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BA1" w:rsidRPr="008A7EAC" w:rsidRDefault="00193161" w:rsidP="00674BA1">
      <w:pPr>
        <w:spacing w:after="120"/>
        <w:jc w:val="center"/>
        <w:rPr>
          <w:rFonts w:ascii="Times New Roman CYR" w:hAnsi="Times New Roman CYR"/>
          <w:lang w:val="uk-UA"/>
        </w:rPr>
      </w:pPr>
      <w:bookmarkStart w:id="0" w:name="_GoBack"/>
      <w:bookmarkEnd w:id="0"/>
      <w:r>
        <w:rPr>
          <w:rFonts w:ascii="Times New Roman CYR" w:hAnsi="Times New Roman CYR"/>
          <w:noProof/>
          <w:lang w:val="uk-UA"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1.5pt;height:44.25pt;visibility:visible">
            <v:imagedata r:id="rId8" o:title="" gain="86232f" blacklevel="-3932f"/>
          </v:shape>
        </w:pict>
      </w:r>
    </w:p>
    <w:p w:rsidR="00674BA1" w:rsidRPr="008A7EAC" w:rsidRDefault="00674BA1" w:rsidP="00674BA1">
      <w:pPr>
        <w:jc w:val="center"/>
        <w:outlineLvl w:val="0"/>
        <w:rPr>
          <w:b/>
          <w:sz w:val="32"/>
          <w:szCs w:val="32"/>
          <w:lang w:val="uk-UA"/>
        </w:rPr>
      </w:pPr>
      <w:r w:rsidRPr="008A7EAC">
        <w:rPr>
          <w:b/>
          <w:sz w:val="32"/>
          <w:szCs w:val="32"/>
          <w:lang w:val="uk-UA"/>
        </w:rPr>
        <w:t>МІНІСТЕРСТВО ОХОРОНИ ЗДОРОВ’Я УКРАЇНИ</w:t>
      </w:r>
    </w:p>
    <w:p w:rsidR="00674BA1" w:rsidRPr="008A7EAC" w:rsidRDefault="00674BA1" w:rsidP="00674BA1">
      <w:pPr>
        <w:rPr>
          <w:lang w:val="uk-UA"/>
        </w:rPr>
      </w:pPr>
    </w:p>
    <w:p w:rsidR="008C4BFD" w:rsidRPr="008A7EAC" w:rsidRDefault="008C4BFD" w:rsidP="008C4BFD">
      <w:pPr>
        <w:jc w:val="center"/>
        <w:outlineLvl w:val="0"/>
        <w:rPr>
          <w:b/>
          <w:spacing w:val="60"/>
          <w:sz w:val="30"/>
          <w:szCs w:val="30"/>
          <w:lang w:val="uk-UA"/>
        </w:rPr>
      </w:pPr>
      <w:r w:rsidRPr="008A7EAC">
        <w:rPr>
          <w:b/>
          <w:spacing w:val="60"/>
          <w:sz w:val="30"/>
          <w:szCs w:val="30"/>
          <w:lang w:val="uk-UA"/>
        </w:rPr>
        <w:t>НАКАЗ</w:t>
      </w:r>
    </w:p>
    <w:p w:rsidR="008C4BFD" w:rsidRPr="00A62050" w:rsidRDefault="008C4BFD" w:rsidP="008C4BFD">
      <w:pPr>
        <w:rPr>
          <w:lang w:val="uk-UA"/>
        </w:rPr>
      </w:pPr>
    </w:p>
    <w:tbl>
      <w:tblPr>
        <w:tblW w:w="10778" w:type="dxa"/>
        <w:tblInd w:w="-72" w:type="dxa"/>
        <w:tblLook w:val="01E0" w:firstRow="1" w:lastRow="1" w:firstColumn="1" w:lastColumn="1" w:noHBand="0" w:noVBand="0"/>
      </w:tblPr>
      <w:tblGrid>
        <w:gridCol w:w="3866"/>
        <w:gridCol w:w="2129"/>
        <w:gridCol w:w="4783"/>
      </w:tblGrid>
      <w:tr w:rsidR="008C4BFD" w:rsidRPr="00A62050" w:rsidTr="002C3E6A">
        <w:tc>
          <w:tcPr>
            <w:tcW w:w="3866" w:type="dxa"/>
          </w:tcPr>
          <w:p w:rsidR="008C4BFD" w:rsidRPr="008864DA" w:rsidRDefault="008C4BFD" w:rsidP="00E86A48">
            <w:pPr>
              <w:rPr>
                <w:sz w:val="28"/>
                <w:szCs w:val="28"/>
                <w:lang w:val="uk-UA"/>
              </w:rPr>
            </w:pPr>
          </w:p>
          <w:p w:rsidR="008C4BFD" w:rsidRPr="008864DA" w:rsidRDefault="002C3E6A" w:rsidP="00E86A48">
            <w:pPr>
              <w:rPr>
                <w:color w:val="FFFFFF"/>
                <w:sz w:val="28"/>
                <w:szCs w:val="28"/>
                <w:lang w:val="uk-UA"/>
              </w:rPr>
            </w:pPr>
            <w:r w:rsidRPr="002C3E6A">
              <w:rPr>
                <w:sz w:val="28"/>
                <w:szCs w:val="28"/>
                <w:u w:val="single"/>
                <w:lang w:val="uk-UA"/>
              </w:rPr>
              <w:t>11 серпня 2021 року</w:t>
            </w:r>
            <w:r w:rsidR="008C4BFD" w:rsidRPr="008864DA">
              <w:rPr>
                <w:color w:val="FFFFFF"/>
                <w:sz w:val="28"/>
                <w:szCs w:val="28"/>
                <w:lang w:val="uk-UA"/>
              </w:rPr>
              <w:t xml:space="preserve">.05.20200      </w:t>
            </w:r>
          </w:p>
        </w:tc>
        <w:tc>
          <w:tcPr>
            <w:tcW w:w="2129" w:type="dxa"/>
          </w:tcPr>
          <w:p w:rsidR="008C4BFD" w:rsidRPr="008864DA" w:rsidRDefault="008C4BFD" w:rsidP="00E86A48">
            <w:pPr>
              <w:jc w:val="center"/>
              <w:rPr>
                <w:sz w:val="24"/>
                <w:szCs w:val="24"/>
                <w:lang w:val="uk-UA"/>
              </w:rPr>
            </w:pPr>
            <w:r w:rsidRPr="008864DA">
              <w:rPr>
                <w:sz w:val="24"/>
                <w:szCs w:val="24"/>
              </w:rPr>
              <w:t xml:space="preserve">               </w:t>
            </w:r>
            <w:r w:rsidRPr="008864DA">
              <w:rPr>
                <w:sz w:val="24"/>
                <w:szCs w:val="24"/>
                <w:lang w:val="uk-UA"/>
              </w:rPr>
              <w:t>Київ</w:t>
            </w:r>
          </w:p>
        </w:tc>
        <w:tc>
          <w:tcPr>
            <w:tcW w:w="4783" w:type="dxa"/>
          </w:tcPr>
          <w:p w:rsidR="008C4BFD" w:rsidRPr="008864DA" w:rsidRDefault="008C4BFD" w:rsidP="00E86A48">
            <w:pPr>
              <w:ind w:firstLine="72"/>
              <w:jc w:val="center"/>
              <w:rPr>
                <w:sz w:val="28"/>
                <w:szCs w:val="28"/>
                <w:lang w:val="uk-UA"/>
              </w:rPr>
            </w:pPr>
          </w:p>
          <w:p w:rsidR="008C4BFD" w:rsidRPr="008864DA" w:rsidRDefault="008C4BFD" w:rsidP="002C3E6A">
            <w:pPr>
              <w:ind w:firstLine="72"/>
              <w:jc w:val="center"/>
              <w:rPr>
                <w:sz w:val="28"/>
                <w:szCs w:val="28"/>
                <w:lang w:val="uk-UA"/>
              </w:rPr>
            </w:pPr>
            <w:r w:rsidRPr="008864DA">
              <w:rPr>
                <w:sz w:val="28"/>
                <w:szCs w:val="28"/>
                <w:lang w:val="uk-UA"/>
              </w:rPr>
              <w:t xml:space="preserve">                            </w:t>
            </w:r>
            <w:r w:rsidRPr="008864DA">
              <w:rPr>
                <w:sz w:val="28"/>
                <w:szCs w:val="28"/>
                <w:lang w:val="en-US"/>
              </w:rPr>
              <w:t xml:space="preserve">    </w:t>
            </w:r>
            <w:r w:rsidRPr="008864DA">
              <w:rPr>
                <w:sz w:val="28"/>
                <w:szCs w:val="28"/>
                <w:lang w:val="uk-UA"/>
              </w:rPr>
              <w:t>№</w:t>
            </w:r>
            <w:r w:rsidRPr="008864DA">
              <w:rPr>
                <w:color w:val="FFFFFF"/>
                <w:sz w:val="28"/>
                <w:szCs w:val="28"/>
                <w:lang w:val="uk-UA"/>
              </w:rPr>
              <w:t xml:space="preserve"> </w:t>
            </w:r>
            <w:r w:rsidR="002C3E6A" w:rsidRPr="002C3E6A">
              <w:rPr>
                <w:sz w:val="28"/>
                <w:szCs w:val="28"/>
                <w:u w:val="single"/>
                <w:lang w:val="uk-UA"/>
              </w:rPr>
              <w:t>1725</w:t>
            </w:r>
            <w:r w:rsidRPr="008864DA">
              <w:rPr>
                <w:color w:val="FFFFFF"/>
                <w:sz w:val="28"/>
                <w:szCs w:val="28"/>
                <w:lang w:val="uk-UA"/>
              </w:rPr>
              <w:t>2284</w:t>
            </w:r>
          </w:p>
        </w:tc>
      </w:tr>
    </w:tbl>
    <w:p w:rsidR="008C4BFD" w:rsidRDefault="008C4BFD" w:rsidP="008C4BFD">
      <w:pPr>
        <w:jc w:val="both"/>
        <w:rPr>
          <w:sz w:val="28"/>
          <w:szCs w:val="28"/>
          <w:lang w:val="en-US"/>
        </w:rPr>
      </w:pPr>
    </w:p>
    <w:p w:rsidR="008C4BFD" w:rsidRDefault="008C4BFD" w:rsidP="008C4BFD">
      <w:pPr>
        <w:jc w:val="both"/>
        <w:rPr>
          <w:sz w:val="28"/>
          <w:szCs w:val="28"/>
          <w:lang w:val="uk-UA"/>
        </w:rPr>
      </w:pPr>
    </w:p>
    <w:p w:rsidR="002266DA" w:rsidRPr="002266DA" w:rsidRDefault="002266DA" w:rsidP="008C4BFD">
      <w:pPr>
        <w:jc w:val="both"/>
        <w:rPr>
          <w:sz w:val="28"/>
          <w:szCs w:val="28"/>
          <w:lang w:val="uk-UA"/>
        </w:rPr>
      </w:pPr>
    </w:p>
    <w:p w:rsidR="00FF071A" w:rsidRPr="007738D2" w:rsidRDefault="00FF071A" w:rsidP="00FF071A">
      <w:pPr>
        <w:jc w:val="both"/>
        <w:rPr>
          <w:b/>
          <w:sz w:val="28"/>
          <w:szCs w:val="28"/>
          <w:lang w:val="uk-UA"/>
        </w:rPr>
      </w:pPr>
      <w:r w:rsidRPr="007738D2">
        <w:rPr>
          <w:b/>
          <w:sz w:val="28"/>
          <w:szCs w:val="28"/>
          <w:lang w:val="uk-UA"/>
        </w:rPr>
        <w:t>Про державну реєстрацію (перереєстрацію) лікарських засобів (медичних імунобіологічних препаратів) та внесення змін до реєстраційних матеріалів</w:t>
      </w:r>
      <w:r>
        <w:rPr>
          <w:b/>
          <w:sz w:val="28"/>
          <w:szCs w:val="28"/>
          <w:lang w:val="uk-UA"/>
        </w:rPr>
        <w:t xml:space="preserve"> </w:t>
      </w:r>
    </w:p>
    <w:p w:rsidR="00674BA1" w:rsidRDefault="00674BA1" w:rsidP="00674BA1">
      <w:pPr>
        <w:ind w:firstLine="720"/>
        <w:jc w:val="both"/>
        <w:rPr>
          <w:sz w:val="16"/>
          <w:szCs w:val="16"/>
          <w:lang w:val="uk-UA"/>
        </w:rPr>
      </w:pPr>
    </w:p>
    <w:p w:rsidR="007738D2" w:rsidRDefault="007738D2" w:rsidP="00FC73F7">
      <w:pPr>
        <w:ind w:firstLine="720"/>
        <w:jc w:val="both"/>
        <w:rPr>
          <w:sz w:val="16"/>
          <w:szCs w:val="16"/>
          <w:lang w:val="uk-UA"/>
        </w:rPr>
      </w:pPr>
    </w:p>
    <w:p w:rsidR="007738D2" w:rsidRDefault="007738D2" w:rsidP="00FC73F7">
      <w:pPr>
        <w:ind w:firstLine="720"/>
        <w:jc w:val="both"/>
        <w:rPr>
          <w:sz w:val="16"/>
          <w:szCs w:val="16"/>
          <w:lang w:val="uk-UA"/>
        </w:rPr>
      </w:pPr>
    </w:p>
    <w:p w:rsidR="002266DA" w:rsidRDefault="002266DA" w:rsidP="00FC73F7">
      <w:pPr>
        <w:ind w:firstLine="720"/>
        <w:jc w:val="both"/>
        <w:rPr>
          <w:sz w:val="16"/>
          <w:szCs w:val="16"/>
          <w:lang w:val="uk-UA"/>
        </w:rPr>
      </w:pPr>
    </w:p>
    <w:p w:rsidR="002266DA" w:rsidRDefault="002266DA" w:rsidP="00FC73F7">
      <w:pPr>
        <w:ind w:firstLine="720"/>
        <w:jc w:val="both"/>
        <w:rPr>
          <w:sz w:val="16"/>
          <w:szCs w:val="16"/>
          <w:lang w:val="uk-UA"/>
        </w:rPr>
      </w:pPr>
    </w:p>
    <w:p w:rsidR="00917598" w:rsidRPr="0067588C" w:rsidRDefault="00917598" w:rsidP="00FC73F7">
      <w:pPr>
        <w:ind w:firstLine="720"/>
        <w:jc w:val="both"/>
        <w:rPr>
          <w:sz w:val="16"/>
          <w:szCs w:val="16"/>
          <w:lang w:val="uk-UA"/>
        </w:rPr>
      </w:pPr>
    </w:p>
    <w:p w:rsidR="00957C7E" w:rsidRPr="0013129D" w:rsidRDefault="00957C7E" w:rsidP="00957C7E">
      <w:pPr>
        <w:pStyle w:val="HTML"/>
        <w:ind w:firstLine="720"/>
        <w:jc w:val="both"/>
        <w:rPr>
          <w:rFonts w:ascii="Times New Roman" w:hAnsi="Times New Roman"/>
          <w:sz w:val="28"/>
          <w:szCs w:val="28"/>
          <w:lang w:val="uk-UA"/>
        </w:rPr>
      </w:pPr>
      <w:r>
        <w:rPr>
          <w:rFonts w:ascii="Times New Roman" w:hAnsi="Times New Roman"/>
          <w:sz w:val="28"/>
          <w:szCs w:val="28"/>
          <w:lang w:val="uk-UA"/>
        </w:rPr>
        <w:t>Відповідно до статті 9 Закону України «Про лікарські засоби», пунктів 5,</w:t>
      </w:r>
      <w:r w:rsidRPr="00AB2E73">
        <w:rPr>
          <w:rFonts w:ascii="Times New Roman" w:hAnsi="Times New Roman"/>
          <w:sz w:val="28"/>
          <w:szCs w:val="28"/>
          <w:lang w:val="uk-UA"/>
        </w:rPr>
        <w:t xml:space="preserve"> 7</w:t>
      </w:r>
      <w:r>
        <w:rPr>
          <w:rFonts w:ascii="Times New Roman" w:hAnsi="Times New Roman"/>
          <w:sz w:val="28"/>
          <w:szCs w:val="28"/>
          <w:lang w:val="uk-UA"/>
        </w:rPr>
        <w:t>, 10</w:t>
      </w:r>
      <w:r w:rsidRPr="00AB2E73">
        <w:rPr>
          <w:rFonts w:ascii="Times New Roman" w:hAnsi="Times New Roman"/>
          <w:sz w:val="28"/>
          <w:szCs w:val="28"/>
          <w:lang w:val="uk-UA"/>
        </w:rPr>
        <w:t xml:space="preserve"> </w:t>
      </w:r>
      <w:r>
        <w:rPr>
          <w:rFonts w:ascii="Times New Roman" w:hAnsi="Times New Roman"/>
          <w:sz w:val="28"/>
          <w:szCs w:val="28"/>
          <w:lang w:val="uk-UA"/>
        </w:rPr>
        <w:t>Порядку державної реєстрації (перереєстрації) лікарських засобів, затвердженого постановою Кабінету Міністрів України від 26 травня 2005 року № 376</w:t>
      </w:r>
      <w:r w:rsidRPr="002769D8">
        <w:rPr>
          <w:rFonts w:ascii="Times New Roman" w:hAnsi="Times New Roman"/>
          <w:sz w:val="28"/>
          <w:szCs w:val="28"/>
          <w:lang w:val="uk-UA"/>
        </w:rPr>
        <w:t>, абзацу двадцять сьомого підпункту 12 пункту 4 Положення про Міністерство охорони здоров’я України, затвердженого постановою Кабінету Міністрів України від 25 березня 2015 року № 267 (в редакції постанови Кабінету Міністрів України від 24 січня 2020 р</w:t>
      </w:r>
      <w:r w:rsidR="00D61B9F">
        <w:rPr>
          <w:rFonts w:ascii="Times New Roman" w:hAnsi="Times New Roman"/>
          <w:sz w:val="28"/>
          <w:szCs w:val="28"/>
          <w:lang w:val="uk-UA"/>
        </w:rPr>
        <w:t>оку</w:t>
      </w:r>
      <w:r w:rsidRPr="002769D8">
        <w:rPr>
          <w:rFonts w:ascii="Times New Roman" w:hAnsi="Times New Roman"/>
          <w:sz w:val="28"/>
          <w:szCs w:val="28"/>
          <w:lang w:val="uk-UA"/>
        </w:rPr>
        <w:t xml:space="preserve"> № 90), на підставі результатів експертизи реєстраційних матеріалів лікарських засобів (медичних імунобіологічних препаратів</w:t>
      </w:r>
      <w:r>
        <w:rPr>
          <w:rFonts w:ascii="Times New Roman" w:hAnsi="Times New Roman"/>
          <w:sz w:val="28"/>
          <w:szCs w:val="28"/>
          <w:lang w:val="uk-UA"/>
        </w:rPr>
        <w:t>), що подані на державну реєстрацію (перереєстрацію) та внесення змін до реєстраційних матеріалів, проведених Державним підприємством «Державний експертний центр Міністерства охорони здоров’я України», висновків щодо ефективності, безпечності та якості, щодо експертної оцінки співвідношення користь/ризик лікарського засобу, що пропонується до державної реєстрації (перереєстрації), щодо внесення змін до реєстраційних матеріалів та рекомендації його до державної реєстрації (перереєстрації) або внесення змін до реєстраційних матеріалів</w:t>
      </w:r>
    </w:p>
    <w:p w:rsidR="00D61591" w:rsidRPr="002266DA" w:rsidRDefault="00D61591" w:rsidP="00FC73F7">
      <w:pPr>
        <w:pStyle w:val="31"/>
        <w:ind w:left="0"/>
        <w:rPr>
          <w:b/>
          <w:bCs/>
          <w:sz w:val="28"/>
          <w:szCs w:val="28"/>
          <w:lang w:val="uk-UA"/>
        </w:rPr>
      </w:pPr>
    </w:p>
    <w:p w:rsidR="00FC73F7" w:rsidRDefault="00FC73F7" w:rsidP="00FC73F7">
      <w:pPr>
        <w:pStyle w:val="31"/>
        <w:ind w:left="0"/>
        <w:rPr>
          <w:b/>
          <w:bCs/>
          <w:sz w:val="28"/>
          <w:szCs w:val="28"/>
          <w:lang w:val="uk-UA"/>
        </w:rPr>
      </w:pPr>
      <w:r w:rsidRPr="00FC73F7">
        <w:rPr>
          <w:b/>
          <w:bCs/>
          <w:sz w:val="28"/>
          <w:szCs w:val="28"/>
          <w:lang w:val="uk-UA"/>
        </w:rPr>
        <w:t>НАКАЗУЮ:</w:t>
      </w:r>
    </w:p>
    <w:p w:rsidR="002266DA" w:rsidRPr="002266DA" w:rsidRDefault="002266DA" w:rsidP="00FC73F7">
      <w:pPr>
        <w:pStyle w:val="31"/>
        <w:ind w:left="0"/>
        <w:rPr>
          <w:b/>
          <w:bCs/>
          <w:sz w:val="18"/>
          <w:szCs w:val="18"/>
          <w:lang w:val="uk-UA"/>
        </w:rPr>
      </w:pPr>
    </w:p>
    <w:p w:rsidR="00CB6908" w:rsidRDefault="00CB6908" w:rsidP="00D33F8D">
      <w:pPr>
        <w:tabs>
          <w:tab w:val="left" w:pos="1080"/>
        </w:tabs>
        <w:ind w:firstLine="720"/>
        <w:jc w:val="both"/>
        <w:rPr>
          <w:sz w:val="28"/>
          <w:szCs w:val="28"/>
          <w:lang w:val="uk-UA"/>
        </w:rPr>
      </w:pPr>
      <w:r>
        <w:rPr>
          <w:sz w:val="28"/>
          <w:szCs w:val="28"/>
          <w:lang w:val="uk-UA"/>
        </w:rPr>
        <w:t xml:space="preserve">1. Зареєструвати та внести до Державного реєстру лікарських засобів України </w:t>
      </w:r>
      <w:r>
        <w:rPr>
          <w:noProof/>
          <w:sz w:val="28"/>
          <w:szCs w:val="28"/>
          <w:lang w:val="uk-UA"/>
        </w:rPr>
        <w:t>лікарські засоби</w:t>
      </w:r>
      <w:r>
        <w:rPr>
          <w:sz w:val="28"/>
          <w:szCs w:val="28"/>
          <w:lang w:val="uk-UA"/>
        </w:rPr>
        <w:t xml:space="preserve"> (медичні імунобіологічні препарати) згідно з переліком (додаток 1).</w:t>
      </w:r>
    </w:p>
    <w:p w:rsidR="00927311" w:rsidRPr="00957C7E" w:rsidRDefault="00927311" w:rsidP="00D33F8D">
      <w:pPr>
        <w:tabs>
          <w:tab w:val="left" w:pos="1080"/>
        </w:tabs>
        <w:ind w:firstLine="720"/>
        <w:jc w:val="both"/>
        <w:rPr>
          <w:sz w:val="28"/>
          <w:szCs w:val="28"/>
          <w:lang w:val="uk-UA"/>
        </w:rPr>
      </w:pPr>
    </w:p>
    <w:p w:rsidR="00927311" w:rsidRDefault="00CB6908" w:rsidP="00D33F8D">
      <w:pPr>
        <w:tabs>
          <w:tab w:val="left" w:pos="1080"/>
        </w:tabs>
        <w:ind w:firstLine="720"/>
        <w:jc w:val="both"/>
        <w:rPr>
          <w:sz w:val="28"/>
          <w:szCs w:val="28"/>
          <w:lang w:val="uk-UA"/>
        </w:rPr>
      </w:pPr>
      <w:r>
        <w:rPr>
          <w:sz w:val="28"/>
          <w:szCs w:val="28"/>
          <w:lang w:val="uk-UA"/>
        </w:rPr>
        <w:t>2</w:t>
      </w:r>
      <w:r w:rsidR="00927311">
        <w:rPr>
          <w:sz w:val="28"/>
          <w:szCs w:val="28"/>
          <w:lang w:val="uk-UA"/>
        </w:rPr>
        <w:t xml:space="preserve">. Перереєструвати та внести до Державного реєстру лікарських засобів України </w:t>
      </w:r>
      <w:r w:rsidR="00927311">
        <w:rPr>
          <w:noProof/>
          <w:sz w:val="28"/>
          <w:szCs w:val="28"/>
          <w:lang w:val="uk-UA"/>
        </w:rPr>
        <w:t>лікарські засоби</w:t>
      </w:r>
      <w:r w:rsidR="00927311">
        <w:rPr>
          <w:sz w:val="28"/>
          <w:szCs w:val="28"/>
          <w:lang w:val="uk-UA"/>
        </w:rPr>
        <w:t xml:space="preserve"> (медичні імунобіологічні препарат</w:t>
      </w:r>
      <w:r w:rsidR="00643EFB">
        <w:rPr>
          <w:sz w:val="28"/>
          <w:szCs w:val="28"/>
          <w:lang w:val="uk-UA"/>
        </w:rPr>
        <w:t>и) згідно з переліком (додаток 2</w:t>
      </w:r>
      <w:r w:rsidR="00927311">
        <w:rPr>
          <w:sz w:val="28"/>
          <w:szCs w:val="28"/>
          <w:lang w:val="uk-UA"/>
        </w:rPr>
        <w:t>).</w:t>
      </w:r>
    </w:p>
    <w:p w:rsidR="00927311" w:rsidRDefault="00927311" w:rsidP="00D33F8D">
      <w:pPr>
        <w:tabs>
          <w:tab w:val="left" w:pos="1080"/>
        </w:tabs>
        <w:ind w:firstLine="720"/>
        <w:jc w:val="both"/>
        <w:rPr>
          <w:sz w:val="16"/>
          <w:szCs w:val="16"/>
          <w:lang w:val="uk-UA"/>
        </w:rPr>
      </w:pPr>
    </w:p>
    <w:p w:rsidR="00FC73F7" w:rsidRDefault="00CB6908" w:rsidP="00D33F8D">
      <w:pPr>
        <w:tabs>
          <w:tab w:val="left" w:pos="1080"/>
        </w:tabs>
        <w:ind w:firstLine="720"/>
        <w:jc w:val="both"/>
        <w:rPr>
          <w:sz w:val="28"/>
          <w:szCs w:val="28"/>
          <w:lang w:val="uk-UA"/>
        </w:rPr>
      </w:pPr>
      <w:r>
        <w:rPr>
          <w:sz w:val="28"/>
          <w:szCs w:val="28"/>
          <w:lang w:val="uk-UA"/>
        </w:rPr>
        <w:lastRenderedPageBreak/>
        <w:t>3</w:t>
      </w:r>
      <w:r w:rsidR="00FC73F7" w:rsidRPr="005B59B1">
        <w:rPr>
          <w:sz w:val="28"/>
          <w:szCs w:val="28"/>
          <w:lang w:val="uk-UA"/>
        </w:rPr>
        <w:t xml:space="preserve">. </w:t>
      </w:r>
      <w:r w:rsidR="00FA65F6" w:rsidRPr="005B59B1">
        <w:rPr>
          <w:sz w:val="28"/>
          <w:szCs w:val="28"/>
          <w:lang w:val="uk-UA"/>
        </w:rPr>
        <w:t>Внес</w:t>
      </w:r>
      <w:r w:rsidR="00FA65F6" w:rsidRPr="00422F7F">
        <w:rPr>
          <w:sz w:val="28"/>
          <w:szCs w:val="28"/>
          <w:lang w:val="uk-UA"/>
        </w:rPr>
        <w:t>ти</w:t>
      </w:r>
      <w:r w:rsidR="00FC73F7" w:rsidRPr="00422F7F">
        <w:rPr>
          <w:sz w:val="28"/>
          <w:szCs w:val="28"/>
          <w:lang w:val="uk-UA"/>
        </w:rPr>
        <w:t xml:space="preserve"> зміни до реєстраційних матеріалів та Державного реєстру лікарських засобів України </w:t>
      </w:r>
      <w:r w:rsidR="00FA65F6" w:rsidRPr="00422F7F">
        <w:rPr>
          <w:sz w:val="28"/>
          <w:szCs w:val="28"/>
          <w:lang w:val="uk-UA"/>
        </w:rPr>
        <w:t xml:space="preserve">на </w:t>
      </w:r>
      <w:r w:rsidR="00FC73F7" w:rsidRPr="00422F7F">
        <w:rPr>
          <w:noProof/>
          <w:sz w:val="28"/>
          <w:szCs w:val="28"/>
          <w:lang w:val="uk-UA"/>
        </w:rPr>
        <w:t>лікарські засоби</w:t>
      </w:r>
      <w:r w:rsidR="00FC73F7" w:rsidRPr="00422F7F">
        <w:rPr>
          <w:sz w:val="28"/>
          <w:szCs w:val="28"/>
          <w:lang w:val="uk-UA"/>
        </w:rPr>
        <w:t xml:space="preserve"> (медичні імунобіологічні препарати) згідно з переліком  (додаток </w:t>
      </w:r>
      <w:r w:rsidR="00643EFB">
        <w:rPr>
          <w:sz w:val="28"/>
          <w:szCs w:val="28"/>
          <w:lang w:val="uk-UA"/>
        </w:rPr>
        <w:t>3</w:t>
      </w:r>
      <w:r w:rsidR="00FC73F7" w:rsidRPr="00422F7F">
        <w:rPr>
          <w:sz w:val="28"/>
          <w:szCs w:val="28"/>
          <w:lang w:val="uk-UA"/>
        </w:rPr>
        <w:t>).</w:t>
      </w:r>
    </w:p>
    <w:p w:rsidR="00917598" w:rsidRDefault="00917598" w:rsidP="004A36AC">
      <w:pPr>
        <w:tabs>
          <w:tab w:val="left" w:pos="1080"/>
        </w:tabs>
        <w:ind w:firstLine="720"/>
        <w:jc w:val="both"/>
        <w:rPr>
          <w:sz w:val="28"/>
          <w:szCs w:val="28"/>
          <w:lang w:val="uk-UA"/>
        </w:rPr>
      </w:pPr>
    </w:p>
    <w:p w:rsidR="00F23645" w:rsidRPr="00E37B30" w:rsidRDefault="004A36AC" w:rsidP="005418EE">
      <w:pPr>
        <w:tabs>
          <w:tab w:val="left" w:pos="720"/>
          <w:tab w:val="left" w:pos="1080"/>
        </w:tabs>
        <w:jc w:val="both"/>
        <w:rPr>
          <w:sz w:val="28"/>
          <w:szCs w:val="28"/>
          <w:lang w:val="uk-UA"/>
        </w:rPr>
      </w:pPr>
      <w:r>
        <w:rPr>
          <w:sz w:val="28"/>
          <w:szCs w:val="28"/>
          <w:lang w:val="uk-UA"/>
        </w:rPr>
        <w:tab/>
      </w:r>
      <w:r w:rsidR="00091DD7">
        <w:rPr>
          <w:sz w:val="28"/>
          <w:szCs w:val="28"/>
          <w:lang w:val="uk-UA"/>
        </w:rPr>
        <w:t xml:space="preserve">4. </w:t>
      </w:r>
      <w:r w:rsidR="005418EE" w:rsidRPr="005418EE">
        <w:rPr>
          <w:sz w:val="28"/>
          <w:szCs w:val="28"/>
          <w:lang w:val="uk-UA"/>
        </w:rPr>
        <w:t xml:space="preserve">Контроль за виконанням цього наказу </w:t>
      </w:r>
      <w:r w:rsidR="00091DD7">
        <w:rPr>
          <w:sz w:val="28"/>
          <w:szCs w:val="28"/>
          <w:lang w:val="uk-UA"/>
        </w:rPr>
        <w:t>покласти на заступника Міністра з питань європейської інтеграції Комаріду О.О</w:t>
      </w:r>
      <w:r w:rsidR="005418EE" w:rsidRPr="005418EE">
        <w:rPr>
          <w:sz w:val="28"/>
          <w:szCs w:val="28"/>
          <w:lang w:val="uk-UA"/>
        </w:rPr>
        <w:t>.</w:t>
      </w:r>
    </w:p>
    <w:p w:rsidR="001E316F" w:rsidRDefault="001E316F" w:rsidP="00FC73F7">
      <w:pPr>
        <w:pStyle w:val="31"/>
        <w:spacing w:after="0"/>
        <w:rPr>
          <w:sz w:val="28"/>
          <w:szCs w:val="28"/>
          <w:lang w:val="uk-UA"/>
        </w:rPr>
      </w:pPr>
    </w:p>
    <w:p w:rsidR="002266DA" w:rsidRDefault="002266DA" w:rsidP="00FC73F7">
      <w:pPr>
        <w:pStyle w:val="31"/>
        <w:spacing w:after="0"/>
        <w:rPr>
          <w:sz w:val="28"/>
          <w:szCs w:val="28"/>
          <w:lang w:val="uk-UA"/>
        </w:rPr>
      </w:pPr>
    </w:p>
    <w:p w:rsidR="005418EE" w:rsidRDefault="005418EE" w:rsidP="00FC73F7">
      <w:pPr>
        <w:pStyle w:val="31"/>
        <w:spacing w:after="0"/>
        <w:rPr>
          <w:sz w:val="28"/>
          <w:szCs w:val="28"/>
          <w:lang w:val="uk-UA"/>
        </w:rPr>
      </w:pPr>
    </w:p>
    <w:p w:rsidR="006D0A8F" w:rsidRDefault="003A5C99" w:rsidP="006D0A8F">
      <w:pPr>
        <w:rPr>
          <w:b/>
          <w:sz w:val="28"/>
          <w:szCs w:val="28"/>
          <w:lang w:val="uk-UA"/>
        </w:rPr>
      </w:pPr>
      <w:r w:rsidRPr="00991514">
        <w:rPr>
          <w:b/>
          <w:sz w:val="28"/>
          <w:szCs w:val="28"/>
          <w:lang w:val="uk-UA"/>
        </w:rPr>
        <w:t>Міністр</w:t>
      </w:r>
      <w:r w:rsidR="00D74462">
        <w:rPr>
          <w:b/>
          <w:sz w:val="28"/>
          <w:szCs w:val="28"/>
          <w:lang w:val="uk-UA"/>
        </w:rPr>
        <w:t xml:space="preserve"> </w:t>
      </w:r>
      <w:r w:rsidR="00875A84">
        <w:rPr>
          <w:b/>
          <w:sz w:val="28"/>
          <w:szCs w:val="28"/>
          <w:lang w:val="uk-UA"/>
        </w:rPr>
        <w:t xml:space="preserve">                 </w:t>
      </w:r>
      <w:r w:rsidR="00D74462">
        <w:rPr>
          <w:b/>
          <w:sz w:val="28"/>
          <w:szCs w:val="28"/>
          <w:lang w:val="uk-UA"/>
        </w:rPr>
        <w:t xml:space="preserve">                              </w:t>
      </w:r>
      <w:r w:rsidR="00CC7466">
        <w:rPr>
          <w:b/>
          <w:sz w:val="28"/>
          <w:szCs w:val="28"/>
          <w:lang w:val="uk-UA"/>
        </w:rPr>
        <w:t xml:space="preserve">                                </w:t>
      </w:r>
      <w:r w:rsidR="00FE7F2C">
        <w:rPr>
          <w:b/>
          <w:sz w:val="28"/>
          <w:szCs w:val="28"/>
          <w:lang w:val="uk-UA"/>
        </w:rPr>
        <w:t xml:space="preserve">         </w:t>
      </w:r>
      <w:r w:rsidR="00CC7466">
        <w:rPr>
          <w:b/>
          <w:sz w:val="28"/>
          <w:szCs w:val="28"/>
          <w:lang w:val="uk-UA"/>
        </w:rPr>
        <w:t xml:space="preserve"> </w:t>
      </w:r>
      <w:r w:rsidR="00875A84">
        <w:rPr>
          <w:b/>
          <w:sz w:val="28"/>
          <w:szCs w:val="28"/>
          <w:lang w:val="uk-UA"/>
        </w:rPr>
        <w:t xml:space="preserve"> </w:t>
      </w:r>
      <w:r w:rsidR="00A06690">
        <w:rPr>
          <w:b/>
          <w:sz w:val="28"/>
          <w:szCs w:val="28"/>
          <w:lang w:val="uk-UA"/>
        </w:rPr>
        <w:t xml:space="preserve"> </w:t>
      </w:r>
      <w:r w:rsidR="00FE7F2C">
        <w:rPr>
          <w:b/>
          <w:sz w:val="28"/>
          <w:szCs w:val="28"/>
          <w:lang w:val="uk-UA"/>
        </w:rPr>
        <w:t>Віктор ЛЯШКО</w:t>
      </w:r>
    </w:p>
    <w:p w:rsidR="00D74462" w:rsidRPr="008B5689" w:rsidRDefault="00D74462" w:rsidP="006D0A8F">
      <w:pPr>
        <w:rPr>
          <w:b/>
          <w:sz w:val="28"/>
          <w:szCs w:val="28"/>
          <w:lang w:val="uk-UA"/>
        </w:rPr>
      </w:pPr>
    </w:p>
    <w:p w:rsidR="00BC4106" w:rsidRPr="00422F7F" w:rsidRDefault="00BC4106" w:rsidP="00BC4106">
      <w:pPr>
        <w:pStyle w:val="31"/>
        <w:spacing w:after="0"/>
        <w:ind w:left="0"/>
        <w:rPr>
          <w:b/>
          <w:sz w:val="28"/>
          <w:szCs w:val="28"/>
          <w:lang w:val="uk-UA"/>
        </w:rPr>
      </w:pPr>
    </w:p>
    <w:p w:rsidR="00295CFB" w:rsidRDefault="00295CFB" w:rsidP="00FC73F7">
      <w:pPr>
        <w:pStyle w:val="31"/>
        <w:spacing w:after="0"/>
        <w:ind w:left="0"/>
        <w:rPr>
          <w:b/>
          <w:sz w:val="28"/>
          <w:szCs w:val="28"/>
          <w:lang w:val="uk-UA"/>
        </w:rPr>
        <w:sectPr w:rsidR="00295CFB" w:rsidSect="00274F8B">
          <w:headerReference w:type="even" r:id="rId9"/>
          <w:headerReference w:type="default" r:id="rId10"/>
          <w:footerReference w:type="even" r:id="rId11"/>
          <w:footerReference w:type="default" r:id="rId12"/>
          <w:pgSz w:w="11906" w:h="16838"/>
          <w:pgMar w:top="899" w:right="567" w:bottom="1134" w:left="1701" w:header="709" w:footer="709" w:gutter="0"/>
          <w:cols w:space="708"/>
          <w:titlePg/>
          <w:docGrid w:linePitch="360"/>
        </w:sectPr>
      </w:pPr>
    </w:p>
    <w:tbl>
      <w:tblPr>
        <w:tblW w:w="3825" w:type="dxa"/>
        <w:tblInd w:w="11448" w:type="dxa"/>
        <w:tblLayout w:type="fixed"/>
        <w:tblLook w:val="04A0" w:firstRow="1" w:lastRow="0" w:firstColumn="1" w:lastColumn="0" w:noHBand="0" w:noVBand="1"/>
      </w:tblPr>
      <w:tblGrid>
        <w:gridCol w:w="3825"/>
      </w:tblGrid>
      <w:tr w:rsidR="00295CFB" w:rsidRPr="00D70B5D" w:rsidTr="00E86A48">
        <w:tc>
          <w:tcPr>
            <w:tcW w:w="3825" w:type="dxa"/>
            <w:hideMark/>
          </w:tcPr>
          <w:p w:rsidR="00295CFB" w:rsidRPr="00D70B5D" w:rsidRDefault="00295CFB" w:rsidP="00D70B5D">
            <w:pPr>
              <w:pStyle w:val="4"/>
              <w:tabs>
                <w:tab w:val="left" w:pos="12600"/>
              </w:tabs>
              <w:spacing w:before="0" w:after="0"/>
              <w:rPr>
                <w:rFonts w:ascii="Arial" w:hAnsi="Arial" w:cs="Arial"/>
                <w:sz w:val="18"/>
                <w:szCs w:val="18"/>
              </w:rPr>
            </w:pPr>
            <w:r w:rsidRPr="00D70B5D">
              <w:rPr>
                <w:rFonts w:ascii="Arial" w:hAnsi="Arial" w:cs="Arial"/>
                <w:sz w:val="18"/>
                <w:szCs w:val="18"/>
              </w:rPr>
              <w:lastRenderedPageBreak/>
              <w:t>Додаток 1</w:t>
            </w:r>
          </w:p>
          <w:p w:rsidR="00295CFB" w:rsidRPr="00D70B5D" w:rsidRDefault="00295CFB" w:rsidP="00D70B5D">
            <w:pPr>
              <w:pStyle w:val="4"/>
              <w:tabs>
                <w:tab w:val="left" w:pos="12600"/>
              </w:tabs>
              <w:spacing w:before="0" w:after="0"/>
              <w:rPr>
                <w:rFonts w:ascii="Arial" w:hAnsi="Arial" w:cs="Arial"/>
                <w:sz w:val="18"/>
                <w:szCs w:val="18"/>
              </w:rPr>
            </w:pPr>
            <w:r w:rsidRPr="00D70B5D">
              <w:rPr>
                <w:rFonts w:ascii="Arial" w:hAnsi="Arial" w:cs="Arial"/>
                <w:sz w:val="18"/>
                <w:szCs w:val="18"/>
              </w:rPr>
              <w:t>до наказу Міністерства охорони</w:t>
            </w:r>
          </w:p>
          <w:p w:rsidR="00295CFB" w:rsidRPr="00D70B5D" w:rsidRDefault="00295CFB" w:rsidP="00D70B5D">
            <w:pPr>
              <w:pStyle w:val="4"/>
              <w:tabs>
                <w:tab w:val="left" w:pos="12600"/>
              </w:tabs>
              <w:spacing w:before="0" w:after="0"/>
              <w:rPr>
                <w:rFonts w:ascii="Arial" w:hAnsi="Arial" w:cs="Arial"/>
                <w:sz w:val="18"/>
                <w:szCs w:val="18"/>
              </w:rPr>
            </w:pPr>
            <w:r w:rsidRPr="00D70B5D">
              <w:rPr>
                <w:rFonts w:ascii="Arial" w:hAnsi="Arial" w:cs="Arial"/>
                <w:sz w:val="18"/>
                <w:szCs w:val="18"/>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295CFB" w:rsidRPr="00D70B5D" w:rsidRDefault="00295CFB" w:rsidP="00D70B5D">
            <w:pPr>
              <w:pStyle w:val="4"/>
              <w:tabs>
                <w:tab w:val="left" w:pos="12600"/>
              </w:tabs>
              <w:spacing w:before="0" w:after="0"/>
              <w:rPr>
                <w:rFonts w:ascii="Arial" w:hAnsi="Arial" w:cs="Arial"/>
                <w:sz w:val="18"/>
                <w:szCs w:val="18"/>
                <w:u w:val="single"/>
              </w:rPr>
            </w:pPr>
            <w:r w:rsidRPr="00D70B5D">
              <w:rPr>
                <w:rFonts w:ascii="Arial" w:hAnsi="Arial" w:cs="Arial"/>
                <w:bCs w:val="0"/>
                <w:sz w:val="18"/>
                <w:szCs w:val="18"/>
                <w:u w:val="single"/>
              </w:rPr>
              <w:t>від 11 серпня 2021 року № 1725</w:t>
            </w:r>
          </w:p>
        </w:tc>
      </w:tr>
    </w:tbl>
    <w:p w:rsidR="00295CFB" w:rsidRPr="00366074" w:rsidRDefault="00295CFB" w:rsidP="00295CFB">
      <w:pPr>
        <w:tabs>
          <w:tab w:val="left" w:pos="12600"/>
        </w:tabs>
        <w:jc w:val="center"/>
        <w:rPr>
          <w:rFonts w:ascii="Arial" w:hAnsi="Arial" w:cs="Arial"/>
          <w:b/>
          <w:sz w:val="18"/>
          <w:szCs w:val="18"/>
          <w:lang w:val="en-US"/>
        </w:rPr>
      </w:pPr>
    </w:p>
    <w:p w:rsidR="00295CFB" w:rsidRPr="00366074" w:rsidRDefault="00295CFB" w:rsidP="00295CFB">
      <w:pPr>
        <w:pStyle w:val="2"/>
        <w:tabs>
          <w:tab w:val="left" w:pos="12600"/>
        </w:tabs>
        <w:jc w:val="center"/>
        <w:rPr>
          <w:sz w:val="24"/>
          <w:szCs w:val="24"/>
        </w:rPr>
      </w:pPr>
    </w:p>
    <w:p w:rsidR="00295CFB" w:rsidRDefault="00295CFB" w:rsidP="00295CFB">
      <w:pPr>
        <w:tabs>
          <w:tab w:val="left" w:pos="12600"/>
        </w:tabs>
        <w:jc w:val="center"/>
        <w:rPr>
          <w:rFonts w:ascii="Arial" w:hAnsi="Arial"/>
          <w:b/>
          <w:caps/>
          <w:sz w:val="26"/>
          <w:szCs w:val="26"/>
        </w:rPr>
      </w:pPr>
      <w:r>
        <w:rPr>
          <w:rFonts w:ascii="Arial" w:hAnsi="Arial"/>
          <w:b/>
          <w:caps/>
          <w:sz w:val="26"/>
          <w:szCs w:val="26"/>
        </w:rPr>
        <w:t>ПЕРЕЛІК</w:t>
      </w:r>
    </w:p>
    <w:p w:rsidR="00295CFB" w:rsidRDefault="00295CFB" w:rsidP="00295CFB">
      <w:pPr>
        <w:tabs>
          <w:tab w:val="left" w:pos="12600"/>
        </w:tabs>
        <w:jc w:val="center"/>
        <w:rPr>
          <w:rFonts w:ascii="Arial" w:hAnsi="Arial"/>
          <w:b/>
          <w:caps/>
          <w:sz w:val="26"/>
          <w:szCs w:val="26"/>
        </w:rPr>
      </w:pPr>
      <w:r>
        <w:rPr>
          <w:rFonts w:ascii="Arial" w:hAnsi="Arial"/>
          <w:b/>
          <w:caps/>
          <w:sz w:val="26"/>
          <w:szCs w:val="26"/>
        </w:rPr>
        <w:t>ЗАРЕЄСТРОВАНИХ ЛІКАРСЬКИХ ЗАСОБІВ (МЕДИЧНИХ ІМУНОБІОЛОГІЧНИХ ПРЕПАРАТІВ), ЯКІ ВНОСЯТЬСЯ ДО ДЕРЖАВНОГО РЕЄСТРУ ЛІКАРСЬКИХ ЗАСОБІВ УКРАЇНИ</w:t>
      </w:r>
    </w:p>
    <w:p w:rsidR="00D70B5D" w:rsidRDefault="00D70B5D" w:rsidP="00295CFB">
      <w:pPr>
        <w:tabs>
          <w:tab w:val="left" w:pos="12600"/>
        </w:tabs>
        <w:jc w:val="center"/>
        <w:rPr>
          <w:rFonts w:ascii="Arial" w:hAnsi="Arial"/>
          <w:b/>
          <w:caps/>
          <w:sz w:val="26"/>
          <w:szCs w:val="26"/>
        </w:rPr>
      </w:pPr>
    </w:p>
    <w:tbl>
      <w:tblPr>
        <w:tblW w:w="16020" w:type="dxa"/>
        <w:tblInd w:w="-318"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276"/>
        <w:gridCol w:w="1843"/>
        <w:gridCol w:w="1134"/>
        <w:gridCol w:w="992"/>
        <w:gridCol w:w="1984"/>
        <w:gridCol w:w="1134"/>
        <w:gridCol w:w="3544"/>
        <w:gridCol w:w="1135"/>
        <w:gridCol w:w="851"/>
        <w:gridCol w:w="1559"/>
      </w:tblGrid>
      <w:tr w:rsidR="00295CFB" w:rsidRPr="00366074" w:rsidTr="00D70B5D">
        <w:trPr>
          <w:tblHeader/>
        </w:trPr>
        <w:tc>
          <w:tcPr>
            <w:tcW w:w="568" w:type="dxa"/>
            <w:tcBorders>
              <w:top w:val="single" w:sz="4" w:space="0" w:color="000000"/>
              <w:left w:val="single" w:sz="4" w:space="0" w:color="000000"/>
              <w:bottom w:val="single" w:sz="4" w:space="0" w:color="auto"/>
              <w:right w:val="single" w:sz="4" w:space="0" w:color="000000"/>
            </w:tcBorders>
            <w:shd w:val="clear" w:color="auto" w:fill="D9D9D9"/>
            <w:hideMark/>
          </w:tcPr>
          <w:p w:rsidR="00295CFB" w:rsidRPr="00366074" w:rsidRDefault="00295CFB" w:rsidP="00E86A48">
            <w:pPr>
              <w:tabs>
                <w:tab w:val="left" w:pos="12600"/>
              </w:tabs>
              <w:jc w:val="center"/>
              <w:rPr>
                <w:rFonts w:ascii="Arial" w:hAnsi="Arial" w:cs="Arial"/>
                <w:b/>
                <w:i/>
                <w:sz w:val="16"/>
                <w:szCs w:val="16"/>
              </w:rPr>
            </w:pPr>
            <w:r w:rsidRPr="00366074">
              <w:rPr>
                <w:rFonts w:ascii="Arial" w:hAnsi="Arial" w:cs="Arial"/>
                <w:b/>
                <w:i/>
                <w:sz w:val="16"/>
                <w:szCs w:val="16"/>
              </w:rPr>
              <w:t>№ п/п</w:t>
            </w:r>
          </w:p>
        </w:tc>
        <w:tc>
          <w:tcPr>
            <w:tcW w:w="1276" w:type="dxa"/>
            <w:tcBorders>
              <w:top w:val="single" w:sz="4" w:space="0" w:color="000000"/>
              <w:left w:val="single" w:sz="4" w:space="0" w:color="000000"/>
              <w:bottom w:val="single" w:sz="4" w:space="0" w:color="auto"/>
              <w:right w:val="single" w:sz="4" w:space="0" w:color="000000"/>
            </w:tcBorders>
            <w:shd w:val="clear" w:color="auto" w:fill="D9D9D9"/>
          </w:tcPr>
          <w:p w:rsidR="00295CFB" w:rsidRPr="00366074" w:rsidRDefault="00295CFB" w:rsidP="00E86A48">
            <w:pPr>
              <w:tabs>
                <w:tab w:val="left" w:pos="12600"/>
              </w:tabs>
              <w:jc w:val="center"/>
              <w:rPr>
                <w:rFonts w:ascii="Arial" w:hAnsi="Arial" w:cs="Arial"/>
                <w:b/>
                <w:i/>
                <w:sz w:val="16"/>
                <w:szCs w:val="16"/>
              </w:rPr>
            </w:pPr>
            <w:r w:rsidRPr="00366074">
              <w:rPr>
                <w:rFonts w:ascii="Arial" w:hAnsi="Arial" w:cs="Arial"/>
                <w:b/>
                <w:i/>
                <w:sz w:val="16"/>
                <w:szCs w:val="16"/>
              </w:rPr>
              <w:t>Назва лікарського засобу</w:t>
            </w:r>
          </w:p>
        </w:tc>
        <w:tc>
          <w:tcPr>
            <w:tcW w:w="1843" w:type="dxa"/>
            <w:tcBorders>
              <w:top w:val="single" w:sz="4" w:space="0" w:color="000000"/>
              <w:left w:val="single" w:sz="4" w:space="0" w:color="000000"/>
              <w:bottom w:val="single" w:sz="4" w:space="0" w:color="auto"/>
              <w:right w:val="single" w:sz="4" w:space="0" w:color="000000"/>
            </w:tcBorders>
            <w:shd w:val="clear" w:color="auto" w:fill="D9D9D9"/>
          </w:tcPr>
          <w:p w:rsidR="00295CFB" w:rsidRPr="00366074" w:rsidRDefault="00295CFB" w:rsidP="00E86A48">
            <w:pPr>
              <w:tabs>
                <w:tab w:val="left" w:pos="12600"/>
              </w:tabs>
              <w:jc w:val="center"/>
              <w:rPr>
                <w:rFonts w:ascii="Arial" w:hAnsi="Arial" w:cs="Arial"/>
                <w:b/>
                <w:i/>
                <w:sz w:val="16"/>
                <w:szCs w:val="16"/>
              </w:rPr>
            </w:pPr>
            <w:r w:rsidRPr="00366074">
              <w:rPr>
                <w:rFonts w:ascii="Arial" w:hAnsi="Arial" w:cs="Arial"/>
                <w:b/>
                <w:i/>
                <w:sz w:val="16"/>
                <w:szCs w:val="16"/>
              </w:rPr>
              <w:t>Форма випуску (лікарська форма, упаковка)</w:t>
            </w:r>
          </w:p>
        </w:tc>
        <w:tc>
          <w:tcPr>
            <w:tcW w:w="1134" w:type="dxa"/>
            <w:tcBorders>
              <w:top w:val="single" w:sz="4" w:space="0" w:color="000000"/>
              <w:left w:val="single" w:sz="4" w:space="0" w:color="000000"/>
              <w:bottom w:val="single" w:sz="4" w:space="0" w:color="auto"/>
              <w:right w:val="single" w:sz="4" w:space="0" w:color="000000"/>
            </w:tcBorders>
            <w:shd w:val="clear" w:color="auto" w:fill="D9D9D9"/>
          </w:tcPr>
          <w:p w:rsidR="00295CFB" w:rsidRPr="00366074" w:rsidRDefault="00295CFB" w:rsidP="00E86A48">
            <w:pPr>
              <w:tabs>
                <w:tab w:val="left" w:pos="12600"/>
              </w:tabs>
              <w:jc w:val="center"/>
              <w:rPr>
                <w:rFonts w:ascii="Arial" w:hAnsi="Arial" w:cs="Arial"/>
                <w:b/>
                <w:i/>
                <w:sz w:val="16"/>
                <w:szCs w:val="16"/>
              </w:rPr>
            </w:pPr>
            <w:r w:rsidRPr="00366074">
              <w:rPr>
                <w:rFonts w:ascii="Arial" w:hAnsi="Arial" w:cs="Arial"/>
                <w:b/>
                <w:i/>
                <w:sz w:val="16"/>
                <w:szCs w:val="16"/>
              </w:rPr>
              <w:t>Заявник</w:t>
            </w:r>
          </w:p>
        </w:tc>
        <w:tc>
          <w:tcPr>
            <w:tcW w:w="992" w:type="dxa"/>
            <w:tcBorders>
              <w:top w:val="single" w:sz="4" w:space="0" w:color="000000"/>
              <w:left w:val="single" w:sz="4" w:space="0" w:color="000000"/>
              <w:bottom w:val="single" w:sz="4" w:space="0" w:color="auto"/>
              <w:right w:val="single" w:sz="4" w:space="0" w:color="000000"/>
            </w:tcBorders>
            <w:shd w:val="clear" w:color="auto" w:fill="D9D9D9"/>
          </w:tcPr>
          <w:p w:rsidR="00295CFB" w:rsidRPr="00366074" w:rsidRDefault="00295CFB" w:rsidP="00E86A48">
            <w:pPr>
              <w:tabs>
                <w:tab w:val="left" w:pos="12600"/>
              </w:tabs>
              <w:jc w:val="center"/>
              <w:rPr>
                <w:rFonts w:ascii="Arial" w:hAnsi="Arial" w:cs="Arial"/>
                <w:b/>
                <w:i/>
                <w:sz w:val="16"/>
                <w:szCs w:val="16"/>
              </w:rPr>
            </w:pPr>
            <w:r w:rsidRPr="00366074">
              <w:rPr>
                <w:rFonts w:ascii="Arial" w:hAnsi="Arial" w:cs="Arial"/>
                <w:b/>
                <w:i/>
                <w:sz w:val="16"/>
                <w:szCs w:val="16"/>
              </w:rPr>
              <w:t>Країна заявника</w:t>
            </w:r>
          </w:p>
        </w:tc>
        <w:tc>
          <w:tcPr>
            <w:tcW w:w="1984" w:type="dxa"/>
            <w:tcBorders>
              <w:top w:val="single" w:sz="4" w:space="0" w:color="000000"/>
              <w:left w:val="single" w:sz="4" w:space="0" w:color="000000"/>
              <w:bottom w:val="single" w:sz="4" w:space="0" w:color="auto"/>
              <w:right w:val="single" w:sz="4" w:space="0" w:color="000000"/>
            </w:tcBorders>
            <w:shd w:val="clear" w:color="auto" w:fill="D9D9D9"/>
          </w:tcPr>
          <w:p w:rsidR="00295CFB" w:rsidRPr="00366074" w:rsidRDefault="00295CFB" w:rsidP="00E86A48">
            <w:pPr>
              <w:tabs>
                <w:tab w:val="left" w:pos="12600"/>
              </w:tabs>
              <w:jc w:val="center"/>
              <w:rPr>
                <w:rFonts w:ascii="Arial" w:hAnsi="Arial" w:cs="Arial"/>
                <w:b/>
                <w:i/>
                <w:sz w:val="16"/>
                <w:szCs w:val="16"/>
              </w:rPr>
            </w:pPr>
            <w:r w:rsidRPr="00366074">
              <w:rPr>
                <w:rFonts w:ascii="Arial" w:hAnsi="Arial" w:cs="Arial"/>
                <w:b/>
                <w:i/>
                <w:sz w:val="16"/>
                <w:szCs w:val="16"/>
              </w:rPr>
              <w:t>Виробник</w:t>
            </w:r>
          </w:p>
        </w:tc>
        <w:tc>
          <w:tcPr>
            <w:tcW w:w="1134" w:type="dxa"/>
            <w:tcBorders>
              <w:top w:val="single" w:sz="4" w:space="0" w:color="000000"/>
              <w:left w:val="single" w:sz="4" w:space="0" w:color="000000"/>
              <w:bottom w:val="single" w:sz="4" w:space="0" w:color="auto"/>
              <w:right w:val="single" w:sz="4" w:space="0" w:color="000000"/>
            </w:tcBorders>
            <w:shd w:val="clear" w:color="auto" w:fill="D9D9D9"/>
          </w:tcPr>
          <w:p w:rsidR="00295CFB" w:rsidRPr="00366074" w:rsidRDefault="00295CFB" w:rsidP="00E86A48">
            <w:pPr>
              <w:tabs>
                <w:tab w:val="left" w:pos="12600"/>
              </w:tabs>
              <w:jc w:val="center"/>
              <w:rPr>
                <w:rFonts w:ascii="Arial" w:hAnsi="Arial" w:cs="Arial"/>
                <w:b/>
                <w:i/>
                <w:sz w:val="16"/>
                <w:szCs w:val="16"/>
              </w:rPr>
            </w:pPr>
            <w:r w:rsidRPr="00366074">
              <w:rPr>
                <w:rFonts w:ascii="Arial" w:hAnsi="Arial" w:cs="Arial"/>
                <w:b/>
                <w:i/>
                <w:sz w:val="16"/>
                <w:szCs w:val="16"/>
              </w:rPr>
              <w:t>Країна виробника</w:t>
            </w:r>
          </w:p>
        </w:tc>
        <w:tc>
          <w:tcPr>
            <w:tcW w:w="3544" w:type="dxa"/>
            <w:tcBorders>
              <w:top w:val="single" w:sz="4" w:space="0" w:color="000000"/>
              <w:left w:val="single" w:sz="4" w:space="0" w:color="000000"/>
              <w:bottom w:val="single" w:sz="4" w:space="0" w:color="auto"/>
              <w:right w:val="single" w:sz="4" w:space="0" w:color="000000"/>
            </w:tcBorders>
            <w:shd w:val="clear" w:color="auto" w:fill="D9D9D9"/>
          </w:tcPr>
          <w:p w:rsidR="00295CFB" w:rsidRPr="00366074" w:rsidRDefault="00295CFB" w:rsidP="00E86A48">
            <w:pPr>
              <w:tabs>
                <w:tab w:val="left" w:pos="12600"/>
              </w:tabs>
              <w:jc w:val="center"/>
              <w:rPr>
                <w:rFonts w:ascii="Arial" w:hAnsi="Arial" w:cs="Arial"/>
                <w:b/>
                <w:i/>
                <w:sz w:val="16"/>
                <w:szCs w:val="16"/>
              </w:rPr>
            </w:pPr>
            <w:r w:rsidRPr="00366074">
              <w:rPr>
                <w:rFonts w:ascii="Arial" w:hAnsi="Arial" w:cs="Arial"/>
                <w:b/>
                <w:i/>
                <w:sz w:val="16"/>
                <w:szCs w:val="16"/>
              </w:rPr>
              <w:t>Реєстраційна процедура</w:t>
            </w:r>
          </w:p>
        </w:tc>
        <w:tc>
          <w:tcPr>
            <w:tcW w:w="1135" w:type="dxa"/>
            <w:tcBorders>
              <w:top w:val="single" w:sz="4" w:space="0" w:color="000000"/>
              <w:left w:val="single" w:sz="4" w:space="0" w:color="000000"/>
              <w:bottom w:val="single" w:sz="4" w:space="0" w:color="auto"/>
              <w:right w:val="single" w:sz="4" w:space="0" w:color="000000"/>
            </w:tcBorders>
            <w:shd w:val="clear" w:color="auto" w:fill="D9D9D9"/>
          </w:tcPr>
          <w:p w:rsidR="00295CFB" w:rsidRPr="00366074" w:rsidRDefault="00295CFB" w:rsidP="00D70B5D">
            <w:pPr>
              <w:tabs>
                <w:tab w:val="left" w:pos="12600"/>
              </w:tabs>
              <w:jc w:val="center"/>
              <w:rPr>
                <w:rFonts w:ascii="Arial" w:hAnsi="Arial" w:cs="Arial"/>
                <w:b/>
                <w:i/>
                <w:sz w:val="16"/>
                <w:szCs w:val="16"/>
                <w:lang w:val="en-US"/>
              </w:rPr>
            </w:pPr>
            <w:r w:rsidRPr="00366074">
              <w:rPr>
                <w:rFonts w:ascii="Arial" w:hAnsi="Arial" w:cs="Arial"/>
                <w:b/>
                <w:i/>
                <w:sz w:val="16"/>
                <w:szCs w:val="16"/>
              </w:rPr>
              <w:t>Умови відпуску</w:t>
            </w:r>
          </w:p>
        </w:tc>
        <w:tc>
          <w:tcPr>
            <w:tcW w:w="851" w:type="dxa"/>
            <w:tcBorders>
              <w:top w:val="single" w:sz="4" w:space="0" w:color="000000"/>
              <w:left w:val="single" w:sz="4" w:space="0" w:color="000000"/>
              <w:bottom w:val="single" w:sz="4" w:space="0" w:color="auto"/>
              <w:right w:val="single" w:sz="4" w:space="0" w:color="000000"/>
            </w:tcBorders>
            <w:shd w:val="clear" w:color="auto" w:fill="D9D9D9"/>
          </w:tcPr>
          <w:p w:rsidR="00295CFB" w:rsidRPr="00366074" w:rsidRDefault="00295CFB" w:rsidP="00D70B5D">
            <w:pPr>
              <w:tabs>
                <w:tab w:val="left" w:pos="12600"/>
              </w:tabs>
              <w:jc w:val="center"/>
              <w:rPr>
                <w:rFonts w:ascii="Arial" w:hAnsi="Arial" w:cs="Arial"/>
                <w:b/>
                <w:i/>
                <w:sz w:val="16"/>
                <w:szCs w:val="16"/>
                <w:lang w:val="en-US"/>
              </w:rPr>
            </w:pPr>
            <w:r w:rsidRPr="00366074">
              <w:rPr>
                <w:rFonts w:ascii="Arial" w:hAnsi="Arial" w:cs="Arial"/>
                <w:b/>
                <w:i/>
                <w:sz w:val="16"/>
                <w:szCs w:val="16"/>
              </w:rPr>
              <w:t>Рекламування</w:t>
            </w:r>
          </w:p>
        </w:tc>
        <w:tc>
          <w:tcPr>
            <w:tcW w:w="1559" w:type="dxa"/>
            <w:tcBorders>
              <w:top w:val="single" w:sz="4" w:space="0" w:color="000000"/>
              <w:left w:val="single" w:sz="4" w:space="0" w:color="000000"/>
              <w:bottom w:val="single" w:sz="4" w:space="0" w:color="auto"/>
              <w:right w:val="single" w:sz="4" w:space="0" w:color="000000"/>
            </w:tcBorders>
            <w:shd w:val="clear" w:color="auto" w:fill="D9D9D9"/>
          </w:tcPr>
          <w:p w:rsidR="00295CFB" w:rsidRPr="00366074" w:rsidRDefault="00295CFB" w:rsidP="00E86A48">
            <w:pPr>
              <w:tabs>
                <w:tab w:val="left" w:pos="12600"/>
              </w:tabs>
              <w:jc w:val="center"/>
              <w:rPr>
                <w:rFonts w:ascii="Arial" w:hAnsi="Arial" w:cs="Arial"/>
                <w:b/>
                <w:i/>
                <w:sz w:val="16"/>
                <w:szCs w:val="16"/>
                <w:lang w:val="en-US"/>
              </w:rPr>
            </w:pPr>
            <w:r w:rsidRPr="00366074">
              <w:rPr>
                <w:rFonts w:ascii="Arial" w:hAnsi="Arial" w:cs="Arial"/>
                <w:b/>
                <w:i/>
                <w:sz w:val="16"/>
                <w:szCs w:val="16"/>
              </w:rPr>
              <w:t>Номер реєстраційного посвідчення</w:t>
            </w:r>
          </w:p>
        </w:tc>
      </w:tr>
      <w:tr w:rsidR="00295CFB" w:rsidRPr="00366074" w:rsidTr="00D70B5D">
        <w:tc>
          <w:tcPr>
            <w:tcW w:w="568" w:type="dxa"/>
            <w:tcBorders>
              <w:top w:val="single" w:sz="4" w:space="0" w:color="auto"/>
              <w:left w:val="single" w:sz="4" w:space="0" w:color="000000"/>
              <w:bottom w:val="single" w:sz="4" w:space="0" w:color="auto"/>
              <w:right w:val="single" w:sz="4" w:space="0" w:color="000000"/>
            </w:tcBorders>
            <w:shd w:val="clear" w:color="auto" w:fill="auto"/>
          </w:tcPr>
          <w:p w:rsidR="00295CFB" w:rsidRPr="00366074" w:rsidRDefault="00295CFB" w:rsidP="00295CFB">
            <w:pPr>
              <w:numPr>
                <w:ilvl w:val="0"/>
                <w:numId w:val="2"/>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95CFB" w:rsidRPr="00366074" w:rsidRDefault="00295CFB" w:rsidP="00E86A48">
            <w:pPr>
              <w:pStyle w:val="11"/>
              <w:tabs>
                <w:tab w:val="left" w:pos="12600"/>
              </w:tabs>
              <w:rPr>
                <w:rFonts w:ascii="Arial" w:hAnsi="Arial" w:cs="Arial"/>
                <w:b/>
                <w:i/>
                <w:sz w:val="16"/>
                <w:szCs w:val="16"/>
              </w:rPr>
            </w:pPr>
            <w:r w:rsidRPr="00366074">
              <w:rPr>
                <w:rFonts w:ascii="Arial" w:hAnsi="Arial" w:cs="Arial"/>
                <w:b/>
                <w:sz w:val="16"/>
                <w:szCs w:val="16"/>
              </w:rPr>
              <w:t>АБІРОН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95CFB" w:rsidRPr="00366074" w:rsidRDefault="00295CFB" w:rsidP="00E86A48">
            <w:pPr>
              <w:pStyle w:val="11"/>
              <w:tabs>
                <w:tab w:val="left" w:pos="12600"/>
              </w:tabs>
              <w:rPr>
                <w:rFonts w:ascii="Arial" w:hAnsi="Arial" w:cs="Arial"/>
                <w:sz w:val="16"/>
                <w:szCs w:val="16"/>
              </w:rPr>
            </w:pPr>
            <w:r w:rsidRPr="00366074">
              <w:rPr>
                <w:rFonts w:ascii="Arial" w:hAnsi="Arial" w:cs="Arial"/>
                <w:sz w:val="16"/>
                <w:szCs w:val="16"/>
              </w:rPr>
              <w:t>таблетки по 250 мг, по 120 таблеток у контейнері; по 1 контейнеру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5CFB" w:rsidRPr="00366074" w:rsidRDefault="00295CFB" w:rsidP="00E86A48">
            <w:pPr>
              <w:pStyle w:val="11"/>
              <w:tabs>
                <w:tab w:val="left" w:pos="12600"/>
              </w:tabs>
              <w:jc w:val="center"/>
              <w:rPr>
                <w:rFonts w:ascii="Arial" w:hAnsi="Arial" w:cs="Arial"/>
                <w:sz w:val="16"/>
                <w:szCs w:val="16"/>
              </w:rPr>
            </w:pPr>
            <w:r w:rsidRPr="00366074">
              <w:rPr>
                <w:rFonts w:ascii="Arial" w:hAnsi="Arial" w:cs="Arial"/>
                <w:sz w:val="16"/>
                <w:szCs w:val="16"/>
              </w:rPr>
              <w:t>Гетеро Лабз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5CFB" w:rsidRPr="00366074" w:rsidRDefault="00295CFB" w:rsidP="00E86A48">
            <w:pPr>
              <w:pStyle w:val="11"/>
              <w:tabs>
                <w:tab w:val="left" w:pos="12600"/>
              </w:tabs>
              <w:jc w:val="center"/>
              <w:rPr>
                <w:rFonts w:ascii="Arial" w:hAnsi="Arial" w:cs="Arial"/>
                <w:sz w:val="16"/>
                <w:szCs w:val="16"/>
              </w:rPr>
            </w:pPr>
            <w:r w:rsidRPr="00366074">
              <w:rPr>
                <w:rFonts w:ascii="Arial" w:hAnsi="Arial" w:cs="Arial"/>
                <w:sz w:val="16"/>
                <w:szCs w:val="16"/>
              </w:rPr>
              <w:t>Індія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95CFB" w:rsidRPr="00366074" w:rsidRDefault="00295CFB" w:rsidP="00E86A48">
            <w:pPr>
              <w:pStyle w:val="11"/>
              <w:tabs>
                <w:tab w:val="left" w:pos="12600"/>
              </w:tabs>
              <w:jc w:val="center"/>
              <w:rPr>
                <w:rFonts w:ascii="Arial" w:hAnsi="Arial" w:cs="Arial"/>
                <w:sz w:val="16"/>
                <w:szCs w:val="16"/>
              </w:rPr>
            </w:pPr>
            <w:r w:rsidRPr="00366074">
              <w:rPr>
                <w:rFonts w:ascii="Arial" w:hAnsi="Arial" w:cs="Arial"/>
                <w:sz w:val="16"/>
                <w:szCs w:val="16"/>
              </w:rPr>
              <w:t>Гетеро Лабз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5CFB" w:rsidRPr="00366074" w:rsidRDefault="00295CFB" w:rsidP="00E86A48">
            <w:pPr>
              <w:pStyle w:val="11"/>
              <w:tabs>
                <w:tab w:val="left" w:pos="12600"/>
              </w:tabs>
              <w:jc w:val="center"/>
              <w:rPr>
                <w:rFonts w:ascii="Arial" w:hAnsi="Arial" w:cs="Arial"/>
                <w:sz w:val="16"/>
                <w:szCs w:val="16"/>
              </w:rPr>
            </w:pPr>
            <w:r w:rsidRPr="00366074">
              <w:rPr>
                <w:rFonts w:ascii="Arial" w:hAnsi="Arial" w:cs="Arial"/>
                <w:sz w:val="16"/>
                <w:szCs w:val="16"/>
              </w:rPr>
              <w:t>Індія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295CFB" w:rsidRPr="00366074" w:rsidRDefault="00295CFB" w:rsidP="00E86A48">
            <w:pPr>
              <w:pStyle w:val="11"/>
              <w:tabs>
                <w:tab w:val="left" w:pos="12600"/>
              </w:tabs>
              <w:jc w:val="center"/>
              <w:rPr>
                <w:rFonts w:ascii="Arial" w:hAnsi="Arial" w:cs="Arial"/>
                <w:sz w:val="16"/>
                <w:szCs w:val="16"/>
              </w:rPr>
            </w:pPr>
            <w:r w:rsidRPr="00366074">
              <w:rPr>
                <w:rFonts w:ascii="Arial" w:hAnsi="Arial" w:cs="Arial"/>
                <w:sz w:val="16"/>
                <w:szCs w:val="16"/>
              </w:rPr>
              <w:t>реєстрація на 5 років</w:t>
            </w:r>
            <w:r w:rsidRPr="00366074">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295CFB" w:rsidRPr="00366074" w:rsidRDefault="00295CFB" w:rsidP="00D70B5D">
            <w:pPr>
              <w:pStyle w:val="11"/>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95CFB" w:rsidRPr="00366074" w:rsidRDefault="00295CFB" w:rsidP="00D70B5D">
            <w:pPr>
              <w:tabs>
                <w:tab w:val="left" w:pos="12600"/>
              </w:tabs>
              <w:jc w:val="center"/>
              <w:rPr>
                <w:rFonts w:ascii="Arial" w:hAnsi="Arial" w:cs="Arial"/>
                <w:i/>
                <w:sz w:val="16"/>
                <w:szCs w:val="16"/>
                <w:lang w:val="en-US"/>
              </w:rPr>
            </w:pPr>
            <w:r w:rsidRPr="0036607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5CFB" w:rsidRPr="00267C5F" w:rsidRDefault="00295CFB" w:rsidP="00E86A48">
            <w:pPr>
              <w:tabs>
                <w:tab w:val="left" w:pos="12600"/>
              </w:tabs>
              <w:jc w:val="center"/>
              <w:rPr>
                <w:rFonts w:ascii="Arial" w:hAnsi="Arial" w:cs="Arial"/>
                <w:sz w:val="16"/>
                <w:szCs w:val="16"/>
              </w:rPr>
            </w:pPr>
            <w:r w:rsidRPr="00267C5F">
              <w:rPr>
                <w:rFonts w:ascii="Arial" w:hAnsi="Arial" w:cs="Arial"/>
                <w:sz w:val="16"/>
                <w:szCs w:val="16"/>
              </w:rPr>
              <w:t>UA/18889/01/01</w:t>
            </w:r>
          </w:p>
        </w:tc>
      </w:tr>
      <w:tr w:rsidR="00295CFB" w:rsidRPr="00366074" w:rsidTr="00D70B5D">
        <w:tc>
          <w:tcPr>
            <w:tcW w:w="568" w:type="dxa"/>
            <w:tcBorders>
              <w:top w:val="single" w:sz="4" w:space="0" w:color="auto"/>
              <w:left w:val="single" w:sz="4" w:space="0" w:color="000000"/>
              <w:bottom w:val="single" w:sz="4" w:space="0" w:color="auto"/>
              <w:right w:val="single" w:sz="4" w:space="0" w:color="000000"/>
            </w:tcBorders>
            <w:shd w:val="clear" w:color="auto" w:fill="auto"/>
          </w:tcPr>
          <w:p w:rsidR="00295CFB" w:rsidRPr="00366074" w:rsidRDefault="00295CFB" w:rsidP="00295CFB">
            <w:pPr>
              <w:numPr>
                <w:ilvl w:val="0"/>
                <w:numId w:val="2"/>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95CFB" w:rsidRPr="00B86D9F" w:rsidRDefault="00295CFB" w:rsidP="00E86A48">
            <w:pPr>
              <w:tabs>
                <w:tab w:val="left" w:pos="12600"/>
              </w:tabs>
              <w:rPr>
                <w:rFonts w:ascii="Arial" w:hAnsi="Arial" w:cs="Arial"/>
                <w:b/>
                <w:i/>
                <w:sz w:val="16"/>
                <w:szCs w:val="16"/>
              </w:rPr>
            </w:pPr>
            <w:r w:rsidRPr="00B86D9F">
              <w:rPr>
                <w:rFonts w:ascii="Arial" w:hAnsi="Arial" w:cs="Arial"/>
                <w:b/>
                <w:sz w:val="16"/>
                <w:szCs w:val="16"/>
              </w:rPr>
              <w:t>АВЕРО</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95CFB" w:rsidRPr="00B86D9F" w:rsidRDefault="00295CFB" w:rsidP="00E86A48">
            <w:pPr>
              <w:tabs>
                <w:tab w:val="left" w:pos="12600"/>
              </w:tabs>
              <w:rPr>
                <w:rFonts w:ascii="Arial" w:hAnsi="Arial" w:cs="Arial"/>
                <w:sz w:val="16"/>
                <w:szCs w:val="16"/>
              </w:rPr>
            </w:pPr>
            <w:r w:rsidRPr="00B86D9F">
              <w:rPr>
                <w:rFonts w:ascii="Arial" w:hAnsi="Arial" w:cs="Arial"/>
                <w:sz w:val="16"/>
                <w:szCs w:val="16"/>
              </w:rPr>
              <w:t xml:space="preserve">таблетки, по 8 мг, по 10 таблеток у блістері; по 3 блістери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5CFB" w:rsidRPr="00B86D9F" w:rsidRDefault="00295CFB" w:rsidP="00E86A48">
            <w:pPr>
              <w:tabs>
                <w:tab w:val="left" w:pos="12600"/>
              </w:tabs>
              <w:jc w:val="center"/>
              <w:rPr>
                <w:rFonts w:ascii="Arial" w:hAnsi="Arial" w:cs="Arial"/>
                <w:sz w:val="16"/>
                <w:szCs w:val="16"/>
              </w:rPr>
            </w:pPr>
            <w:r w:rsidRPr="00B86D9F">
              <w:rPr>
                <w:rFonts w:ascii="Arial" w:hAnsi="Arial" w:cs="Arial"/>
                <w:sz w:val="16"/>
                <w:szCs w:val="16"/>
              </w:rPr>
              <w:t>Фармацевтичний завод “ПОЛЬФАРМА” С. 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5CFB" w:rsidRPr="00B86D9F" w:rsidRDefault="00295CFB" w:rsidP="00E86A48">
            <w:pPr>
              <w:tabs>
                <w:tab w:val="left" w:pos="12600"/>
              </w:tabs>
              <w:jc w:val="center"/>
              <w:rPr>
                <w:rFonts w:ascii="Arial" w:hAnsi="Arial" w:cs="Arial"/>
                <w:sz w:val="16"/>
                <w:szCs w:val="16"/>
              </w:rPr>
            </w:pPr>
            <w:r w:rsidRPr="00B86D9F">
              <w:rPr>
                <w:rFonts w:ascii="Arial" w:hAnsi="Arial" w:cs="Arial"/>
                <w:sz w:val="16"/>
                <w:szCs w:val="16"/>
              </w:rPr>
              <w:t>Польща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95CFB" w:rsidRPr="00B86D9F" w:rsidRDefault="00295CFB" w:rsidP="00E86A48">
            <w:pPr>
              <w:tabs>
                <w:tab w:val="left" w:pos="12600"/>
              </w:tabs>
              <w:jc w:val="center"/>
              <w:rPr>
                <w:rFonts w:ascii="Arial" w:hAnsi="Arial" w:cs="Arial"/>
                <w:sz w:val="16"/>
                <w:szCs w:val="16"/>
              </w:rPr>
            </w:pPr>
            <w:r w:rsidRPr="00B86D9F">
              <w:rPr>
                <w:rFonts w:ascii="Arial" w:hAnsi="Arial" w:cs="Arial"/>
                <w:sz w:val="16"/>
                <w:szCs w:val="16"/>
              </w:rPr>
              <w:t>Первинне пакування, вторинне пакування, контроль серії та відповідальний за випуск серії:</w:t>
            </w:r>
            <w:r w:rsidRPr="00B86D9F">
              <w:rPr>
                <w:rFonts w:ascii="Arial" w:hAnsi="Arial" w:cs="Arial"/>
                <w:sz w:val="16"/>
                <w:szCs w:val="16"/>
              </w:rPr>
              <w:br/>
              <w:t>Фармацевтичний завод "ПОЛЬФАРМА" С.А., Польща;</w:t>
            </w:r>
            <w:r w:rsidRPr="00B86D9F">
              <w:rPr>
                <w:rFonts w:ascii="Arial" w:hAnsi="Arial" w:cs="Arial"/>
                <w:sz w:val="16"/>
                <w:szCs w:val="16"/>
              </w:rPr>
              <w:br/>
              <w:t>виробництво in bulk tablets:</w:t>
            </w:r>
            <w:r w:rsidRPr="00B86D9F">
              <w:rPr>
                <w:rFonts w:ascii="Arial" w:hAnsi="Arial" w:cs="Arial"/>
                <w:sz w:val="16"/>
                <w:szCs w:val="16"/>
              </w:rPr>
              <w:br/>
              <w:t>Каталент Німеччина Шорндорф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5CFB" w:rsidRPr="00B86D9F" w:rsidRDefault="00295CFB" w:rsidP="00E86A48">
            <w:pPr>
              <w:tabs>
                <w:tab w:val="left" w:pos="12600"/>
              </w:tabs>
              <w:jc w:val="center"/>
              <w:rPr>
                <w:rFonts w:ascii="Arial" w:hAnsi="Arial" w:cs="Arial"/>
                <w:sz w:val="16"/>
                <w:szCs w:val="16"/>
              </w:rPr>
            </w:pPr>
            <w:r w:rsidRPr="00B86D9F">
              <w:rPr>
                <w:rFonts w:ascii="Arial" w:hAnsi="Arial" w:cs="Arial"/>
                <w:sz w:val="16"/>
                <w:szCs w:val="16"/>
              </w:rPr>
              <w:t>Польща/</w:t>
            </w:r>
          </w:p>
          <w:p w:rsidR="00295CFB" w:rsidRPr="00B86D9F" w:rsidRDefault="00295CFB" w:rsidP="00E86A48">
            <w:pPr>
              <w:tabs>
                <w:tab w:val="left" w:pos="12600"/>
              </w:tabs>
              <w:jc w:val="center"/>
              <w:rPr>
                <w:rFonts w:ascii="Arial" w:hAnsi="Arial" w:cs="Arial"/>
                <w:sz w:val="16"/>
                <w:szCs w:val="16"/>
              </w:rPr>
            </w:pPr>
            <w:r w:rsidRPr="00B86D9F">
              <w:rPr>
                <w:rFonts w:ascii="Arial" w:hAnsi="Arial" w:cs="Arial"/>
                <w:sz w:val="16"/>
                <w:szCs w:val="16"/>
              </w:rPr>
              <w:t>Німеччина</w:t>
            </w:r>
          </w:p>
          <w:p w:rsidR="00295CFB" w:rsidRPr="00B86D9F" w:rsidRDefault="00295CFB" w:rsidP="00E86A48">
            <w:pPr>
              <w:tabs>
                <w:tab w:val="left" w:pos="12600"/>
              </w:tabs>
              <w:jc w:val="center"/>
              <w:rPr>
                <w:rFonts w:ascii="Arial" w:hAnsi="Arial" w:cs="Arial"/>
                <w:sz w:val="16"/>
                <w:szCs w:val="16"/>
              </w:rPr>
            </w:pP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295CFB" w:rsidRPr="00B86D9F" w:rsidRDefault="00295CFB" w:rsidP="00E86A48">
            <w:pPr>
              <w:tabs>
                <w:tab w:val="left" w:pos="12600"/>
              </w:tabs>
              <w:jc w:val="center"/>
              <w:rPr>
                <w:rFonts w:ascii="Arial" w:hAnsi="Arial" w:cs="Arial"/>
                <w:sz w:val="16"/>
                <w:szCs w:val="16"/>
              </w:rPr>
            </w:pPr>
            <w:r w:rsidRPr="00B86D9F">
              <w:rPr>
                <w:rFonts w:ascii="Arial" w:hAnsi="Arial" w:cs="Arial"/>
                <w:sz w:val="16"/>
                <w:szCs w:val="16"/>
              </w:rPr>
              <w:t>реєстрація на 5 років</w:t>
            </w:r>
            <w:r w:rsidRPr="00B86D9F">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295CFB" w:rsidRPr="00B86D9F" w:rsidRDefault="00295CFB" w:rsidP="00D70B5D">
            <w:pPr>
              <w:tabs>
                <w:tab w:val="left" w:pos="12600"/>
              </w:tabs>
              <w:jc w:val="center"/>
              <w:rPr>
                <w:rFonts w:ascii="Arial" w:hAnsi="Arial" w:cs="Arial"/>
                <w:b/>
                <w:i/>
                <w:sz w:val="16"/>
                <w:szCs w:val="16"/>
              </w:rPr>
            </w:pPr>
            <w:r w:rsidRPr="00B86D9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95CFB" w:rsidRPr="00B86D9F" w:rsidRDefault="00295CFB" w:rsidP="00D70B5D">
            <w:pPr>
              <w:tabs>
                <w:tab w:val="left" w:pos="12600"/>
              </w:tabs>
              <w:jc w:val="center"/>
              <w:rPr>
                <w:rFonts w:ascii="Arial" w:hAnsi="Arial" w:cs="Arial"/>
                <w:i/>
                <w:sz w:val="16"/>
                <w:szCs w:val="16"/>
              </w:rPr>
            </w:pPr>
            <w:r w:rsidRPr="00B86D9F">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5CFB" w:rsidRPr="00B86D9F" w:rsidRDefault="00295CFB" w:rsidP="00E86A48">
            <w:pPr>
              <w:tabs>
                <w:tab w:val="left" w:pos="12600"/>
              </w:tabs>
              <w:jc w:val="center"/>
              <w:rPr>
                <w:rFonts w:ascii="Arial" w:hAnsi="Arial" w:cs="Arial"/>
                <w:sz w:val="16"/>
                <w:szCs w:val="16"/>
              </w:rPr>
            </w:pPr>
            <w:r w:rsidRPr="00B86D9F">
              <w:rPr>
                <w:rFonts w:ascii="Arial" w:hAnsi="Arial" w:cs="Arial"/>
                <w:sz w:val="16"/>
                <w:szCs w:val="16"/>
              </w:rPr>
              <w:t>UA/18917/01/01</w:t>
            </w:r>
          </w:p>
        </w:tc>
      </w:tr>
      <w:tr w:rsidR="00295CFB" w:rsidRPr="00B86D9F" w:rsidTr="00D70B5D">
        <w:tc>
          <w:tcPr>
            <w:tcW w:w="568" w:type="dxa"/>
            <w:tcBorders>
              <w:top w:val="single" w:sz="4" w:space="0" w:color="auto"/>
              <w:left w:val="single" w:sz="4" w:space="0" w:color="000000"/>
              <w:bottom w:val="single" w:sz="4" w:space="0" w:color="auto"/>
              <w:right w:val="single" w:sz="4" w:space="0" w:color="000000"/>
            </w:tcBorders>
            <w:shd w:val="clear" w:color="auto" w:fill="auto"/>
          </w:tcPr>
          <w:p w:rsidR="00295CFB" w:rsidRPr="00366074" w:rsidRDefault="00295CFB" w:rsidP="00295CFB">
            <w:pPr>
              <w:numPr>
                <w:ilvl w:val="0"/>
                <w:numId w:val="2"/>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95CFB" w:rsidRPr="00B86D9F" w:rsidRDefault="00295CFB" w:rsidP="00E86A48">
            <w:pPr>
              <w:tabs>
                <w:tab w:val="left" w:pos="12600"/>
              </w:tabs>
              <w:rPr>
                <w:rFonts w:ascii="Arial" w:hAnsi="Arial" w:cs="Arial"/>
                <w:b/>
                <w:i/>
                <w:sz w:val="16"/>
                <w:szCs w:val="16"/>
              </w:rPr>
            </w:pPr>
            <w:r w:rsidRPr="00B86D9F">
              <w:rPr>
                <w:rFonts w:ascii="Arial" w:hAnsi="Arial" w:cs="Arial"/>
                <w:b/>
                <w:sz w:val="16"/>
                <w:szCs w:val="16"/>
              </w:rPr>
              <w:t>АВЕРО</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95CFB" w:rsidRPr="00B86D9F" w:rsidRDefault="00295CFB" w:rsidP="00E86A48">
            <w:pPr>
              <w:tabs>
                <w:tab w:val="left" w:pos="12600"/>
              </w:tabs>
              <w:rPr>
                <w:rFonts w:ascii="Arial" w:hAnsi="Arial" w:cs="Arial"/>
                <w:sz w:val="16"/>
                <w:szCs w:val="16"/>
              </w:rPr>
            </w:pPr>
            <w:r w:rsidRPr="00B86D9F">
              <w:rPr>
                <w:rFonts w:ascii="Arial" w:hAnsi="Arial" w:cs="Arial"/>
                <w:sz w:val="16"/>
                <w:szCs w:val="16"/>
              </w:rPr>
              <w:t xml:space="preserve">таблетки, по 16 мг, по 10 таблеток у </w:t>
            </w:r>
            <w:r w:rsidRPr="00B86D9F">
              <w:rPr>
                <w:rFonts w:ascii="Arial" w:hAnsi="Arial" w:cs="Arial"/>
                <w:sz w:val="16"/>
                <w:szCs w:val="16"/>
              </w:rPr>
              <w:lastRenderedPageBreak/>
              <w:t>блістері; по 3 блістери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5CFB" w:rsidRPr="00B86D9F" w:rsidRDefault="00295CFB" w:rsidP="00E86A48">
            <w:pPr>
              <w:tabs>
                <w:tab w:val="left" w:pos="12600"/>
              </w:tabs>
              <w:jc w:val="center"/>
              <w:rPr>
                <w:rFonts w:ascii="Arial" w:hAnsi="Arial" w:cs="Arial"/>
                <w:sz w:val="16"/>
                <w:szCs w:val="16"/>
              </w:rPr>
            </w:pPr>
            <w:r w:rsidRPr="00B86D9F">
              <w:rPr>
                <w:rFonts w:ascii="Arial" w:hAnsi="Arial" w:cs="Arial"/>
                <w:sz w:val="16"/>
                <w:szCs w:val="16"/>
              </w:rPr>
              <w:lastRenderedPageBreak/>
              <w:t xml:space="preserve">Фармацевтичний завод </w:t>
            </w:r>
            <w:r w:rsidRPr="00B86D9F">
              <w:rPr>
                <w:rFonts w:ascii="Arial" w:hAnsi="Arial" w:cs="Arial"/>
                <w:sz w:val="16"/>
                <w:szCs w:val="16"/>
              </w:rPr>
              <w:lastRenderedPageBreak/>
              <w:t>“ПОЛЬФАРМА” С. 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5CFB" w:rsidRPr="00B86D9F" w:rsidRDefault="00295CFB" w:rsidP="00E86A48">
            <w:pPr>
              <w:tabs>
                <w:tab w:val="left" w:pos="12600"/>
              </w:tabs>
              <w:jc w:val="center"/>
              <w:rPr>
                <w:rFonts w:ascii="Arial" w:hAnsi="Arial" w:cs="Arial"/>
                <w:sz w:val="16"/>
                <w:szCs w:val="16"/>
              </w:rPr>
            </w:pPr>
            <w:r w:rsidRPr="00B86D9F">
              <w:rPr>
                <w:rFonts w:ascii="Arial" w:hAnsi="Arial" w:cs="Arial"/>
                <w:sz w:val="16"/>
                <w:szCs w:val="16"/>
              </w:rPr>
              <w:lastRenderedPageBreak/>
              <w:t>Польща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95CFB" w:rsidRPr="00B86D9F" w:rsidRDefault="00295CFB" w:rsidP="00E86A48">
            <w:pPr>
              <w:tabs>
                <w:tab w:val="left" w:pos="12600"/>
              </w:tabs>
              <w:jc w:val="center"/>
              <w:rPr>
                <w:rFonts w:ascii="Arial" w:hAnsi="Arial" w:cs="Arial"/>
                <w:sz w:val="16"/>
                <w:szCs w:val="16"/>
              </w:rPr>
            </w:pPr>
            <w:r w:rsidRPr="00B86D9F">
              <w:rPr>
                <w:rFonts w:ascii="Arial" w:hAnsi="Arial" w:cs="Arial"/>
                <w:sz w:val="16"/>
                <w:szCs w:val="16"/>
              </w:rPr>
              <w:t xml:space="preserve">Первинне пакування, вторинне пакування, </w:t>
            </w:r>
            <w:r w:rsidRPr="00B86D9F">
              <w:rPr>
                <w:rFonts w:ascii="Arial" w:hAnsi="Arial" w:cs="Arial"/>
                <w:sz w:val="16"/>
                <w:szCs w:val="16"/>
              </w:rPr>
              <w:lastRenderedPageBreak/>
              <w:t>контроль серії та відповідальний за випуск серії:</w:t>
            </w:r>
            <w:r w:rsidRPr="00B86D9F">
              <w:rPr>
                <w:rFonts w:ascii="Arial" w:hAnsi="Arial" w:cs="Arial"/>
                <w:sz w:val="16"/>
                <w:szCs w:val="16"/>
              </w:rPr>
              <w:br/>
              <w:t>Фармацевтичний завод "ПОЛЬФАРМА" С.А., Польща;</w:t>
            </w:r>
            <w:r w:rsidRPr="00B86D9F">
              <w:rPr>
                <w:rFonts w:ascii="Arial" w:hAnsi="Arial" w:cs="Arial"/>
                <w:sz w:val="16"/>
                <w:szCs w:val="16"/>
              </w:rPr>
              <w:br/>
              <w:t>виробництво in bulk tablets:</w:t>
            </w:r>
            <w:r w:rsidRPr="00B86D9F">
              <w:rPr>
                <w:rFonts w:ascii="Arial" w:hAnsi="Arial" w:cs="Arial"/>
                <w:sz w:val="16"/>
                <w:szCs w:val="16"/>
              </w:rPr>
              <w:br/>
              <w:t>Каталент Німеччина Шорндорф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5CFB" w:rsidRPr="00B86D9F" w:rsidRDefault="00295CFB" w:rsidP="00E86A48">
            <w:pPr>
              <w:tabs>
                <w:tab w:val="left" w:pos="12600"/>
              </w:tabs>
              <w:jc w:val="center"/>
              <w:rPr>
                <w:rFonts w:ascii="Arial" w:hAnsi="Arial" w:cs="Arial"/>
                <w:sz w:val="16"/>
                <w:szCs w:val="16"/>
              </w:rPr>
            </w:pPr>
            <w:r w:rsidRPr="00B86D9F">
              <w:rPr>
                <w:rFonts w:ascii="Arial" w:hAnsi="Arial" w:cs="Arial"/>
                <w:sz w:val="16"/>
                <w:szCs w:val="16"/>
              </w:rPr>
              <w:lastRenderedPageBreak/>
              <w:t>Польща/</w:t>
            </w:r>
          </w:p>
          <w:p w:rsidR="00295CFB" w:rsidRPr="00B86D9F" w:rsidRDefault="00295CFB" w:rsidP="00E86A48">
            <w:pPr>
              <w:tabs>
                <w:tab w:val="left" w:pos="12600"/>
              </w:tabs>
              <w:jc w:val="center"/>
              <w:rPr>
                <w:rFonts w:ascii="Arial" w:hAnsi="Arial" w:cs="Arial"/>
                <w:sz w:val="16"/>
                <w:szCs w:val="16"/>
              </w:rPr>
            </w:pPr>
            <w:r w:rsidRPr="00B86D9F">
              <w:rPr>
                <w:rFonts w:ascii="Arial" w:hAnsi="Arial" w:cs="Arial"/>
                <w:sz w:val="16"/>
                <w:szCs w:val="16"/>
              </w:rPr>
              <w:t>Німеччина</w:t>
            </w:r>
          </w:p>
          <w:p w:rsidR="00295CFB" w:rsidRPr="00B86D9F" w:rsidRDefault="00295CFB" w:rsidP="00E86A48">
            <w:pPr>
              <w:tabs>
                <w:tab w:val="left" w:pos="12600"/>
              </w:tabs>
              <w:jc w:val="center"/>
              <w:rPr>
                <w:rFonts w:ascii="Arial" w:hAnsi="Arial" w:cs="Arial"/>
                <w:sz w:val="16"/>
                <w:szCs w:val="16"/>
              </w:rPr>
            </w:pP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295CFB" w:rsidRPr="00B86D9F" w:rsidRDefault="00295CFB" w:rsidP="00E86A48">
            <w:pPr>
              <w:tabs>
                <w:tab w:val="left" w:pos="12600"/>
              </w:tabs>
              <w:jc w:val="center"/>
              <w:rPr>
                <w:rFonts w:ascii="Arial" w:hAnsi="Arial" w:cs="Arial"/>
                <w:sz w:val="16"/>
                <w:szCs w:val="16"/>
              </w:rPr>
            </w:pPr>
            <w:r w:rsidRPr="00B86D9F">
              <w:rPr>
                <w:rFonts w:ascii="Arial" w:hAnsi="Arial" w:cs="Arial"/>
                <w:sz w:val="16"/>
                <w:szCs w:val="16"/>
              </w:rPr>
              <w:lastRenderedPageBreak/>
              <w:t>реєстрація на 5 років</w:t>
            </w:r>
            <w:r w:rsidRPr="00B86D9F">
              <w:rPr>
                <w:rFonts w:ascii="Arial" w:hAnsi="Arial" w:cs="Arial"/>
                <w:sz w:val="16"/>
                <w:szCs w:val="16"/>
              </w:rPr>
              <w:br/>
              <w:t xml:space="preserve">Періодичність подання регулярно </w:t>
            </w:r>
            <w:r w:rsidRPr="00B86D9F">
              <w:rPr>
                <w:rFonts w:ascii="Arial" w:hAnsi="Arial" w:cs="Arial"/>
                <w:sz w:val="16"/>
                <w:szCs w:val="16"/>
              </w:rPr>
              <w:lastRenderedPageBreak/>
              <w:t xml:space="preserve">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295CFB" w:rsidRPr="00B86D9F" w:rsidRDefault="00295CFB" w:rsidP="00D70B5D">
            <w:pPr>
              <w:tabs>
                <w:tab w:val="left" w:pos="12600"/>
              </w:tabs>
              <w:jc w:val="center"/>
              <w:rPr>
                <w:rFonts w:ascii="Arial" w:hAnsi="Arial" w:cs="Arial"/>
                <w:b/>
                <w:i/>
                <w:sz w:val="16"/>
                <w:szCs w:val="16"/>
              </w:rPr>
            </w:pPr>
            <w:r w:rsidRPr="00B86D9F">
              <w:rPr>
                <w:rFonts w:ascii="Arial" w:hAnsi="Arial" w:cs="Arial"/>
                <w:i/>
                <w:sz w:val="16"/>
                <w:szCs w:val="16"/>
              </w:rPr>
              <w:lastRenderedPageBreak/>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95CFB" w:rsidRPr="00B86D9F" w:rsidRDefault="00295CFB" w:rsidP="00D70B5D">
            <w:pPr>
              <w:tabs>
                <w:tab w:val="left" w:pos="12600"/>
              </w:tabs>
              <w:jc w:val="center"/>
              <w:rPr>
                <w:rFonts w:ascii="Arial" w:hAnsi="Arial" w:cs="Arial"/>
                <w:i/>
                <w:sz w:val="16"/>
                <w:szCs w:val="16"/>
              </w:rPr>
            </w:pPr>
            <w:r w:rsidRPr="00B86D9F">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5CFB" w:rsidRPr="00B86D9F" w:rsidRDefault="00295CFB" w:rsidP="00E86A48">
            <w:pPr>
              <w:tabs>
                <w:tab w:val="left" w:pos="12600"/>
              </w:tabs>
              <w:jc w:val="center"/>
              <w:rPr>
                <w:rFonts w:ascii="Arial" w:hAnsi="Arial" w:cs="Arial"/>
                <w:sz w:val="16"/>
                <w:szCs w:val="16"/>
              </w:rPr>
            </w:pPr>
            <w:r w:rsidRPr="00B86D9F">
              <w:rPr>
                <w:rFonts w:ascii="Arial" w:hAnsi="Arial" w:cs="Arial"/>
                <w:sz w:val="16"/>
                <w:szCs w:val="16"/>
              </w:rPr>
              <w:t>UA/18917/01/02</w:t>
            </w:r>
          </w:p>
        </w:tc>
      </w:tr>
      <w:tr w:rsidR="00295CFB" w:rsidRPr="00366074" w:rsidTr="00D70B5D">
        <w:tc>
          <w:tcPr>
            <w:tcW w:w="568" w:type="dxa"/>
            <w:tcBorders>
              <w:top w:val="single" w:sz="4" w:space="0" w:color="auto"/>
              <w:left w:val="single" w:sz="4" w:space="0" w:color="000000"/>
              <w:bottom w:val="single" w:sz="4" w:space="0" w:color="auto"/>
              <w:right w:val="single" w:sz="4" w:space="0" w:color="000000"/>
            </w:tcBorders>
            <w:shd w:val="clear" w:color="auto" w:fill="auto"/>
          </w:tcPr>
          <w:p w:rsidR="00295CFB" w:rsidRPr="00B86D9F" w:rsidRDefault="00295CFB" w:rsidP="00295CFB">
            <w:pPr>
              <w:numPr>
                <w:ilvl w:val="0"/>
                <w:numId w:val="2"/>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95CFB" w:rsidRPr="00B86D9F" w:rsidRDefault="00295CFB" w:rsidP="00E86A48">
            <w:pPr>
              <w:tabs>
                <w:tab w:val="left" w:pos="12600"/>
              </w:tabs>
              <w:rPr>
                <w:rFonts w:ascii="Arial" w:hAnsi="Arial" w:cs="Arial"/>
                <w:b/>
                <w:i/>
                <w:sz w:val="16"/>
                <w:szCs w:val="16"/>
              </w:rPr>
            </w:pPr>
            <w:r w:rsidRPr="00B86D9F">
              <w:rPr>
                <w:rFonts w:ascii="Arial" w:hAnsi="Arial" w:cs="Arial"/>
                <w:b/>
                <w:sz w:val="16"/>
                <w:szCs w:val="16"/>
              </w:rPr>
              <w:t>АВЕРО</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95CFB" w:rsidRPr="00B86D9F" w:rsidRDefault="00295CFB" w:rsidP="00E86A48">
            <w:pPr>
              <w:tabs>
                <w:tab w:val="left" w:pos="12600"/>
              </w:tabs>
              <w:rPr>
                <w:rFonts w:ascii="Arial" w:hAnsi="Arial" w:cs="Arial"/>
                <w:sz w:val="16"/>
                <w:szCs w:val="16"/>
              </w:rPr>
            </w:pPr>
            <w:r w:rsidRPr="00B86D9F">
              <w:rPr>
                <w:rFonts w:ascii="Arial" w:hAnsi="Arial" w:cs="Arial"/>
                <w:sz w:val="16"/>
                <w:szCs w:val="16"/>
              </w:rPr>
              <w:t>таблетки, по 24 мг, по 10 таблеток у блістері; по 3 або 6 блістерів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5CFB" w:rsidRPr="00B86D9F" w:rsidRDefault="00295CFB" w:rsidP="00E86A48">
            <w:pPr>
              <w:tabs>
                <w:tab w:val="left" w:pos="12600"/>
              </w:tabs>
              <w:jc w:val="center"/>
              <w:rPr>
                <w:rFonts w:ascii="Arial" w:hAnsi="Arial" w:cs="Arial"/>
                <w:sz w:val="16"/>
                <w:szCs w:val="16"/>
              </w:rPr>
            </w:pPr>
            <w:r w:rsidRPr="00B86D9F">
              <w:rPr>
                <w:rFonts w:ascii="Arial" w:hAnsi="Arial" w:cs="Arial"/>
                <w:sz w:val="16"/>
                <w:szCs w:val="16"/>
              </w:rPr>
              <w:t>Фармацевтичний завод “ПОЛЬФАРМА” С. А.</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5CFB" w:rsidRPr="00B86D9F" w:rsidRDefault="00295CFB" w:rsidP="00E86A48">
            <w:pPr>
              <w:tabs>
                <w:tab w:val="left" w:pos="12600"/>
              </w:tabs>
              <w:jc w:val="center"/>
              <w:rPr>
                <w:rFonts w:ascii="Arial" w:hAnsi="Arial" w:cs="Arial"/>
                <w:sz w:val="16"/>
                <w:szCs w:val="16"/>
              </w:rPr>
            </w:pPr>
            <w:r w:rsidRPr="00B86D9F">
              <w:rPr>
                <w:rFonts w:ascii="Arial" w:hAnsi="Arial" w:cs="Arial"/>
                <w:sz w:val="16"/>
                <w:szCs w:val="16"/>
              </w:rPr>
              <w:t>Польща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95CFB" w:rsidRPr="00B86D9F" w:rsidRDefault="00295CFB" w:rsidP="00E86A48">
            <w:pPr>
              <w:tabs>
                <w:tab w:val="left" w:pos="12600"/>
              </w:tabs>
              <w:jc w:val="center"/>
              <w:rPr>
                <w:rFonts w:ascii="Arial" w:hAnsi="Arial" w:cs="Arial"/>
                <w:sz w:val="16"/>
                <w:szCs w:val="16"/>
              </w:rPr>
            </w:pPr>
            <w:r w:rsidRPr="00B86D9F">
              <w:rPr>
                <w:rFonts w:ascii="Arial" w:hAnsi="Arial" w:cs="Arial"/>
                <w:sz w:val="16"/>
                <w:szCs w:val="16"/>
              </w:rPr>
              <w:t>Первинне пакування, вторинне пакування, контроль серії та відповідальний за випуск серії:</w:t>
            </w:r>
            <w:r w:rsidRPr="00B86D9F">
              <w:rPr>
                <w:rFonts w:ascii="Arial" w:hAnsi="Arial" w:cs="Arial"/>
                <w:sz w:val="16"/>
                <w:szCs w:val="16"/>
              </w:rPr>
              <w:br/>
              <w:t>Фармацевтичний завод "ПОЛЬФАРМА" С.А., Польща;</w:t>
            </w:r>
            <w:r w:rsidRPr="00B86D9F">
              <w:rPr>
                <w:rFonts w:ascii="Arial" w:hAnsi="Arial" w:cs="Arial"/>
                <w:sz w:val="16"/>
                <w:szCs w:val="16"/>
              </w:rPr>
              <w:br/>
              <w:t>виробництво in bulk tablets:</w:t>
            </w:r>
            <w:r w:rsidRPr="00B86D9F">
              <w:rPr>
                <w:rFonts w:ascii="Arial" w:hAnsi="Arial" w:cs="Arial"/>
                <w:sz w:val="16"/>
                <w:szCs w:val="16"/>
              </w:rPr>
              <w:br/>
              <w:t>Роттендорф Фарма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5CFB" w:rsidRPr="00B86D9F" w:rsidRDefault="00295CFB" w:rsidP="00E86A48">
            <w:pPr>
              <w:tabs>
                <w:tab w:val="left" w:pos="12600"/>
              </w:tabs>
              <w:jc w:val="center"/>
              <w:rPr>
                <w:rFonts w:ascii="Arial" w:hAnsi="Arial" w:cs="Arial"/>
                <w:sz w:val="16"/>
                <w:szCs w:val="16"/>
              </w:rPr>
            </w:pPr>
            <w:r w:rsidRPr="00B86D9F">
              <w:rPr>
                <w:rFonts w:ascii="Arial" w:hAnsi="Arial" w:cs="Arial"/>
                <w:sz w:val="16"/>
                <w:szCs w:val="16"/>
              </w:rPr>
              <w:t>Польща/</w:t>
            </w:r>
          </w:p>
          <w:p w:rsidR="00295CFB" w:rsidRPr="00B86D9F" w:rsidRDefault="00295CFB" w:rsidP="00E86A48">
            <w:pPr>
              <w:tabs>
                <w:tab w:val="left" w:pos="12600"/>
              </w:tabs>
              <w:jc w:val="center"/>
              <w:rPr>
                <w:rFonts w:ascii="Arial" w:hAnsi="Arial" w:cs="Arial"/>
                <w:sz w:val="16"/>
                <w:szCs w:val="16"/>
              </w:rPr>
            </w:pPr>
            <w:r w:rsidRPr="00B86D9F">
              <w:rPr>
                <w:rFonts w:ascii="Arial" w:hAnsi="Arial" w:cs="Arial"/>
                <w:sz w:val="16"/>
                <w:szCs w:val="16"/>
              </w:rPr>
              <w:t>Німеччина</w:t>
            </w:r>
          </w:p>
          <w:p w:rsidR="00295CFB" w:rsidRPr="00B86D9F" w:rsidRDefault="00295CFB" w:rsidP="00E86A48">
            <w:pPr>
              <w:tabs>
                <w:tab w:val="left" w:pos="12600"/>
              </w:tabs>
              <w:jc w:val="center"/>
              <w:rPr>
                <w:rFonts w:ascii="Arial" w:hAnsi="Arial" w:cs="Arial"/>
                <w:sz w:val="16"/>
                <w:szCs w:val="16"/>
              </w:rPr>
            </w:pP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295CFB" w:rsidRPr="00B86D9F" w:rsidRDefault="00295CFB" w:rsidP="00E86A48">
            <w:pPr>
              <w:tabs>
                <w:tab w:val="left" w:pos="12600"/>
              </w:tabs>
              <w:jc w:val="center"/>
              <w:rPr>
                <w:rFonts w:ascii="Arial" w:hAnsi="Arial" w:cs="Arial"/>
                <w:sz w:val="16"/>
                <w:szCs w:val="16"/>
              </w:rPr>
            </w:pPr>
            <w:r w:rsidRPr="00B86D9F">
              <w:rPr>
                <w:rFonts w:ascii="Arial" w:hAnsi="Arial" w:cs="Arial"/>
                <w:sz w:val="16"/>
                <w:szCs w:val="16"/>
              </w:rPr>
              <w:t>реєстрація на 5 років</w:t>
            </w:r>
            <w:r w:rsidRPr="00B86D9F">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295CFB" w:rsidRPr="00B86D9F" w:rsidRDefault="00295CFB" w:rsidP="00D70B5D">
            <w:pPr>
              <w:tabs>
                <w:tab w:val="left" w:pos="12600"/>
              </w:tabs>
              <w:jc w:val="center"/>
              <w:rPr>
                <w:rFonts w:ascii="Arial" w:hAnsi="Arial" w:cs="Arial"/>
                <w:b/>
                <w:i/>
                <w:sz w:val="16"/>
                <w:szCs w:val="16"/>
              </w:rPr>
            </w:pPr>
            <w:r w:rsidRPr="00B86D9F">
              <w:rPr>
                <w:rFonts w:ascii="Arial" w:hAnsi="Arial" w:cs="Arial"/>
                <w:i/>
                <w:sz w:val="16"/>
                <w:szCs w:val="16"/>
                <w:lang w:val="en-US"/>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95CFB" w:rsidRPr="00B86D9F" w:rsidRDefault="00295CFB" w:rsidP="00D70B5D">
            <w:pPr>
              <w:tabs>
                <w:tab w:val="left" w:pos="12600"/>
              </w:tabs>
              <w:jc w:val="center"/>
              <w:rPr>
                <w:rFonts w:ascii="Arial" w:hAnsi="Arial" w:cs="Arial"/>
                <w:i/>
                <w:sz w:val="16"/>
                <w:szCs w:val="16"/>
              </w:rPr>
            </w:pPr>
            <w:r w:rsidRPr="00B86D9F">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5CFB" w:rsidRPr="007D2970" w:rsidRDefault="00295CFB" w:rsidP="00E86A48">
            <w:pPr>
              <w:tabs>
                <w:tab w:val="left" w:pos="12600"/>
              </w:tabs>
              <w:jc w:val="center"/>
              <w:rPr>
                <w:rFonts w:ascii="Arial" w:hAnsi="Arial" w:cs="Arial"/>
                <w:sz w:val="16"/>
                <w:szCs w:val="16"/>
              </w:rPr>
            </w:pPr>
            <w:r w:rsidRPr="00B86D9F">
              <w:rPr>
                <w:rFonts w:ascii="Arial" w:hAnsi="Arial" w:cs="Arial"/>
                <w:sz w:val="16"/>
                <w:szCs w:val="16"/>
              </w:rPr>
              <w:t>UA/18917/01/03</w:t>
            </w:r>
          </w:p>
        </w:tc>
      </w:tr>
      <w:tr w:rsidR="00295CFB" w:rsidRPr="00366074" w:rsidTr="00D70B5D">
        <w:tc>
          <w:tcPr>
            <w:tcW w:w="568" w:type="dxa"/>
            <w:tcBorders>
              <w:top w:val="single" w:sz="4" w:space="0" w:color="auto"/>
              <w:left w:val="single" w:sz="4" w:space="0" w:color="000000"/>
              <w:bottom w:val="single" w:sz="4" w:space="0" w:color="auto"/>
              <w:right w:val="single" w:sz="4" w:space="0" w:color="000000"/>
            </w:tcBorders>
            <w:shd w:val="clear" w:color="auto" w:fill="auto"/>
          </w:tcPr>
          <w:p w:rsidR="00295CFB" w:rsidRPr="00366074" w:rsidRDefault="00295CFB" w:rsidP="00295CFB">
            <w:pPr>
              <w:numPr>
                <w:ilvl w:val="0"/>
                <w:numId w:val="2"/>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95CFB" w:rsidRPr="00366074" w:rsidRDefault="00295CFB" w:rsidP="00E86A48">
            <w:pPr>
              <w:pStyle w:val="11"/>
              <w:tabs>
                <w:tab w:val="left" w:pos="12600"/>
              </w:tabs>
              <w:rPr>
                <w:rFonts w:ascii="Arial" w:hAnsi="Arial" w:cs="Arial"/>
                <w:b/>
                <w:i/>
                <w:sz w:val="16"/>
                <w:szCs w:val="16"/>
              </w:rPr>
            </w:pPr>
            <w:r w:rsidRPr="00366074">
              <w:rPr>
                <w:rFonts w:ascii="Arial" w:hAnsi="Arial" w:cs="Arial"/>
                <w:b/>
                <w:sz w:val="16"/>
                <w:szCs w:val="16"/>
              </w:rPr>
              <w:t>БІОНОРМ® ДЕТОКС</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95CFB" w:rsidRPr="00366074" w:rsidRDefault="00295CFB" w:rsidP="00E86A48">
            <w:pPr>
              <w:pStyle w:val="11"/>
              <w:tabs>
                <w:tab w:val="left" w:pos="12600"/>
              </w:tabs>
              <w:rPr>
                <w:rFonts w:ascii="Arial" w:hAnsi="Arial" w:cs="Arial"/>
                <w:sz w:val="16"/>
                <w:szCs w:val="16"/>
                <w:lang w:val="ru-RU"/>
              </w:rPr>
            </w:pPr>
            <w:r w:rsidRPr="00366074">
              <w:rPr>
                <w:rFonts w:ascii="Arial" w:hAnsi="Arial" w:cs="Arial"/>
                <w:sz w:val="16"/>
                <w:szCs w:val="16"/>
                <w:lang w:val="ru-RU"/>
              </w:rPr>
              <w:t>таблетки, що диспергуються, по 1,5 г; по 6 таблеток у блістері; по 1 або по 3 блістери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5CFB" w:rsidRPr="00366074" w:rsidRDefault="00295CFB" w:rsidP="00E86A48">
            <w:pPr>
              <w:pStyle w:val="11"/>
              <w:tabs>
                <w:tab w:val="left" w:pos="12600"/>
              </w:tabs>
              <w:jc w:val="center"/>
              <w:rPr>
                <w:rFonts w:ascii="Arial" w:hAnsi="Arial" w:cs="Arial"/>
                <w:sz w:val="16"/>
                <w:szCs w:val="16"/>
              </w:rPr>
            </w:pPr>
            <w:r w:rsidRPr="00366074">
              <w:rPr>
                <w:rFonts w:ascii="Arial" w:hAnsi="Arial" w:cs="Arial"/>
                <w:sz w:val="16"/>
                <w:szCs w:val="16"/>
                <w:lang w:val="ru-RU"/>
              </w:rPr>
              <w:t>АТ "КИЇВСЬКИЙ ВІТАМІННИЙ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5CFB" w:rsidRPr="00366074" w:rsidRDefault="00295CFB" w:rsidP="00E86A48">
            <w:pPr>
              <w:pStyle w:val="11"/>
              <w:tabs>
                <w:tab w:val="left" w:pos="12600"/>
              </w:tabs>
              <w:jc w:val="center"/>
              <w:rPr>
                <w:rFonts w:ascii="Arial" w:hAnsi="Arial" w:cs="Arial"/>
                <w:sz w:val="16"/>
                <w:szCs w:val="16"/>
              </w:rPr>
            </w:pPr>
            <w:r w:rsidRPr="00366074">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95CFB" w:rsidRPr="00366074" w:rsidRDefault="00295CFB" w:rsidP="00E86A48">
            <w:pPr>
              <w:pStyle w:val="11"/>
              <w:tabs>
                <w:tab w:val="left" w:pos="12600"/>
              </w:tabs>
              <w:jc w:val="center"/>
              <w:rPr>
                <w:rFonts w:ascii="Arial" w:hAnsi="Arial" w:cs="Arial"/>
                <w:sz w:val="16"/>
                <w:szCs w:val="16"/>
              </w:rPr>
            </w:pPr>
            <w:r w:rsidRPr="00366074">
              <w:rPr>
                <w:rFonts w:ascii="Arial" w:hAnsi="Arial" w:cs="Arial"/>
                <w:sz w:val="16"/>
                <w:szCs w:val="16"/>
                <w:lang w:val="ru-RU"/>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5CFB" w:rsidRPr="00366074" w:rsidRDefault="00295CFB" w:rsidP="00E86A48">
            <w:pPr>
              <w:pStyle w:val="11"/>
              <w:tabs>
                <w:tab w:val="left" w:pos="12600"/>
              </w:tabs>
              <w:jc w:val="center"/>
              <w:rPr>
                <w:rFonts w:ascii="Arial" w:hAnsi="Arial" w:cs="Arial"/>
                <w:sz w:val="16"/>
                <w:szCs w:val="16"/>
              </w:rPr>
            </w:pPr>
            <w:r w:rsidRPr="00366074">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295CFB" w:rsidRPr="00366074" w:rsidRDefault="00295CFB" w:rsidP="00E86A48">
            <w:pPr>
              <w:pStyle w:val="11"/>
              <w:tabs>
                <w:tab w:val="left" w:pos="12600"/>
              </w:tabs>
              <w:jc w:val="center"/>
              <w:rPr>
                <w:rFonts w:ascii="Arial" w:hAnsi="Arial" w:cs="Arial"/>
                <w:sz w:val="16"/>
                <w:szCs w:val="16"/>
              </w:rPr>
            </w:pPr>
            <w:r w:rsidRPr="00366074">
              <w:rPr>
                <w:rFonts w:ascii="Arial" w:hAnsi="Arial" w:cs="Arial"/>
                <w:sz w:val="16"/>
                <w:szCs w:val="16"/>
              </w:rPr>
              <w:t>реєстрація на 5 років</w:t>
            </w:r>
            <w:r w:rsidRPr="00366074">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295CFB" w:rsidRPr="00366074" w:rsidRDefault="00295CFB" w:rsidP="00D70B5D">
            <w:pPr>
              <w:pStyle w:val="11"/>
              <w:tabs>
                <w:tab w:val="left" w:pos="12600"/>
              </w:tabs>
              <w:jc w:val="center"/>
              <w:rPr>
                <w:rFonts w:ascii="Arial" w:hAnsi="Arial" w:cs="Arial"/>
                <w:b/>
                <w:i/>
                <w:sz w:val="16"/>
                <w:szCs w:val="16"/>
              </w:rPr>
            </w:pPr>
            <w:r w:rsidRPr="00366074">
              <w:rPr>
                <w:rFonts w:ascii="Arial" w:hAnsi="Arial" w:cs="Arial"/>
                <w:i/>
                <w:sz w:val="16"/>
                <w:szCs w:val="16"/>
              </w:rPr>
              <w:t>без рецепта</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95CFB" w:rsidRPr="00366074" w:rsidRDefault="00295CFB" w:rsidP="00D70B5D">
            <w:pPr>
              <w:pStyle w:val="11"/>
              <w:tabs>
                <w:tab w:val="left" w:pos="12600"/>
              </w:tabs>
              <w:jc w:val="center"/>
              <w:rPr>
                <w:rFonts w:ascii="Arial" w:hAnsi="Arial" w:cs="Arial"/>
                <w:i/>
                <w:sz w:val="16"/>
                <w:szCs w:val="16"/>
                <w:lang w:val="ru-RU"/>
              </w:rPr>
            </w:pPr>
            <w:r w:rsidRPr="00366074">
              <w:rPr>
                <w:rFonts w:ascii="Arial" w:hAnsi="Arial" w:cs="Arial"/>
                <w:i/>
                <w:sz w:val="16"/>
                <w:szCs w:val="16"/>
                <w:lang w:val="ru-RU"/>
              </w:rPr>
              <w:t>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5CFB" w:rsidRPr="00366074" w:rsidRDefault="00295CFB" w:rsidP="00E86A48">
            <w:pPr>
              <w:pStyle w:val="11"/>
              <w:tabs>
                <w:tab w:val="left" w:pos="12600"/>
              </w:tabs>
              <w:jc w:val="center"/>
              <w:rPr>
                <w:rFonts w:ascii="Arial" w:hAnsi="Arial" w:cs="Arial"/>
                <w:sz w:val="16"/>
                <w:szCs w:val="16"/>
              </w:rPr>
            </w:pPr>
            <w:r w:rsidRPr="00366074">
              <w:rPr>
                <w:rFonts w:ascii="Arial" w:hAnsi="Arial" w:cs="Arial"/>
                <w:sz w:val="16"/>
                <w:szCs w:val="16"/>
              </w:rPr>
              <w:t>UA/18883/01/01</w:t>
            </w:r>
          </w:p>
        </w:tc>
      </w:tr>
      <w:tr w:rsidR="00295CFB" w:rsidRPr="00366074" w:rsidTr="00D70B5D">
        <w:tc>
          <w:tcPr>
            <w:tcW w:w="568" w:type="dxa"/>
            <w:tcBorders>
              <w:top w:val="single" w:sz="4" w:space="0" w:color="auto"/>
              <w:left w:val="single" w:sz="4" w:space="0" w:color="000000"/>
              <w:bottom w:val="single" w:sz="4" w:space="0" w:color="auto"/>
              <w:right w:val="single" w:sz="4" w:space="0" w:color="000000"/>
            </w:tcBorders>
            <w:shd w:val="clear" w:color="auto" w:fill="auto"/>
          </w:tcPr>
          <w:p w:rsidR="00295CFB" w:rsidRPr="00366074" w:rsidRDefault="00295CFB" w:rsidP="00295CFB">
            <w:pPr>
              <w:numPr>
                <w:ilvl w:val="0"/>
                <w:numId w:val="2"/>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95CFB" w:rsidRPr="00F64D3A" w:rsidRDefault="00295CFB" w:rsidP="00E86A48">
            <w:pPr>
              <w:tabs>
                <w:tab w:val="left" w:pos="12600"/>
              </w:tabs>
              <w:rPr>
                <w:rFonts w:ascii="Arial" w:hAnsi="Arial" w:cs="Arial"/>
                <w:b/>
                <w:i/>
                <w:sz w:val="16"/>
                <w:szCs w:val="16"/>
              </w:rPr>
            </w:pPr>
            <w:r w:rsidRPr="00F64D3A">
              <w:rPr>
                <w:rFonts w:ascii="Arial" w:hAnsi="Arial" w:cs="Arial"/>
                <w:b/>
                <w:sz w:val="16"/>
                <w:szCs w:val="16"/>
              </w:rPr>
              <w:t>ВАНКОВАН</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95CFB" w:rsidRPr="00F64D3A" w:rsidRDefault="00295CFB" w:rsidP="00E86A48">
            <w:pPr>
              <w:tabs>
                <w:tab w:val="left" w:pos="12600"/>
              </w:tabs>
              <w:rPr>
                <w:rFonts w:ascii="Arial" w:hAnsi="Arial" w:cs="Arial"/>
                <w:sz w:val="16"/>
                <w:szCs w:val="16"/>
              </w:rPr>
            </w:pPr>
            <w:r w:rsidRPr="00F64D3A">
              <w:rPr>
                <w:rFonts w:ascii="Arial" w:hAnsi="Arial" w:cs="Arial"/>
                <w:sz w:val="16"/>
                <w:szCs w:val="16"/>
              </w:rPr>
              <w:t>ліофілізат для розчину для інфузій по 500 мг у флаконі скляному,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5CFB" w:rsidRPr="00F64D3A" w:rsidRDefault="00295CFB" w:rsidP="00E86A48">
            <w:pPr>
              <w:tabs>
                <w:tab w:val="left" w:pos="12600"/>
              </w:tabs>
              <w:jc w:val="center"/>
              <w:rPr>
                <w:rFonts w:ascii="Arial" w:hAnsi="Arial" w:cs="Arial"/>
                <w:sz w:val="16"/>
                <w:szCs w:val="16"/>
              </w:rPr>
            </w:pPr>
            <w:r w:rsidRPr="00F64D3A">
              <w:rPr>
                <w:rFonts w:ascii="Arial" w:hAnsi="Arial" w:cs="Arial"/>
                <w:sz w:val="16"/>
                <w:szCs w:val="16"/>
              </w:rPr>
              <w:t>Містрал Кепітал Менеджмент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5CFB" w:rsidRPr="00F64D3A" w:rsidRDefault="00295CFB" w:rsidP="00E86A48">
            <w:pPr>
              <w:tabs>
                <w:tab w:val="left" w:pos="12600"/>
              </w:tabs>
              <w:jc w:val="center"/>
              <w:rPr>
                <w:rFonts w:ascii="Arial" w:hAnsi="Arial" w:cs="Arial"/>
                <w:sz w:val="16"/>
                <w:szCs w:val="16"/>
              </w:rPr>
            </w:pPr>
            <w:r w:rsidRPr="00F64D3A">
              <w:rPr>
                <w:rFonts w:ascii="Arial" w:hAnsi="Arial" w:cs="Arial"/>
                <w:sz w:val="16"/>
                <w:szCs w:val="16"/>
              </w:rPr>
              <w:t>Англія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95CFB" w:rsidRPr="00F64D3A" w:rsidRDefault="00295CFB" w:rsidP="00E86A48">
            <w:pPr>
              <w:tabs>
                <w:tab w:val="left" w:pos="12600"/>
              </w:tabs>
              <w:jc w:val="center"/>
              <w:rPr>
                <w:rFonts w:ascii="Arial" w:hAnsi="Arial" w:cs="Arial"/>
                <w:sz w:val="16"/>
                <w:szCs w:val="16"/>
              </w:rPr>
            </w:pPr>
            <w:r w:rsidRPr="00F64D3A">
              <w:rPr>
                <w:rFonts w:ascii="Arial" w:hAnsi="Arial" w:cs="Arial"/>
                <w:sz w:val="16"/>
                <w:szCs w:val="16"/>
              </w:rPr>
              <w:t>ВЕМ Ілач Сан. ве Тік.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5CFB" w:rsidRPr="00F64D3A" w:rsidRDefault="00295CFB" w:rsidP="00E86A48">
            <w:pPr>
              <w:tabs>
                <w:tab w:val="left" w:pos="12600"/>
              </w:tabs>
              <w:jc w:val="center"/>
              <w:rPr>
                <w:rFonts w:ascii="Arial" w:hAnsi="Arial" w:cs="Arial"/>
                <w:sz w:val="16"/>
                <w:szCs w:val="16"/>
              </w:rPr>
            </w:pPr>
            <w:r w:rsidRPr="00F64D3A">
              <w:rPr>
                <w:rFonts w:ascii="Arial" w:hAnsi="Arial" w:cs="Arial"/>
                <w:sz w:val="16"/>
                <w:szCs w:val="16"/>
              </w:rPr>
              <w:t>Туреччина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295CFB" w:rsidRPr="00F64D3A" w:rsidRDefault="00295CFB" w:rsidP="00E86A48">
            <w:pPr>
              <w:tabs>
                <w:tab w:val="left" w:pos="12600"/>
              </w:tabs>
              <w:jc w:val="center"/>
              <w:rPr>
                <w:rFonts w:ascii="Arial" w:hAnsi="Arial" w:cs="Arial"/>
                <w:sz w:val="16"/>
                <w:szCs w:val="16"/>
              </w:rPr>
            </w:pPr>
            <w:r w:rsidRPr="00F64D3A">
              <w:rPr>
                <w:rFonts w:ascii="Arial" w:hAnsi="Arial" w:cs="Arial"/>
                <w:sz w:val="16"/>
                <w:szCs w:val="16"/>
              </w:rPr>
              <w:t>реєстрація на 5 років</w:t>
            </w:r>
            <w:r w:rsidRPr="00F64D3A">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w:t>
            </w:r>
            <w:r w:rsidRPr="00F64D3A">
              <w:rPr>
                <w:rFonts w:ascii="Arial" w:hAnsi="Arial" w:cs="Arial"/>
                <w:sz w:val="16"/>
                <w:szCs w:val="16"/>
              </w:rPr>
              <w:lastRenderedPageBreak/>
              <w:t>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295CFB" w:rsidRPr="00F64D3A" w:rsidRDefault="00295CFB" w:rsidP="00D70B5D">
            <w:pPr>
              <w:tabs>
                <w:tab w:val="left" w:pos="12600"/>
              </w:tabs>
              <w:jc w:val="center"/>
              <w:rPr>
                <w:rFonts w:ascii="Arial" w:hAnsi="Arial" w:cs="Arial"/>
                <w:i/>
                <w:sz w:val="16"/>
                <w:szCs w:val="16"/>
              </w:rPr>
            </w:pPr>
            <w:r w:rsidRPr="00F64D3A">
              <w:rPr>
                <w:rFonts w:ascii="Arial" w:hAnsi="Arial" w:cs="Arial"/>
                <w:i/>
                <w:sz w:val="16"/>
                <w:szCs w:val="16"/>
              </w:rPr>
              <w:lastRenderedPageBreak/>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95CFB" w:rsidRPr="00F64D3A" w:rsidRDefault="00295CFB" w:rsidP="00D70B5D">
            <w:pPr>
              <w:tabs>
                <w:tab w:val="left" w:pos="12600"/>
              </w:tabs>
              <w:jc w:val="center"/>
              <w:rPr>
                <w:rFonts w:ascii="Arial" w:hAnsi="Arial" w:cs="Arial"/>
                <w:i/>
                <w:sz w:val="16"/>
                <w:szCs w:val="16"/>
              </w:rPr>
            </w:pPr>
            <w:r w:rsidRPr="00F64D3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5CFB" w:rsidRPr="007D2970" w:rsidRDefault="00295CFB" w:rsidP="00E86A48">
            <w:pPr>
              <w:tabs>
                <w:tab w:val="left" w:pos="12600"/>
              </w:tabs>
              <w:jc w:val="center"/>
              <w:rPr>
                <w:rFonts w:ascii="Arial" w:hAnsi="Arial" w:cs="Arial"/>
                <w:sz w:val="16"/>
                <w:szCs w:val="16"/>
              </w:rPr>
            </w:pPr>
            <w:r w:rsidRPr="00F64D3A">
              <w:rPr>
                <w:rFonts w:ascii="Arial" w:hAnsi="Arial" w:cs="Arial"/>
                <w:sz w:val="16"/>
                <w:szCs w:val="16"/>
              </w:rPr>
              <w:t>UA/18898/01/01</w:t>
            </w:r>
          </w:p>
        </w:tc>
      </w:tr>
      <w:tr w:rsidR="00295CFB" w:rsidRPr="00366074" w:rsidTr="00D70B5D">
        <w:tc>
          <w:tcPr>
            <w:tcW w:w="568" w:type="dxa"/>
            <w:tcBorders>
              <w:top w:val="single" w:sz="4" w:space="0" w:color="auto"/>
              <w:left w:val="single" w:sz="4" w:space="0" w:color="000000"/>
              <w:bottom w:val="single" w:sz="4" w:space="0" w:color="auto"/>
              <w:right w:val="single" w:sz="4" w:space="0" w:color="000000"/>
            </w:tcBorders>
            <w:shd w:val="clear" w:color="auto" w:fill="auto"/>
          </w:tcPr>
          <w:p w:rsidR="00295CFB" w:rsidRPr="00366074" w:rsidRDefault="00295CFB" w:rsidP="00295CFB">
            <w:pPr>
              <w:numPr>
                <w:ilvl w:val="0"/>
                <w:numId w:val="2"/>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95CFB" w:rsidRPr="00366074" w:rsidRDefault="00295CFB" w:rsidP="00E86A48">
            <w:pPr>
              <w:pStyle w:val="11"/>
              <w:tabs>
                <w:tab w:val="left" w:pos="12600"/>
              </w:tabs>
              <w:rPr>
                <w:rFonts w:ascii="Arial" w:hAnsi="Arial" w:cs="Arial"/>
                <w:b/>
                <w:i/>
                <w:sz w:val="16"/>
                <w:szCs w:val="16"/>
              </w:rPr>
            </w:pPr>
            <w:r w:rsidRPr="00366074">
              <w:rPr>
                <w:rFonts w:ascii="Arial" w:hAnsi="Arial" w:cs="Arial"/>
                <w:b/>
                <w:sz w:val="16"/>
                <w:szCs w:val="16"/>
              </w:rPr>
              <w:t>ЕНСПРІНГ®</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95CFB" w:rsidRPr="00366074" w:rsidRDefault="00295CFB" w:rsidP="00E86A48">
            <w:pPr>
              <w:pStyle w:val="11"/>
              <w:tabs>
                <w:tab w:val="left" w:pos="12600"/>
              </w:tabs>
              <w:rPr>
                <w:rFonts w:ascii="Arial" w:hAnsi="Arial" w:cs="Arial"/>
                <w:sz w:val="16"/>
                <w:szCs w:val="16"/>
                <w:lang w:val="ru-RU"/>
              </w:rPr>
            </w:pPr>
            <w:r w:rsidRPr="00366074">
              <w:rPr>
                <w:rFonts w:ascii="Arial" w:hAnsi="Arial" w:cs="Arial"/>
                <w:sz w:val="16"/>
                <w:szCs w:val="16"/>
                <w:lang w:val="ru-RU"/>
              </w:rPr>
              <w:t>розчин для ін'єкцій по 120 мг, по 1 попередньо наповненому шприцу у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5CFB" w:rsidRPr="00366074" w:rsidRDefault="00295CFB" w:rsidP="00E86A48">
            <w:pPr>
              <w:pStyle w:val="11"/>
              <w:tabs>
                <w:tab w:val="left" w:pos="12600"/>
              </w:tabs>
              <w:jc w:val="center"/>
              <w:rPr>
                <w:rFonts w:ascii="Arial" w:hAnsi="Arial" w:cs="Arial"/>
                <w:sz w:val="16"/>
                <w:szCs w:val="16"/>
                <w:lang w:val="ru-RU"/>
              </w:rPr>
            </w:pPr>
            <w:r w:rsidRPr="00366074">
              <w:rPr>
                <w:rFonts w:ascii="Arial" w:hAnsi="Arial" w:cs="Arial"/>
                <w:sz w:val="16"/>
                <w:szCs w:val="16"/>
                <w:lang w:val="ru-RU"/>
              </w:rPr>
              <w:t>Ф.Хоффманн-Ля Рош Лтд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5CFB" w:rsidRPr="00366074" w:rsidRDefault="00295CFB" w:rsidP="00E86A48">
            <w:pPr>
              <w:pStyle w:val="11"/>
              <w:tabs>
                <w:tab w:val="left" w:pos="12600"/>
              </w:tabs>
              <w:jc w:val="center"/>
              <w:rPr>
                <w:rFonts w:ascii="Arial" w:hAnsi="Arial" w:cs="Arial"/>
                <w:sz w:val="16"/>
                <w:szCs w:val="16"/>
              </w:rPr>
            </w:pPr>
            <w:r w:rsidRPr="00366074">
              <w:rPr>
                <w:rFonts w:ascii="Arial" w:hAnsi="Arial" w:cs="Arial"/>
                <w:sz w:val="16"/>
                <w:szCs w:val="16"/>
              </w:rPr>
              <w:t>Швейцарія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95CFB" w:rsidRPr="00366074" w:rsidRDefault="00295CFB" w:rsidP="00E86A48">
            <w:pPr>
              <w:pStyle w:val="11"/>
              <w:tabs>
                <w:tab w:val="left" w:pos="12600"/>
              </w:tabs>
              <w:jc w:val="center"/>
              <w:rPr>
                <w:rFonts w:ascii="Arial" w:hAnsi="Arial" w:cs="Arial"/>
                <w:sz w:val="16"/>
                <w:szCs w:val="16"/>
              </w:rPr>
            </w:pPr>
            <w:r w:rsidRPr="00366074">
              <w:rPr>
                <w:rFonts w:ascii="Arial" w:hAnsi="Arial" w:cs="Arial"/>
                <w:sz w:val="16"/>
                <w:szCs w:val="16"/>
              </w:rPr>
              <w:t>вторинне пакування, випуск серії:</w:t>
            </w:r>
            <w:r w:rsidRPr="00366074">
              <w:rPr>
                <w:rFonts w:ascii="Arial" w:hAnsi="Arial" w:cs="Arial"/>
                <w:sz w:val="16"/>
                <w:szCs w:val="16"/>
              </w:rPr>
              <w:br/>
              <w:t>Ф.Хоффманн-Ля Рош Лтд, Швейцарія;</w:t>
            </w:r>
            <w:r w:rsidRPr="00366074">
              <w:rPr>
                <w:rFonts w:ascii="Arial" w:hAnsi="Arial" w:cs="Arial"/>
                <w:sz w:val="16"/>
                <w:szCs w:val="16"/>
              </w:rPr>
              <w:br/>
              <w:t>випробування контролю якості:</w:t>
            </w:r>
            <w:r w:rsidRPr="00366074">
              <w:rPr>
                <w:rFonts w:ascii="Arial" w:hAnsi="Arial" w:cs="Arial"/>
                <w:sz w:val="16"/>
                <w:szCs w:val="16"/>
              </w:rPr>
              <w:br/>
              <w:t>Чугай Фарма Мануфектуринг Ко, Лтд, Японiя;</w:t>
            </w:r>
            <w:r w:rsidRPr="00366074">
              <w:rPr>
                <w:rFonts w:ascii="Arial" w:hAnsi="Arial" w:cs="Arial"/>
                <w:sz w:val="16"/>
                <w:szCs w:val="16"/>
              </w:rPr>
              <w:br/>
              <w:t>виробництво нерозфасованого лікарського засобу, первинне пакування, випробування контролю якості:</w:t>
            </w:r>
            <w:r w:rsidRPr="00366074">
              <w:rPr>
                <w:rFonts w:ascii="Arial" w:hAnsi="Arial" w:cs="Arial"/>
                <w:sz w:val="16"/>
                <w:szCs w:val="16"/>
              </w:rPr>
              <w:br/>
              <w:t>Чугай Фарма Мануфектуринг Ко, Лтд, Японiя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5CFB" w:rsidRPr="00366074" w:rsidRDefault="00295CFB" w:rsidP="00E86A48">
            <w:pPr>
              <w:pStyle w:val="11"/>
              <w:tabs>
                <w:tab w:val="left" w:pos="12600"/>
              </w:tabs>
              <w:jc w:val="center"/>
              <w:rPr>
                <w:rFonts w:ascii="Arial" w:hAnsi="Arial" w:cs="Arial"/>
                <w:sz w:val="16"/>
                <w:szCs w:val="16"/>
              </w:rPr>
            </w:pPr>
            <w:r w:rsidRPr="00366074">
              <w:rPr>
                <w:rFonts w:ascii="Arial" w:hAnsi="Arial" w:cs="Arial"/>
                <w:sz w:val="16"/>
                <w:szCs w:val="16"/>
              </w:rPr>
              <w:t>Швейцарія/</w:t>
            </w:r>
          </w:p>
          <w:p w:rsidR="00295CFB" w:rsidRPr="00366074" w:rsidRDefault="00295CFB" w:rsidP="00E86A48">
            <w:pPr>
              <w:pStyle w:val="11"/>
              <w:tabs>
                <w:tab w:val="left" w:pos="12600"/>
              </w:tabs>
              <w:jc w:val="center"/>
              <w:rPr>
                <w:rFonts w:ascii="Arial" w:hAnsi="Arial" w:cs="Arial"/>
                <w:sz w:val="16"/>
                <w:szCs w:val="16"/>
              </w:rPr>
            </w:pPr>
            <w:r w:rsidRPr="00366074">
              <w:rPr>
                <w:rFonts w:ascii="Arial" w:hAnsi="Arial" w:cs="Arial"/>
                <w:sz w:val="16"/>
                <w:szCs w:val="16"/>
              </w:rPr>
              <w:t>Японія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295CFB" w:rsidRPr="00366074" w:rsidRDefault="00295CFB" w:rsidP="00E86A48">
            <w:pPr>
              <w:pStyle w:val="11"/>
              <w:tabs>
                <w:tab w:val="left" w:pos="12600"/>
              </w:tabs>
              <w:jc w:val="center"/>
              <w:rPr>
                <w:rFonts w:ascii="Arial" w:hAnsi="Arial" w:cs="Arial"/>
                <w:sz w:val="16"/>
                <w:szCs w:val="16"/>
              </w:rPr>
            </w:pPr>
            <w:r w:rsidRPr="00366074">
              <w:rPr>
                <w:rFonts w:ascii="Arial" w:hAnsi="Arial" w:cs="Arial"/>
                <w:sz w:val="16"/>
                <w:szCs w:val="16"/>
              </w:rPr>
              <w:t>реєстрація на 5 років</w:t>
            </w:r>
            <w:r w:rsidRPr="00366074">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295CFB" w:rsidRPr="00366074" w:rsidRDefault="00295CFB" w:rsidP="00D70B5D">
            <w:pPr>
              <w:pStyle w:val="11"/>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95CFB" w:rsidRPr="00366074" w:rsidRDefault="00295CFB" w:rsidP="00D70B5D">
            <w:pPr>
              <w:pStyle w:val="11"/>
              <w:tabs>
                <w:tab w:val="left" w:pos="12600"/>
              </w:tabs>
              <w:jc w:val="center"/>
              <w:rPr>
                <w:rFonts w:ascii="Arial" w:hAnsi="Arial" w:cs="Arial"/>
                <w:i/>
                <w:sz w:val="16"/>
                <w:szCs w:val="16"/>
              </w:rPr>
            </w:pPr>
            <w:r w:rsidRPr="0036607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5CFB" w:rsidRPr="00366074" w:rsidRDefault="00295CFB" w:rsidP="00E86A48">
            <w:pPr>
              <w:pStyle w:val="11"/>
              <w:tabs>
                <w:tab w:val="left" w:pos="12600"/>
              </w:tabs>
              <w:jc w:val="center"/>
              <w:rPr>
                <w:rFonts w:ascii="Arial" w:hAnsi="Arial" w:cs="Arial"/>
                <w:sz w:val="16"/>
                <w:szCs w:val="16"/>
              </w:rPr>
            </w:pPr>
            <w:r w:rsidRPr="00366074">
              <w:rPr>
                <w:rFonts w:ascii="Arial" w:hAnsi="Arial" w:cs="Arial"/>
                <w:sz w:val="16"/>
                <w:szCs w:val="16"/>
              </w:rPr>
              <w:t>UA/18885/01/01</w:t>
            </w:r>
          </w:p>
        </w:tc>
      </w:tr>
      <w:tr w:rsidR="00295CFB" w:rsidRPr="00B86D9F" w:rsidTr="00D70B5D">
        <w:tc>
          <w:tcPr>
            <w:tcW w:w="568" w:type="dxa"/>
            <w:tcBorders>
              <w:top w:val="single" w:sz="4" w:space="0" w:color="auto"/>
              <w:left w:val="single" w:sz="4" w:space="0" w:color="000000"/>
              <w:bottom w:val="single" w:sz="4" w:space="0" w:color="auto"/>
              <w:right w:val="single" w:sz="4" w:space="0" w:color="000000"/>
            </w:tcBorders>
            <w:shd w:val="clear" w:color="auto" w:fill="auto"/>
          </w:tcPr>
          <w:p w:rsidR="00295CFB" w:rsidRPr="00366074" w:rsidRDefault="00295CFB" w:rsidP="00295CFB">
            <w:pPr>
              <w:numPr>
                <w:ilvl w:val="0"/>
                <w:numId w:val="2"/>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95CFB" w:rsidRPr="00B86D9F" w:rsidRDefault="00295CFB" w:rsidP="00E86A48">
            <w:pPr>
              <w:tabs>
                <w:tab w:val="left" w:pos="12600"/>
              </w:tabs>
              <w:rPr>
                <w:rFonts w:ascii="Arial" w:hAnsi="Arial" w:cs="Arial"/>
                <w:b/>
                <w:i/>
                <w:sz w:val="16"/>
                <w:szCs w:val="16"/>
              </w:rPr>
            </w:pPr>
            <w:r w:rsidRPr="00B86D9F">
              <w:rPr>
                <w:rFonts w:ascii="Arial" w:hAnsi="Arial" w:cs="Arial"/>
                <w:b/>
                <w:sz w:val="16"/>
                <w:szCs w:val="16"/>
              </w:rPr>
              <w:t>КАРДІО-ДАР®</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95CFB" w:rsidRPr="00B86D9F" w:rsidRDefault="00295CFB" w:rsidP="00E86A48">
            <w:pPr>
              <w:tabs>
                <w:tab w:val="left" w:pos="12600"/>
              </w:tabs>
              <w:rPr>
                <w:rFonts w:ascii="Arial" w:hAnsi="Arial" w:cs="Arial"/>
                <w:sz w:val="16"/>
                <w:szCs w:val="16"/>
              </w:rPr>
            </w:pPr>
            <w:r w:rsidRPr="00B86D9F">
              <w:rPr>
                <w:rFonts w:ascii="Arial" w:hAnsi="Arial" w:cs="Arial"/>
                <w:sz w:val="16"/>
                <w:szCs w:val="16"/>
              </w:rPr>
              <w:t>таблетки, вкриті плівковою оболонкою, по 75 мг; по 100 таблеток у контейнері; по 1 контейнеру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5CFB" w:rsidRPr="00B86D9F" w:rsidRDefault="00295CFB" w:rsidP="00E86A48">
            <w:pPr>
              <w:tabs>
                <w:tab w:val="left" w:pos="12600"/>
              </w:tabs>
              <w:jc w:val="center"/>
              <w:rPr>
                <w:rFonts w:ascii="Arial" w:hAnsi="Arial" w:cs="Arial"/>
                <w:sz w:val="16"/>
                <w:szCs w:val="16"/>
              </w:rPr>
            </w:pPr>
            <w:r w:rsidRPr="00B86D9F">
              <w:rPr>
                <w:rFonts w:ascii="Arial" w:hAnsi="Arial" w:cs="Arial"/>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5CFB" w:rsidRPr="00B86D9F" w:rsidRDefault="00295CFB" w:rsidP="00E86A48">
            <w:pPr>
              <w:tabs>
                <w:tab w:val="left" w:pos="12600"/>
              </w:tabs>
              <w:jc w:val="center"/>
              <w:rPr>
                <w:rFonts w:ascii="Arial" w:hAnsi="Arial" w:cs="Arial"/>
                <w:sz w:val="16"/>
                <w:szCs w:val="16"/>
              </w:rPr>
            </w:pPr>
            <w:r w:rsidRPr="00B86D9F">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95CFB" w:rsidRPr="00B86D9F" w:rsidRDefault="00295CFB" w:rsidP="00E86A48">
            <w:pPr>
              <w:tabs>
                <w:tab w:val="left" w:pos="12600"/>
              </w:tabs>
              <w:jc w:val="center"/>
              <w:rPr>
                <w:rFonts w:ascii="Arial" w:hAnsi="Arial" w:cs="Arial"/>
                <w:sz w:val="16"/>
                <w:szCs w:val="16"/>
              </w:rPr>
            </w:pPr>
            <w:r w:rsidRPr="00B86D9F">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5CFB" w:rsidRPr="00B86D9F" w:rsidRDefault="00295CFB" w:rsidP="00E86A48">
            <w:pPr>
              <w:tabs>
                <w:tab w:val="left" w:pos="12600"/>
              </w:tabs>
              <w:jc w:val="center"/>
              <w:rPr>
                <w:rFonts w:ascii="Arial" w:hAnsi="Arial" w:cs="Arial"/>
                <w:sz w:val="16"/>
                <w:szCs w:val="16"/>
              </w:rPr>
            </w:pPr>
            <w:r w:rsidRPr="00B86D9F">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295CFB" w:rsidRPr="00B86D9F" w:rsidRDefault="00295CFB" w:rsidP="00E86A48">
            <w:pPr>
              <w:tabs>
                <w:tab w:val="left" w:pos="12600"/>
              </w:tabs>
              <w:jc w:val="center"/>
              <w:rPr>
                <w:rFonts w:ascii="Arial" w:hAnsi="Arial" w:cs="Arial"/>
                <w:sz w:val="16"/>
                <w:szCs w:val="16"/>
              </w:rPr>
            </w:pPr>
            <w:r w:rsidRPr="00B86D9F">
              <w:rPr>
                <w:rFonts w:ascii="Arial" w:hAnsi="Arial" w:cs="Arial"/>
                <w:sz w:val="16"/>
                <w:szCs w:val="16"/>
              </w:rPr>
              <w:t>реєстрація на 5 років</w:t>
            </w:r>
            <w:r w:rsidRPr="00B86D9F">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295CFB" w:rsidRPr="00B86D9F" w:rsidRDefault="00295CFB" w:rsidP="00D70B5D">
            <w:pPr>
              <w:tabs>
                <w:tab w:val="left" w:pos="12600"/>
              </w:tabs>
              <w:jc w:val="center"/>
              <w:rPr>
                <w:rFonts w:ascii="Arial" w:hAnsi="Arial" w:cs="Arial"/>
                <w:i/>
                <w:sz w:val="16"/>
                <w:szCs w:val="16"/>
              </w:rPr>
            </w:pPr>
            <w:r w:rsidRPr="00B86D9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95CFB" w:rsidRPr="00B86D9F" w:rsidRDefault="00295CFB" w:rsidP="00D70B5D">
            <w:pPr>
              <w:tabs>
                <w:tab w:val="left" w:pos="12600"/>
              </w:tabs>
              <w:jc w:val="center"/>
              <w:rPr>
                <w:rFonts w:ascii="Arial" w:hAnsi="Arial" w:cs="Arial"/>
                <w:i/>
                <w:sz w:val="16"/>
                <w:szCs w:val="16"/>
              </w:rPr>
            </w:pPr>
            <w:r w:rsidRPr="00B86D9F">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5CFB" w:rsidRPr="00B86D9F" w:rsidRDefault="00295CFB" w:rsidP="00E86A48">
            <w:pPr>
              <w:tabs>
                <w:tab w:val="left" w:pos="12600"/>
              </w:tabs>
              <w:jc w:val="center"/>
              <w:rPr>
                <w:rFonts w:ascii="Arial" w:hAnsi="Arial" w:cs="Arial"/>
                <w:sz w:val="16"/>
                <w:szCs w:val="16"/>
              </w:rPr>
            </w:pPr>
            <w:r w:rsidRPr="00B86D9F">
              <w:rPr>
                <w:rFonts w:ascii="Arial" w:hAnsi="Arial" w:cs="Arial"/>
                <w:sz w:val="16"/>
                <w:szCs w:val="16"/>
              </w:rPr>
              <w:t>UA/18901/01/01</w:t>
            </w:r>
          </w:p>
        </w:tc>
      </w:tr>
      <w:tr w:rsidR="00295CFB" w:rsidRPr="00366074" w:rsidTr="00D70B5D">
        <w:tc>
          <w:tcPr>
            <w:tcW w:w="568" w:type="dxa"/>
            <w:tcBorders>
              <w:top w:val="single" w:sz="4" w:space="0" w:color="auto"/>
              <w:left w:val="single" w:sz="4" w:space="0" w:color="000000"/>
              <w:bottom w:val="single" w:sz="4" w:space="0" w:color="auto"/>
              <w:right w:val="single" w:sz="4" w:space="0" w:color="000000"/>
            </w:tcBorders>
            <w:shd w:val="clear" w:color="auto" w:fill="auto"/>
          </w:tcPr>
          <w:p w:rsidR="00295CFB" w:rsidRPr="00B86D9F" w:rsidRDefault="00295CFB" w:rsidP="00295CFB">
            <w:pPr>
              <w:numPr>
                <w:ilvl w:val="0"/>
                <w:numId w:val="2"/>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95CFB" w:rsidRPr="00B86D9F" w:rsidRDefault="00295CFB" w:rsidP="00E86A48">
            <w:pPr>
              <w:tabs>
                <w:tab w:val="left" w:pos="12600"/>
              </w:tabs>
              <w:rPr>
                <w:rFonts w:ascii="Arial" w:hAnsi="Arial" w:cs="Arial"/>
                <w:b/>
                <w:i/>
                <w:sz w:val="16"/>
                <w:szCs w:val="16"/>
              </w:rPr>
            </w:pPr>
            <w:r w:rsidRPr="00B86D9F">
              <w:rPr>
                <w:rFonts w:ascii="Arial" w:hAnsi="Arial" w:cs="Arial"/>
                <w:b/>
                <w:sz w:val="16"/>
                <w:szCs w:val="16"/>
              </w:rPr>
              <w:t>КАРДІО-ДАР®</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95CFB" w:rsidRPr="00B86D9F" w:rsidRDefault="00295CFB" w:rsidP="00E86A48">
            <w:pPr>
              <w:tabs>
                <w:tab w:val="left" w:pos="12600"/>
              </w:tabs>
              <w:rPr>
                <w:rFonts w:ascii="Arial" w:hAnsi="Arial" w:cs="Arial"/>
                <w:sz w:val="16"/>
                <w:szCs w:val="16"/>
              </w:rPr>
            </w:pPr>
            <w:r w:rsidRPr="00B86D9F">
              <w:rPr>
                <w:rFonts w:ascii="Arial" w:hAnsi="Arial" w:cs="Arial"/>
                <w:sz w:val="16"/>
                <w:szCs w:val="16"/>
              </w:rPr>
              <w:t>таблетки, вкриті плівковою оболонкою, по 150 мг; по 100 таблеток у контейнері; по 1 контейнеру у пачці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5CFB" w:rsidRPr="00B86D9F" w:rsidRDefault="00295CFB" w:rsidP="00E86A48">
            <w:pPr>
              <w:tabs>
                <w:tab w:val="left" w:pos="12600"/>
              </w:tabs>
              <w:jc w:val="center"/>
              <w:rPr>
                <w:rFonts w:ascii="Arial" w:hAnsi="Arial" w:cs="Arial"/>
                <w:sz w:val="16"/>
                <w:szCs w:val="16"/>
              </w:rPr>
            </w:pPr>
            <w:r w:rsidRPr="00B86D9F">
              <w:rPr>
                <w:rFonts w:ascii="Arial" w:hAnsi="Arial" w:cs="Arial"/>
                <w:sz w:val="16"/>
                <w:szCs w:val="16"/>
              </w:rPr>
              <w:t>ПрАТ "Фармацевтична фірма "Дарниця"</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5CFB" w:rsidRPr="00B86D9F" w:rsidRDefault="00295CFB" w:rsidP="00E86A48">
            <w:pPr>
              <w:tabs>
                <w:tab w:val="left" w:pos="12600"/>
              </w:tabs>
              <w:jc w:val="center"/>
              <w:rPr>
                <w:rFonts w:ascii="Arial" w:hAnsi="Arial" w:cs="Arial"/>
                <w:sz w:val="16"/>
                <w:szCs w:val="16"/>
              </w:rPr>
            </w:pPr>
            <w:r w:rsidRPr="00B86D9F">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95CFB" w:rsidRPr="00B86D9F" w:rsidRDefault="00295CFB" w:rsidP="00E86A48">
            <w:pPr>
              <w:tabs>
                <w:tab w:val="left" w:pos="12600"/>
              </w:tabs>
              <w:jc w:val="center"/>
              <w:rPr>
                <w:rFonts w:ascii="Arial" w:hAnsi="Arial" w:cs="Arial"/>
                <w:sz w:val="16"/>
                <w:szCs w:val="16"/>
              </w:rPr>
            </w:pPr>
            <w:r w:rsidRPr="00B86D9F">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5CFB" w:rsidRPr="00B86D9F" w:rsidRDefault="00295CFB" w:rsidP="00E86A48">
            <w:pPr>
              <w:tabs>
                <w:tab w:val="left" w:pos="12600"/>
              </w:tabs>
              <w:jc w:val="center"/>
              <w:rPr>
                <w:rFonts w:ascii="Arial" w:hAnsi="Arial" w:cs="Arial"/>
                <w:sz w:val="16"/>
                <w:szCs w:val="16"/>
              </w:rPr>
            </w:pPr>
            <w:r w:rsidRPr="00B86D9F">
              <w:rPr>
                <w:rFonts w:ascii="Arial" w:hAnsi="Arial" w:cs="Arial"/>
                <w:sz w:val="16"/>
                <w:szCs w:val="16"/>
              </w:rPr>
              <w:t>Україна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295CFB" w:rsidRPr="00B86D9F" w:rsidRDefault="00295CFB" w:rsidP="00E86A48">
            <w:pPr>
              <w:tabs>
                <w:tab w:val="left" w:pos="12600"/>
              </w:tabs>
              <w:jc w:val="center"/>
              <w:rPr>
                <w:rFonts w:ascii="Arial" w:hAnsi="Arial" w:cs="Arial"/>
                <w:sz w:val="16"/>
                <w:szCs w:val="16"/>
              </w:rPr>
            </w:pPr>
            <w:r w:rsidRPr="00B86D9F">
              <w:rPr>
                <w:rFonts w:ascii="Arial" w:hAnsi="Arial" w:cs="Arial"/>
                <w:sz w:val="16"/>
                <w:szCs w:val="16"/>
              </w:rPr>
              <w:t>реєстрація на 5 років</w:t>
            </w:r>
            <w:r w:rsidRPr="00B86D9F">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295CFB" w:rsidRPr="00B86D9F" w:rsidRDefault="00295CFB" w:rsidP="00D70B5D">
            <w:pPr>
              <w:tabs>
                <w:tab w:val="left" w:pos="12600"/>
              </w:tabs>
              <w:jc w:val="center"/>
              <w:rPr>
                <w:rFonts w:ascii="Arial" w:hAnsi="Arial" w:cs="Arial"/>
                <w:i/>
                <w:sz w:val="16"/>
                <w:szCs w:val="16"/>
              </w:rPr>
            </w:pPr>
            <w:r w:rsidRPr="00B86D9F">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95CFB" w:rsidRPr="00B86D9F" w:rsidRDefault="00295CFB" w:rsidP="00D70B5D">
            <w:pPr>
              <w:tabs>
                <w:tab w:val="left" w:pos="12600"/>
              </w:tabs>
              <w:jc w:val="center"/>
              <w:rPr>
                <w:rFonts w:ascii="Arial" w:hAnsi="Arial" w:cs="Arial"/>
                <w:i/>
                <w:sz w:val="16"/>
                <w:szCs w:val="16"/>
              </w:rPr>
            </w:pPr>
            <w:r w:rsidRPr="00B86D9F">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5CFB" w:rsidRPr="007D2970" w:rsidRDefault="00295CFB" w:rsidP="00E86A48">
            <w:pPr>
              <w:tabs>
                <w:tab w:val="left" w:pos="12600"/>
              </w:tabs>
              <w:jc w:val="center"/>
              <w:rPr>
                <w:rFonts w:ascii="Arial" w:hAnsi="Arial" w:cs="Arial"/>
                <w:sz w:val="16"/>
                <w:szCs w:val="16"/>
              </w:rPr>
            </w:pPr>
            <w:r w:rsidRPr="00B86D9F">
              <w:rPr>
                <w:rFonts w:ascii="Arial" w:hAnsi="Arial" w:cs="Arial"/>
                <w:sz w:val="16"/>
                <w:szCs w:val="16"/>
              </w:rPr>
              <w:t>UA/18901/01/02</w:t>
            </w:r>
          </w:p>
        </w:tc>
      </w:tr>
      <w:tr w:rsidR="00295CFB" w:rsidRPr="00F64D3A" w:rsidTr="00D70B5D">
        <w:tc>
          <w:tcPr>
            <w:tcW w:w="568" w:type="dxa"/>
            <w:tcBorders>
              <w:top w:val="single" w:sz="4" w:space="0" w:color="auto"/>
              <w:left w:val="single" w:sz="4" w:space="0" w:color="000000"/>
              <w:bottom w:val="single" w:sz="4" w:space="0" w:color="auto"/>
              <w:right w:val="single" w:sz="4" w:space="0" w:color="000000"/>
            </w:tcBorders>
            <w:shd w:val="clear" w:color="auto" w:fill="auto"/>
          </w:tcPr>
          <w:p w:rsidR="00295CFB" w:rsidRPr="00366074" w:rsidRDefault="00295CFB" w:rsidP="00295CFB">
            <w:pPr>
              <w:numPr>
                <w:ilvl w:val="0"/>
                <w:numId w:val="2"/>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95CFB" w:rsidRPr="00F64D3A" w:rsidRDefault="00295CFB" w:rsidP="00E86A48">
            <w:pPr>
              <w:tabs>
                <w:tab w:val="left" w:pos="12600"/>
              </w:tabs>
              <w:rPr>
                <w:rFonts w:ascii="Arial" w:hAnsi="Arial" w:cs="Arial"/>
                <w:b/>
                <w:i/>
                <w:sz w:val="16"/>
                <w:szCs w:val="16"/>
              </w:rPr>
            </w:pPr>
            <w:r w:rsidRPr="00F64D3A">
              <w:rPr>
                <w:rFonts w:ascii="Arial" w:hAnsi="Arial" w:cs="Arial"/>
                <w:b/>
                <w:sz w:val="16"/>
                <w:szCs w:val="16"/>
              </w:rPr>
              <w:t>ЛЕВОФТОР</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95CFB" w:rsidRPr="00F64D3A" w:rsidRDefault="00295CFB" w:rsidP="00E86A48">
            <w:pPr>
              <w:tabs>
                <w:tab w:val="left" w:pos="12600"/>
              </w:tabs>
              <w:rPr>
                <w:rFonts w:ascii="Arial" w:hAnsi="Arial" w:cs="Arial"/>
                <w:sz w:val="16"/>
                <w:szCs w:val="16"/>
              </w:rPr>
            </w:pPr>
            <w:r w:rsidRPr="00F64D3A">
              <w:rPr>
                <w:rFonts w:ascii="Arial" w:hAnsi="Arial" w:cs="Arial"/>
                <w:sz w:val="16"/>
                <w:szCs w:val="16"/>
              </w:rPr>
              <w:t>розчин для інфузій, по 5 мг/мл по 100 мл у флаконі, по 1 флакону в картонній коробці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5CFB" w:rsidRPr="00F64D3A" w:rsidRDefault="00295CFB" w:rsidP="00E86A48">
            <w:pPr>
              <w:tabs>
                <w:tab w:val="left" w:pos="12600"/>
              </w:tabs>
              <w:jc w:val="center"/>
              <w:rPr>
                <w:rFonts w:ascii="Arial" w:hAnsi="Arial" w:cs="Arial"/>
                <w:sz w:val="16"/>
                <w:szCs w:val="16"/>
              </w:rPr>
            </w:pPr>
            <w:r w:rsidRPr="00F64D3A">
              <w:rPr>
                <w:rFonts w:ascii="Arial" w:hAnsi="Arial" w:cs="Arial"/>
                <w:sz w:val="16"/>
                <w:szCs w:val="16"/>
              </w:rPr>
              <w:t>Містрал Кепітал Менеджмент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5CFB" w:rsidRPr="00F64D3A" w:rsidRDefault="00295CFB" w:rsidP="00E86A48">
            <w:pPr>
              <w:tabs>
                <w:tab w:val="left" w:pos="12600"/>
              </w:tabs>
              <w:jc w:val="center"/>
              <w:rPr>
                <w:rFonts w:ascii="Arial" w:hAnsi="Arial" w:cs="Arial"/>
                <w:sz w:val="16"/>
                <w:szCs w:val="16"/>
              </w:rPr>
            </w:pPr>
            <w:r w:rsidRPr="00F64D3A">
              <w:rPr>
                <w:rFonts w:ascii="Arial" w:hAnsi="Arial" w:cs="Arial"/>
                <w:sz w:val="16"/>
                <w:szCs w:val="16"/>
              </w:rPr>
              <w:t>Англія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95CFB" w:rsidRPr="00F64D3A" w:rsidRDefault="00295CFB" w:rsidP="00E86A48">
            <w:pPr>
              <w:tabs>
                <w:tab w:val="left" w:pos="12600"/>
              </w:tabs>
              <w:jc w:val="center"/>
              <w:rPr>
                <w:rFonts w:ascii="Arial" w:hAnsi="Arial" w:cs="Arial"/>
                <w:sz w:val="16"/>
                <w:szCs w:val="16"/>
              </w:rPr>
            </w:pPr>
            <w:r w:rsidRPr="00F64D3A">
              <w:rPr>
                <w:rFonts w:ascii="Arial" w:hAnsi="Arial" w:cs="Arial"/>
                <w:sz w:val="16"/>
                <w:szCs w:val="16"/>
              </w:rPr>
              <w:t>ВЕМ Ілач Сан. ве Тік.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5CFB" w:rsidRPr="00F64D3A" w:rsidRDefault="00295CFB" w:rsidP="00E86A48">
            <w:pPr>
              <w:tabs>
                <w:tab w:val="left" w:pos="12600"/>
              </w:tabs>
              <w:jc w:val="center"/>
              <w:rPr>
                <w:rFonts w:ascii="Arial" w:hAnsi="Arial" w:cs="Arial"/>
                <w:sz w:val="16"/>
                <w:szCs w:val="16"/>
              </w:rPr>
            </w:pPr>
            <w:r w:rsidRPr="00F64D3A">
              <w:rPr>
                <w:rFonts w:ascii="Arial" w:hAnsi="Arial" w:cs="Arial"/>
                <w:sz w:val="16"/>
                <w:szCs w:val="16"/>
              </w:rPr>
              <w:t>Туреччина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295CFB" w:rsidRPr="00F64D3A" w:rsidRDefault="00295CFB" w:rsidP="00E86A48">
            <w:pPr>
              <w:tabs>
                <w:tab w:val="left" w:pos="12600"/>
              </w:tabs>
              <w:jc w:val="center"/>
              <w:rPr>
                <w:rFonts w:ascii="Arial" w:hAnsi="Arial" w:cs="Arial"/>
                <w:sz w:val="16"/>
                <w:szCs w:val="16"/>
              </w:rPr>
            </w:pPr>
            <w:r w:rsidRPr="00F64D3A">
              <w:rPr>
                <w:rFonts w:ascii="Arial" w:hAnsi="Arial" w:cs="Arial"/>
                <w:sz w:val="16"/>
                <w:szCs w:val="16"/>
              </w:rPr>
              <w:t>реєстрація на 5 років</w:t>
            </w:r>
            <w:r w:rsidRPr="00F64D3A">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295CFB" w:rsidRPr="00F64D3A" w:rsidRDefault="00295CFB" w:rsidP="00D70B5D">
            <w:pPr>
              <w:tabs>
                <w:tab w:val="left" w:pos="12600"/>
              </w:tabs>
              <w:jc w:val="center"/>
              <w:rPr>
                <w:rFonts w:ascii="Arial" w:hAnsi="Arial" w:cs="Arial"/>
                <w:i/>
                <w:sz w:val="16"/>
                <w:szCs w:val="16"/>
              </w:rPr>
            </w:pPr>
            <w:r w:rsidRPr="00F64D3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95CFB" w:rsidRPr="00F64D3A" w:rsidRDefault="00295CFB" w:rsidP="00D70B5D">
            <w:pPr>
              <w:tabs>
                <w:tab w:val="left" w:pos="12600"/>
              </w:tabs>
              <w:jc w:val="center"/>
              <w:rPr>
                <w:rFonts w:ascii="Arial" w:hAnsi="Arial" w:cs="Arial"/>
                <w:i/>
                <w:sz w:val="16"/>
                <w:szCs w:val="16"/>
              </w:rPr>
            </w:pPr>
            <w:r w:rsidRPr="00F64D3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5CFB" w:rsidRPr="00F64D3A" w:rsidRDefault="00295CFB" w:rsidP="00E86A48">
            <w:pPr>
              <w:tabs>
                <w:tab w:val="left" w:pos="12600"/>
              </w:tabs>
              <w:jc w:val="center"/>
              <w:rPr>
                <w:rFonts w:ascii="Arial" w:hAnsi="Arial" w:cs="Arial"/>
                <w:sz w:val="16"/>
                <w:szCs w:val="16"/>
              </w:rPr>
            </w:pPr>
            <w:r w:rsidRPr="00F64D3A">
              <w:rPr>
                <w:rFonts w:ascii="Arial" w:hAnsi="Arial" w:cs="Arial"/>
                <w:sz w:val="16"/>
                <w:szCs w:val="16"/>
              </w:rPr>
              <w:t>UA/18903/01/01</w:t>
            </w:r>
          </w:p>
        </w:tc>
      </w:tr>
      <w:tr w:rsidR="00295CFB" w:rsidRPr="00366074" w:rsidTr="00D70B5D">
        <w:tc>
          <w:tcPr>
            <w:tcW w:w="568" w:type="dxa"/>
            <w:tcBorders>
              <w:top w:val="single" w:sz="4" w:space="0" w:color="auto"/>
              <w:left w:val="single" w:sz="4" w:space="0" w:color="000000"/>
              <w:bottom w:val="single" w:sz="4" w:space="0" w:color="auto"/>
              <w:right w:val="single" w:sz="4" w:space="0" w:color="000000"/>
            </w:tcBorders>
            <w:shd w:val="clear" w:color="auto" w:fill="auto"/>
          </w:tcPr>
          <w:p w:rsidR="00295CFB" w:rsidRPr="00F64D3A" w:rsidRDefault="00295CFB" w:rsidP="00295CFB">
            <w:pPr>
              <w:numPr>
                <w:ilvl w:val="0"/>
                <w:numId w:val="2"/>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95CFB" w:rsidRPr="00F64D3A" w:rsidRDefault="00295CFB" w:rsidP="00E86A48">
            <w:pPr>
              <w:tabs>
                <w:tab w:val="left" w:pos="12600"/>
              </w:tabs>
              <w:rPr>
                <w:rFonts w:ascii="Arial" w:hAnsi="Arial" w:cs="Arial"/>
                <w:b/>
                <w:i/>
                <w:sz w:val="16"/>
                <w:szCs w:val="16"/>
              </w:rPr>
            </w:pPr>
            <w:r w:rsidRPr="00F64D3A">
              <w:rPr>
                <w:rFonts w:ascii="Arial" w:hAnsi="Arial" w:cs="Arial"/>
                <w:b/>
                <w:sz w:val="16"/>
                <w:szCs w:val="16"/>
              </w:rPr>
              <w:t>ЛІНЕБІОТИК</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95CFB" w:rsidRPr="00F64D3A" w:rsidRDefault="00295CFB" w:rsidP="00E86A48">
            <w:pPr>
              <w:tabs>
                <w:tab w:val="left" w:pos="12600"/>
              </w:tabs>
              <w:rPr>
                <w:rFonts w:ascii="Arial" w:hAnsi="Arial" w:cs="Arial"/>
                <w:sz w:val="16"/>
                <w:szCs w:val="16"/>
              </w:rPr>
            </w:pPr>
            <w:r w:rsidRPr="00F64D3A">
              <w:rPr>
                <w:rFonts w:ascii="Arial" w:hAnsi="Arial" w:cs="Arial"/>
                <w:sz w:val="16"/>
                <w:szCs w:val="16"/>
              </w:rPr>
              <w:t xml:space="preserve">розчин для інфузій, 2 мг/мл, по 300 мл у флаконі, по 1 флакону у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5CFB" w:rsidRPr="00F64D3A" w:rsidRDefault="00295CFB" w:rsidP="00E86A48">
            <w:pPr>
              <w:tabs>
                <w:tab w:val="left" w:pos="12600"/>
              </w:tabs>
              <w:jc w:val="center"/>
              <w:rPr>
                <w:rFonts w:ascii="Arial" w:hAnsi="Arial" w:cs="Arial"/>
                <w:sz w:val="16"/>
                <w:szCs w:val="16"/>
              </w:rPr>
            </w:pPr>
            <w:r w:rsidRPr="00F64D3A">
              <w:rPr>
                <w:rFonts w:ascii="Arial" w:hAnsi="Arial" w:cs="Arial"/>
                <w:sz w:val="16"/>
                <w:szCs w:val="16"/>
              </w:rPr>
              <w:t>Містрал Кепітал Менеджмент Лімітед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5CFB" w:rsidRPr="00F64D3A" w:rsidRDefault="00295CFB" w:rsidP="00E86A48">
            <w:pPr>
              <w:tabs>
                <w:tab w:val="left" w:pos="12600"/>
              </w:tabs>
              <w:jc w:val="center"/>
              <w:rPr>
                <w:rFonts w:ascii="Arial" w:hAnsi="Arial" w:cs="Arial"/>
                <w:sz w:val="16"/>
                <w:szCs w:val="16"/>
              </w:rPr>
            </w:pPr>
            <w:r w:rsidRPr="00F64D3A">
              <w:rPr>
                <w:rFonts w:ascii="Arial" w:hAnsi="Arial" w:cs="Arial"/>
                <w:sz w:val="16"/>
                <w:szCs w:val="16"/>
              </w:rPr>
              <w:t>Англія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95CFB" w:rsidRPr="00F64D3A" w:rsidRDefault="00295CFB" w:rsidP="00E86A48">
            <w:pPr>
              <w:tabs>
                <w:tab w:val="left" w:pos="12600"/>
              </w:tabs>
              <w:jc w:val="center"/>
              <w:rPr>
                <w:rFonts w:ascii="Arial" w:hAnsi="Arial" w:cs="Arial"/>
                <w:sz w:val="16"/>
                <w:szCs w:val="16"/>
              </w:rPr>
            </w:pPr>
            <w:r w:rsidRPr="00F64D3A">
              <w:rPr>
                <w:rFonts w:ascii="Arial" w:hAnsi="Arial" w:cs="Arial"/>
                <w:sz w:val="16"/>
                <w:szCs w:val="16"/>
              </w:rPr>
              <w:t>ВЕМ Ілач Сан. ве Тік. А.С.</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5CFB" w:rsidRPr="00F64D3A" w:rsidRDefault="00295CFB" w:rsidP="00E86A48">
            <w:pPr>
              <w:tabs>
                <w:tab w:val="left" w:pos="12600"/>
              </w:tabs>
              <w:jc w:val="center"/>
              <w:rPr>
                <w:rFonts w:ascii="Arial" w:hAnsi="Arial" w:cs="Arial"/>
                <w:sz w:val="16"/>
                <w:szCs w:val="16"/>
              </w:rPr>
            </w:pPr>
            <w:r w:rsidRPr="00F64D3A">
              <w:rPr>
                <w:rFonts w:ascii="Arial" w:hAnsi="Arial" w:cs="Arial"/>
                <w:sz w:val="16"/>
                <w:szCs w:val="16"/>
              </w:rPr>
              <w:t>Туреччина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295CFB" w:rsidRPr="00F64D3A" w:rsidRDefault="00295CFB" w:rsidP="00E86A48">
            <w:pPr>
              <w:tabs>
                <w:tab w:val="left" w:pos="12600"/>
              </w:tabs>
              <w:jc w:val="center"/>
              <w:rPr>
                <w:rFonts w:ascii="Arial" w:hAnsi="Arial" w:cs="Arial"/>
                <w:sz w:val="16"/>
                <w:szCs w:val="16"/>
              </w:rPr>
            </w:pPr>
            <w:r w:rsidRPr="00F64D3A">
              <w:rPr>
                <w:rFonts w:ascii="Arial" w:hAnsi="Arial" w:cs="Arial"/>
                <w:sz w:val="16"/>
                <w:szCs w:val="16"/>
              </w:rPr>
              <w:t>реєстрація на 5 років</w:t>
            </w:r>
            <w:r w:rsidRPr="00F64D3A">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295CFB" w:rsidRPr="00F64D3A" w:rsidRDefault="00295CFB" w:rsidP="00D70B5D">
            <w:pPr>
              <w:tabs>
                <w:tab w:val="left" w:pos="12600"/>
              </w:tabs>
              <w:jc w:val="center"/>
              <w:rPr>
                <w:rFonts w:ascii="Arial" w:hAnsi="Arial" w:cs="Arial"/>
                <w:i/>
                <w:sz w:val="16"/>
                <w:szCs w:val="16"/>
              </w:rPr>
            </w:pPr>
            <w:r w:rsidRPr="00F64D3A">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95CFB" w:rsidRPr="00F64D3A" w:rsidRDefault="00295CFB" w:rsidP="00D70B5D">
            <w:pPr>
              <w:tabs>
                <w:tab w:val="left" w:pos="12600"/>
              </w:tabs>
              <w:jc w:val="center"/>
              <w:rPr>
                <w:rFonts w:ascii="Arial" w:hAnsi="Arial" w:cs="Arial"/>
                <w:i/>
                <w:sz w:val="16"/>
                <w:szCs w:val="16"/>
              </w:rPr>
            </w:pPr>
            <w:r w:rsidRPr="00F64D3A">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5CFB" w:rsidRPr="007D2970" w:rsidRDefault="00295CFB" w:rsidP="00E86A48">
            <w:pPr>
              <w:tabs>
                <w:tab w:val="left" w:pos="12600"/>
              </w:tabs>
              <w:jc w:val="center"/>
              <w:rPr>
                <w:rFonts w:ascii="Arial" w:hAnsi="Arial" w:cs="Arial"/>
                <w:sz w:val="16"/>
                <w:szCs w:val="16"/>
              </w:rPr>
            </w:pPr>
            <w:r w:rsidRPr="00F64D3A">
              <w:rPr>
                <w:rFonts w:ascii="Arial" w:hAnsi="Arial" w:cs="Arial"/>
                <w:sz w:val="16"/>
                <w:szCs w:val="16"/>
              </w:rPr>
              <w:t>UA/18904/01/01</w:t>
            </w:r>
          </w:p>
        </w:tc>
      </w:tr>
      <w:tr w:rsidR="00295CFB" w:rsidRPr="00366074" w:rsidTr="00D70B5D">
        <w:tc>
          <w:tcPr>
            <w:tcW w:w="568" w:type="dxa"/>
            <w:tcBorders>
              <w:top w:val="single" w:sz="4" w:space="0" w:color="auto"/>
              <w:left w:val="single" w:sz="4" w:space="0" w:color="000000"/>
              <w:bottom w:val="single" w:sz="4" w:space="0" w:color="auto"/>
              <w:right w:val="single" w:sz="4" w:space="0" w:color="000000"/>
            </w:tcBorders>
            <w:shd w:val="clear" w:color="auto" w:fill="auto"/>
          </w:tcPr>
          <w:p w:rsidR="00295CFB" w:rsidRPr="00366074" w:rsidRDefault="00295CFB" w:rsidP="00295CFB">
            <w:pPr>
              <w:numPr>
                <w:ilvl w:val="0"/>
                <w:numId w:val="2"/>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95CFB" w:rsidRPr="00366074" w:rsidRDefault="00295CFB" w:rsidP="00E86A48">
            <w:pPr>
              <w:tabs>
                <w:tab w:val="left" w:pos="12600"/>
              </w:tabs>
              <w:rPr>
                <w:rFonts w:ascii="Arial" w:hAnsi="Arial" w:cs="Arial"/>
                <w:b/>
                <w:i/>
                <w:sz w:val="16"/>
                <w:szCs w:val="16"/>
              </w:rPr>
            </w:pPr>
            <w:r w:rsidRPr="00366074">
              <w:rPr>
                <w:rFonts w:ascii="Arial" w:hAnsi="Arial" w:cs="Arial"/>
                <w:b/>
                <w:sz w:val="16"/>
                <w:szCs w:val="16"/>
              </w:rPr>
              <w:t>СТЕРИЛЬНА СУМІШ МЕРОПЕНЕМУ ТА НАТРІЮ КАРБОНАТУ</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95CFB" w:rsidRPr="00366074" w:rsidRDefault="00295CFB" w:rsidP="00E86A48">
            <w:pPr>
              <w:tabs>
                <w:tab w:val="left" w:pos="12600"/>
              </w:tabs>
              <w:rPr>
                <w:rFonts w:ascii="Arial" w:hAnsi="Arial" w:cs="Arial"/>
                <w:sz w:val="16"/>
                <w:szCs w:val="16"/>
              </w:rPr>
            </w:pPr>
            <w:r w:rsidRPr="00366074">
              <w:rPr>
                <w:rFonts w:ascii="Arial" w:hAnsi="Arial" w:cs="Arial"/>
                <w:sz w:val="16"/>
                <w:szCs w:val="16"/>
              </w:rPr>
              <w:t>порошок (субстанція) у алюмінієвих барабанах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5CFB" w:rsidRPr="00366074" w:rsidRDefault="00295CFB" w:rsidP="00E86A48">
            <w:pPr>
              <w:tabs>
                <w:tab w:val="left" w:pos="12600"/>
              </w:tabs>
              <w:jc w:val="center"/>
              <w:rPr>
                <w:rFonts w:ascii="Arial" w:hAnsi="Arial" w:cs="Arial"/>
                <w:sz w:val="16"/>
                <w:szCs w:val="16"/>
              </w:rPr>
            </w:pPr>
            <w:r w:rsidRPr="00366074">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5CFB" w:rsidRPr="00366074" w:rsidRDefault="00295CFB" w:rsidP="00E86A48">
            <w:pPr>
              <w:tabs>
                <w:tab w:val="left" w:pos="12600"/>
              </w:tabs>
              <w:jc w:val="center"/>
              <w:rPr>
                <w:rFonts w:ascii="Arial" w:hAnsi="Arial" w:cs="Arial"/>
                <w:sz w:val="16"/>
                <w:szCs w:val="16"/>
              </w:rPr>
            </w:pPr>
            <w:r w:rsidRPr="00366074">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95CFB" w:rsidRPr="00366074" w:rsidRDefault="00295CFB" w:rsidP="00E86A48">
            <w:pPr>
              <w:tabs>
                <w:tab w:val="left" w:pos="12600"/>
              </w:tabs>
              <w:jc w:val="center"/>
              <w:rPr>
                <w:rFonts w:ascii="Arial" w:hAnsi="Arial" w:cs="Arial"/>
                <w:sz w:val="16"/>
                <w:szCs w:val="16"/>
              </w:rPr>
            </w:pPr>
            <w:r w:rsidRPr="00366074">
              <w:rPr>
                <w:rFonts w:ascii="Arial" w:hAnsi="Arial" w:cs="Arial"/>
                <w:sz w:val="16"/>
                <w:szCs w:val="16"/>
              </w:rPr>
              <w:t>Шеньчжень Хайбін Фармасьютікал Ко.,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5CFB" w:rsidRPr="00366074" w:rsidRDefault="00295CFB" w:rsidP="00E86A48">
            <w:pPr>
              <w:tabs>
                <w:tab w:val="left" w:pos="12600"/>
              </w:tabs>
              <w:jc w:val="center"/>
              <w:rPr>
                <w:rFonts w:ascii="Arial" w:hAnsi="Arial" w:cs="Arial"/>
                <w:sz w:val="16"/>
                <w:szCs w:val="16"/>
              </w:rPr>
            </w:pPr>
            <w:r w:rsidRPr="00366074">
              <w:rPr>
                <w:rFonts w:ascii="Arial" w:hAnsi="Arial" w:cs="Arial"/>
                <w:sz w:val="16"/>
                <w:szCs w:val="16"/>
              </w:rPr>
              <w:t>Китай</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295CFB" w:rsidRPr="00366074" w:rsidRDefault="00295CFB" w:rsidP="00E86A48">
            <w:pPr>
              <w:tabs>
                <w:tab w:val="left" w:pos="12600"/>
              </w:tabs>
              <w:jc w:val="center"/>
              <w:rPr>
                <w:rFonts w:ascii="Arial" w:hAnsi="Arial" w:cs="Arial"/>
                <w:sz w:val="16"/>
                <w:szCs w:val="16"/>
              </w:rPr>
            </w:pPr>
            <w:r w:rsidRPr="00366074">
              <w:rPr>
                <w:rFonts w:ascii="Arial" w:hAnsi="Arial" w:cs="Arial"/>
                <w:sz w:val="16"/>
                <w:szCs w:val="16"/>
              </w:rPr>
              <w:t>реєстрація на 5 років</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295CFB" w:rsidRPr="00366074" w:rsidRDefault="00295CFB" w:rsidP="00D70B5D">
            <w:pPr>
              <w:tabs>
                <w:tab w:val="left" w:pos="12600"/>
              </w:tabs>
              <w:jc w:val="center"/>
              <w:rPr>
                <w:rFonts w:ascii="Arial" w:hAnsi="Arial" w:cs="Arial"/>
                <w:i/>
                <w:sz w:val="16"/>
                <w:szCs w:val="16"/>
              </w:rPr>
            </w:pPr>
            <w:r w:rsidRPr="00366074">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95CFB" w:rsidRPr="00366074" w:rsidRDefault="00295CFB" w:rsidP="00D70B5D">
            <w:pPr>
              <w:tabs>
                <w:tab w:val="left" w:pos="12600"/>
              </w:tabs>
              <w:jc w:val="center"/>
              <w:rPr>
                <w:rFonts w:ascii="Arial" w:hAnsi="Arial" w:cs="Arial"/>
                <w:i/>
                <w:sz w:val="16"/>
                <w:szCs w:val="16"/>
              </w:rPr>
            </w:pPr>
            <w:r w:rsidRPr="0036607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5CFB" w:rsidRPr="00366074" w:rsidRDefault="00295CFB" w:rsidP="00E86A48">
            <w:pPr>
              <w:tabs>
                <w:tab w:val="left" w:pos="12600"/>
              </w:tabs>
              <w:jc w:val="center"/>
              <w:rPr>
                <w:rFonts w:ascii="Arial" w:hAnsi="Arial" w:cs="Arial"/>
                <w:sz w:val="16"/>
                <w:szCs w:val="16"/>
              </w:rPr>
            </w:pPr>
            <w:r w:rsidRPr="00366074">
              <w:rPr>
                <w:rFonts w:ascii="Arial" w:hAnsi="Arial" w:cs="Arial"/>
                <w:sz w:val="16"/>
                <w:szCs w:val="16"/>
              </w:rPr>
              <w:t>UA/18886/01/01</w:t>
            </w:r>
          </w:p>
        </w:tc>
      </w:tr>
      <w:tr w:rsidR="00295CFB" w:rsidRPr="00366074" w:rsidTr="00D70B5D">
        <w:tc>
          <w:tcPr>
            <w:tcW w:w="568" w:type="dxa"/>
            <w:tcBorders>
              <w:top w:val="single" w:sz="4" w:space="0" w:color="auto"/>
              <w:left w:val="single" w:sz="4" w:space="0" w:color="000000"/>
              <w:bottom w:val="single" w:sz="4" w:space="0" w:color="auto"/>
              <w:right w:val="single" w:sz="4" w:space="0" w:color="000000"/>
            </w:tcBorders>
            <w:shd w:val="clear" w:color="auto" w:fill="auto"/>
          </w:tcPr>
          <w:p w:rsidR="00295CFB" w:rsidRPr="00366074" w:rsidRDefault="00295CFB" w:rsidP="00295CFB">
            <w:pPr>
              <w:numPr>
                <w:ilvl w:val="0"/>
                <w:numId w:val="2"/>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95CFB" w:rsidRPr="00366074" w:rsidRDefault="00295CFB" w:rsidP="00E86A48">
            <w:pPr>
              <w:pStyle w:val="11"/>
              <w:tabs>
                <w:tab w:val="left" w:pos="12600"/>
              </w:tabs>
              <w:rPr>
                <w:rFonts w:ascii="Arial" w:hAnsi="Arial" w:cs="Arial"/>
                <w:b/>
                <w:i/>
                <w:sz w:val="16"/>
                <w:szCs w:val="16"/>
              </w:rPr>
            </w:pPr>
            <w:r w:rsidRPr="00366074">
              <w:rPr>
                <w:rFonts w:ascii="Arial" w:hAnsi="Arial" w:cs="Arial"/>
                <w:b/>
                <w:sz w:val="16"/>
                <w:szCs w:val="16"/>
              </w:rPr>
              <w:t>ФІБРИГА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95CFB" w:rsidRPr="00366074" w:rsidRDefault="00295CFB" w:rsidP="00E86A48">
            <w:pPr>
              <w:pStyle w:val="11"/>
              <w:tabs>
                <w:tab w:val="left" w:pos="12600"/>
              </w:tabs>
              <w:rPr>
                <w:rFonts w:ascii="Arial" w:hAnsi="Arial" w:cs="Arial"/>
                <w:sz w:val="16"/>
                <w:szCs w:val="16"/>
              </w:rPr>
            </w:pPr>
            <w:r w:rsidRPr="00366074">
              <w:rPr>
                <w:rFonts w:ascii="Arial" w:hAnsi="Arial" w:cs="Arial"/>
                <w:sz w:val="16"/>
                <w:szCs w:val="16"/>
              </w:rPr>
              <w:t xml:space="preserve">порошок та розчинник для розчину для ін'єкцій/інфузій, по 1 г порошку у скляному флаконі; по 50 мл розчиннику (вода для ін`єкцій) у скляному флаконі. По 1 флакону з порошком, по 1 флакону з розчинником, по 1 пристрою Octajet для переносу, по 1 фільтру в картонній коробці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5CFB" w:rsidRPr="00366074" w:rsidRDefault="00295CFB" w:rsidP="00E86A48">
            <w:pPr>
              <w:pStyle w:val="11"/>
              <w:tabs>
                <w:tab w:val="left" w:pos="12600"/>
              </w:tabs>
              <w:jc w:val="center"/>
              <w:rPr>
                <w:rFonts w:ascii="Arial" w:hAnsi="Arial" w:cs="Arial"/>
                <w:sz w:val="16"/>
                <w:szCs w:val="16"/>
              </w:rPr>
            </w:pPr>
            <w:r w:rsidRPr="00366074">
              <w:rPr>
                <w:rFonts w:ascii="Arial" w:hAnsi="Arial" w:cs="Arial"/>
                <w:sz w:val="16"/>
                <w:szCs w:val="16"/>
              </w:rPr>
              <w:t>Октафарма Фармацевтика Продуктіонсгес. м.б.Х.</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5CFB" w:rsidRPr="00366074" w:rsidRDefault="00295CFB" w:rsidP="00E86A48">
            <w:pPr>
              <w:pStyle w:val="11"/>
              <w:tabs>
                <w:tab w:val="left" w:pos="12600"/>
              </w:tabs>
              <w:jc w:val="center"/>
              <w:rPr>
                <w:rFonts w:ascii="Arial" w:hAnsi="Arial" w:cs="Arial"/>
                <w:sz w:val="16"/>
                <w:szCs w:val="16"/>
              </w:rPr>
            </w:pPr>
            <w:r w:rsidRPr="00366074">
              <w:rPr>
                <w:rFonts w:ascii="Arial" w:hAnsi="Arial" w:cs="Arial"/>
                <w:sz w:val="16"/>
                <w:szCs w:val="16"/>
              </w:rPr>
              <w:t>Австрія</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95CFB" w:rsidRDefault="00295CFB" w:rsidP="00E86A48">
            <w:pPr>
              <w:pStyle w:val="11"/>
              <w:tabs>
                <w:tab w:val="left" w:pos="12600"/>
              </w:tabs>
              <w:jc w:val="center"/>
              <w:rPr>
                <w:rFonts w:ascii="Arial" w:hAnsi="Arial" w:cs="Arial"/>
                <w:sz w:val="16"/>
                <w:szCs w:val="16"/>
              </w:rPr>
            </w:pPr>
            <w:r w:rsidRPr="00366074">
              <w:rPr>
                <w:rFonts w:ascii="Arial" w:hAnsi="Arial" w:cs="Arial"/>
                <w:sz w:val="16"/>
                <w:szCs w:val="16"/>
              </w:rPr>
              <w:t>Виробник, відповідальний за первинну упаковку, контроль якості, випуск серії:</w:t>
            </w:r>
            <w:r w:rsidRPr="00366074">
              <w:rPr>
                <w:rFonts w:ascii="Arial" w:hAnsi="Arial" w:cs="Arial"/>
                <w:sz w:val="16"/>
                <w:szCs w:val="16"/>
              </w:rPr>
              <w:br/>
              <w:t>Октафарма АБ, Швеція;</w:t>
            </w:r>
            <w:r w:rsidRPr="00366074">
              <w:rPr>
                <w:rFonts w:ascii="Arial" w:hAnsi="Arial" w:cs="Arial"/>
                <w:sz w:val="16"/>
                <w:szCs w:val="16"/>
              </w:rPr>
              <w:br/>
              <w:t>Виробник, відповідальний за виробництво in bulk, первинну та вторинну упаковку, маркування, візуальну інспекцію, контроль якості, випуск серії:</w:t>
            </w:r>
          </w:p>
          <w:p w:rsidR="00295CFB" w:rsidRDefault="00295CFB" w:rsidP="00E86A48">
            <w:pPr>
              <w:pStyle w:val="11"/>
              <w:tabs>
                <w:tab w:val="left" w:pos="12600"/>
              </w:tabs>
              <w:jc w:val="center"/>
              <w:rPr>
                <w:rFonts w:ascii="Arial" w:hAnsi="Arial" w:cs="Arial"/>
                <w:sz w:val="16"/>
                <w:szCs w:val="16"/>
              </w:rPr>
            </w:pPr>
            <w:r w:rsidRPr="00366074">
              <w:rPr>
                <w:rFonts w:ascii="Arial" w:hAnsi="Arial" w:cs="Arial"/>
                <w:sz w:val="16"/>
                <w:szCs w:val="16"/>
              </w:rPr>
              <w:t>Октафарма Фармацевтика Продуктіонсгес</w:t>
            </w:r>
            <w:r>
              <w:rPr>
                <w:rFonts w:ascii="Arial" w:hAnsi="Arial" w:cs="Arial"/>
                <w:sz w:val="16"/>
                <w:szCs w:val="16"/>
              </w:rPr>
              <w:t>.</w:t>
            </w:r>
            <w:r w:rsidRPr="00366074">
              <w:rPr>
                <w:rFonts w:ascii="Arial" w:hAnsi="Arial" w:cs="Arial"/>
                <w:sz w:val="16"/>
                <w:szCs w:val="16"/>
              </w:rPr>
              <w:t xml:space="preserve"> м.б.Х., Австрія;</w:t>
            </w:r>
            <w:r w:rsidRPr="00366074">
              <w:rPr>
                <w:rFonts w:ascii="Arial" w:hAnsi="Arial" w:cs="Arial"/>
                <w:sz w:val="16"/>
                <w:szCs w:val="16"/>
              </w:rPr>
              <w:br/>
            </w:r>
            <w:r>
              <w:rPr>
                <w:rFonts w:ascii="Arial" w:hAnsi="Arial" w:cs="Arial"/>
                <w:color w:val="222222"/>
                <w:sz w:val="16"/>
                <w:szCs w:val="16"/>
                <w:shd w:val="clear" w:color="auto" w:fill="FFFFFF"/>
              </w:rPr>
              <w:t>Виробник, відповідальний за візуальний</w:t>
            </w:r>
          </w:p>
          <w:p w:rsidR="00295CFB" w:rsidRDefault="00295CFB" w:rsidP="00E86A48">
            <w:pPr>
              <w:pStyle w:val="11"/>
              <w:tabs>
                <w:tab w:val="left" w:pos="12600"/>
              </w:tabs>
              <w:jc w:val="center"/>
              <w:rPr>
                <w:rFonts w:ascii="Arial" w:hAnsi="Arial" w:cs="Arial"/>
                <w:sz w:val="16"/>
                <w:szCs w:val="16"/>
              </w:rPr>
            </w:pPr>
          </w:p>
          <w:p w:rsidR="00295CFB" w:rsidRPr="00366074" w:rsidRDefault="00295CFB" w:rsidP="00E86A48">
            <w:pPr>
              <w:pStyle w:val="11"/>
              <w:tabs>
                <w:tab w:val="left" w:pos="12600"/>
              </w:tabs>
              <w:jc w:val="center"/>
              <w:rPr>
                <w:rFonts w:ascii="Arial" w:hAnsi="Arial" w:cs="Arial"/>
                <w:sz w:val="16"/>
                <w:szCs w:val="16"/>
              </w:rPr>
            </w:pPr>
            <w:r w:rsidRPr="00366074">
              <w:rPr>
                <w:rFonts w:ascii="Arial" w:hAnsi="Arial" w:cs="Arial"/>
                <w:sz w:val="16"/>
                <w:szCs w:val="16"/>
              </w:rPr>
              <w:t>Виробник, відповідальний за візуальний контроль, маркування, вторинну упаковку:</w:t>
            </w:r>
            <w:r w:rsidRPr="00366074">
              <w:rPr>
                <w:rFonts w:ascii="Arial" w:hAnsi="Arial" w:cs="Arial"/>
                <w:sz w:val="16"/>
                <w:szCs w:val="16"/>
              </w:rPr>
              <w:br/>
              <w:t xml:space="preserve">Октафарма Дессау ГмбХ, Німеччина; </w:t>
            </w:r>
            <w:r w:rsidRPr="00366074">
              <w:rPr>
                <w:rFonts w:ascii="Arial" w:hAnsi="Arial" w:cs="Arial"/>
                <w:sz w:val="16"/>
                <w:szCs w:val="16"/>
              </w:rPr>
              <w:br/>
              <w:t>Виробник, відповідальний за виробництво розчинника (вода для ін’єкцій):</w:t>
            </w:r>
            <w:r w:rsidRPr="00366074">
              <w:rPr>
                <w:rFonts w:ascii="Arial" w:hAnsi="Arial" w:cs="Arial"/>
                <w:sz w:val="16"/>
                <w:szCs w:val="16"/>
              </w:rPr>
              <w:br/>
              <w:t>Б. Браун Мелсунген АГ,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5CFB" w:rsidRPr="00366074" w:rsidRDefault="00295CFB" w:rsidP="00E86A48">
            <w:pPr>
              <w:pStyle w:val="11"/>
              <w:tabs>
                <w:tab w:val="left" w:pos="12600"/>
              </w:tabs>
              <w:jc w:val="center"/>
              <w:rPr>
                <w:rFonts w:ascii="Arial" w:hAnsi="Arial" w:cs="Arial"/>
                <w:sz w:val="16"/>
                <w:szCs w:val="16"/>
              </w:rPr>
            </w:pPr>
            <w:r w:rsidRPr="00366074">
              <w:rPr>
                <w:rFonts w:ascii="Arial" w:hAnsi="Arial" w:cs="Arial"/>
                <w:sz w:val="16"/>
                <w:szCs w:val="16"/>
              </w:rPr>
              <w:t>Швеція/</w:t>
            </w:r>
          </w:p>
          <w:p w:rsidR="00295CFB" w:rsidRPr="00366074" w:rsidRDefault="00295CFB" w:rsidP="00E86A48">
            <w:pPr>
              <w:pStyle w:val="11"/>
              <w:tabs>
                <w:tab w:val="left" w:pos="12600"/>
              </w:tabs>
              <w:jc w:val="center"/>
              <w:rPr>
                <w:rFonts w:ascii="Arial" w:hAnsi="Arial" w:cs="Arial"/>
                <w:sz w:val="16"/>
                <w:szCs w:val="16"/>
              </w:rPr>
            </w:pPr>
            <w:r w:rsidRPr="00366074">
              <w:rPr>
                <w:rFonts w:ascii="Arial" w:hAnsi="Arial" w:cs="Arial"/>
                <w:sz w:val="16"/>
                <w:szCs w:val="16"/>
              </w:rPr>
              <w:t>Німеччина/</w:t>
            </w:r>
          </w:p>
          <w:p w:rsidR="00295CFB" w:rsidRPr="00366074" w:rsidRDefault="00295CFB" w:rsidP="00E86A48">
            <w:pPr>
              <w:pStyle w:val="11"/>
              <w:tabs>
                <w:tab w:val="left" w:pos="12600"/>
              </w:tabs>
              <w:jc w:val="center"/>
              <w:rPr>
                <w:rFonts w:ascii="Arial" w:hAnsi="Arial" w:cs="Arial"/>
                <w:sz w:val="16"/>
                <w:szCs w:val="16"/>
              </w:rPr>
            </w:pPr>
            <w:r w:rsidRPr="00366074">
              <w:rPr>
                <w:rFonts w:ascii="Arial" w:hAnsi="Arial" w:cs="Arial"/>
                <w:sz w:val="16"/>
                <w:szCs w:val="16"/>
              </w:rPr>
              <w:t>Австрія</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295CFB" w:rsidRPr="00366074" w:rsidRDefault="00295CFB" w:rsidP="00E86A48">
            <w:pPr>
              <w:pStyle w:val="11"/>
              <w:tabs>
                <w:tab w:val="left" w:pos="12600"/>
              </w:tabs>
              <w:jc w:val="center"/>
              <w:rPr>
                <w:rFonts w:ascii="Arial" w:hAnsi="Arial" w:cs="Arial"/>
                <w:sz w:val="16"/>
                <w:szCs w:val="16"/>
              </w:rPr>
            </w:pPr>
            <w:r w:rsidRPr="00366074">
              <w:rPr>
                <w:rFonts w:ascii="Arial" w:hAnsi="Arial" w:cs="Arial"/>
                <w:sz w:val="16"/>
                <w:szCs w:val="16"/>
              </w:rPr>
              <w:t>Реєстрація на 5 років</w:t>
            </w:r>
            <w:r w:rsidRPr="00366074">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295CFB" w:rsidRPr="00366074" w:rsidRDefault="00295CFB" w:rsidP="00D70B5D">
            <w:pPr>
              <w:pStyle w:val="11"/>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95CFB" w:rsidRPr="00366074" w:rsidRDefault="00295CFB" w:rsidP="00D70B5D">
            <w:pPr>
              <w:tabs>
                <w:tab w:val="left" w:pos="12600"/>
              </w:tabs>
              <w:jc w:val="center"/>
              <w:rPr>
                <w:rFonts w:ascii="Arial" w:hAnsi="Arial" w:cs="Arial"/>
                <w:i/>
                <w:sz w:val="16"/>
                <w:szCs w:val="16"/>
              </w:rPr>
            </w:pPr>
            <w:r w:rsidRPr="00366074">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5CFB" w:rsidRPr="00267C5F" w:rsidRDefault="00295CFB" w:rsidP="00E86A48">
            <w:pPr>
              <w:tabs>
                <w:tab w:val="left" w:pos="12600"/>
              </w:tabs>
              <w:jc w:val="center"/>
              <w:rPr>
                <w:rFonts w:ascii="Arial" w:hAnsi="Arial" w:cs="Arial"/>
                <w:sz w:val="16"/>
                <w:szCs w:val="16"/>
              </w:rPr>
            </w:pPr>
            <w:r w:rsidRPr="00267C5F">
              <w:rPr>
                <w:rFonts w:ascii="Arial" w:hAnsi="Arial" w:cs="Arial"/>
                <w:sz w:val="16"/>
                <w:szCs w:val="16"/>
              </w:rPr>
              <w:t>UA/18890/01/01</w:t>
            </w:r>
          </w:p>
        </w:tc>
      </w:tr>
      <w:tr w:rsidR="00295CFB" w:rsidRPr="00366074" w:rsidTr="00D70B5D">
        <w:tc>
          <w:tcPr>
            <w:tcW w:w="568" w:type="dxa"/>
            <w:tcBorders>
              <w:top w:val="single" w:sz="4" w:space="0" w:color="auto"/>
              <w:left w:val="single" w:sz="4" w:space="0" w:color="000000"/>
              <w:bottom w:val="single" w:sz="4" w:space="0" w:color="auto"/>
              <w:right w:val="single" w:sz="4" w:space="0" w:color="000000"/>
            </w:tcBorders>
            <w:shd w:val="clear" w:color="auto" w:fill="auto"/>
          </w:tcPr>
          <w:p w:rsidR="00295CFB" w:rsidRPr="00366074" w:rsidRDefault="00295CFB" w:rsidP="00295CFB">
            <w:pPr>
              <w:numPr>
                <w:ilvl w:val="0"/>
                <w:numId w:val="2"/>
              </w:numPr>
              <w:tabs>
                <w:tab w:val="left" w:pos="12600"/>
              </w:tabs>
              <w:jc w:val="center"/>
              <w:rPr>
                <w:rFonts w:ascii="Arial" w:hAnsi="Arial" w:cs="Arial"/>
                <w:b/>
                <w:sz w:val="16"/>
                <w:szCs w:val="16"/>
              </w:rPr>
            </w:pPr>
          </w:p>
        </w:tc>
        <w:tc>
          <w:tcPr>
            <w:tcW w:w="1276" w:type="dxa"/>
            <w:tcBorders>
              <w:top w:val="single" w:sz="4" w:space="0" w:color="auto"/>
              <w:left w:val="single" w:sz="4" w:space="0" w:color="000000"/>
              <w:bottom w:val="single" w:sz="4" w:space="0" w:color="auto"/>
              <w:right w:val="single" w:sz="4" w:space="0" w:color="auto"/>
            </w:tcBorders>
            <w:shd w:val="clear" w:color="auto" w:fill="FFFFFF"/>
          </w:tcPr>
          <w:p w:rsidR="00295CFB" w:rsidRPr="0098775C" w:rsidRDefault="00295CFB" w:rsidP="00E86A48">
            <w:pPr>
              <w:tabs>
                <w:tab w:val="left" w:pos="12600"/>
              </w:tabs>
              <w:rPr>
                <w:rFonts w:ascii="Arial" w:hAnsi="Arial" w:cs="Arial"/>
                <w:b/>
                <w:i/>
                <w:sz w:val="16"/>
                <w:szCs w:val="16"/>
              </w:rPr>
            </w:pPr>
            <w:r w:rsidRPr="0098775C">
              <w:rPr>
                <w:rFonts w:ascii="Arial" w:hAnsi="Arial" w:cs="Arial"/>
                <w:b/>
                <w:sz w:val="16"/>
                <w:szCs w:val="16"/>
              </w:rPr>
              <w:t>ЦЕФАЗОЛІНУ НАТРІЄВА СІЛЬ СТЕРИЛЬНА</w:t>
            </w:r>
          </w:p>
        </w:tc>
        <w:tc>
          <w:tcPr>
            <w:tcW w:w="1843" w:type="dxa"/>
            <w:tcBorders>
              <w:top w:val="single" w:sz="4" w:space="0" w:color="auto"/>
              <w:left w:val="single" w:sz="4" w:space="0" w:color="000000"/>
              <w:bottom w:val="single" w:sz="4" w:space="0" w:color="auto"/>
              <w:right w:val="single" w:sz="4" w:space="0" w:color="000000"/>
            </w:tcBorders>
            <w:shd w:val="clear" w:color="auto" w:fill="FFFFFF"/>
          </w:tcPr>
          <w:p w:rsidR="00295CFB" w:rsidRPr="0098775C" w:rsidRDefault="00295CFB" w:rsidP="00E86A48">
            <w:pPr>
              <w:tabs>
                <w:tab w:val="left" w:pos="12600"/>
              </w:tabs>
              <w:rPr>
                <w:rFonts w:ascii="Arial" w:hAnsi="Arial" w:cs="Arial"/>
                <w:sz w:val="16"/>
                <w:szCs w:val="16"/>
              </w:rPr>
            </w:pPr>
            <w:r w:rsidRPr="0098775C">
              <w:rPr>
                <w:rFonts w:ascii="Arial" w:hAnsi="Arial" w:cs="Arial"/>
                <w:sz w:val="16"/>
                <w:szCs w:val="16"/>
              </w:rPr>
              <w:t>порошок (субстанція) в бідонах алюмінієвих для фармацевтичного застосування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5CFB" w:rsidRPr="0098775C" w:rsidRDefault="00295CFB" w:rsidP="00E86A48">
            <w:pPr>
              <w:tabs>
                <w:tab w:val="left" w:pos="12600"/>
              </w:tabs>
              <w:jc w:val="center"/>
              <w:rPr>
                <w:rFonts w:ascii="Arial" w:hAnsi="Arial" w:cs="Arial"/>
                <w:sz w:val="16"/>
                <w:szCs w:val="16"/>
              </w:rPr>
            </w:pPr>
            <w:r w:rsidRPr="0098775C">
              <w:rPr>
                <w:rFonts w:ascii="Arial" w:hAnsi="Arial" w:cs="Arial"/>
                <w:sz w:val="16"/>
                <w:szCs w:val="16"/>
              </w:rPr>
              <w:t>ПАТ "Київмедпрепарат"</w:t>
            </w:r>
          </w:p>
        </w:tc>
        <w:tc>
          <w:tcPr>
            <w:tcW w:w="992" w:type="dxa"/>
            <w:tcBorders>
              <w:top w:val="single" w:sz="4" w:space="0" w:color="auto"/>
              <w:left w:val="single" w:sz="4" w:space="0" w:color="000000"/>
              <w:bottom w:val="single" w:sz="4" w:space="0" w:color="auto"/>
              <w:right w:val="single" w:sz="4" w:space="0" w:color="000000"/>
            </w:tcBorders>
            <w:shd w:val="clear" w:color="auto" w:fill="FFFFFF"/>
          </w:tcPr>
          <w:p w:rsidR="00295CFB" w:rsidRPr="0098775C" w:rsidRDefault="00295CFB" w:rsidP="00E86A48">
            <w:pPr>
              <w:tabs>
                <w:tab w:val="left" w:pos="12600"/>
              </w:tabs>
              <w:jc w:val="center"/>
              <w:rPr>
                <w:rFonts w:ascii="Arial" w:hAnsi="Arial" w:cs="Arial"/>
                <w:sz w:val="16"/>
                <w:szCs w:val="16"/>
              </w:rPr>
            </w:pPr>
            <w:r w:rsidRPr="0098775C">
              <w:rPr>
                <w:rFonts w:ascii="Arial" w:hAnsi="Arial" w:cs="Arial"/>
                <w:sz w:val="16"/>
                <w:szCs w:val="16"/>
              </w:rPr>
              <w:t>Україна</w:t>
            </w:r>
          </w:p>
        </w:tc>
        <w:tc>
          <w:tcPr>
            <w:tcW w:w="1984" w:type="dxa"/>
            <w:tcBorders>
              <w:top w:val="single" w:sz="4" w:space="0" w:color="auto"/>
              <w:left w:val="single" w:sz="4" w:space="0" w:color="000000"/>
              <w:bottom w:val="single" w:sz="4" w:space="0" w:color="auto"/>
              <w:right w:val="single" w:sz="4" w:space="0" w:color="000000"/>
            </w:tcBorders>
            <w:shd w:val="clear" w:color="auto" w:fill="FFFFFF"/>
          </w:tcPr>
          <w:p w:rsidR="00295CFB" w:rsidRPr="0098775C" w:rsidRDefault="00295CFB" w:rsidP="00E86A48">
            <w:pPr>
              <w:tabs>
                <w:tab w:val="left" w:pos="12600"/>
              </w:tabs>
              <w:jc w:val="center"/>
              <w:rPr>
                <w:rFonts w:ascii="Arial" w:hAnsi="Arial" w:cs="Arial"/>
                <w:sz w:val="16"/>
                <w:szCs w:val="16"/>
              </w:rPr>
            </w:pPr>
            <w:r w:rsidRPr="0098775C">
              <w:rPr>
                <w:rFonts w:ascii="Arial" w:hAnsi="Arial" w:cs="Arial"/>
                <w:sz w:val="16"/>
                <w:szCs w:val="16"/>
              </w:rPr>
              <w:t>Реюнг Фармасьютікал Ко.,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295CFB" w:rsidRPr="0098775C" w:rsidRDefault="00295CFB" w:rsidP="00E86A48">
            <w:pPr>
              <w:tabs>
                <w:tab w:val="left" w:pos="12600"/>
              </w:tabs>
              <w:jc w:val="center"/>
              <w:rPr>
                <w:rFonts w:ascii="Arial" w:hAnsi="Arial" w:cs="Arial"/>
                <w:sz w:val="16"/>
                <w:szCs w:val="16"/>
              </w:rPr>
            </w:pPr>
            <w:r w:rsidRPr="0098775C">
              <w:rPr>
                <w:rFonts w:ascii="Arial" w:hAnsi="Arial" w:cs="Arial"/>
                <w:sz w:val="16"/>
                <w:szCs w:val="16"/>
              </w:rPr>
              <w:t>Китайська Народна Республіка</w:t>
            </w:r>
          </w:p>
        </w:tc>
        <w:tc>
          <w:tcPr>
            <w:tcW w:w="3544" w:type="dxa"/>
            <w:tcBorders>
              <w:top w:val="single" w:sz="4" w:space="0" w:color="auto"/>
              <w:left w:val="single" w:sz="4" w:space="0" w:color="000000"/>
              <w:bottom w:val="single" w:sz="4" w:space="0" w:color="auto"/>
              <w:right w:val="single" w:sz="4" w:space="0" w:color="000000"/>
            </w:tcBorders>
            <w:shd w:val="clear" w:color="auto" w:fill="FFFFFF"/>
          </w:tcPr>
          <w:p w:rsidR="00295CFB" w:rsidRPr="0098775C" w:rsidRDefault="00295CFB" w:rsidP="00E86A48">
            <w:pPr>
              <w:tabs>
                <w:tab w:val="left" w:pos="12600"/>
              </w:tabs>
              <w:jc w:val="center"/>
              <w:rPr>
                <w:rFonts w:ascii="Arial" w:hAnsi="Arial" w:cs="Arial"/>
                <w:sz w:val="16"/>
                <w:szCs w:val="16"/>
              </w:rPr>
            </w:pPr>
            <w:r w:rsidRPr="0098775C">
              <w:rPr>
                <w:rFonts w:ascii="Arial" w:hAnsi="Arial" w:cs="Arial"/>
                <w:sz w:val="16"/>
                <w:szCs w:val="16"/>
              </w:rPr>
              <w:t>реєстрація на 5 років</w:t>
            </w:r>
          </w:p>
        </w:tc>
        <w:tc>
          <w:tcPr>
            <w:tcW w:w="1135" w:type="dxa"/>
            <w:tcBorders>
              <w:top w:val="single" w:sz="4" w:space="0" w:color="auto"/>
              <w:left w:val="single" w:sz="4" w:space="0" w:color="000000"/>
              <w:bottom w:val="single" w:sz="4" w:space="0" w:color="auto"/>
              <w:right w:val="single" w:sz="4" w:space="0" w:color="000000"/>
            </w:tcBorders>
            <w:shd w:val="clear" w:color="auto" w:fill="FFFFFF"/>
          </w:tcPr>
          <w:p w:rsidR="00295CFB" w:rsidRPr="0098775C" w:rsidRDefault="00295CFB" w:rsidP="00D70B5D">
            <w:pPr>
              <w:tabs>
                <w:tab w:val="left" w:pos="12600"/>
              </w:tabs>
              <w:jc w:val="center"/>
              <w:rPr>
                <w:rFonts w:ascii="Arial" w:hAnsi="Arial" w:cs="Arial"/>
                <w:i/>
                <w:sz w:val="16"/>
                <w:szCs w:val="16"/>
              </w:rPr>
            </w:pPr>
            <w:r w:rsidRPr="0098775C">
              <w:rPr>
                <w:rFonts w:ascii="Arial" w:hAnsi="Arial" w:cs="Arial"/>
                <w:i/>
                <w:sz w:val="16"/>
                <w:szCs w:val="16"/>
              </w:rPr>
              <w:t>-</w:t>
            </w:r>
          </w:p>
        </w:tc>
        <w:tc>
          <w:tcPr>
            <w:tcW w:w="851" w:type="dxa"/>
            <w:tcBorders>
              <w:top w:val="single" w:sz="4" w:space="0" w:color="auto"/>
              <w:left w:val="single" w:sz="4" w:space="0" w:color="000000"/>
              <w:bottom w:val="single" w:sz="4" w:space="0" w:color="auto"/>
              <w:right w:val="single" w:sz="4" w:space="0" w:color="000000"/>
            </w:tcBorders>
            <w:shd w:val="clear" w:color="auto" w:fill="FFFFFF"/>
          </w:tcPr>
          <w:p w:rsidR="00295CFB" w:rsidRPr="0098775C" w:rsidRDefault="00295CFB" w:rsidP="00D70B5D">
            <w:pPr>
              <w:tabs>
                <w:tab w:val="left" w:pos="12600"/>
              </w:tabs>
              <w:jc w:val="center"/>
              <w:rPr>
                <w:rFonts w:ascii="Arial" w:hAnsi="Arial" w:cs="Arial"/>
                <w:i/>
                <w:sz w:val="16"/>
                <w:szCs w:val="16"/>
                <w:lang w:val="en-US"/>
              </w:rPr>
            </w:pPr>
            <w:r w:rsidRPr="0098775C">
              <w:rPr>
                <w:rFonts w:ascii="Arial" w:hAnsi="Arial" w:cs="Arial"/>
                <w:i/>
                <w:sz w:val="16"/>
                <w:szCs w:val="16"/>
              </w:rPr>
              <w:t>Не підлягає</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295CFB" w:rsidRPr="00366074" w:rsidRDefault="00295CFB" w:rsidP="00E86A48">
            <w:pPr>
              <w:tabs>
                <w:tab w:val="left" w:pos="12600"/>
              </w:tabs>
              <w:jc w:val="center"/>
              <w:rPr>
                <w:rFonts w:ascii="Arial" w:hAnsi="Arial" w:cs="Arial"/>
                <w:sz w:val="16"/>
                <w:szCs w:val="16"/>
              </w:rPr>
            </w:pPr>
            <w:r w:rsidRPr="0098775C">
              <w:rPr>
                <w:rFonts w:ascii="Arial" w:hAnsi="Arial" w:cs="Arial"/>
                <w:sz w:val="16"/>
                <w:szCs w:val="16"/>
              </w:rPr>
              <w:t>UA/18888/01/01</w:t>
            </w:r>
          </w:p>
        </w:tc>
      </w:tr>
    </w:tbl>
    <w:p w:rsidR="00295CFB" w:rsidRDefault="00295CFB" w:rsidP="00295CFB">
      <w:pPr>
        <w:ind w:right="20"/>
        <w:rPr>
          <w:rStyle w:val="cs7864ebcf1"/>
          <w:color w:val="auto"/>
        </w:rPr>
      </w:pPr>
    </w:p>
    <w:p w:rsidR="00295CFB" w:rsidRDefault="00295CFB" w:rsidP="00295CFB">
      <w:pPr>
        <w:ind w:right="20"/>
        <w:rPr>
          <w:rStyle w:val="cs7864ebcf1"/>
          <w:color w:val="auto"/>
        </w:rPr>
      </w:pPr>
    </w:p>
    <w:p w:rsidR="00295CFB" w:rsidRPr="00366074" w:rsidRDefault="00295CFB" w:rsidP="00295CFB">
      <w:pPr>
        <w:ind w:right="20"/>
        <w:rPr>
          <w:rStyle w:val="cs7864ebcf1"/>
          <w:color w:val="auto"/>
        </w:rPr>
      </w:pPr>
    </w:p>
    <w:tbl>
      <w:tblPr>
        <w:tblW w:w="0" w:type="auto"/>
        <w:tblLook w:val="04A0" w:firstRow="1" w:lastRow="0" w:firstColumn="1" w:lastColumn="0" w:noHBand="0" w:noVBand="1"/>
      </w:tblPr>
      <w:tblGrid>
        <w:gridCol w:w="7421"/>
        <w:gridCol w:w="7422"/>
      </w:tblGrid>
      <w:tr w:rsidR="00295CFB" w:rsidRPr="00D70B5D" w:rsidTr="00E86A48">
        <w:tc>
          <w:tcPr>
            <w:tcW w:w="7421" w:type="dxa"/>
            <w:shd w:val="clear" w:color="auto" w:fill="auto"/>
          </w:tcPr>
          <w:p w:rsidR="00295CFB" w:rsidRPr="00D70B5D" w:rsidRDefault="00295CFB" w:rsidP="00E86A48">
            <w:pPr>
              <w:ind w:right="20"/>
              <w:rPr>
                <w:rStyle w:val="cs95e872d01"/>
                <w:rFonts w:ascii="Arial" w:hAnsi="Arial" w:cs="Arial"/>
                <w:sz w:val="28"/>
                <w:szCs w:val="28"/>
              </w:rPr>
            </w:pPr>
            <w:r w:rsidRPr="00D70B5D">
              <w:rPr>
                <w:rStyle w:val="cs7864ebcf1"/>
                <w:rFonts w:ascii="Arial" w:hAnsi="Arial" w:cs="Arial"/>
                <w:color w:val="auto"/>
                <w:sz w:val="28"/>
                <w:szCs w:val="28"/>
              </w:rPr>
              <w:t xml:space="preserve">В.о. Генерального директора Директорату </w:t>
            </w:r>
          </w:p>
          <w:p w:rsidR="00295CFB" w:rsidRPr="00D70B5D" w:rsidRDefault="00295CFB" w:rsidP="00E86A48">
            <w:pPr>
              <w:ind w:right="20"/>
              <w:rPr>
                <w:rStyle w:val="cs7864ebcf1"/>
                <w:rFonts w:ascii="Arial" w:hAnsi="Arial" w:cs="Arial"/>
                <w:color w:val="auto"/>
                <w:sz w:val="28"/>
                <w:szCs w:val="28"/>
              </w:rPr>
            </w:pPr>
            <w:r w:rsidRPr="00D70B5D">
              <w:rPr>
                <w:rStyle w:val="cs7864ebcf1"/>
                <w:rFonts w:ascii="Arial" w:hAnsi="Arial" w:cs="Arial"/>
                <w:color w:val="auto"/>
                <w:sz w:val="28"/>
                <w:szCs w:val="28"/>
              </w:rPr>
              <w:t>фармацевтичного забезпечення</w:t>
            </w:r>
            <w:r w:rsidRPr="00D70B5D">
              <w:rPr>
                <w:rStyle w:val="cs188c92b51"/>
                <w:rFonts w:ascii="Arial" w:hAnsi="Arial" w:cs="Arial"/>
                <w:color w:val="auto"/>
                <w:sz w:val="28"/>
                <w:szCs w:val="28"/>
              </w:rPr>
              <w:t>                                    </w:t>
            </w:r>
          </w:p>
        </w:tc>
        <w:tc>
          <w:tcPr>
            <w:tcW w:w="7422" w:type="dxa"/>
            <w:shd w:val="clear" w:color="auto" w:fill="auto"/>
          </w:tcPr>
          <w:p w:rsidR="00295CFB" w:rsidRPr="00D70B5D" w:rsidRDefault="00295CFB" w:rsidP="00E86A48">
            <w:pPr>
              <w:pStyle w:val="cs95e872d0"/>
              <w:rPr>
                <w:rStyle w:val="cs7864ebcf1"/>
                <w:rFonts w:ascii="Arial" w:hAnsi="Arial" w:cs="Arial"/>
                <w:color w:val="auto"/>
                <w:sz w:val="28"/>
                <w:szCs w:val="28"/>
              </w:rPr>
            </w:pPr>
          </w:p>
          <w:p w:rsidR="00295CFB" w:rsidRPr="00D70B5D" w:rsidRDefault="00295CFB" w:rsidP="00E86A48">
            <w:pPr>
              <w:pStyle w:val="cs95e872d0"/>
              <w:jc w:val="right"/>
              <w:rPr>
                <w:rStyle w:val="cs7864ebcf1"/>
                <w:rFonts w:ascii="Arial" w:hAnsi="Arial" w:cs="Arial"/>
                <w:color w:val="auto"/>
                <w:sz w:val="28"/>
                <w:szCs w:val="28"/>
              </w:rPr>
            </w:pPr>
            <w:r w:rsidRPr="00D70B5D">
              <w:rPr>
                <w:rStyle w:val="cs7864ebcf1"/>
                <w:rFonts w:ascii="Arial" w:hAnsi="Arial" w:cs="Arial"/>
                <w:color w:val="auto"/>
                <w:sz w:val="28"/>
                <w:szCs w:val="28"/>
              </w:rPr>
              <w:t>Іван ЗАДВОРНИХ</w:t>
            </w:r>
          </w:p>
        </w:tc>
      </w:tr>
    </w:tbl>
    <w:p w:rsidR="00295CFB" w:rsidRPr="00D4226F" w:rsidRDefault="00295CFB" w:rsidP="00295CFB">
      <w:pPr>
        <w:jc w:val="center"/>
      </w:pPr>
    </w:p>
    <w:p w:rsidR="00295CFB" w:rsidRDefault="00295CFB" w:rsidP="00FC73F7">
      <w:pPr>
        <w:pStyle w:val="31"/>
        <w:spacing w:after="0"/>
        <w:ind w:left="0"/>
        <w:rPr>
          <w:b/>
          <w:sz w:val="28"/>
          <w:szCs w:val="28"/>
          <w:lang w:val="uk-UA"/>
        </w:rPr>
        <w:sectPr w:rsidR="00295CFB" w:rsidSect="00E86A48">
          <w:headerReference w:type="default" r:id="rId13"/>
          <w:footerReference w:type="default" r:id="rId14"/>
          <w:pgSz w:w="16838" w:h="11906" w:orient="landscape"/>
          <w:pgMar w:top="907" w:right="1134" w:bottom="907" w:left="1077" w:header="709" w:footer="709" w:gutter="0"/>
          <w:cols w:space="708"/>
          <w:titlePg/>
          <w:docGrid w:linePitch="360"/>
        </w:sectPr>
      </w:pPr>
    </w:p>
    <w:tbl>
      <w:tblPr>
        <w:tblW w:w="3828" w:type="dxa"/>
        <w:tblInd w:w="11448" w:type="dxa"/>
        <w:tblLayout w:type="fixed"/>
        <w:tblLook w:val="0000" w:firstRow="0" w:lastRow="0" w:firstColumn="0" w:lastColumn="0" w:noHBand="0" w:noVBand="0"/>
      </w:tblPr>
      <w:tblGrid>
        <w:gridCol w:w="3828"/>
      </w:tblGrid>
      <w:tr w:rsidR="00E54C5E" w:rsidRPr="00C05EDB" w:rsidTr="00E86A48">
        <w:tc>
          <w:tcPr>
            <w:tcW w:w="3828" w:type="dxa"/>
          </w:tcPr>
          <w:p w:rsidR="00E54C5E" w:rsidRPr="00C05EDB" w:rsidRDefault="00E54C5E" w:rsidP="00C05EDB">
            <w:pPr>
              <w:pStyle w:val="4"/>
              <w:tabs>
                <w:tab w:val="left" w:pos="12600"/>
              </w:tabs>
              <w:spacing w:before="0" w:after="0"/>
              <w:rPr>
                <w:rFonts w:ascii="Arial" w:hAnsi="Arial" w:cs="Arial"/>
                <w:sz w:val="18"/>
                <w:szCs w:val="18"/>
              </w:rPr>
            </w:pPr>
            <w:r w:rsidRPr="00C05EDB">
              <w:rPr>
                <w:rFonts w:ascii="Arial" w:hAnsi="Arial" w:cs="Arial"/>
                <w:sz w:val="18"/>
                <w:szCs w:val="18"/>
              </w:rPr>
              <w:t>Додаток 2</w:t>
            </w:r>
          </w:p>
          <w:p w:rsidR="00E54C5E" w:rsidRPr="00C05EDB" w:rsidRDefault="00E54C5E" w:rsidP="00C05EDB">
            <w:pPr>
              <w:pStyle w:val="4"/>
              <w:tabs>
                <w:tab w:val="left" w:pos="12600"/>
              </w:tabs>
              <w:spacing w:before="0" w:after="0"/>
              <w:rPr>
                <w:rFonts w:ascii="Arial" w:hAnsi="Arial" w:cs="Arial"/>
                <w:sz w:val="18"/>
                <w:szCs w:val="18"/>
              </w:rPr>
            </w:pPr>
            <w:r w:rsidRPr="00C05EDB">
              <w:rPr>
                <w:rFonts w:ascii="Arial" w:hAnsi="Arial" w:cs="Arial"/>
                <w:sz w:val="18"/>
                <w:szCs w:val="18"/>
              </w:rPr>
              <w:t>до наказу Міністерства охорони</w:t>
            </w:r>
          </w:p>
          <w:p w:rsidR="00E54C5E" w:rsidRPr="00C05EDB" w:rsidRDefault="00E54C5E" w:rsidP="00C05EDB">
            <w:pPr>
              <w:pStyle w:val="4"/>
              <w:tabs>
                <w:tab w:val="left" w:pos="12600"/>
              </w:tabs>
              <w:spacing w:before="0" w:after="0"/>
              <w:rPr>
                <w:rFonts w:ascii="Arial" w:hAnsi="Arial" w:cs="Arial"/>
                <w:sz w:val="18"/>
                <w:szCs w:val="18"/>
              </w:rPr>
            </w:pPr>
            <w:r w:rsidRPr="00C05EDB">
              <w:rPr>
                <w:rFonts w:ascii="Arial" w:hAnsi="Arial" w:cs="Arial"/>
                <w:sz w:val="18"/>
                <w:szCs w:val="18"/>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E54C5E" w:rsidRPr="00C05EDB" w:rsidRDefault="00E54C5E" w:rsidP="00C05EDB">
            <w:pPr>
              <w:tabs>
                <w:tab w:val="left" w:pos="12600"/>
              </w:tabs>
              <w:rPr>
                <w:rFonts w:ascii="Arial" w:hAnsi="Arial" w:cs="Arial"/>
                <w:b/>
                <w:sz w:val="18"/>
                <w:szCs w:val="18"/>
              </w:rPr>
            </w:pPr>
            <w:r w:rsidRPr="00C05EDB">
              <w:rPr>
                <w:rFonts w:ascii="Arial" w:hAnsi="Arial" w:cs="Arial"/>
                <w:b/>
                <w:bCs/>
                <w:sz w:val="18"/>
                <w:szCs w:val="18"/>
                <w:u w:val="single"/>
              </w:rPr>
              <w:t>від 11 серпня 2021 року № 1725</w:t>
            </w:r>
          </w:p>
        </w:tc>
      </w:tr>
    </w:tbl>
    <w:p w:rsidR="00C05EDB" w:rsidRDefault="00C05EDB" w:rsidP="00E54C5E">
      <w:pPr>
        <w:tabs>
          <w:tab w:val="left" w:pos="12600"/>
        </w:tabs>
        <w:jc w:val="center"/>
        <w:rPr>
          <w:rFonts w:ascii="Arial" w:hAnsi="Arial"/>
          <w:b/>
          <w:caps/>
          <w:sz w:val="28"/>
          <w:szCs w:val="28"/>
        </w:rPr>
      </w:pPr>
    </w:p>
    <w:p w:rsidR="00E54C5E" w:rsidRDefault="00E54C5E" w:rsidP="00E54C5E">
      <w:pPr>
        <w:tabs>
          <w:tab w:val="left" w:pos="12600"/>
        </w:tabs>
        <w:jc w:val="center"/>
        <w:rPr>
          <w:rFonts w:ascii="Arial" w:hAnsi="Arial"/>
          <w:b/>
          <w:caps/>
          <w:sz w:val="28"/>
          <w:szCs w:val="28"/>
        </w:rPr>
      </w:pPr>
      <w:r>
        <w:rPr>
          <w:rFonts w:ascii="Arial" w:hAnsi="Arial"/>
          <w:b/>
          <w:caps/>
          <w:sz w:val="28"/>
          <w:szCs w:val="28"/>
        </w:rPr>
        <w:t>ПЕРЕЛІК</w:t>
      </w:r>
    </w:p>
    <w:p w:rsidR="00E54C5E" w:rsidRDefault="00E54C5E" w:rsidP="00E54C5E">
      <w:pPr>
        <w:tabs>
          <w:tab w:val="left" w:pos="12600"/>
        </w:tabs>
        <w:jc w:val="center"/>
        <w:rPr>
          <w:rFonts w:ascii="Arial" w:hAnsi="Arial"/>
          <w:b/>
          <w:caps/>
          <w:sz w:val="28"/>
          <w:szCs w:val="28"/>
        </w:rPr>
      </w:pPr>
      <w:r>
        <w:rPr>
          <w:rFonts w:ascii="Arial" w:hAnsi="Arial"/>
          <w:b/>
          <w:caps/>
          <w:sz w:val="28"/>
          <w:szCs w:val="28"/>
        </w:rPr>
        <w:t>ПЕРЕРЕЄСТРОВАНИХ ЛІКАРСЬКИХ ЗАСОБІВ (МЕДИЧНИХ ІМУНОБІОЛОГІЧНИХ ПРЕПАРАТІВ), ЯКІ ВНОСЯТЬСЯ ДО ДЕРЖАВНОГО РЕЄСТРУ ЛІКАРСЬКИХ ЗАСОБІВ УКРАЇНИ</w:t>
      </w:r>
    </w:p>
    <w:p w:rsidR="00C05EDB" w:rsidRDefault="00C05EDB" w:rsidP="00E54C5E">
      <w:pPr>
        <w:tabs>
          <w:tab w:val="left" w:pos="12600"/>
        </w:tabs>
        <w:jc w:val="center"/>
        <w:rPr>
          <w:rFonts w:ascii="Arial" w:hAnsi="Arial"/>
          <w:b/>
          <w:caps/>
          <w:sz w:val="28"/>
          <w:szCs w:val="28"/>
        </w:rPr>
      </w:pPr>
    </w:p>
    <w:tbl>
      <w:tblPr>
        <w:tblW w:w="16026" w:type="dxa"/>
        <w:tblInd w:w="-318"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4"/>
        <w:gridCol w:w="1415"/>
        <w:gridCol w:w="1700"/>
        <w:gridCol w:w="1425"/>
        <w:gridCol w:w="993"/>
        <w:gridCol w:w="7"/>
        <w:gridCol w:w="1698"/>
        <w:gridCol w:w="15"/>
        <w:gridCol w:w="1115"/>
        <w:gridCol w:w="7"/>
        <w:gridCol w:w="3536"/>
        <w:gridCol w:w="1133"/>
        <w:gridCol w:w="7"/>
        <w:gridCol w:w="845"/>
        <w:gridCol w:w="7"/>
        <w:gridCol w:w="1552"/>
        <w:gridCol w:w="7"/>
      </w:tblGrid>
      <w:tr w:rsidR="00E54C5E" w:rsidRPr="00366074" w:rsidTr="00C05EDB">
        <w:trPr>
          <w:tblHeader/>
        </w:trPr>
        <w:tc>
          <w:tcPr>
            <w:tcW w:w="564" w:type="dxa"/>
            <w:tcBorders>
              <w:top w:val="single" w:sz="4" w:space="0" w:color="000000"/>
              <w:left w:val="single" w:sz="4" w:space="0" w:color="000000"/>
              <w:bottom w:val="single" w:sz="4" w:space="0" w:color="auto"/>
              <w:right w:val="single" w:sz="4" w:space="0" w:color="000000"/>
            </w:tcBorders>
            <w:shd w:val="clear" w:color="auto" w:fill="D9D9D9"/>
            <w:hideMark/>
          </w:tcPr>
          <w:p w:rsidR="00E54C5E" w:rsidRPr="00366074" w:rsidRDefault="00E54C5E" w:rsidP="00E86A48">
            <w:pPr>
              <w:tabs>
                <w:tab w:val="left" w:pos="12600"/>
              </w:tabs>
              <w:jc w:val="center"/>
              <w:rPr>
                <w:rFonts w:ascii="Arial" w:hAnsi="Arial" w:cs="Arial"/>
                <w:b/>
                <w:i/>
                <w:sz w:val="16"/>
                <w:szCs w:val="16"/>
              </w:rPr>
            </w:pPr>
            <w:r w:rsidRPr="00366074">
              <w:rPr>
                <w:rFonts w:ascii="Arial" w:hAnsi="Arial" w:cs="Arial"/>
                <w:b/>
                <w:i/>
                <w:sz w:val="16"/>
                <w:szCs w:val="16"/>
              </w:rPr>
              <w:t>№ п/п</w:t>
            </w:r>
          </w:p>
        </w:tc>
        <w:tc>
          <w:tcPr>
            <w:tcW w:w="1415" w:type="dxa"/>
            <w:tcBorders>
              <w:top w:val="single" w:sz="4" w:space="0" w:color="000000"/>
              <w:left w:val="single" w:sz="4" w:space="0" w:color="000000"/>
              <w:bottom w:val="single" w:sz="4" w:space="0" w:color="auto"/>
              <w:right w:val="single" w:sz="4" w:space="0" w:color="000000"/>
            </w:tcBorders>
            <w:shd w:val="clear" w:color="auto" w:fill="D9D9D9"/>
          </w:tcPr>
          <w:p w:rsidR="00E54C5E" w:rsidRPr="00366074" w:rsidRDefault="00E54C5E" w:rsidP="00E86A48">
            <w:pPr>
              <w:tabs>
                <w:tab w:val="left" w:pos="12600"/>
              </w:tabs>
              <w:jc w:val="center"/>
              <w:rPr>
                <w:rFonts w:ascii="Arial" w:hAnsi="Arial" w:cs="Arial"/>
                <w:b/>
                <w:i/>
                <w:sz w:val="16"/>
                <w:szCs w:val="16"/>
              </w:rPr>
            </w:pPr>
            <w:r w:rsidRPr="00366074">
              <w:rPr>
                <w:rFonts w:ascii="Arial" w:hAnsi="Arial" w:cs="Arial"/>
                <w:b/>
                <w:i/>
                <w:sz w:val="16"/>
                <w:szCs w:val="16"/>
              </w:rPr>
              <w:t>Назва лікарського засобу</w:t>
            </w:r>
          </w:p>
        </w:tc>
        <w:tc>
          <w:tcPr>
            <w:tcW w:w="1700" w:type="dxa"/>
            <w:tcBorders>
              <w:top w:val="single" w:sz="4" w:space="0" w:color="000000"/>
              <w:left w:val="single" w:sz="4" w:space="0" w:color="000000"/>
              <w:bottom w:val="single" w:sz="4" w:space="0" w:color="auto"/>
              <w:right w:val="single" w:sz="4" w:space="0" w:color="000000"/>
            </w:tcBorders>
            <w:shd w:val="clear" w:color="auto" w:fill="D9D9D9"/>
          </w:tcPr>
          <w:p w:rsidR="00E54C5E" w:rsidRPr="00366074" w:rsidRDefault="00E54C5E" w:rsidP="00E86A48">
            <w:pPr>
              <w:tabs>
                <w:tab w:val="left" w:pos="12600"/>
              </w:tabs>
              <w:jc w:val="center"/>
              <w:rPr>
                <w:rFonts w:ascii="Arial" w:hAnsi="Arial" w:cs="Arial"/>
                <w:b/>
                <w:i/>
                <w:sz w:val="16"/>
                <w:szCs w:val="16"/>
              </w:rPr>
            </w:pPr>
            <w:r w:rsidRPr="00366074">
              <w:rPr>
                <w:rFonts w:ascii="Arial" w:hAnsi="Arial" w:cs="Arial"/>
                <w:b/>
                <w:i/>
                <w:sz w:val="16"/>
                <w:szCs w:val="16"/>
              </w:rPr>
              <w:t>Форма випуску (лікарська форма, упаковка)</w:t>
            </w:r>
          </w:p>
        </w:tc>
        <w:tc>
          <w:tcPr>
            <w:tcW w:w="1425" w:type="dxa"/>
            <w:tcBorders>
              <w:top w:val="single" w:sz="4" w:space="0" w:color="000000"/>
              <w:left w:val="single" w:sz="4" w:space="0" w:color="000000"/>
              <w:bottom w:val="single" w:sz="4" w:space="0" w:color="auto"/>
              <w:right w:val="single" w:sz="4" w:space="0" w:color="000000"/>
            </w:tcBorders>
            <w:shd w:val="clear" w:color="auto" w:fill="D9D9D9"/>
          </w:tcPr>
          <w:p w:rsidR="00E54C5E" w:rsidRPr="00366074" w:rsidRDefault="00E54C5E" w:rsidP="00E86A48">
            <w:pPr>
              <w:tabs>
                <w:tab w:val="left" w:pos="12600"/>
              </w:tabs>
              <w:jc w:val="center"/>
              <w:rPr>
                <w:rFonts w:ascii="Arial" w:hAnsi="Arial" w:cs="Arial"/>
                <w:b/>
                <w:i/>
                <w:sz w:val="16"/>
                <w:szCs w:val="16"/>
              </w:rPr>
            </w:pPr>
            <w:r w:rsidRPr="00366074">
              <w:rPr>
                <w:rFonts w:ascii="Arial" w:hAnsi="Arial" w:cs="Arial"/>
                <w:b/>
                <w:i/>
                <w:sz w:val="16"/>
                <w:szCs w:val="16"/>
              </w:rPr>
              <w:t>Заявник</w:t>
            </w:r>
          </w:p>
        </w:tc>
        <w:tc>
          <w:tcPr>
            <w:tcW w:w="1000" w:type="dxa"/>
            <w:gridSpan w:val="2"/>
            <w:tcBorders>
              <w:top w:val="single" w:sz="4" w:space="0" w:color="000000"/>
              <w:left w:val="single" w:sz="4" w:space="0" w:color="000000"/>
              <w:bottom w:val="single" w:sz="4" w:space="0" w:color="auto"/>
              <w:right w:val="single" w:sz="4" w:space="0" w:color="000000"/>
            </w:tcBorders>
            <w:shd w:val="clear" w:color="auto" w:fill="D9D9D9"/>
          </w:tcPr>
          <w:p w:rsidR="00E54C5E" w:rsidRPr="00366074" w:rsidRDefault="00E54C5E" w:rsidP="00E86A48">
            <w:pPr>
              <w:tabs>
                <w:tab w:val="left" w:pos="12600"/>
              </w:tabs>
              <w:jc w:val="center"/>
              <w:rPr>
                <w:rFonts w:ascii="Arial" w:hAnsi="Arial" w:cs="Arial"/>
                <w:b/>
                <w:i/>
                <w:sz w:val="16"/>
                <w:szCs w:val="16"/>
              </w:rPr>
            </w:pPr>
            <w:r w:rsidRPr="00366074">
              <w:rPr>
                <w:rFonts w:ascii="Arial" w:hAnsi="Arial" w:cs="Arial"/>
                <w:b/>
                <w:i/>
                <w:sz w:val="16"/>
                <w:szCs w:val="16"/>
              </w:rPr>
              <w:t>Країна заявника</w:t>
            </w:r>
          </w:p>
        </w:tc>
        <w:tc>
          <w:tcPr>
            <w:tcW w:w="1713" w:type="dxa"/>
            <w:gridSpan w:val="2"/>
            <w:tcBorders>
              <w:top w:val="single" w:sz="4" w:space="0" w:color="000000"/>
              <w:left w:val="single" w:sz="4" w:space="0" w:color="000000"/>
              <w:bottom w:val="single" w:sz="4" w:space="0" w:color="auto"/>
              <w:right w:val="single" w:sz="4" w:space="0" w:color="000000"/>
            </w:tcBorders>
            <w:shd w:val="clear" w:color="auto" w:fill="D9D9D9"/>
          </w:tcPr>
          <w:p w:rsidR="00E54C5E" w:rsidRPr="00366074" w:rsidRDefault="00E54C5E" w:rsidP="00E86A48">
            <w:pPr>
              <w:tabs>
                <w:tab w:val="left" w:pos="12600"/>
              </w:tabs>
              <w:jc w:val="center"/>
              <w:rPr>
                <w:rFonts w:ascii="Arial" w:hAnsi="Arial" w:cs="Arial"/>
                <w:b/>
                <w:i/>
                <w:sz w:val="16"/>
                <w:szCs w:val="16"/>
              </w:rPr>
            </w:pPr>
            <w:r w:rsidRPr="00366074">
              <w:rPr>
                <w:rFonts w:ascii="Arial" w:hAnsi="Arial" w:cs="Arial"/>
                <w:b/>
                <w:i/>
                <w:sz w:val="16"/>
                <w:szCs w:val="16"/>
              </w:rPr>
              <w:t>Виробник</w:t>
            </w:r>
          </w:p>
        </w:tc>
        <w:tc>
          <w:tcPr>
            <w:tcW w:w="1122" w:type="dxa"/>
            <w:gridSpan w:val="2"/>
            <w:tcBorders>
              <w:top w:val="single" w:sz="4" w:space="0" w:color="000000"/>
              <w:left w:val="single" w:sz="4" w:space="0" w:color="000000"/>
              <w:bottom w:val="single" w:sz="4" w:space="0" w:color="auto"/>
              <w:right w:val="single" w:sz="4" w:space="0" w:color="000000"/>
            </w:tcBorders>
            <w:shd w:val="clear" w:color="auto" w:fill="D9D9D9"/>
          </w:tcPr>
          <w:p w:rsidR="00E54C5E" w:rsidRPr="00366074" w:rsidRDefault="00E54C5E" w:rsidP="00E86A48">
            <w:pPr>
              <w:tabs>
                <w:tab w:val="left" w:pos="12600"/>
              </w:tabs>
              <w:jc w:val="center"/>
              <w:rPr>
                <w:rFonts w:ascii="Arial" w:hAnsi="Arial" w:cs="Arial"/>
                <w:b/>
                <w:i/>
                <w:sz w:val="16"/>
                <w:szCs w:val="16"/>
              </w:rPr>
            </w:pPr>
            <w:r w:rsidRPr="00366074">
              <w:rPr>
                <w:rFonts w:ascii="Arial" w:hAnsi="Arial" w:cs="Arial"/>
                <w:b/>
                <w:i/>
                <w:sz w:val="16"/>
                <w:szCs w:val="16"/>
              </w:rPr>
              <w:t>Країна виробника</w:t>
            </w:r>
          </w:p>
        </w:tc>
        <w:tc>
          <w:tcPr>
            <w:tcW w:w="3536" w:type="dxa"/>
            <w:tcBorders>
              <w:top w:val="single" w:sz="4" w:space="0" w:color="000000"/>
              <w:left w:val="single" w:sz="4" w:space="0" w:color="000000"/>
              <w:bottom w:val="single" w:sz="4" w:space="0" w:color="auto"/>
              <w:right w:val="single" w:sz="4" w:space="0" w:color="000000"/>
            </w:tcBorders>
            <w:shd w:val="clear" w:color="auto" w:fill="D9D9D9"/>
          </w:tcPr>
          <w:p w:rsidR="00E54C5E" w:rsidRPr="00366074" w:rsidRDefault="00E54C5E" w:rsidP="00E86A48">
            <w:pPr>
              <w:tabs>
                <w:tab w:val="left" w:pos="12600"/>
              </w:tabs>
              <w:jc w:val="center"/>
              <w:rPr>
                <w:rFonts w:ascii="Arial" w:hAnsi="Arial" w:cs="Arial"/>
                <w:b/>
                <w:i/>
                <w:sz w:val="16"/>
                <w:szCs w:val="16"/>
              </w:rPr>
            </w:pPr>
            <w:r w:rsidRPr="00366074">
              <w:rPr>
                <w:rFonts w:ascii="Arial" w:hAnsi="Arial" w:cs="Arial"/>
                <w:b/>
                <w:i/>
                <w:sz w:val="16"/>
                <w:szCs w:val="16"/>
              </w:rPr>
              <w:t>Реєстраційна процедура</w:t>
            </w:r>
          </w:p>
        </w:tc>
        <w:tc>
          <w:tcPr>
            <w:tcW w:w="1140" w:type="dxa"/>
            <w:gridSpan w:val="2"/>
            <w:tcBorders>
              <w:top w:val="single" w:sz="4" w:space="0" w:color="000000"/>
              <w:left w:val="single" w:sz="4" w:space="0" w:color="000000"/>
              <w:bottom w:val="single" w:sz="4" w:space="0" w:color="auto"/>
              <w:right w:val="single" w:sz="4" w:space="0" w:color="000000"/>
            </w:tcBorders>
            <w:shd w:val="clear" w:color="auto" w:fill="D9D9D9"/>
          </w:tcPr>
          <w:p w:rsidR="00E54C5E" w:rsidRPr="00366074" w:rsidRDefault="00E54C5E" w:rsidP="00C05EDB">
            <w:pPr>
              <w:tabs>
                <w:tab w:val="left" w:pos="12600"/>
              </w:tabs>
              <w:jc w:val="center"/>
              <w:rPr>
                <w:rFonts w:ascii="Arial" w:hAnsi="Arial" w:cs="Arial"/>
                <w:b/>
                <w:i/>
                <w:sz w:val="16"/>
                <w:szCs w:val="16"/>
                <w:lang w:val="en-US"/>
              </w:rPr>
            </w:pPr>
            <w:r w:rsidRPr="00366074">
              <w:rPr>
                <w:rFonts w:ascii="Arial" w:hAnsi="Arial" w:cs="Arial"/>
                <w:b/>
                <w:i/>
                <w:sz w:val="16"/>
                <w:szCs w:val="16"/>
              </w:rPr>
              <w:t>Умови відпуску</w:t>
            </w:r>
          </w:p>
        </w:tc>
        <w:tc>
          <w:tcPr>
            <w:tcW w:w="852" w:type="dxa"/>
            <w:gridSpan w:val="2"/>
            <w:tcBorders>
              <w:top w:val="single" w:sz="4" w:space="0" w:color="000000"/>
              <w:left w:val="single" w:sz="4" w:space="0" w:color="000000"/>
              <w:bottom w:val="single" w:sz="4" w:space="0" w:color="auto"/>
              <w:right w:val="single" w:sz="4" w:space="0" w:color="000000"/>
            </w:tcBorders>
            <w:shd w:val="clear" w:color="auto" w:fill="D9D9D9"/>
          </w:tcPr>
          <w:p w:rsidR="00E54C5E" w:rsidRPr="00366074" w:rsidRDefault="00E54C5E" w:rsidP="00C05EDB">
            <w:pPr>
              <w:tabs>
                <w:tab w:val="left" w:pos="12600"/>
              </w:tabs>
              <w:jc w:val="center"/>
              <w:rPr>
                <w:rFonts w:ascii="Arial" w:hAnsi="Arial" w:cs="Arial"/>
                <w:b/>
                <w:i/>
                <w:sz w:val="16"/>
                <w:szCs w:val="16"/>
                <w:lang w:val="en-US"/>
              </w:rPr>
            </w:pPr>
            <w:r w:rsidRPr="00366074">
              <w:rPr>
                <w:rFonts w:ascii="Arial" w:hAnsi="Arial" w:cs="Arial"/>
                <w:b/>
                <w:i/>
                <w:sz w:val="16"/>
                <w:szCs w:val="16"/>
              </w:rPr>
              <w:t>Рекламування</w:t>
            </w:r>
          </w:p>
        </w:tc>
        <w:tc>
          <w:tcPr>
            <w:tcW w:w="1559" w:type="dxa"/>
            <w:gridSpan w:val="2"/>
            <w:tcBorders>
              <w:top w:val="single" w:sz="4" w:space="0" w:color="000000"/>
              <w:left w:val="single" w:sz="4" w:space="0" w:color="000000"/>
              <w:bottom w:val="single" w:sz="4" w:space="0" w:color="auto"/>
              <w:right w:val="single" w:sz="4" w:space="0" w:color="000000"/>
            </w:tcBorders>
            <w:shd w:val="clear" w:color="auto" w:fill="D9D9D9"/>
          </w:tcPr>
          <w:p w:rsidR="00E54C5E" w:rsidRPr="00366074" w:rsidRDefault="00E54C5E" w:rsidP="00E86A48">
            <w:pPr>
              <w:tabs>
                <w:tab w:val="left" w:pos="12600"/>
              </w:tabs>
              <w:jc w:val="center"/>
              <w:rPr>
                <w:rFonts w:ascii="Arial" w:hAnsi="Arial" w:cs="Arial"/>
                <w:b/>
                <w:i/>
                <w:sz w:val="16"/>
                <w:szCs w:val="16"/>
                <w:lang w:val="en-US"/>
              </w:rPr>
            </w:pPr>
            <w:r w:rsidRPr="00366074">
              <w:rPr>
                <w:rFonts w:ascii="Arial" w:hAnsi="Arial" w:cs="Arial"/>
                <w:b/>
                <w:i/>
                <w:sz w:val="16"/>
                <w:szCs w:val="16"/>
              </w:rPr>
              <w:t>Номер реєстраційного посвідчення</w:t>
            </w:r>
          </w:p>
        </w:tc>
      </w:tr>
      <w:tr w:rsidR="00E54C5E" w:rsidRPr="00366074" w:rsidTr="00C05EDB">
        <w:tc>
          <w:tcPr>
            <w:tcW w:w="564" w:type="dxa"/>
            <w:tcBorders>
              <w:top w:val="single" w:sz="4" w:space="0" w:color="auto"/>
              <w:left w:val="single" w:sz="4" w:space="0" w:color="000000"/>
              <w:bottom w:val="single" w:sz="4" w:space="0" w:color="auto"/>
              <w:right w:val="single" w:sz="4" w:space="0" w:color="000000"/>
            </w:tcBorders>
            <w:shd w:val="clear" w:color="auto" w:fill="auto"/>
          </w:tcPr>
          <w:p w:rsidR="00E54C5E" w:rsidRPr="00366074" w:rsidRDefault="00E54C5E" w:rsidP="00E54C5E">
            <w:pPr>
              <w:numPr>
                <w:ilvl w:val="0"/>
                <w:numId w:val="3"/>
              </w:numPr>
              <w:tabs>
                <w:tab w:val="left" w:pos="12600"/>
              </w:tabs>
              <w:jc w:val="center"/>
              <w:rPr>
                <w:rFonts w:ascii="Arial" w:hAnsi="Arial" w:cs="Arial"/>
                <w:b/>
                <w:sz w:val="16"/>
                <w:szCs w:val="16"/>
              </w:rPr>
            </w:pPr>
          </w:p>
        </w:tc>
        <w:tc>
          <w:tcPr>
            <w:tcW w:w="1415" w:type="dxa"/>
            <w:tcBorders>
              <w:top w:val="single" w:sz="4" w:space="0" w:color="auto"/>
              <w:left w:val="single" w:sz="4" w:space="0" w:color="000000"/>
              <w:bottom w:val="single" w:sz="4" w:space="0" w:color="auto"/>
              <w:right w:val="single" w:sz="4" w:space="0" w:color="auto"/>
            </w:tcBorders>
            <w:shd w:val="clear" w:color="auto" w:fill="FFFFFF"/>
          </w:tcPr>
          <w:p w:rsidR="00E54C5E" w:rsidRPr="00366074" w:rsidRDefault="00E54C5E" w:rsidP="00E86A48">
            <w:pPr>
              <w:tabs>
                <w:tab w:val="left" w:pos="12600"/>
              </w:tabs>
              <w:rPr>
                <w:rFonts w:ascii="Arial" w:hAnsi="Arial" w:cs="Arial"/>
                <w:b/>
                <w:i/>
                <w:sz w:val="16"/>
                <w:szCs w:val="16"/>
              </w:rPr>
            </w:pPr>
            <w:r w:rsidRPr="00366074">
              <w:rPr>
                <w:rFonts w:ascii="Arial" w:hAnsi="Arial" w:cs="Arial"/>
                <w:b/>
                <w:sz w:val="16"/>
                <w:szCs w:val="16"/>
              </w:rPr>
              <w:t>АБІКСА</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E86A48">
            <w:pPr>
              <w:tabs>
                <w:tab w:val="left" w:pos="12600"/>
              </w:tabs>
              <w:rPr>
                <w:rFonts w:ascii="Arial" w:hAnsi="Arial" w:cs="Arial"/>
                <w:sz w:val="16"/>
                <w:szCs w:val="16"/>
              </w:rPr>
            </w:pPr>
            <w:r w:rsidRPr="00366074">
              <w:rPr>
                <w:rFonts w:ascii="Arial" w:hAnsi="Arial" w:cs="Arial"/>
                <w:sz w:val="16"/>
                <w:szCs w:val="16"/>
              </w:rPr>
              <w:t>таблетки, вкриті плівковою оболонкою, по 10 мг по 14 таблеток у блістері; по 2 блістери у картонній коробці</w:t>
            </w:r>
          </w:p>
        </w:tc>
        <w:tc>
          <w:tcPr>
            <w:tcW w:w="1425" w:type="dxa"/>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E86A48">
            <w:pPr>
              <w:tabs>
                <w:tab w:val="left" w:pos="12600"/>
              </w:tabs>
              <w:ind w:left="-108"/>
              <w:jc w:val="center"/>
              <w:rPr>
                <w:rFonts w:ascii="Arial" w:hAnsi="Arial" w:cs="Arial"/>
                <w:sz w:val="16"/>
                <w:szCs w:val="16"/>
              </w:rPr>
            </w:pPr>
            <w:r w:rsidRPr="00366074">
              <w:rPr>
                <w:rFonts w:ascii="Arial" w:hAnsi="Arial" w:cs="Arial"/>
                <w:sz w:val="16"/>
                <w:szCs w:val="16"/>
              </w:rPr>
              <w:t>Лундбек Експорт А/С</w:t>
            </w:r>
          </w:p>
        </w:tc>
        <w:tc>
          <w:tcPr>
            <w:tcW w:w="1000" w:type="dxa"/>
            <w:gridSpan w:val="2"/>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E86A48">
            <w:pPr>
              <w:tabs>
                <w:tab w:val="left" w:pos="12600"/>
              </w:tabs>
              <w:ind w:left="-109"/>
              <w:jc w:val="center"/>
              <w:rPr>
                <w:rFonts w:ascii="Arial" w:hAnsi="Arial" w:cs="Arial"/>
                <w:sz w:val="16"/>
                <w:szCs w:val="16"/>
              </w:rPr>
            </w:pPr>
            <w:r w:rsidRPr="00366074">
              <w:rPr>
                <w:rFonts w:ascii="Arial" w:hAnsi="Arial" w:cs="Arial"/>
                <w:sz w:val="16"/>
                <w:szCs w:val="16"/>
              </w:rPr>
              <w:t>Данiя</w:t>
            </w:r>
          </w:p>
        </w:tc>
        <w:tc>
          <w:tcPr>
            <w:tcW w:w="1713" w:type="dxa"/>
            <w:gridSpan w:val="2"/>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E86A48">
            <w:pPr>
              <w:tabs>
                <w:tab w:val="left" w:pos="12600"/>
              </w:tabs>
              <w:jc w:val="center"/>
              <w:rPr>
                <w:rFonts w:ascii="Arial" w:hAnsi="Arial" w:cs="Arial"/>
                <w:sz w:val="16"/>
                <w:szCs w:val="16"/>
              </w:rPr>
            </w:pPr>
            <w:r w:rsidRPr="00366074">
              <w:rPr>
                <w:rFonts w:ascii="Arial" w:hAnsi="Arial" w:cs="Arial"/>
                <w:sz w:val="16"/>
                <w:szCs w:val="16"/>
              </w:rPr>
              <w:t>первинне та вторинне пакування, дозвіл на випуск серій:</w:t>
            </w:r>
            <w:r w:rsidRPr="00366074">
              <w:rPr>
                <w:rFonts w:ascii="Arial" w:hAnsi="Arial" w:cs="Arial"/>
                <w:sz w:val="16"/>
                <w:szCs w:val="16"/>
              </w:rPr>
              <w:br/>
              <w:t>Х. Лундбек А/С, Данія;</w:t>
            </w:r>
            <w:r w:rsidRPr="00366074">
              <w:rPr>
                <w:rFonts w:ascii="Arial" w:hAnsi="Arial" w:cs="Arial"/>
                <w:sz w:val="16"/>
                <w:szCs w:val="16"/>
              </w:rPr>
              <w:br/>
              <w:t>виробництво нерозфасованого продукту:</w:t>
            </w:r>
            <w:r w:rsidRPr="00366074">
              <w:rPr>
                <w:rFonts w:ascii="Arial" w:hAnsi="Arial" w:cs="Arial"/>
                <w:sz w:val="16"/>
                <w:szCs w:val="16"/>
              </w:rPr>
              <w:br/>
              <w:t>Роттендорф Фарма ГмбХ, Німеччина;</w:t>
            </w:r>
            <w:r w:rsidRPr="00366074">
              <w:rPr>
                <w:rFonts w:ascii="Arial" w:hAnsi="Arial" w:cs="Arial"/>
                <w:sz w:val="16"/>
                <w:szCs w:val="16"/>
              </w:rPr>
              <w:br/>
              <w:t>первинне та вторинне пакування, контроль якості:</w:t>
            </w:r>
            <w:r w:rsidRPr="00366074">
              <w:rPr>
                <w:rFonts w:ascii="Arial" w:hAnsi="Arial" w:cs="Arial"/>
                <w:sz w:val="16"/>
                <w:szCs w:val="16"/>
              </w:rPr>
              <w:br/>
              <w:t>Мерц Фарма ГмбХ і Ко. КГаА, Німеччина</w:t>
            </w:r>
          </w:p>
        </w:tc>
        <w:tc>
          <w:tcPr>
            <w:tcW w:w="1122" w:type="dxa"/>
            <w:gridSpan w:val="2"/>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E86A48">
            <w:pPr>
              <w:tabs>
                <w:tab w:val="left" w:pos="12600"/>
              </w:tabs>
              <w:jc w:val="center"/>
              <w:rPr>
                <w:rFonts w:ascii="Arial" w:hAnsi="Arial" w:cs="Arial"/>
                <w:sz w:val="16"/>
                <w:szCs w:val="16"/>
              </w:rPr>
            </w:pPr>
            <w:r w:rsidRPr="00366074">
              <w:rPr>
                <w:rFonts w:ascii="Arial" w:hAnsi="Arial" w:cs="Arial"/>
                <w:sz w:val="16"/>
                <w:szCs w:val="16"/>
              </w:rPr>
              <w:t>Данія/</w:t>
            </w:r>
          </w:p>
          <w:p w:rsidR="00E54C5E" w:rsidRPr="00366074" w:rsidRDefault="00E54C5E" w:rsidP="00E86A48">
            <w:pPr>
              <w:tabs>
                <w:tab w:val="left" w:pos="12600"/>
              </w:tabs>
              <w:jc w:val="center"/>
              <w:rPr>
                <w:rFonts w:ascii="Arial" w:hAnsi="Arial" w:cs="Arial"/>
                <w:sz w:val="16"/>
                <w:szCs w:val="16"/>
              </w:rPr>
            </w:pPr>
            <w:r w:rsidRPr="00366074">
              <w:rPr>
                <w:rFonts w:ascii="Arial" w:hAnsi="Arial" w:cs="Arial"/>
                <w:sz w:val="16"/>
                <w:szCs w:val="16"/>
              </w:rPr>
              <w:t>Німеччина</w:t>
            </w:r>
          </w:p>
        </w:tc>
        <w:tc>
          <w:tcPr>
            <w:tcW w:w="3536" w:type="dxa"/>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E86A48">
            <w:pPr>
              <w:tabs>
                <w:tab w:val="left" w:pos="12600"/>
              </w:tabs>
              <w:jc w:val="center"/>
              <w:rPr>
                <w:rFonts w:ascii="Arial" w:hAnsi="Arial" w:cs="Arial"/>
                <w:sz w:val="16"/>
                <w:szCs w:val="16"/>
              </w:rPr>
            </w:pPr>
            <w:r w:rsidRPr="00366074">
              <w:rPr>
                <w:rFonts w:ascii="Arial" w:hAnsi="Arial" w:cs="Arial"/>
                <w:sz w:val="16"/>
                <w:szCs w:val="16"/>
              </w:rPr>
              <w:t>перереєстрація на необмежений термін</w:t>
            </w:r>
            <w:r w:rsidRPr="00366074">
              <w:rPr>
                <w:rFonts w:ascii="Arial" w:hAnsi="Arial" w:cs="Arial"/>
                <w:sz w:val="16"/>
                <w:szCs w:val="16"/>
              </w:rPr>
              <w:br/>
              <w:t xml:space="preserve">Оновлено інформацію в інструкції для медичного застосування лікарського засобу в розділах "Фармакотерапевтична група. Код АТХ" (редагування тексту без зміни коду АТХ), "Фармакологічні властивості" (уточнення інформації), "Показання" (уточнення інформації), "Застосування у період вагітності або годування груддю" (уточнення інформації), "Здатність впливати на швидкість реакції при керуванні автотранспортом або іншими механізмами"(редагування тексту), "Спосіб застосування та дози" (уточнення інформації), "Діти" (уточнення інформації), "Передозування", "Побічні реакції" відповідно до матеріалів реєстраційного досьє. </w:t>
            </w:r>
            <w:r w:rsidRPr="00366074">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40" w:type="dxa"/>
            <w:gridSpan w:val="2"/>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C05EDB">
            <w:pPr>
              <w:tabs>
                <w:tab w:val="left" w:pos="12600"/>
              </w:tabs>
              <w:jc w:val="center"/>
              <w:rPr>
                <w:rFonts w:ascii="Arial" w:hAnsi="Arial" w:cs="Arial"/>
                <w:i/>
                <w:sz w:val="16"/>
                <w:szCs w:val="16"/>
              </w:rPr>
            </w:pPr>
            <w:r w:rsidRPr="00366074">
              <w:rPr>
                <w:rFonts w:ascii="Arial" w:hAnsi="Arial" w:cs="Arial"/>
                <w:i/>
                <w:sz w:val="16"/>
                <w:szCs w:val="16"/>
              </w:rPr>
              <w:t>за рецептом</w:t>
            </w:r>
          </w:p>
        </w:tc>
        <w:tc>
          <w:tcPr>
            <w:tcW w:w="852" w:type="dxa"/>
            <w:gridSpan w:val="2"/>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C05EDB">
            <w:pPr>
              <w:tabs>
                <w:tab w:val="left" w:pos="12600"/>
              </w:tabs>
              <w:jc w:val="center"/>
              <w:rPr>
                <w:rFonts w:ascii="Arial" w:hAnsi="Arial" w:cs="Arial"/>
                <w:i/>
                <w:sz w:val="16"/>
                <w:szCs w:val="16"/>
              </w:rPr>
            </w:pPr>
            <w:r w:rsidRPr="00366074">
              <w:rPr>
                <w:rFonts w:ascii="Arial" w:hAnsi="Arial" w:cs="Arial"/>
                <w:i/>
                <w:sz w:val="16"/>
                <w:szCs w:val="16"/>
              </w:rPr>
              <w:t>Не підлягає</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E86A48">
            <w:pPr>
              <w:tabs>
                <w:tab w:val="left" w:pos="12600"/>
              </w:tabs>
              <w:jc w:val="center"/>
              <w:rPr>
                <w:rFonts w:ascii="Arial" w:hAnsi="Arial" w:cs="Arial"/>
                <w:sz w:val="16"/>
                <w:szCs w:val="16"/>
              </w:rPr>
            </w:pPr>
            <w:r w:rsidRPr="00366074">
              <w:rPr>
                <w:rFonts w:ascii="Arial" w:hAnsi="Arial" w:cs="Arial"/>
                <w:sz w:val="16"/>
                <w:szCs w:val="16"/>
              </w:rPr>
              <w:t>UA/4760/01/01</w:t>
            </w:r>
          </w:p>
        </w:tc>
      </w:tr>
      <w:tr w:rsidR="00E54C5E" w:rsidRPr="00366074" w:rsidTr="00C05EDB">
        <w:tc>
          <w:tcPr>
            <w:tcW w:w="564" w:type="dxa"/>
            <w:tcBorders>
              <w:top w:val="single" w:sz="4" w:space="0" w:color="auto"/>
              <w:left w:val="single" w:sz="4" w:space="0" w:color="000000"/>
              <w:bottom w:val="single" w:sz="4" w:space="0" w:color="auto"/>
              <w:right w:val="single" w:sz="4" w:space="0" w:color="000000"/>
            </w:tcBorders>
            <w:shd w:val="clear" w:color="auto" w:fill="auto"/>
          </w:tcPr>
          <w:p w:rsidR="00E54C5E" w:rsidRPr="00366074" w:rsidRDefault="00E54C5E" w:rsidP="00E54C5E">
            <w:pPr>
              <w:numPr>
                <w:ilvl w:val="0"/>
                <w:numId w:val="3"/>
              </w:numPr>
              <w:tabs>
                <w:tab w:val="left" w:pos="12600"/>
              </w:tabs>
              <w:jc w:val="center"/>
              <w:rPr>
                <w:rFonts w:ascii="Arial" w:hAnsi="Arial" w:cs="Arial"/>
                <w:b/>
                <w:sz w:val="16"/>
                <w:szCs w:val="16"/>
              </w:rPr>
            </w:pPr>
          </w:p>
        </w:tc>
        <w:tc>
          <w:tcPr>
            <w:tcW w:w="1415" w:type="dxa"/>
            <w:tcBorders>
              <w:top w:val="single" w:sz="4" w:space="0" w:color="auto"/>
              <w:left w:val="single" w:sz="4" w:space="0" w:color="000000"/>
              <w:bottom w:val="single" w:sz="4" w:space="0" w:color="auto"/>
              <w:right w:val="single" w:sz="4" w:space="0" w:color="auto"/>
            </w:tcBorders>
            <w:shd w:val="clear" w:color="auto" w:fill="FFFFFF"/>
          </w:tcPr>
          <w:p w:rsidR="00E54C5E" w:rsidRPr="00366074" w:rsidRDefault="00E54C5E" w:rsidP="00E86A48">
            <w:pPr>
              <w:tabs>
                <w:tab w:val="left" w:pos="12600"/>
              </w:tabs>
              <w:rPr>
                <w:rFonts w:ascii="Arial" w:hAnsi="Arial" w:cs="Arial"/>
                <w:b/>
                <w:i/>
                <w:sz w:val="16"/>
                <w:szCs w:val="16"/>
              </w:rPr>
            </w:pPr>
            <w:r w:rsidRPr="00366074">
              <w:rPr>
                <w:rFonts w:ascii="Arial" w:hAnsi="Arial" w:cs="Arial"/>
                <w:b/>
                <w:sz w:val="16"/>
                <w:szCs w:val="16"/>
              </w:rPr>
              <w:t>БОНВІВА®</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E86A48">
            <w:pPr>
              <w:tabs>
                <w:tab w:val="left" w:pos="12600"/>
              </w:tabs>
              <w:rPr>
                <w:rFonts w:ascii="Arial" w:hAnsi="Arial" w:cs="Arial"/>
                <w:sz w:val="16"/>
                <w:szCs w:val="16"/>
              </w:rPr>
            </w:pPr>
            <w:r w:rsidRPr="00366074">
              <w:rPr>
                <w:rFonts w:ascii="Arial" w:hAnsi="Arial" w:cs="Arial"/>
                <w:sz w:val="16"/>
                <w:szCs w:val="16"/>
              </w:rPr>
              <w:t>таблетки, вкриті плівковою оболонкою, по 150 мг; по 1 або по 3 таблетки у блістері; по 1 блістеру в картонній коробці</w:t>
            </w:r>
          </w:p>
        </w:tc>
        <w:tc>
          <w:tcPr>
            <w:tcW w:w="1425" w:type="dxa"/>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E86A48">
            <w:pPr>
              <w:tabs>
                <w:tab w:val="left" w:pos="12600"/>
              </w:tabs>
              <w:ind w:left="-108"/>
              <w:jc w:val="center"/>
              <w:rPr>
                <w:rFonts w:ascii="Arial" w:hAnsi="Arial" w:cs="Arial"/>
                <w:sz w:val="16"/>
                <w:szCs w:val="16"/>
              </w:rPr>
            </w:pPr>
            <w:r w:rsidRPr="00366074">
              <w:rPr>
                <w:rFonts w:ascii="Arial" w:hAnsi="Arial" w:cs="Arial"/>
                <w:sz w:val="16"/>
                <w:szCs w:val="16"/>
              </w:rPr>
              <w:t xml:space="preserve">Атнас Фарма ЮК Лімітед </w:t>
            </w:r>
          </w:p>
        </w:tc>
        <w:tc>
          <w:tcPr>
            <w:tcW w:w="1000" w:type="dxa"/>
            <w:gridSpan w:val="2"/>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E86A48">
            <w:pPr>
              <w:tabs>
                <w:tab w:val="left" w:pos="12600"/>
              </w:tabs>
              <w:ind w:left="-109"/>
              <w:jc w:val="center"/>
              <w:rPr>
                <w:rFonts w:ascii="Arial" w:hAnsi="Arial" w:cs="Arial"/>
                <w:sz w:val="16"/>
                <w:szCs w:val="16"/>
              </w:rPr>
            </w:pPr>
            <w:r w:rsidRPr="00366074">
              <w:rPr>
                <w:rFonts w:ascii="Arial" w:hAnsi="Arial" w:cs="Arial"/>
                <w:sz w:val="16"/>
                <w:szCs w:val="16"/>
              </w:rPr>
              <w:t>Велика Британiя</w:t>
            </w:r>
          </w:p>
        </w:tc>
        <w:tc>
          <w:tcPr>
            <w:tcW w:w="1713" w:type="dxa"/>
            <w:gridSpan w:val="2"/>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E86A48">
            <w:pPr>
              <w:tabs>
                <w:tab w:val="left" w:pos="12600"/>
              </w:tabs>
              <w:jc w:val="center"/>
              <w:rPr>
                <w:rFonts w:ascii="Arial" w:hAnsi="Arial" w:cs="Arial"/>
                <w:sz w:val="16"/>
                <w:szCs w:val="16"/>
              </w:rPr>
            </w:pPr>
            <w:r w:rsidRPr="00366074">
              <w:rPr>
                <w:rFonts w:ascii="Arial" w:hAnsi="Arial" w:cs="Arial"/>
                <w:sz w:val="16"/>
                <w:szCs w:val="16"/>
              </w:rPr>
              <w:t>Виробництво нерозфасованої продукції, випробування контролю якості, випуск серії:</w:t>
            </w:r>
            <w:r w:rsidRPr="00366074">
              <w:rPr>
                <w:rFonts w:ascii="Arial" w:hAnsi="Arial" w:cs="Arial"/>
                <w:sz w:val="16"/>
                <w:szCs w:val="16"/>
              </w:rPr>
              <w:br/>
              <w:t>Ф.Хоффманн-Ля Рош Лтд, Швейцарія;</w:t>
            </w:r>
            <w:r w:rsidRPr="00366074">
              <w:rPr>
                <w:rFonts w:ascii="Arial" w:hAnsi="Arial" w:cs="Arial"/>
                <w:sz w:val="16"/>
                <w:szCs w:val="16"/>
              </w:rPr>
              <w:br/>
              <w:t>Виробництво нерозфасованої продукції, випробування контролю якості:</w:t>
            </w:r>
            <w:r w:rsidRPr="00366074">
              <w:rPr>
                <w:rFonts w:ascii="Arial" w:hAnsi="Arial" w:cs="Arial"/>
                <w:sz w:val="16"/>
                <w:szCs w:val="16"/>
              </w:rPr>
              <w:br/>
              <w:t xml:space="preserve">Пенн Фармасьютікал Сервісез Лімітед, Велика Британія; </w:t>
            </w:r>
            <w:r w:rsidRPr="00366074">
              <w:rPr>
                <w:rFonts w:ascii="Arial" w:hAnsi="Arial" w:cs="Arial"/>
                <w:sz w:val="16"/>
                <w:szCs w:val="16"/>
              </w:rPr>
              <w:br/>
              <w:t xml:space="preserve">Первинне та вторинне пакування: </w:t>
            </w:r>
            <w:r w:rsidRPr="00366074">
              <w:rPr>
                <w:rFonts w:ascii="Arial" w:hAnsi="Arial" w:cs="Arial"/>
                <w:sz w:val="16"/>
                <w:szCs w:val="16"/>
              </w:rPr>
              <w:br/>
              <w:t>Іверс-Лі АГ, Швейцарія;</w:t>
            </w:r>
            <w:r w:rsidRPr="00366074">
              <w:rPr>
                <w:rFonts w:ascii="Arial" w:hAnsi="Arial" w:cs="Arial"/>
                <w:sz w:val="16"/>
                <w:szCs w:val="16"/>
              </w:rPr>
              <w:br/>
              <w:t xml:space="preserve">Первинне та вторинне пакування, випробування контролю якості: </w:t>
            </w:r>
            <w:r w:rsidRPr="00366074">
              <w:rPr>
                <w:rFonts w:ascii="Arial" w:hAnsi="Arial" w:cs="Arial"/>
                <w:sz w:val="16"/>
                <w:szCs w:val="16"/>
              </w:rPr>
              <w:br/>
              <w:t>Ф.Хоффманн-Ля Рош Лтд, Швейцарія</w:t>
            </w:r>
            <w:r w:rsidRPr="00366074">
              <w:rPr>
                <w:rFonts w:ascii="Arial" w:hAnsi="Arial" w:cs="Arial"/>
                <w:sz w:val="16"/>
                <w:szCs w:val="16"/>
              </w:rPr>
              <w:br/>
              <w:t>Первинне та вторинне пакування, випуск серії:</w:t>
            </w:r>
            <w:r w:rsidRPr="00366074">
              <w:rPr>
                <w:rFonts w:ascii="Arial" w:hAnsi="Arial" w:cs="Arial"/>
                <w:sz w:val="16"/>
                <w:szCs w:val="16"/>
              </w:rPr>
              <w:br/>
              <w:t>Веймейд ПЛС, Велика Британія</w:t>
            </w:r>
          </w:p>
        </w:tc>
        <w:tc>
          <w:tcPr>
            <w:tcW w:w="1122" w:type="dxa"/>
            <w:gridSpan w:val="2"/>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E86A48">
            <w:pPr>
              <w:tabs>
                <w:tab w:val="left" w:pos="12600"/>
              </w:tabs>
              <w:jc w:val="center"/>
              <w:rPr>
                <w:rFonts w:ascii="Arial" w:hAnsi="Arial" w:cs="Arial"/>
                <w:sz w:val="16"/>
                <w:szCs w:val="16"/>
              </w:rPr>
            </w:pPr>
            <w:r w:rsidRPr="00366074">
              <w:rPr>
                <w:rFonts w:ascii="Arial" w:hAnsi="Arial" w:cs="Arial"/>
                <w:sz w:val="16"/>
                <w:szCs w:val="16"/>
              </w:rPr>
              <w:t>Швейцарія/</w:t>
            </w:r>
          </w:p>
          <w:p w:rsidR="00E54C5E" w:rsidRPr="00366074" w:rsidRDefault="00E54C5E" w:rsidP="00E86A48">
            <w:pPr>
              <w:tabs>
                <w:tab w:val="left" w:pos="12600"/>
              </w:tabs>
              <w:jc w:val="center"/>
              <w:rPr>
                <w:rFonts w:ascii="Arial" w:hAnsi="Arial" w:cs="Arial"/>
                <w:sz w:val="16"/>
                <w:szCs w:val="16"/>
              </w:rPr>
            </w:pPr>
            <w:r w:rsidRPr="00366074">
              <w:rPr>
                <w:rFonts w:ascii="Arial" w:hAnsi="Arial" w:cs="Arial"/>
                <w:sz w:val="16"/>
                <w:szCs w:val="16"/>
              </w:rPr>
              <w:t>Велика Британія</w:t>
            </w:r>
          </w:p>
        </w:tc>
        <w:tc>
          <w:tcPr>
            <w:tcW w:w="3536" w:type="dxa"/>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E86A48">
            <w:pPr>
              <w:tabs>
                <w:tab w:val="left" w:pos="12600"/>
              </w:tabs>
              <w:jc w:val="center"/>
              <w:rPr>
                <w:rFonts w:ascii="Arial" w:hAnsi="Arial" w:cs="Arial"/>
                <w:sz w:val="16"/>
                <w:szCs w:val="16"/>
              </w:rPr>
            </w:pPr>
            <w:r w:rsidRPr="00366074">
              <w:rPr>
                <w:rFonts w:ascii="Arial" w:hAnsi="Arial" w:cs="Arial"/>
                <w:sz w:val="16"/>
                <w:szCs w:val="16"/>
              </w:rPr>
              <w:t>перереєстрація на необмежений термін</w:t>
            </w:r>
            <w:r w:rsidRPr="00366074">
              <w:rPr>
                <w:rFonts w:ascii="Arial" w:hAnsi="Arial" w:cs="Arial"/>
                <w:sz w:val="16"/>
                <w:szCs w:val="16"/>
              </w:rPr>
              <w:br/>
              <w:t xml:space="preserve">Оновлено інформацію у розділах "Фармакотерапевтична група", "Фармакологічні властивості", "Взаємодія з іншими лікарськими засобами та інші види взаємодій", "Застосування у період вагітності або годування груддю", "Передозування", "Побічні реакції" інструкції для медичного застосування лікарського засобу відповідно до матеріалів реєстраційного досьє. </w:t>
            </w:r>
            <w:r w:rsidRPr="00366074">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40" w:type="dxa"/>
            <w:gridSpan w:val="2"/>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C05EDB">
            <w:pPr>
              <w:tabs>
                <w:tab w:val="left" w:pos="12600"/>
              </w:tabs>
              <w:jc w:val="center"/>
              <w:rPr>
                <w:rFonts w:ascii="Arial" w:hAnsi="Arial" w:cs="Arial"/>
                <w:i/>
                <w:sz w:val="16"/>
                <w:szCs w:val="16"/>
              </w:rPr>
            </w:pPr>
            <w:r w:rsidRPr="00366074">
              <w:rPr>
                <w:rFonts w:ascii="Arial" w:hAnsi="Arial" w:cs="Arial"/>
                <w:i/>
                <w:sz w:val="16"/>
                <w:szCs w:val="16"/>
              </w:rPr>
              <w:t>за рецептом</w:t>
            </w:r>
          </w:p>
        </w:tc>
        <w:tc>
          <w:tcPr>
            <w:tcW w:w="852" w:type="dxa"/>
            <w:gridSpan w:val="2"/>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C05EDB">
            <w:pPr>
              <w:tabs>
                <w:tab w:val="left" w:pos="12600"/>
              </w:tabs>
              <w:jc w:val="center"/>
              <w:rPr>
                <w:rFonts w:ascii="Arial" w:hAnsi="Arial" w:cs="Arial"/>
                <w:i/>
                <w:sz w:val="16"/>
                <w:szCs w:val="16"/>
              </w:rPr>
            </w:pPr>
            <w:r w:rsidRPr="00366074">
              <w:rPr>
                <w:rFonts w:ascii="Arial" w:hAnsi="Arial" w:cs="Arial"/>
                <w:i/>
                <w:sz w:val="16"/>
                <w:szCs w:val="16"/>
              </w:rPr>
              <w:t>Не підлягає</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E86A48">
            <w:pPr>
              <w:tabs>
                <w:tab w:val="left" w:pos="12600"/>
              </w:tabs>
              <w:jc w:val="center"/>
              <w:rPr>
                <w:rFonts w:ascii="Arial" w:hAnsi="Arial" w:cs="Arial"/>
                <w:sz w:val="16"/>
                <w:szCs w:val="16"/>
              </w:rPr>
            </w:pPr>
            <w:r w:rsidRPr="00366074">
              <w:rPr>
                <w:rFonts w:ascii="Arial" w:hAnsi="Arial" w:cs="Arial"/>
                <w:sz w:val="16"/>
                <w:szCs w:val="16"/>
              </w:rPr>
              <w:t>UA/5164/01/01</w:t>
            </w:r>
          </w:p>
        </w:tc>
      </w:tr>
      <w:tr w:rsidR="00E54C5E" w:rsidRPr="00366074" w:rsidTr="00C05EDB">
        <w:tc>
          <w:tcPr>
            <w:tcW w:w="564" w:type="dxa"/>
            <w:tcBorders>
              <w:top w:val="single" w:sz="4" w:space="0" w:color="auto"/>
              <w:left w:val="single" w:sz="4" w:space="0" w:color="000000"/>
              <w:bottom w:val="single" w:sz="4" w:space="0" w:color="auto"/>
              <w:right w:val="single" w:sz="4" w:space="0" w:color="000000"/>
            </w:tcBorders>
            <w:shd w:val="clear" w:color="auto" w:fill="auto"/>
          </w:tcPr>
          <w:p w:rsidR="00E54C5E" w:rsidRPr="00366074" w:rsidRDefault="00E54C5E" w:rsidP="00E54C5E">
            <w:pPr>
              <w:numPr>
                <w:ilvl w:val="0"/>
                <w:numId w:val="3"/>
              </w:numPr>
              <w:tabs>
                <w:tab w:val="left" w:pos="12600"/>
              </w:tabs>
              <w:jc w:val="center"/>
              <w:rPr>
                <w:rFonts w:ascii="Arial" w:hAnsi="Arial" w:cs="Arial"/>
                <w:b/>
                <w:sz w:val="16"/>
                <w:szCs w:val="16"/>
              </w:rPr>
            </w:pPr>
          </w:p>
        </w:tc>
        <w:tc>
          <w:tcPr>
            <w:tcW w:w="1415" w:type="dxa"/>
            <w:tcBorders>
              <w:top w:val="single" w:sz="4" w:space="0" w:color="auto"/>
              <w:left w:val="single" w:sz="4" w:space="0" w:color="000000"/>
              <w:bottom w:val="single" w:sz="4" w:space="0" w:color="auto"/>
              <w:right w:val="single" w:sz="4" w:space="0" w:color="auto"/>
            </w:tcBorders>
            <w:shd w:val="clear" w:color="auto" w:fill="FFFFFF"/>
          </w:tcPr>
          <w:p w:rsidR="00E54C5E" w:rsidRPr="00366074" w:rsidRDefault="00E54C5E" w:rsidP="00E86A48">
            <w:pPr>
              <w:tabs>
                <w:tab w:val="left" w:pos="12600"/>
              </w:tabs>
              <w:rPr>
                <w:rFonts w:ascii="Arial" w:hAnsi="Arial" w:cs="Arial"/>
                <w:b/>
                <w:i/>
                <w:sz w:val="16"/>
                <w:szCs w:val="16"/>
              </w:rPr>
            </w:pPr>
            <w:r w:rsidRPr="00366074">
              <w:rPr>
                <w:rFonts w:ascii="Arial" w:hAnsi="Arial" w:cs="Arial"/>
                <w:b/>
                <w:sz w:val="16"/>
                <w:szCs w:val="16"/>
              </w:rPr>
              <w:t>ВАЛЕВІТ</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E86A48">
            <w:pPr>
              <w:tabs>
                <w:tab w:val="left" w:pos="12600"/>
              </w:tabs>
              <w:rPr>
                <w:rFonts w:ascii="Arial" w:hAnsi="Arial" w:cs="Arial"/>
                <w:sz w:val="16"/>
                <w:szCs w:val="16"/>
              </w:rPr>
            </w:pPr>
            <w:r w:rsidRPr="00366074">
              <w:rPr>
                <w:rFonts w:ascii="Arial" w:hAnsi="Arial" w:cs="Arial"/>
                <w:sz w:val="16"/>
                <w:szCs w:val="16"/>
              </w:rPr>
              <w:t xml:space="preserve">таблетки, вкриті оболонкою, по 100 мг/90 мг; по 10 таблеток у блістері; по 2 блістери в картонній упаковці </w:t>
            </w:r>
          </w:p>
        </w:tc>
        <w:tc>
          <w:tcPr>
            <w:tcW w:w="1425" w:type="dxa"/>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E86A48">
            <w:pPr>
              <w:tabs>
                <w:tab w:val="left" w:pos="12600"/>
              </w:tabs>
              <w:ind w:left="-108"/>
              <w:jc w:val="center"/>
              <w:rPr>
                <w:rFonts w:ascii="Arial" w:hAnsi="Arial" w:cs="Arial"/>
                <w:sz w:val="16"/>
                <w:szCs w:val="16"/>
              </w:rPr>
            </w:pPr>
            <w:r w:rsidRPr="00366074">
              <w:rPr>
                <w:rFonts w:ascii="Arial" w:hAnsi="Arial" w:cs="Arial"/>
                <w:sz w:val="16"/>
                <w:szCs w:val="16"/>
              </w:rPr>
              <w:t>Фармацеутіше фабрік Монтавіт ГмбХ</w:t>
            </w:r>
          </w:p>
        </w:tc>
        <w:tc>
          <w:tcPr>
            <w:tcW w:w="1000" w:type="dxa"/>
            <w:gridSpan w:val="2"/>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E86A48">
            <w:pPr>
              <w:tabs>
                <w:tab w:val="left" w:pos="12600"/>
              </w:tabs>
              <w:ind w:left="-109"/>
              <w:jc w:val="center"/>
              <w:rPr>
                <w:rFonts w:ascii="Arial" w:hAnsi="Arial" w:cs="Arial"/>
                <w:sz w:val="16"/>
                <w:szCs w:val="16"/>
              </w:rPr>
            </w:pPr>
            <w:r w:rsidRPr="00366074">
              <w:rPr>
                <w:rFonts w:ascii="Arial" w:hAnsi="Arial" w:cs="Arial"/>
                <w:sz w:val="16"/>
                <w:szCs w:val="16"/>
              </w:rPr>
              <w:t>Австрія</w:t>
            </w:r>
          </w:p>
        </w:tc>
        <w:tc>
          <w:tcPr>
            <w:tcW w:w="1713" w:type="dxa"/>
            <w:gridSpan w:val="2"/>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E86A48">
            <w:pPr>
              <w:tabs>
                <w:tab w:val="left" w:pos="12600"/>
              </w:tabs>
              <w:jc w:val="center"/>
              <w:rPr>
                <w:rFonts w:ascii="Arial" w:hAnsi="Arial" w:cs="Arial"/>
                <w:sz w:val="16"/>
                <w:szCs w:val="16"/>
              </w:rPr>
            </w:pPr>
            <w:r w:rsidRPr="00366074">
              <w:rPr>
                <w:rFonts w:ascii="Arial" w:hAnsi="Arial" w:cs="Arial"/>
                <w:sz w:val="16"/>
                <w:szCs w:val="16"/>
              </w:rPr>
              <w:t xml:space="preserve">Фармацеутіше фабрік Монтавіт ГмбХ </w:t>
            </w:r>
          </w:p>
        </w:tc>
        <w:tc>
          <w:tcPr>
            <w:tcW w:w="1122" w:type="dxa"/>
            <w:gridSpan w:val="2"/>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E86A48">
            <w:pPr>
              <w:tabs>
                <w:tab w:val="left" w:pos="12600"/>
              </w:tabs>
              <w:jc w:val="center"/>
              <w:rPr>
                <w:rFonts w:ascii="Arial" w:hAnsi="Arial" w:cs="Arial"/>
                <w:sz w:val="16"/>
                <w:szCs w:val="16"/>
              </w:rPr>
            </w:pPr>
            <w:r w:rsidRPr="00366074">
              <w:rPr>
                <w:rFonts w:ascii="Arial" w:hAnsi="Arial" w:cs="Arial"/>
                <w:sz w:val="16"/>
                <w:szCs w:val="16"/>
              </w:rPr>
              <w:t>Австрія</w:t>
            </w:r>
          </w:p>
        </w:tc>
        <w:tc>
          <w:tcPr>
            <w:tcW w:w="3536" w:type="dxa"/>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E86A48">
            <w:pPr>
              <w:tabs>
                <w:tab w:val="left" w:pos="12600"/>
              </w:tabs>
              <w:jc w:val="center"/>
              <w:rPr>
                <w:rFonts w:ascii="Arial" w:hAnsi="Arial" w:cs="Arial"/>
                <w:sz w:val="16"/>
                <w:szCs w:val="16"/>
              </w:rPr>
            </w:pPr>
            <w:r w:rsidRPr="00366074">
              <w:rPr>
                <w:rFonts w:ascii="Arial" w:hAnsi="Arial" w:cs="Arial"/>
                <w:sz w:val="16"/>
                <w:szCs w:val="16"/>
              </w:rPr>
              <w:t xml:space="preserve">перереєстрація на необмежений термін. </w:t>
            </w:r>
            <w:r w:rsidRPr="00366074">
              <w:rPr>
                <w:rFonts w:ascii="Arial" w:hAnsi="Arial" w:cs="Arial"/>
                <w:sz w:val="16"/>
                <w:szCs w:val="16"/>
              </w:rPr>
              <w:br/>
              <w:t>Внесено оновлену інформацію в Інструкцію для медичного застосування лікарського засобу до розділів "Передозування", "Побічні реакції" відповідно до оновленої інформації з безпеки діючих речовин лікарського засобу.</w:t>
            </w:r>
            <w:r w:rsidRPr="00366074">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40" w:type="dxa"/>
            <w:gridSpan w:val="2"/>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C05EDB">
            <w:pPr>
              <w:tabs>
                <w:tab w:val="left" w:pos="12600"/>
              </w:tabs>
              <w:jc w:val="center"/>
              <w:rPr>
                <w:rFonts w:ascii="Arial" w:hAnsi="Arial" w:cs="Arial"/>
                <w:i/>
                <w:sz w:val="16"/>
                <w:szCs w:val="16"/>
              </w:rPr>
            </w:pPr>
            <w:r w:rsidRPr="00366074">
              <w:rPr>
                <w:rFonts w:ascii="Arial" w:hAnsi="Arial" w:cs="Arial"/>
                <w:i/>
                <w:sz w:val="16"/>
                <w:szCs w:val="16"/>
              </w:rPr>
              <w:t>без рецепта</w:t>
            </w:r>
          </w:p>
        </w:tc>
        <w:tc>
          <w:tcPr>
            <w:tcW w:w="852" w:type="dxa"/>
            <w:gridSpan w:val="2"/>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C05EDB">
            <w:pPr>
              <w:tabs>
                <w:tab w:val="left" w:pos="12600"/>
              </w:tabs>
              <w:jc w:val="center"/>
              <w:rPr>
                <w:rFonts w:ascii="Arial" w:hAnsi="Arial" w:cs="Arial"/>
                <w:i/>
                <w:sz w:val="16"/>
                <w:szCs w:val="16"/>
              </w:rPr>
            </w:pPr>
            <w:r w:rsidRPr="00366074">
              <w:rPr>
                <w:rFonts w:ascii="Arial" w:hAnsi="Arial" w:cs="Arial"/>
                <w:i/>
                <w:sz w:val="16"/>
                <w:szCs w:val="16"/>
              </w:rPr>
              <w:t>підлягає</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E86A48">
            <w:pPr>
              <w:tabs>
                <w:tab w:val="left" w:pos="12600"/>
              </w:tabs>
              <w:jc w:val="center"/>
              <w:rPr>
                <w:rFonts w:ascii="Arial" w:hAnsi="Arial" w:cs="Arial"/>
                <w:sz w:val="16"/>
                <w:szCs w:val="16"/>
              </w:rPr>
            </w:pPr>
            <w:r w:rsidRPr="00366074">
              <w:rPr>
                <w:rFonts w:ascii="Arial" w:hAnsi="Arial" w:cs="Arial"/>
                <w:sz w:val="16"/>
                <w:szCs w:val="16"/>
              </w:rPr>
              <w:t>UA/15241/01/01</w:t>
            </w:r>
          </w:p>
        </w:tc>
      </w:tr>
      <w:tr w:rsidR="00E54C5E" w:rsidRPr="00366074" w:rsidTr="00C05EDB">
        <w:tc>
          <w:tcPr>
            <w:tcW w:w="564" w:type="dxa"/>
            <w:tcBorders>
              <w:top w:val="single" w:sz="4" w:space="0" w:color="auto"/>
              <w:left w:val="single" w:sz="4" w:space="0" w:color="000000"/>
              <w:bottom w:val="single" w:sz="4" w:space="0" w:color="auto"/>
              <w:right w:val="single" w:sz="4" w:space="0" w:color="000000"/>
            </w:tcBorders>
            <w:shd w:val="clear" w:color="auto" w:fill="auto"/>
          </w:tcPr>
          <w:p w:rsidR="00E54C5E" w:rsidRPr="00366074" w:rsidRDefault="00E54C5E" w:rsidP="00E54C5E">
            <w:pPr>
              <w:numPr>
                <w:ilvl w:val="0"/>
                <w:numId w:val="3"/>
              </w:numPr>
              <w:tabs>
                <w:tab w:val="left" w:pos="12600"/>
              </w:tabs>
              <w:jc w:val="center"/>
              <w:rPr>
                <w:rFonts w:ascii="Arial" w:hAnsi="Arial" w:cs="Arial"/>
                <w:b/>
                <w:sz w:val="16"/>
                <w:szCs w:val="16"/>
              </w:rPr>
            </w:pPr>
          </w:p>
        </w:tc>
        <w:tc>
          <w:tcPr>
            <w:tcW w:w="1415" w:type="dxa"/>
            <w:tcBorders>
              <w:top w:val="single" w:sz="4" w:space="0" w:color="auto"/>
              <w:left w:val="single" w:sz="4" w:space="0" w:color="000000"/>
              <w:bottom w:val="single" w:sz="4" w:space="0" w:color="auto"/>
              <w:right w:val="single" w:sz="4" w:space="0" w:color="auto"/>
            </w:tcBorders>
            <w:shd w:val="clear" w:color="auto" w:fill="FFFFFF"/>
          </w:tcPr>
          <w:p w:rsidR="00E54C5E" w:rsidRPr="00366074" w:rsidRDefault="00E54C5E" w:rsidP="00E86A48">
            <w:pPr>
              <w:tabs>
                <w:tab w:val="left" w:pos="12600"/>
              </w:tabs>
              <w:rPr>
                <w:rFonts w:ascii="Arial" w:hAnsi="Arial" w:cs="Arial"/>
                <w:b/>
                <w:i/>
                <w:sz w:val="16"/>
                <w:szCs w:val="16"/>
              </w:rPr>
            </w:pPr>
            <w:r w:rsidRPr="00366074">
              <w:rPr>
                <w:rFonts w:ascii="Arial" w:hAnsi="Arial" w:cs="Arial"/>
                <w:b/>
                <w:sz w:val="16"/>
                <w:szCs w:val="16"/>
              </w:rPr>
              <w:t>ГЕПАТРОМБІН</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E86A48">
            <w:pPr>
              <w:tabs>
                <w:tab w:val="left" w:pos="12600"/>
              </w:tabs>
              <w:rPr>
                <w:rFonts w:ascii="Arial" w:hAnsi="Arial" w:cs="Arial"/>
                <w:sz w:val="16"/>
                <w:szCs w:val="16"/>
              </w:rPr>
            </w:pPr>
            <w:r w:rsidRPr="00366074">
              <w:rPr>
                <w:rFonts w:ascii="Arial" w:hAnsi="Arial" w:cs="Arial"/>
                <w:sz w:val="16"/>
                <w:szCs w:val="16"/>
              </w:rPr>
              <w:t>крем, 30 000 МО/100 г; по 40 г у тубі; по 1 тубі в картонній упаковці</w:t>
            </w:r>
          </w:p>
        </w:tc>
        <w:tc>
          <w:tcPr>
            <w:tcW w:w="1425" w:type="dxa"/>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E86A48">
            <w:pPr>
              <w:tabs>
                <w:tab w:val="left" w:pos="12600"/>
              </w:tabs>
              <w:ind w:left="-108"/>
              <w:jc w:val="center"/>
              <w:rPr>
                <w:rFonts w:ascii="Arial" w:hAnsi="Arial" w:cs="Arial"/>
                <w:sz w:val="16"/>
                <w:szCs w:val="16"/>
              </w:rPr>
            </w:pPr>
            <w:r w:rsidRPr="00366074">
              <w:rPr>
                <w:rFonts w:ascii="Arial" w:hAnsi="Arial" w:cs="Arial"/>
                <w:sz w:val="16"/>
                <w:szCs w:val="16"/>
              </w:rPr>
              <w:t>"Хемофарм" АД</w:t>
            </w:r>
          </w:p>
        </w:tc>
        <w:tc>
          <w:tcPr>
            <w:tcW w:w="1000" w:type="dxa"/>
            <w:gridSpan w:val="2"/>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E86A48">
            <w:pPr>
              <w:tabs>
                <w:tab w:val="left" w:pos="12600"/>
              </w:tabs>
              <w:ind w:left="-109"/>
              <w:jc w:val="center"/>
              <w:rPr>
                <w:rFonts w:ascii="Arial" w:hAnsi="Arial" w:cs="Arial"/>
                <w:sz w:val="16"/>
                <w:szCs w:val="16"/>
              </w:rPr>
            </w:pPr>
            <w:r w:rsidRPr="00366074">
              <w:rPr>
                <w:rFonts w:ascii="Arial" w:hAnsi="Arial" w:cs="Arial"/>
                <w:sz w:val="16"/>
                <w:szCs w:val="16"/>
              </w:rPr>
              <w:t>Республіка Сербія</w:t>
            </w:r>
          </w:p>
        </w:tc>
        <w:tc>
          <w:tcPr>
            <w:tcW w:w="1713" w:type="dxa"/>
            <w:gridSpan w:val="2"/>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E86A48">
            <w:pPr>
              <w:tabs>
                <w:tab w:val="left" w:pos="12600"/>
              </w:tabs>
              <w:jc w:val="center"/>
              <w:rPr>
                <w:rFonts w:ascii="Arial" w:hAnsi="Arial" w:cs="Arial"/>
                <w:sz w:val="16"/>
                <w:szCs w:val="16"/>
              </w:rPr>
            </w:pPr>
            <w:r w:rsidRPr="00366074">
              <w:rPr>
                <w:rFonts w:ascii="Arial" w:hAnsi="Arial" w:cs="Arial"/>
                <w:sz w:val="16"/>
                <w:szCs w:val="16"/>
              </w:rPr>
              <w:t>виробництво нерозфасованої продукції, первинна та вторинна упаковка, контроль серії:</w:t>
            </w:r>
            <w:r w:rsidRPr="00366074">
              <w:rPr>
                <w:rFonts w:ascii="Arial" w:hAnsi="Arial" w:cs="Arial"/>
                <w:sz w:val="16"/>
                <w:szCs w:val="16"/>
              </w:rPr>
              <w:br/>
              <w:t>"Хемофарм" АД, Вршац, відділ виробнича дільниця Шабац, Республіка Сербія;</w:t>
            </w:r>
            <w:r w:rsidRPr="00366074">
              <w:rPr>
                <w:rFonts w:ascii="Arial" w:hAnsi="Arial" w:cs="Arial"/>
                <w:sz w:val="16"/>
                <w:szCs w:val="16"/>
              </w:rPr>
              <w:br/>
              <w:t>контроль серії, дозвіл на випуск серії:</w:t>
            </w:r>
            <w:r w:rsidRPr="00366074">
              <w:rPr>
                <w:rFonts w:ascii="Arial" w:hAnsi="Arial" w:cs="Arial"/>
                <w:sz w:val="16"/>
                <w:szCs w:val="16"/>
              </w:rPr>
              <w:br/>
              <w:t>«Хемофарм» АД, Республіка Сербія</w:t>
            </w:r>
          </w:p>
        </w:tc>
        <w:tc>
          <w:tcPr>
            <w:tcW w:w="1122" w:type="dxa"/>
            <w:gridSpan w:val="2"/>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E86A48">
            <w:pPr>
              <w:tabs>
                <w:tab w:val="left" w:pos="12600"/>
              </w:tabs>
              <w:jc w:val="center"/>
              <w:rPr>
                <w:rFonts w:ascii="Arial" w:hAnsi="Arial" w:cs="Arial"/>
                <w:sz w:val="16"/>
                <w:szCs w:val="16"/>
              </w:rPr>
            </w:pPr>
            <w:r w:rsidRPr="00366074">
              <w:rPr>
                <w:rFonts w:ascii="Arial" w:hAnsi="Arial" w:cs="Arial"/>
                <w:sz w:val="16"/>
                <w:szCs w:val="16"/>
              </w:rPr>
              <w:t>Республіка Сербія</w:t>
            </w:r>
          </w:p>
        </w:tc>
        <w:tc>
          <w:tcPr>
            <w:tcW w:w="3536" w:type="dxa"/>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E86A48">
            <w:pPr>
              <w:tabs>
                <w:tab w:val="left" w:pos="12600"/>
              </w:tabs>
              <w:jc w:val="center"/>
              <w:rPr>
                <w:rFonts w:ascii="Arial" w:hAnsi="Arial" w:cs="Arial"/>
                <w:sz w:val="16"/>
                <w:szCs w:val="16"/>
              </w:rPr>
            </w:pPr>
            <w:r w:rsidRPr="00366074">
              <w:rPr>
                <w:rFonts w:ascii="Arial" w:hAnsi="Arial" w:cs="Arial"/>
                <w:sz w:val="16"/>
                <w:szCs w:val="16"/>
              </w:rPr>
              <w:t xml:space="preserve">Перереєстрація на необмежений термін. </w:t>
            </w:r>
            <w:r w:rsidRPr="00366074">
              <w:rPr>
                <w:rFonts w:ascii="Arial" w:hAnsi="Arial" w:cs="Arial"/>
                <w:sz w:val="16"/>
                <w:szCs w:val="16"/>
              </w:rPr>
              <w:br/>
              <w:t xml:space="preserve">Оновлено інформацію у розділах "Взаємодія з іншими лікарськими засобами та інші види взаємодій", "Особливості застосування", "Застосування у період вагітності або годування груддю"(уточнення інформації), "Побічні реакції" інструкції для медичного застосування лікарського засобу відповідно до оновленої інформації щодо безпеки застосування діючої речовини. </w:t>
            </w:r>
            <w:r w:rsidRPr="00366074">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40" w:type="dxa"/>
            <w:gridSpan w:val="2"/>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C05EDB">
            <w:pPr>
              <w:tabs>
                <w:tab w:val="left" w:pos="12600"/>
              </w:tabs>
              <w:jc w:val="center"/>
              <w:rPr>
                <w:rFonts w:ascii="Arial" w:hAnsi="Arial" w:cs="Arial"/>
                <w:i/>
                <w:sz w:val="16"/>
                <w:szCs w:val="16"/>
              </w:rPr>
            </w:pPr>
            <w:r w:rsidRPr="00366074">
              <w:rPr>
                <w:rFonts w:ascii="Arial" w:hAnsi="Arial" w:cs="Arial"/>
                <w:i/>
                <w:sz w:val="16"/>
                <w:szCs w:val="16"/>
              </w:rPr>
              <w:t>без рецепта</w:t>
            </w:r>
          </w:p>
        </w:tc>
        <w:tc>
          <w:tcPr>
            <w:tcW w:w="852" w:type="dxa"/>
            <w:gridSpan w:val="2"/>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C05EDB">
            <w:pPr>
              <w:tabs>
                <w:tab w:val="left" w:pos="12600"/>
              </w:tabs>
              <w:jc w:val="center"/>
              <w:rPr>
                <w:rFonts w:ascii="Arial" w:hAnsi="Arial" w:cs="Arial"/>
                <w:i/>
                <w:sz w:val="16"/>
                <w:szCs w:val="16"/>
              </w:rPr>
            </w:pPr>
            <w:r w:rsidRPr="00366074">
              <w:rPr>
                <w:rFonts w:ascii="Arial" w:hAnsi="Arial" w:cs="Arial"/>
                <w:i/>
                <w:sz w:val="16"/>
                <w:szCs w:val="16"/>
              </w:rPr>
              <w:t>підлягає</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E86A48">
            <w:pPr>
              <w:tabs>
                <w:tab w:val="left" w:pos="12600"/>
              </w:tabs>
              <w:jc w:val="center"/>
              <w:rPr>
                <w:rFonts w:ascii="Arial" w:hAnsi="Arial" w:cs="Arial"/>
                <w:sz w:val="16"/>
                <w:szCs w:val="16"/>
              </w:rPr>
            </w:pPr>
            <w:r w:rsidRPr="00366074">
              <w:rPr>
                <w:rFonts w:ascii="Arial" w:hAnsi="Arial" w:cs="Arial"/>
                <w:sz w:val="16"/>
                <w:szCs w:val="16"/>
              </w:rPr>
              <w:t>UA/3054/02/01</w:t>
            </w:r>
          </w:p>
        </w:tc>
      </w:tr>
      <w:tr w:rsidR="00E54C5E" w:rsidRPr="00366074" w:rsidTr="00C05EDB">
        <w:tc>
          <w:tcPr>
            <w:tcW w:w="564" w:type="dxa"/>
            <w:tcBorders>
              <w:top w:val="single" w:sz="4" w:space="0" w:color="auto"/>
              <w:left w:val="single" w:sz="4" w:space="0" w:color="000000"/>
              <w:bottom w:val="single" w:sz="4" w:space="0" w:color="auto"/>
              <w:right w:val="single" w:sz="4" w:space="0" w:color="000000"/>
            </w:tcBorders>
            <w:shd w:val="clear" w:color="auto" w:fill="auto"/>
          </w:tcPr>
          <w:p w:rsidR="00E54C5E" w:rsidRPr="00366074" w:rsidRDefault="00E54C5E" w:rsidP="00E54C5E">
            <w:pPr>
              <w:numPr>
                <w:ilvl w:val="0"/>
                <w:numId w:val="3"/>
              </w:numPr>
              <w:tabs>
                <w:tab w:val="left" w:pos="12600"/>
              </w:tabs>
              <w:jc w:val="center"/>
              <w:rPr>
                <w:rFonts w:ascii="Arial" w:hAnsi="Arial" w:cs="Arial"/>
                <w:b/>
                <w:sz w:val="16"/>
                <w:szCs w:val="16"/>
              </w:rPr>
            </w:pPr>
          </w:p>
        </w:tc>
        <w:tc>
          <w:tcPr>
            <w:tcW w:w="1415" w:type="dxa"/>
            <w:tcBorders>
              <w:top w:val="single" w:sz="4" w:space="0" w:color="auto"/>
              <w:left w:val="single" w:sz="4" w:space="0" w:color="000000"/>
              <w:bottom w:val="single" w:sz="4" w:space="0" w:color="auto"/>
              <w:right w:val="single" w:sz="4" w:space="0" w:color="auto"/>
            </w:tcBorders>
            <w:shd w:val="clear" w:color="auto" w:fill="FFFFFF"/>
          </w:tcPr>
          <w:p w:rsidR="00E54C5E" w:rsidRPr="00366074" w:rsidRDefault="00E54C5E" w:rsidP="00E86A48">
            <w:pPr>
              <w:tabs>
                <w:tab w:val="left" w:pos="12600"/>
              </w:tabs>
              <w:rPr>
                <w:rFonts w:ascii="Arial" w:hAnsi="Arial" w:cs="Arial"/>
                <w:b/>
                <w:i/>
                <w:sz w:val="16"/>
                <w:szCs w:val="16"/>
              </w:rPr>
            </w:pPr>
            <w:r w:rsidRPr="00366074">
              <w:rPr>
                <w:rFonts w:ascii="Arial" w:hAnsi="Arial" w:cs="Arial"/>
                <w:b/>
                <w:sz w:val="16"/>
                <w:szCs w:val="16"/>
              </w:rPr>
              <w:t>ГЕПАТРОМБІН</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E86A48">
            <w:pPr>
              <w:tabs>
                <w:tab w:val="left" w:pos="12600"/>
              </w:tabs>
              <w:rPr>
                <w:rFonts w:ascii="Arial" w:hAnsi="Arial" w:cs="Arial"/>
                <w:sz w:val="16"/>
                <w:szCs w:val="16"/>
              </w:rPr>
            </w:pPr>
            <w:r w:rsidRPr="00366074">
              <w:rPr>
                <w:rFonts w:ascii="Arial" w:hAnsi="Arial" w:cs="Arial"/>
                <w:sz w:val="16"/>
                <w:szCs w:val="16"/>
              </w:rPr>
              <w:t>крем, 50 000 МО/100 г; по 40 г у тубі; по 1 тубі в картонній упаковці</w:t>
            </w:r>
          </w:p>
        </w:tc>
        <w:tc>
          <w:tcPr>
            <w:tcW w:w="1425" w:type="dxa"/>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E86A48">
            <w:pPr>
              <w:tabs>
                <w:tab w:val="left" w:pos="12600"/>
              </w:tabs>
              <w:ind w:left="-108"/>
              <w:jc w:val="center"/>
              <w:rPr>
                <w:rFonts w:ascii="Arial" w:hAnsi="Arial" w:cs="Arial"/>
                <w:sz w:val="16"/>
                <w:szCs w:val="16"/>
              </w:rPr>
            </w:pPr>
            <w:r w:rsidRPr="00366074">
              <w:rPr>
                <w:rFonts w:ascii="Arial" w:hAnsi="Arial" w:cs="Arial"/>
                <w:sz w:val="16"/>
                <w:szCs w:val="16"/>
              </w:rPr>
              <w:t>"Хемофарм" АД</w:t>
            </w:r>
          </w:p>
        </w:tc>
        <w:tc>
          <w:tcPr>
            <w:tcW w:w="1000" w:type="dxa"/>
            <w:gridSpan w:val="2"/>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E86A48">
            <w:pPr>
              <w:tabs>
                <w:tab w:val="left" w:pos="12600"/>
              </w:tabs>
              <w:ind w:left="-109"/>
              <w:jc w:val="center"/>
              <w:rPr>
                <w:rFonts w:ascii="Arial" w:hAnsi="Arial" w:cs="Arial"/>
                <w:sz w:val="16"/>
                <w:szCs w:val="16"/>
              </w:rPr>
            </w:pPr>
            <w:r w:rsidRPr="00366074">
              <w:rPr>
                <w:rFonts w:ascii="Arial" w:hAnsi="Arial" w:cs="Arial"/>
                <w:sz w:val="16"/>
                <w:szCs w:val="16"/>
              </w:rPr>
              <w:t>Республіка Сербія</w:t>
            </w:r>
          </w:p>
        </w:tc>
        <w:tc>
          <w:tcPr>
            <w:tcW w:w="1713" w:type="dxa"/>
            <w:gridSpan w:val="2"/>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E86A48">
            <w:pPr>
              <w:tabs>
                <w:tab w:val="left" w:pos="12600"/>
              </w:tabs>
              <w:jc w:val="center"/>
              <w:rPr>
                <w:rFonts w:ascii="Arial" w:hAnsi="Arial" w:cs="Arial"/>
                <w:sz w:val="16"/>
                <w:szCs w:val="16"/>
              </w:rPr>
            </w:pPr>
            <w:r w:rsidRPr="00366074">
              <w:rPr>
                <w:rFonts w:ascii="Arial" w:hAnsi="Arial" w:cs="Arial"/>
                <w:sz w:val="16"/>
                <w:szCs w:val="16"/>
              </w:rPr>
              <w:t>виробництво нерозфасованої продукції, первинна та вторинна упаковка, контроль серії:</w:t>
            </w:r>
            <w:r w:rsidRPr="00366074">
              <w:rPr>
                <w:rFonts w:ascii="Arial" w:hAnsi="Arial" w:cs="Arial"/>
                <w:sz w:val="16"/>
                <w:szCs w:val="16"/>
              </w:rPr>
              <w:br/>
              <w:t>"Хемофарм" АД, Вршац, відділ виробнича дільниця Шабац, Республіка Сербія;</w:t>
            </w:r>
            <w:r w:rsidRPr="00366074">
              <w:rPr>
                <w:rFonts w:ascii="Arial" w:hAnsi="Arial" w:cs="Arial"/>
                <w:sz w:val="16"/>
                <w:szCs w:val="16"/>
              </w:rPr>
              <w:br/>
              <w:t>контроль серії, дозвіл на випуск серії:</w:t>
            </w:r>
            <w:r w:rsidRPr="00366074">
              <w:rPr>
                <w:rFonts w:ascii="Arial" w:hAnsi="Arial" w:cs="Arial"/>
                <w:sz w:val="16"/>
                <w:szCs w:val="16"/>
              </w:rPr>
              <w:br/>
              <w:t>«Хемофарм» АД, Республіка Сербія</w:t>
            </w:r>
          </w:p>
        </w:tc>
        <w:tc>
          <w:tcPr>
            <w:tcW w:w="1122" w:type="dxa"/>
            <w:gridSpan w:val="2"/>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E86A48">
            <w:pPr>
              <w:tabs>
                <w:tab w:val="left" w:pos="12600"/>
              </w:tabs>
              <w:jc w:val="center"/>
              <w:rPr>
                <w:rFonts w:ascii="Arial" w:hAnsi="Arial" w:cs="Arial"/>
                <w:sz w:val="16"/>
                <w:szCs w:val="16"/>
              </w:rPr>
            </w:pPr>
            <w:r w:rsidRPr="00366074">
              <w:rPr>
                <w:rFonts w:ascii="Arial" w:hAnsi="Arial" w:cs="Arial"/>
                <w:sz w:val="16"/>
                <w:szCs w:val="16"/>
              </w:rPr>
              <w:t>Республіка Сербія</w:t>
            </w:r>
          </w:p>
        </w:tc>
        <w:tc>
          <w:tcPr>
            <w:tcW w:w="3536" w:type="dxa"/>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E86A48">
            <w:pPr>
              <w:tabs>
                <w:tab w:val="left" w:pos="12600"/>
              </w:tabs>
              <w:jc w:val="center"/>
              <w:rPr>
                <w:rFonts w:ascii="Arial" w:hAnsi="Arial" w:cs="Arial"/>
                <w:sz w:val="16"/>
                <w:szCs w:val="16"/>
              </w:rPr>
            </w:pPr>
            <w:r w:rsidRPr="00366074">
              <w:rPr>
                <w:rFonts w:ascii="Arial" w:hAnsi="Arial" w:cs="Arial"/>
                <w:sz w:val="16"/>
                <w:szCs w:val="16"/>
              </w:rPr>
              <w:t xml:space="preserve">Перереєстрація на необмежений термін. </w:t>
            </w:r>
            <w:r w:rsidRPr="00366074">
              <w:rPr>
                <w:rFonts w:ascii="Arial" w:hAnsi="Arial" w:cs="Arial"/>
                <w:sz w:val="16"/>
                <w:szCs w:val="16"/>
              </w:rPr>
              <w:br/>
              <w:t xml:space="preserve">Оновлено інформацію у розділах "Взаємодія з іншими лікарськими засобами та інші види взаємодій", "Особливості застосування", "Застосування у період вагітності або годування груддю"(уточнення інформації), "Побічні реакції" інструкції для медичного застосування лікарського засобу відповідно до оновленої інформації щодо безпеки застосування діючої речовини. </w:t>
            </w:r>
            <w:r w:rsidRPr="00366074">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40" w:type="dxa"/>
            <w:gridSpan w:val="2"/>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C05EDB">
            <w:pPr>
              <w:tabs>
                <w:tab w:val="left" w:pos="12600"/>
              </w:tabs>
              <w:jc w:val="center"/>
              <w:rPr>
                <w:rFonts w:ascii="Arial" w:hAnsi="Arial" w:cs="Arial"/>
                <w:i/>
                <w:sz w:val="16"/>
                <w:szCs w:val="16"/>
              </w:rPr>
            </w:pPr>
            <w:r w:rsidRPr="00366074">
              <w:rPr>
                <w:rFonts w:ascii="Arial" w:hAnsi="Arial" w:cs="Arial"/>
                <w:i/>
                <w:sz w:val="16"/>
                <w:szCs w:val="16"/>
              </w:rPr>
              <w:t>без рецепта</w:t>
            </w:r>
          </w:p>
        </w:tc>
        <w:tc>
          <w:tcPr>
            <w:tcW w:w="852" w:type="dxa"/>
            <w:gridSpan w:val="2"/>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C05EDB">
            <w:pPr>
              <w:tabs>
                <w:tab w:val="left" w:pos="12600"/>
              </w:tabs>
              <w:jc w:val="center"/>
              <w:rPr>
                <w:rFonts w:ascii="Arial" w:hAnsi="Arial" w:cs="Arial"/>
                <w:i/>
                <w:sz w:val="16"/>
                <w:szCs w:val="16"/>
              </w:rPr>
            </w:pPr>
            <w:r w:rsidRPr="00366074">
              <w:rPr>
                <w:rFonts w:ascii="Arial" w:hAnsi="Arial" w:cs="Arial"/>
                <w:i/>
                <w:sz w:val="16"/>
                <w:szCs w:val="16"/>
              </w:rPr>
              <w:t>підлягає</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E86A48">
            <w:pPr>
              <w:tabs>
                <w:tab w:val="left" w:pos="12600"/>
              </w:tabs>
              <w:jc w:val="center"/>
              <w:rPr>
                <w:rFonts w:ascii="Arial" w:hAnsi="Arial" w:cs="Arial"/>
                <w:sz w:val="16"/>
                <w:szCs w:val="16"/>
              </w:rPr>
            </w:pPr>
            <w:r w:rsidRPr="00366074">
              <w:rPr>
                <w:rFonts w:ascii="Arial" w:hAnsi="Arial" w:cs="Arial"/>
                <w:sz w:val="16"/>
                <w:szCs w:val="16"/>
              </w:rPr>
              <w:t>UA/3054/02/02</w:t>
            </w:r>
          </w:p>
        </w:tc>
      </w:tr>
      <w:tr w:rsidR="00E54C5E" w:rsidRPr="00366074" w:rsidTr="00C05EDB">
        <w:tc>
          <w:tcPr>
            <w:tcW w:w="564" w:type="dxa"/>
            <w:tcBorders>
              <w:top w:val="single" w:sz="4" w:space="0" w:color="auto"/>
              <w:left w:val="single" w:sz="4" w:space="0" w:color="000000"/>
              <w:bottom w:val="single" w:sz="4" w:space="0" w:color="auto"/>
              <w:right w:val="single" w:sz="4" w:space="0" w:color="000000"/>
            </w:tcBorders>
            <w:shd w:val="clear" w:color="auto" w:fill="auto"/>
          </w:tcPr>
          <w:p w:rsidR="00E54C5E" w:rsidRPr="00366074" w:rsidRDefault="00E54C5E" w:rsidP="00E54C5E">
            <w:pPr>
              <w:numPr>
                <w:ilvl w:val="0"/>
                <w:numId w:val="3"/>
              </w:numPr>
              <w:tabs>
                <w:tab w:val="left" w:pos="12600"/>
              </w:tabs>
              <w:jc w:val="center"/>
              <w:rPr>
                <w:rFonts w:ascii="Arial" w:hAnsi="Arial" w:cs="Arial"/>
                <w:b/>
                <w:sz w:val="16"/>
                <w:szCs w:val="16"/>
              </w:rPr>
            </w:pPr>
          </w:p>
        </w:tc>
        <w:tc>
          <w:tcPr>
            <w:tcW w:w="1415" w:type="dxa"/>
            <w:tcBorders>
              <w:top w:val="single" w:sz="4" w:space="0" w:color="auto"/>
              <w:left w:val="single" w:sz="4" w:space="0" w:color="000000"/>
              <w:bottom w:val="single" w:sz="4" w:space="0" w:color="auto"/>
              <w:right w:val="single" w:sz="4" w:space="0" w:color="auto"/>
            </w:tcBorders>
            <w:shd w:val="clear" w:color="auto" w:fill="FFFFFF"/>
          </w:tcPr>
          <w:p w:rsidR="00E54C5E" w:rsidRPr="00366074" w:rsidRDefault="00E54C5E" w:rsidP="00E86A48">
            <w:pPr>
              <w:tabs>
                <w:tab w:val="left" w:pos="12600"/>
              </w:tabs>
              <w:rPr>
                <w:rFonts w:ascii="Arial" w:hAnsi="Arial" w:cs="Arial"/>
                <w:b/>
                <w:i/>
                <w:sz w:val="16"/>
                <w:szCs w:val="16"/>
              </w:rPr>
            </w:pPr>
            <w:r w:rsidRPr="00366074">
              <w:rPr>
                <w:rFonts w:ascii="Arial" w:hAnsi="Arial" w:cs="Arial"/>
                <w:b/>
                <w:sz w:val="16"/>
                <w:szCs w:val="16"/>
              </w:rPr>
              <w:t>ДЕКСДОР</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E86A48">
            <w:pPr>
              <w:tabs>
                <w:tab w:val="left" w:pos="12600"/>
              </w:tabs>
              <w:rPr>
                <w:rFonts w:ascii="Arial" w:hAnsi="Arial" w:cs="Arial"/>
                <w:sz w:val="16"/>
                <w:szCs w:val="16"/>
              </w:rPr>
            </w:pPr>
            <w:r w:rsidRPr="00366074">
              <w:rPr>
                <w:rFonts w:ascii="Arial" w:hAnsi="Arial" w:cs="Arial"/>
                <w:sz w:val="16"/>
                <w:szCs w:val="16"/>
              </w:rPr>
              <w:t>концентрат для розчину для інфузій, 100 мкг/мл; по 2 мл в ампулі; по 5 або 25 ампул у картонній коробці; по 4 мл або по 10 мл у флаконі; по 4 флакони у картонній коробці</w:t>
            </w:r>
          </w:p>
        </w:tc>
        <w:tc>
          <w:tcPr>
            <w:tcW w:w="1425" w:type="dxa"/>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E86A48">
            <w:pPr>
              <w:tabs>
                <w:tab w:val="left" w:pos="12600"/>
              </w:tabs>
              <w:ind w:left="-108"/>
              <w:jc w:val="center"/>
              <w:rPr>
                <w:rFonts w:ascii="Arial" w:hAnsi="Arial" w:cs="Arial"/>
                <w:sz w:val="16"/>
                <w:szCs w:val="16"/>
              </w:rPr>
            </w:pPr>
            <w:r w:rsidRPr="00366074">
              <w:rPr>
                <w:rFonts w:ascii="Arial" w:hAnsi="Arial" w:cs="Arial"/>
                <w:sz w:val="16"/>
                <w:szCs w:val="16"/>
              </w:rPr>
              <w:t>Оріон Корпорейшн</w:t>
            </w:r>
          </w:p>
        </w:tc>
        <w:tc>
          <w:tcPr>
            <w:tcW w:w="1000" w:type="dxa"/>
            <w:gridSpan w:val="2"/>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E86A48">
            <w:pPr>
              <w:tabs>
                <w:tab w:val="left" w:pos="12600"/>
              </w:tabs>
              <w:ind w:left="-109"/>
              <w:jc w:val="center"/>
              <w:rPr>
                <w:rFonts w:ascii="Arial" w:hAnsi="Arial" w:cs="Arial"/>
                <w:sz w:val="16"/>
                <w:szCs w:val="16"/>
              </w:rPr>
            </w:pPr>
            <w:r w:rsidRPr="00366074">
              <w:rPr>
                <w:rFonts w:ascii="Arial" w:hAnsi="Arial" w:cs="Arial"/>
                <w:sz w:val="16"/>
                <w:szCs w:val="16"/>
              </w:rPr>
              <w:t>Фiнляндiя</w:t>
            </w:r>
          </w:p>
        </w:tc>
        <w:tc>
          <w:tcPr>
            <w:tcW w:w="1713" w:type="dxa"/>
            <w:gridSpan w:val="2"/>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E86A48">
            <w:pPr>
              <w:tabs>
                <w:tab w:val="left" w:pos="12600"/>
              </w:tabs>
              <w:jc w:val="center"/>
              <w:rPr>
                <w:rFonts w:ascii="Arial" w:hAnsi="Arial" w:cs="Arial"/>
                <w:sz w:val="16"/>
                <w:szCs w:val="16"/>
              </w:rPr>
            </w:pPr>
            <w:r w:rsidRPr="00366074">
              <w:rPr>
                <w:rFonts w:ascii="Arial" w:hAnsi="Arial" w:cs="Arial"/>
                <w:sz w:val="16"/>
                <w:szCs w:val="16"/>
              </w:rPr>
              <w:t>Виробник, що здійснює виробництво, первинне та вторинне пакування, контроль якості, випуск серій:</w:t>
            </w:r>
            <w:r w:rsidRPr="00366074">
              <w:rPr>
                <w:rFonts w:ascii="Arial" w:hAnsi="Arial" w:cs="Arial"/>
                <w:sz w:val="16"/>
                <w:szCs w:val="16"/>
              </w:rPr>
              <w:br/>
              <w:t>Оріон Корпорейшн, Фінляндія;</w:t>
            </w:r>
            <w:r w:rsidRPr="00366074">
              <w:rPr>
                <w:rFonts w:ascii="Arial" w:hAnsi="Arial" w:cs="Arial"/>
                <w:sz w:val="16"/>
                <w:szCs w:val="16"/>
              </w:rPr>
              <w:br/>
              <w:t>Виробник, що здійснює контроль якості та вторинне пакування:</w:t>
            </w:r>
            <w:r w:rsidRPr="00366074">
              <w:rPr>
                <w:rFonts w:ascii="Arial" w:hAnsi="Arial" w:cs="Arial"/>
                <w:sz w:val="16"/>
                <w:szCs w:val="16"/>
              </w:rPr>
              <w:br/>
              <w:t>Оріон Корпорейшн, Оріон Фарма, Завод в Турку, Фінляндія</w:t>
            </w:r>
          </w:p>
        </w:tc>
        <w:tc>
          <w:tcPr>
            <w:tcW w:w="1122" w:type="dxa"/>
            <w:gridSpan w:val="2"/>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E86A48">
            <w:pPr>
              <w:tabs>
                <w:tab w:val="left" w:pos="12600"/>
              </w:tabs>
              <w:jc w:val="center"/>
              <w:rPr>
                <w:rFonts w:ascii="Arial" w:hAnsi="Arial" w:cs="Arial"/>
                <w:sz w:val="16"/>
                <w:szCs w:val="16"/>
              </w:rPr>
            </w:pPr>
            <w:r w:rsidRPr="00366074">
              <w:rPr>
                <w:rFonts w:ascii="Arial" w:hAnsi="Arial" w:cs="Arial"/>
                <w:sz w:val="16"/>
                <w:szCs w:val="16"/>
              </w:rPr>
              <w:t>Фiнляндiя</w:t>
            </w:r>
          </w:p>
        </w:tc>
        <w:tc>
          <w:tcPr>
            <w:tcW w:w="3536" w:type="dxa"/>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E86A48">
            <w:pPr>
              <w:tabs>
                <w:tab w:val="left" w:pos="12600"/>
              </w:tabs>
              <w:jc w:val="center"/>
              <w:rPr>
                <w:rFonts w:ascii="Arial" w:hAnsi="Arial" w:cs="Arial"/>
                <w:sz w:val="16"/>
                <w:szCs w:val="16"/>
              </w:rPr>
            </w:pPr>
            <w:r w:rsidRPr="00366074">
              <w:rPr>
                <w:rFonts w:ascii="Arial" w:hAnsi="Arial" w:cs="Arial"/>
                <w:sz w:val="16"/>
                <w:szCs w:val="16"/>
              </w:rPr>
              <w:t>перереєстрація на необмежений термін</w:t>
            </w:r>
            <w:r w:rsidRPr="00366074">
              <w:rPr>
                <w:rFonts w:ascii="Arial" w:hAnsi="Arial" w:cs="Arial"/>
                <w:sz w:val="16"/>
                <w:szCs w:val="16"/>
              </w:rPr>
              <w:br/>
              <w:t>Оновлено інформацію в інструкції для медичного застосування лікарського засобу в розділі "Фармакологічні властивості" (редагування тексту), відповідно до інформації стосовно безпеки, яка зазначена в матеріалах реєстраційного досьє.</w:t>
            </w:r>
            <w:r w:rsidRPr="00366074">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40" w:type="dxa"/>
            <w:gridSpan w:val="2"/>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C05EDB">
            <w:pPr>
              <w:tabs>
                <w:tab w:val="left" w:pos="12600"/>
              </w:tabs>
              <w:jc w:val="center"/>
              <w:rPr>
                <w:rFonts w:ascii="Arial" w:hAnsi="Arial" w:cs="Arial"/>
                <w:i/>
                <w:sz w:val="16"/>
                <w:szCs w:val="16"/>
              </w:rPr>
            </w:pPr>
            <w:r w:rsidRPr="00366074">
              <w:rPr>
                <w:rFonts w:ascii="Arial" w:hAnsi="Arial" w:cs="Arial"/>
                <w:i/>
                <w:sz w:val="16"/>
                <w:szCs w:val="16"/>
              </w:rPr>
              <w:t>за рецептом</w:t>
            </w:r>
          </w:p>
        </w:tc>
        <w:tc>
          <w:tcPr>
            <w:tcW w:w="852" w:type="dxa"/>
            <w:gridSpan w:val="2"/>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C05EDB">
            <w:pPr>
              <w:tabs>
                <w:tab w:val="left" w:pos="12600"/>
              </w:tabs>
              <w:jc w:val="center"/>
              <w:rPr>
                <w:rFonts w:ascii="Arial" w:hAnsi="Arial" w:cs="Arial"/>
                <w:i/>
                <w:sz w:val="16"/>
                <w:szCs w:val="16"/>
              </w:rPr>
            </w:pPr>
            <w:r w:rsidRPr="00366074">
              <w:rPr>
                <w:rFonts w:ascii="Arial" w:hAnsi="Arial" w:cs="Arial"/>
                <w:i/>
                <w:sz w:val="16"/>
                <w:szCs w:val="16"/>
              </w:rPr>
              <w:t>Не підлягає</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E86A48">
            <w:pPr>
              <w:tabs>
                <w:tab w:val="left" w:pos="12600"/>
              </w:tabs>
              <w:jc w:val="center"/>
              <w:rPr>
                <w:rFonts w:ascii="Arial" w:hAnsi="Arial" w:cs="Arial"/>
                <w:sz w:val="16"/>
                <w:szCs w:val="16"/>
              </w:rPr>
            </w:pPr>
            <w:r w:rsidRPr="00366074">
              <w:rPr>
                <w:rFonts w:ascii="Arial" w:hAnsi="Arial" w:cs="Arial"/>
                <w:sz w:val="16"/>
                <w:szCs w:val="16"/>
              </w:rPr>
              <w:t>UA/11627/01/01</w:t>
            </w:r>
          </w:p>
        </w:tc>
      </w:tr>
      <w:tr w:rsidR="00E54C5E" w:rsidRPr="00366074" w:rsidTr="00C05EDB">
        <w:tc>
          <w:tcPr>
            <w:tcW w:w="564" w:type="dxa"/>
            <w:tcBorders>
              <w:top w:val="single" w:sz="4" w:space="0" w:color="auto"/>
              <w:left w:val="single" w:sz="4" w:space="0" w:color="000000"/>
              <w:bottom w:val="single" w:sz="4" w:space="0" w:color="auto"/>
              <w:right w:val="single" w:sz="4" w:space="0" w:color="000000"/>
            </w:tcBorders>
            <w:shd w:val="clear" w:color="auto" w:fill="auto"/>
          </w:tcPr>
          <w:p w:rsidR="00E54C5E" w:rsidRPr="00366074" w:rsidRDefault="00E54C5E" w:rsidP="00E54C5E">
            <w:pPr>
              <w:numPr>
                <w:ilvl w:val="0"/>
                <w:numId w:val="3"/>
              </w:numPr>
              <w:tabs>
                <w:tab w:val="left" w:pos="12600"/>
              </w:tabs>
              <w:jc w:val="center"/>
              <w:rPr>
                <w:rFonts w:ascii="Arial" w:hAnsi="Arial" w:cs="Arial"/>
                <w:b/>
                <w:sz w:val="16"/>
                <w:szCs w:val="16"/>
              </w:rPr>
            </w:pPr>
          </w:p>
        </w:tc>
        <w:tc>
          <w:tcPr>
            <w:tcW w:w="1415" w:type="dxa"/>
            <w:tcBorders>
              <w:top w:val="single" w:sz="4" w:space="0" w:color="auto"/>
              <w:left w:val="single" w:sz="4" w:space="0" w:color="000000"/>
              <w:bottom w:val="single" w:sz="4" w:space="0" w:color="auto"/>
              <w:right w:val="single" w:sz="4" w:space="0" w:color="auto"/>
            </w:tcBorders>
            <w:shd w:val="clear" w:color="auto" w:fill="FFFFFF"/>
          </w:tcPr>
          <w:p w:rsidR="00E54C5E" w:rsidRPr="00366074" w:rsidRDefault="00E54C5E" w:rsidP="00E86A48">
            <w:pPr>
              <w:tabs>
                <w:tab w:val="left" w:pos="12600"/>
              </w:tabs>
              <w:rPr>
                <w:rFonts w:ascii="Arial" w:hAnsi="Arial" w:cs="Arial"/>
                <w:b/>
                <w:i/>
                <w:sz w:val="16"/>
                <w:szCs w:val="16"/>
              </w:rPr>
            </w:pPr>
            <w:r w:rsidRPr="00366074">
              <w:rPr>
                <w:rFonts w:ascii="Arial" w:hAnsi="Arial" w:cs="Arial"/>
                <w:b/>
                <w:sz w:val="16"/>
                <w:szCs w:val="16"/>
              </w:rPr>
              <w:t>ЕНТОБАН</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E86A48">
            <w:pPr>
              <w:tabs>
                <w:tab w:val="left" w:pos="12600"/>
              </w:tabs>
              <w:rPr>
                <w:rFonts w:ascii="Arial" w:hAnsi="Arial" w:cs="Arial"/>
                <w:sz w:val="16"/>
                <w:szCs w:val="16"/>
              </w:rPr>
            </w:pPr>
            <w:r w:rsidRPr="00366074">
              <w:rPr>
                <w:rFonts w:ascii="Arial" w:hAnsi="Arial" w:cs="Arial"/>
                <w:sz w:val="16"/>
                <w:szCs w:val="16"/>
              </w:rPr>
              <w:t>сироп; по 90 мл, 120 мл або 150 мл у флаконі; по 1 флакону у картонній коробці</w:t>
            </w:r>
          </w:p>
        </w:tc>
        <w:tc>
          <w:tcPr>
            <w:tcW w:w="1425" w:type="dxa"/>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E86A48">
            <w:pPr>
              <w:tabs>
                <w:tab w:val="left" w:pos="12600"/>
              </w:tabs>
              <w:ind w:left="-108"/>
              <w:jc w:val="center"/>
              <w:rPr>
                <w:rFonts w:ascii="Arial" w:hAnsi="Arial" w:cs="Arial"/>
                <w:sz w:val="16"/>
                <w:szCs w:val="16"/>
              </w:rPr>
            </w:pPr>
            <w:r w:rsidRPr="00366074">
              <w:rPr>
                <w:rFonts w:ascii="Arial" w:hAnsi="Arial" w:cs="Arial"/>
                <w:sz w:val="16"/>
                <w:szCs w:val="16"/>
              </w:rPr>
              <w:t>Хербіон Пакистан Прайвет Лімітед</w:t>
            </w:r>
          </w:p>
        </w:tc>
        <w:tc>
          <w:tcPr>
            <w:tcW w:w="1000" w:type="dxa"/>
            <w:gridSpan w:val="2"/>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E86A48">
            <w:pPr>
              <w:tabs>
                <w:tab w:val="left" w:pos="12600"/>
              </w:tabs>
              <w:ind w:left="-109"/>
              <w:jc w:val="center"/>
              <w:rPr>
                <w:rFonts w:ascii="Arial" w:hAnsi="Arial" w:cs="Arial"/>
                <w:sz w:val="16"/>
                <w:szCs w:val="16"/>
              </w:rPr>
            </w:pPr>
            <w:r w:rsidRPr="00366074">
              <w:rPr>
                <w:rFonts w:ascii="Arial" w:hAnsi="Arial" w:cs="Arial"/>
                <w:sz w:val="16"/>
                <w:szCs w:val="16"/>
              </w:rPr>
              <w:t>Пакистан</w:t>
            </w:r>
          </w:p>
        </w:tc>
        <w:tc>
          <w:tcPr>
            <w:tcW w:w="1713" w:type="dxa"/>
            <w:gridSpan w:val="2"/>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E86A48">
            <w:pPr>
              <w:tabs>
                <w:tab w:val="left" w:pos="12600"/>
              </w:tabs>
              <w:jc w:val="center"/>
              <w:rPr>
                <w:rFonts w:ascii="Arial" w:hAnsi="Arial" w:cs="Arial"/>
                <w:sz w:val="16"/>
                <w:szCs w:val="16"/>
              </w:rPr>
            </w:pPr>
            <w:r w:rsidRPr="00366074">
              <w:rPr>
                <w:rFonts w:ascii="Arial" w:hAnsi="Arial" w:cs="Arial"/>
                <w:sz w:val="16"/>
                <w:szCs w:val="16"/>
              </w:rPr>
              <w:t>Хербіон Пакистан Прайвет Лімітед</w:t>
            </w:r>
          </w:p>
        </w:tc>
        <w:tc>
          <w:tcPr>
            <w:tcW w:w="1122" w:type="dxa"/>
            <w:gridSpan w:val="2"/>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E86A48">
            <w:pPr>
              <w:tabs>
                <w:tab w:val="left" w:pos="12600"/>
              </w:tabs>
              <w:jc w:val="center"/>
              <w:rPr>
                <w:rFonts w:ascii="Arial" w:hAnsi="Arial" w:cs="Arial"/>
                <w:sz w:val="16"/>
                <w:szCs w:val="16"/>
              </w:rPr>
            </w:pPr>
            <w:r w:rsidRPr="00366074">
              <w:rPr>
                <w:rFonts w:ascii="Arial" w:hAnsi="Arial" w:cs="Arial"/>
                <w:sz w:val="16"/>
                <w:szCs w:val="16"/>
              </w:rPr>
              <w:t>Пакистан</w:t>
            </w:r>
          </w:p>
        </w:tc>
        <w:tc>
          <w:tcPr>
            <w:tcW w:w="3536" w:type="dxa"/>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E86A48">
            <w:pPr>
              <w:tabs>
                <w:tab w:val="left" w:pos="12600"/>
              </w:tabs>
              <w:jc w:val="center"/>
              <w:rPr>
                <w:rFonts w:ascii="Arial" w:hAnsi="Arial" w:cs="Arial"/>
                <w:sz w:val="16"/>
                <w:szCs w:val="16"/>
              </w:rPr>
            </w:pPr>
            <w:r w:rsidRPr="00366074">
              <w:rPr>
                <w:rFonts w:ascii="Arial" w:hAnsi="Arial" w:cs="Arial"/>
                <w:sz w:val="16"/>
                <w:szCs w:val="16"/>
              </w:rPr>
              <w:t>перереєстрація на необмежений термін</w:t>
            </w:r>
            <w:r w:rsidRPr="00366074">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40" w:type="dxa"/>
            <w:gridSpan w:val="2"/>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C05EDB">
            <w:pPr>
              <w:tabs>
                <w:tab w:val="left" w:pos="12600"/>
              </w:tabs>
              <w:jc w:val="center"/>
              <w:rPr>
                <w:rFonts w:ascii="Arial" w:hAnsi="Arial" w:cs="Arial"/>
                <w:i/>
                <w:sz w:val="16"/>
                <w:szCs w:val="16"/>
              </w:rPr>
            </w:pPr>
            <w:r w:rsidRPr="00366074">
              <w:rPr>
                <w:rFonts w:ascii="Arial" w:hAnsi="Arial" w:cs="Arial"/>
                <w:i/>
                <w:sz w:val="16"/>
                <w:szCs w:val="16"/>
              </w:rPr>
              <w:t>без рецепта</w:t>
            </w:r>
          </w:p>
        </w:tc>
        <w:tc>
          <w:tcPr>
            <w:tcW w:w="852" w:type="dxa"/>
            <w:gridSpan w:val="2"/>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C05EDB">
            <w:pPr>
              <w:tabs>
                <w:tab w:val="left" w:pos="12600"/>
              </w:tabs>
              <w:jc w:val="center"/>
              <w:rPr>
                <w:rFonts w:ascii="Arial" w:hAnsi="Arial" w:cs="Arial"/>
                <w:i/>
                <w:sz w:val="16"/>
                <w:szCs w:val="16"/>
              </w:rPr>
            </w:pPr>
            <w:r w:rsidRPr="00366074">
              <w:rPr>
                <w:rFonts w:ascii="Arial" w:hAnsi="Arial" w:cs="Arial"/>
                <w:i/>
                <w:sz w:val="16"/>
                <w:szCs w:val="16"/>
              </w:rPr>
              <w:t>підлягає</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E86A48">
            <w:pPr>
              <w:tabs>
                <w:tab w:val="left" w:pos="12600"/>
              </w:tabs>
              <w:jc w:val="center"/>
              <w:rPr>
                <w:rFonts w:ascii="Arial" w:hAnsi="Arial" w:cs="Arial"/>
                <w:sz w:val="16"/>
                <w:szCs w:val="16"/>
              </w:rPr>
            </w:pPr>
            <w:r w:rsidRPr="00366074">
              <w:rPr>
                <w:rFonts w:ascii="Arial" w:hAnsi="Arial" w:cs="Arial"/>
                <w:sz w:val="16"/>
                <w:szCs w:val="16"/>
              </w:rPr>
              <w:t>UA/10300/01/01</w:t>
            </w:r>
          </w:p>
        </w:tc>
      </w:tr>
      <w:tr w:rsidR="00E54C5E" w:rsidRPr="00366074" w:rsidTr="00C05EDB">
        <w:tc>
          <w:tcPr>
            <w:tcW w:w="564" w:type="dxa"/>
            <w:tcBorders>
              <w:top w:val="single" w:sz="4" w:space="0" w:color="auto"/>
              <w:left w:val="single" w:sz="4" w:space="0" w:color="000000"/>
              <w:bottom w:val="single" w:sz="4" w:space="0" w:color="auto"/>
              <w:right w:val="single" w:sz="4" w:space="0" w:color="000000"/>
            </w:tcBorders>
            <w:shd w:val="clear" w:color="auto" w:fill="auto"/>
          </w:tcPr>
          <w:p w:rsidR="00E54C5E" w:rsidRPr="00366074" w:rsidRDefault="00E54C5E" w:rsidP="00E54C5E">
            <w:pPr>
              <w:numPr>
                <w:ilvl w:val="0"/>
                <w:numId w:val="3"/>
              </w:numPr>
              <w:tabs>
                <w:tab w:val="left" w:pos="12600"/>
              </w:tabs>
              <w:jc w:val="center"/>
              <w:rPr>
                <w:rFonts w:ascii="Arial" w:hAnsi="Arial" w:cs="Arial"/>
                <w:b/>
                <w:sz w:val="16"/>
                <w:szCs w:val="16"/>
              </w:rPr>
            </w:pPr>
          </w:p>
        </w:tc>
        <w:tc>
          <w:tcPr>
            <w:tcW w:w="1415" w:type="dxa"/>
            <w:tcBorders>
              <w:top w:val="single" w:sz="4" w:space="0" w:color="auto"/>
              <w:left w:val="single" w:sz="4" w:space="0" w:color="000000"/>
              <w:bottom w:val="single" w:sz="4" w:space="0" w:color="auto"/>
              <w:right w:val="single" w:sz="4" w:space="0" w:color="auto"/>
            </w:tcBorders>
            <w:shd w:val="clear" w:color="auto" w:fill="FFFFFF"/>
          </w:tcPr>
          <w:p w:rsidR="00E54C5E" w:rsidRPr="00366074" w:rsidRDefault="00E54C5E" w:rsidP="00E86A48">
            <w:pPr>
              <w:tabs>
                <w:tab w:val="left" w:pos="12600"/>
              </w:tabs>
              <w:rPr>
                <w:rFonts w:ascii="Arial" w:hAnsi="Arial" w:cs="Arial"/>
                <w:b/>
                <w:i/>
                <w:sz w:val="16"/>
                <w:szCs w:val="16"/>
              </w:rPr>
            </w:pPr>
            <w:r w:rsidRPr="00366074">
              <w:rPr>
                <w:rFonts w:ascii="Arial" w:hAnsi="Arial" w:cs="Arial"/>
                <w:b/>
                <w:sz w:val="16"/>
                <w:szCs w:val="16"/>
              </w:rPr>
              <w:t>ЕСПА-ЛІПОН® ІН'ЄКЦ. 600</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E86A48">
            <w:pPr>
              <w:tabs>
                <w:tab w:val="left" w:pos="12600"/>
              </w:tabs>
              <w:rPr>
                <w:rFonts w:ascii="Arial" w:hAnsi="Arial" w:cs="Arial"/>
                <w:sz w:val="16"/>
                <w:szCs w:val="16"/>
              </w:rPr>
            </w:pPr>
            <w:r w:rsidRPr="00366074">
              <w:rPr>
                <w:rFonts w:ascii="Arial" w:hAnsi="Arial" w:cs="Arial"/>
                <w:sz w:val="16"/>
                <w:szCs w:val="16"/>
              </w:rPr>
              <w:t>розчин для ін'єкцій, 25 мг/мл по 24 мл в ампулі; по 5 ампул у картонній коробці</w:t>
            </w:r>
          </w:p>
        </w:tc>
        <w:tc>
          <w:tcPr>
            <w:tcW w:w="1425" w:type="dxa"/>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E86A48">
            <w:pPr>
              <w:tabs>
                <w:tab w:val="left" w:pos="12600"/>
              </w:tabs>
              <w:ind w:left="-108"/>
              <w:jc w:val="center"/>
              <w:rPr>
                <w:rFonts w:ascii="Arial" w:hAnsi="Arial" w:cs="Arial"/>
                <w:sz w:val="16"/>
                <w:szCs w:val="16"/>
              </w:rPr>
            </w:pPr>
            <w:r w:rsidRPr="00366074">
              <w:rPr>
                <w:rFonts w:ascii="Arial" w:hAnsi="Arial" w:cs="Arial"/>
                <w:sz w:val="16"/>
                <w:szCs w:val="16"/>
              </w:rPr>
              <w:t>Еспарма ГмбХ</w:t>
            </w:r>
          </w:p>
        </w:tc>
        <w:tc>
          <w:tcPr>
            <w:tcW w:w="1000" w:type="dxa"/>
            <w:gridSpan w:val="2"/>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E86A48">
            <w:pPr>
              <w:tabs>
                <w:tab w:val="left" w:pos="12600"/>
              </w:tabs>
              <w:ind w:left="-109"/>
              <w:jc w:val="center"/>
              <w:rPr>
                <w:rFonts w:ascii="Arial" w:hAnsi="Arial" w:cs="Arial"/>
                <w:sz w:val="16"/>
                <w:szCs w:val="16"/>
              </w:rPr>
            </w:pPr>
            <w:r w:rsidRPr="00366074">
              <w:rPr>
                <w:rFonts w:ascii="Arial" w:hAnsi="Arial" w:cs="Arial"/>
                <w:sz w:val="16"/>
                <w:szCs w:val="16"/>
              </w:rPr>
              <w:t>Німеччина</w:t>
            </w:r>
          </w:p>
        </w:tc>
        <w:tc>
          <w:tcPr>
            <w:tcW w:w="1713" w:type="dxa"/>
            <w:gridSpan w:val="2"/>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E86A48">
            <w:pPr>
              <w:tabs>
                <w:tab w:val="left" w:pos="12600"/>
              </w:tabs>
              <w:jc w:val="center"/>
              <w:rPr>
                <w:rFonts w:ascii="Arial" w:hAnsi="Arial" w:cs="Arial"/>
                <w:sz w:val="16"/>
                <w:szCs w:val="16"/>
              </w:rPr>
            </w:pPr>
            <w:r w:rsidRPr="00366074">
              <w:rPr>
                <w:rFonts w:ascii="Arial" w:hAnsi="Arial" w:cs="Arial"/>
                <w:sz w:val="16"/>
                <w:szCs w:val="16"/>
              </w:rPr>
              <w:t>випуск серії:</w:t>
            </w:r>
            <w:r w:rsidRPr="00366074">
              <w:rPr>
                <w:rFonts w:ascii="Arial" w:hAnsi="Arial" w:cs="Arial"/>
                <w:sz w:val="16"/>
                <w:szCs w:val="16"/>
              </w:rPr>
              <w:br/>
              <w:t>Еспарма ГмбХ, Німеччина;</w:t>
            </w:r>
            <w:r w:rsidRPr="00366074">
              <w:rPr>
                <w:rFonts w:ascii="Arial" w:hAnsi="Arial" w:cs="Arial"/>
                <w:sz w:val="16"/>
                <w:szCs w:val="16"/>
              </w:rPr>
              <w:br/>
              <w:t>виробництво нерозфасованого продукту, первинне пакування, вторинне пакування, контроль якості:</w:t>
            </w:r>
            <w:r w:rsidRPr="00366074">
              <w:rPr>
                <w:rFonts w:ascii="Arial" w:hAnsi="Arial" w:cs="Arial"/>
                <w:sz w:val="16"/>
                <w:szCs w:val="16"/>
              </w:rPr>
              <w:br/>
              <w:t xml:space="preserve">Зігфрід Хамельн ГмбХ, Німеччина </w:t>
            </w:r>
          </w:p>
        </w:tc>
        <w:tc>
          <w:tcPr>
            <w:tcW w:w="1122" w:type="dxa"/>
            <w:gridSpan w:val="2"/>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E86A48">
            <w:pPr>
              <w:tabs>
                <w:tab w:val="left" w:pos="12600"/>
              </w:tabs>
              <w:jc w:val="center"/>
              <w:rPr>
                <w:rFonts w:ascii="Arial" w:hAnsi="Arial" w:cs="Arial"/>
                <w:sz w:val="16"/>
                <w:szCs w:val="16"/>
              </w:rPr>
            </w:pPr>
            <w:r w:rsidRPr="00366074">
              <w:rPr>
                <w:rFonts w:ascii="Arial" w:hAnsi="Arial" w:cs="Arial"/>
                <w:sz w:val="16"/>
                <w:szCs w:val="16"/>
              </w:rPr>
              <w:t>Німеччина</w:t>
            </w:r>
          </w:p>
        </w:tc>
        <w:tc>
          <w:tcPr>
            <w:tcW w:w="3536" w:type="dxa"/>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E86A48">
            <w:pPr>
              <w:tabs>
                <w:tab w:val="left" w:pos="12600"/>
              </w:tabs>
              <w:jc w:val="center"/>
              <w:rPr>
                <w:rFonts w:ascii="Arial" w:hAnsi="Arial" w:cs="Arial"/>
                <w:sz w:val="16"/>
                <w:szCs w:val="16"/>
              </w:rPr>
            </w:pPr>
            <w:r w:rsidRPr="00366074">
              <w:rPr>
                <w:rFonts w:ascii="Arial" w:hAnsi="Arial" w:cs="Arial"/>
                <w:sz w:val="16"/>
                <w:szCs w:val="16"/>
              </w:rPr>
              <w:t>перереєстрація на необмежений термін</w:t>
            </w:r>
            <w:r w:rsidRPr="00366074">
              <w:rPr>
                <w:rFonts w:ascii="Arial" w:hAnsi="Arial" w:cs="Arial"/>
                <w:sz w:val="16"/>
                <w:szCs w:val="16"/>
              </w:rPr>
              <w:br/>
              <w:t xml:space="preserve">Оновлено інформацію у розділах: "Показання" (уточнення: було - Лікування діабетичної полінейропатії; стало - Симптоматичне лікування діабетичної полінейропатії), "Особливості застосування", "Передозування", "Побічні реакції" інструкції для медичного застосування лікарського засобу відповідно до безпеки застосування діючої речовини. </w:t>
            </w:r>
            <w:r w:rsidRPr="00366074">
              <w:rPr>
                <w:rFonts w:ascii="Arial" w:hAnsi="Arial" w:cs="Arial"/>
                <w:sz w:val="16"/>
                <w:szCs w:val="16"/>
              </w:rPr>
              <w:br/>
              <w:t xml:space="preserve"> 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40" w:type="dxa"/>
            <w:gridSpan w:val="2"/>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C05EDB">
            <w:pPr>
              <w:tabs>
                <w:tab w:val="left" w:pos="12600"/>
              </w:tabs>
              <w:jc w:val="center"/>
              <w:rPr>
                <w:rFonts w:ascii="Arial" w:hAnsi="Arial" w:cs="Arial"/>
                <w:i/>
                <w:sz w:val="16"/>
                <w:szCs w:val="16"/>
              </w:rPr>
            </w:pPr>
            <w:r w:rsidRPr="00366074">
              <w:rPr>
                <w:rFonts w:ascii="Arial" w:hAnsi="Arial" w:cs="Arial"/>
                <w:i/>
                <w:sz w:val="16"/>
                <w:szCs w:val="16"/>
              </w:rPr>
              <w:t>за рецептом</w:t>
            </w:r>
          </w:p>
        </w:tc>
        <w:tc>
          <w:tcPr>
            <w:tcW w:w="852" w:type="dxa"/>
            <w:gridSpan w:val="2"/>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C05EDB">
            <w:pPr>
              <w:tabs>
                <w:tab w:val="left" w:pos="12600"/>
              </w:tabs>
              <w:jc w:val="center"/>
              <w:rPr>
                <w:rFonts w:ascii="Arial" w:hAnsi="Arial" w:cs="Arial"/>
                <w:i/>
                <w:sz w:val="16"/>
                <w:szCs w:val="16"/>
              </w:rPr>
            </w:pPr>
            <w:r w:rsidRPr="00366074">
              <w:rPr>
                <w:rFonts w:ascii="Arial" w:hAnsi="Arial" w:cs="Arial"/>
                <w:i/>
                <w:sz w:val="16"/>
                <w:szCs w:val="16"/>
              </w:rPr>
              <w:t>Не підлягає</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E86A48">
            <w:pPr>
              <w:tabs>
                <w:tab w:val="left" w:pos="12600"/>
              </w:tabs>
              <w:jc w:val="center"/>
              <w:rPr>
                <w:rFonts w:ascii="Arial" w:hAnsi="Arial" w:cs="Arial"/>
                <w:sz w:val="16"/>
                <w:szCs w:val="16"/>
              </w:rPr>
            </w:pPr>
            <w:r w:rsidRPr="00366074">
              <w:rPr>
                <w:rFonts w:ascii="Arial" w:hAnsi="Arial" w:cs="Arial"/>
                <w:sz w:val="16"/>
                <w:szCs w:val="16"/>
              </w:rPr>
              <w:t>UA/4179/02/02</w:t>
            </w:r>
          </w:p>
        </w:tc>
      </w:tr>
      <w:tr w:rsidR="00E54C5E" w:rsidRPr="00366074" w:rsidTr="00C05EDB">
        <w:tc>
          <w:tcPr>
            <w:tcW w:w="564" w:type="dxa"/>
            <w:tcBorders>
              <w:top w:val="single" w:sz="4" w:space="0" w:color="auto"/>
              <w:left w:val="single" w:sz="4" w:space="0" w:color="000000"/>
              <w:bottom w:val="single" w:sz="4" w:space="0" w:color="auto"/>
              <w:right w:val="single" w:sz="4" w:space="0" w:color="000000"/>
            </w:tcBorders>
            <w:shd w:val="clear" w:color="auto" w:fill="auto"/>
          </w:tcPr>
          <w:p w:rsidR="00E54C5E" w:rsidRPr="00366074" w:rsidRDefault="00E54C5E" w:rsidP="00E54C5E">
            <w:pPr>
              <w:numPr>
                <w:ilvl w:val="0"/>
                <w:numId w:val="3"/>
              </w:numPr>
              <w:tabs>
                <w:tab w:val="left" w:pos="12600"/>
              </w:tabs>
              <w:jc w:val="center"/>
              <w:rPr>
                <w:rFonts w:ascii="Arial" w:hAnsi="Arial" w:cs="Arial"/>
                <w:b/>
                <w:sz w:val="16"/>
                <w:szCs w:val="16"/>
              </w:rPr>
            </w:pPr>
          </w:p>
        </w:tc>
        <w:tc>
          <w:tcPr>
            <w:tcW w:w="1415" w:type="dxa"/>
            <w:tcBorders>
              <w:top w:val="single" w:sz="4" w:space="0" w:color="auto"/>
              <w:left w:val="single" w:sz="4" w:space="0" w:color="000000"/>
              <w:bottom w:val="single" w:sz="4" w:space="0" w:color="auto"/>
              <w:right w:val="single" w:sz="4" w:space="0" w:color="auto"/>
            </w:tcBorders>
            <w:shd w:val="clear" w:color="auto" w:fill="FFFFFF"/>
          </w:tcPr>
          <w:p w:rsidR="00E54C5E" w:rsidRPr="00366074" w:rsidRDefault="00E54C5E" w:rsidP="00E86A48">
            <w:pPr>
              <w:tabs>
                <w:tab w:val="left" w:pos="12600"/>
              </w:tabs>
              <w:rPr>
                <w:rFonts w:ascii="Arial" w:hAnsi="Arial" w:cs="Arial"/>
                <w:b/>
                <w:i/>
                <w:sz w:val="16"/>
                <w:szCs w:val="16"/>
              </w:rPr>
            </w:pPr>
            <w:r w:rsidRPr="00366074">
              <w:rPr>
                <w:rFonts w:ascii="Arial" w:hAnsi="Arial" w:cs="Arial"/>
                <w:b/>
                <w:sz w:val="16"/>
                <w:szCs w:val="16"/>
              </w:rPr>
              <w:t xml:space="preserve">ІЗОКЕТ® </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E86A48">
            <w:pPr>
              <w:tabs>
                <w:tab w:val="left" w:pos="12600"/>
              </w:tabs>
              <w:rPr>
                <w:rFonts w:ascii="Arial" w:hAnsi="Arial" w:cs="Arial"/>
                <w:sz w:val="16"/>
                <w:szCs w:val="16"/>
              </w:rPr>
            </w:pPr>
            <w:r w:rsidRPr="00366074">
              <w:rPr>
                <w:rFonts w:ascii="Arial" w:hAnsi="Arial" w:cs="Arial"/>
                <w:sz w:val="16"/>
                <w:szCs w:val="16"/>
              </w:rPr>
              <w:t>спрей оромукозний, 1,25 мг/дозу, по 15 мл (300 доз) у флаконі; по 1 флакону в картонній коробці</w:t>
            </w:r>
          </w:p>
        </w:tc>
        <w:tc>
          <w:tcPr>
            <w:tcW w:w="1425" w:type="dxa"/>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E86A48">
            <w:pPr>
              <w:tabs>
                <w:tab w:val="left" w:pos="12600"/>
              </w:tabs>
              <w:ind w:left="-108"/>
              <w:jc w:val="center"/>
              <w:rPr>
                <w:rFonts w:ascii="Arial" w:hAnsi="Arial" w:cs="Arial"/>
                <w:sz w:val="16"/>
                <w:szCs w:val="16"/>
              </w:rPr>
            </w:pPr>
            <w:r w:rsidRPr="00366074">
              <w:rPr>
                <w:rFonts w:ascii="Arial" w:hAnsi="Arial" w:cs="Arial"/>
                <w:sz w:val="16"/>
                <w:szCs w:val="16"/>
              </w:rPr>
              <w:t>Зентіва, к.с.</w:t>
            </w:r>
          </w:p>
        </w:tc>
        <w:tc>
          <w:tcPr>
            <w:tcW w:w="1000" w:type="dxa"/>
            <w:gridSpan w:val="2"/>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E86A48">
            <w:pPr>
              <w:tabs>
                <w:tab w:val="left" w:pos="12600"/>
              </w:tabs>
              <w:ind w:left="-109"/>
              <w:jc w:val="center"/>
              <w:rPr>
                <w:rFonts w:ascii="Arial" w:hAnsi="Arial" w:cs="Arial"/>
                <w:sz w:val="16"/>
                <w:szCs w:val="16"/>
              </w:rPr>
            </w:pPr>
            <w:r w:rsidRPr="00366074">
              <w:rPr>
                <w:rFonts w:ascii="Arial" w:hAnsi="Arial" w:cs="Arial"/>
                <w:sz w:val="16"/>
                <w:szCs w:val="16"/>
              </w:rPr>
              <w:t>Чеська Республiка</w:t>
            </w:r>
          </w:p>
        </w:tc>
        <w:tc>
          <w:tcPr>
            <w:tcW w:w="1713" w:type="dxa"/>
            <w:gridSpan w:val="2"/>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E86A48">
            <w:pPr>
              <w:tabs>
                <w:tab w:val="left" w:pos="12600"/>
              </w:tabs>
              <w:jc w:val="center"/>
              <w:rPr>
                <w:rFonts w:ascii="Arial" w:hAnsi="Arial" w:cs="Arial"/>
                <w:sz w:val="16"/>
                <w:szCs w:val="16"/>
              </w:rPr>
            </w:pPr>
            <w:r w:rsidRPr="00366074">
              <w:rPr>
                <w:rFonts w:ascii="Arial" w:hAnsi="Arial" w:cs="Arial"/>
                <w:sz w:val="16"/>
                <w:szCs w:val="16"/>
              </w:rPr>
              <w:t>вторинне пакування, контроль якості первинного пакування «in bulk», відповідає за випуск серії:</w:t>
            </w:r>
            <w:r w:rsidRPr="00366074">
              <w:rPr>
                <w:rFonts w:ascii="Arial" w:hAnsi="Arial" w:cs="Arial"/>
                <w:sz w:val="16"/>
                <w:szCs w:val="16"/>
              </w:rPr>
              <w:br/>
              <w:t>Ейсіка Фармасьютикалз ГмбХ, Німеччина;</w:t>
            </w:r>
            <w:r w:rsidRPr="00366074">
              <w:rPr>
                <w:rFonts w:ascii="Arial" w:hAnsi="Arial" w:cs="Arial"/>
                <w:sz w:val="16"/>
                <w:szCs w:val="16"/>
              </w:rPr>
              <w:br/>
              <w:t>вторинне пакування:</w:t>
            </w:r>
            <w:r w:rsidRPr="00366074">
              <w:rPr>
                <w:rFonts w:ascii="Arial" w:hAnsi="Arial" w:cs="Arial"/>
                <w:sz w:val="16"/>
                <w:szCs w:val="16"/>
              </w:rPr>
              <w:br/>
              <w:t>Ейсіка Фармасьютикалз ГмбХ, Німеччина;</w:t>
            </w:r>
            <w:r w:rsidRPr="00366074">
              <w:rPr>
                <w:rFonts w:ascii="Arial" w:hAnsi="Arial" w:cs="Arial"/>
                <w:sz w:val="16"/>
                <w:szCs w:val="16"/>
              </w:rPr>
              <w:br/>
              <w:t>виробництво «bulk», альтернативний виробник первинного пакування, наповнення флаконів:</w:t>
            </w:r>
            <w:r w:rsidRPr="00366074">
              <w:rPr>
                <w:rFonts w:ascii="Arial" w:hAnsi="Arial" w:cs="Arial"/>
                <w:sz w:val="16"/>
                <w:szCs w:val="16"/>
              </w:rPr>
              <w:br/>
              <w:t>Авара Шеннон Фармасьютикал Сервісез Лімітед,  Ірландія;</w:t>
            </w:r>
            <w:r w:rsidRPr="00366074">
              <w:rPr>
                <w:rFonts w:ascii="Arial" w:hAnsi="Arial" w:cs="Arial"/>
                <w:sz w:val="16"/>
                <w:szCs w:val="16"/>
              </w:rPr>
              <w:br/>
              <w:t>первинне пакування, наповнення флаконів:</w:t>
            </w:r>
            <w:r w:rsidRPr="00366074">
              <w:rPr>
                <w:rFonts w:ascii="Arial" w:hAnsi="Arial" w:cs="Arial"/>
                <w:sz w:val="16"/>
                <w:szCs w:val="16"/>
              </w:rPr>
              <w:br/>
              <w:t>Колеп Лаупхайм ГмбХ енд Ко. КГ, Німеччина</w:t>
            </w:r>
          </w:p>
        </w:tc>
        <w:tc>
          <w:tcPr>
            <w:tcW w:w="1122" w:type="dxa"/>
            <w:gridSpan w:val="2"/>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E86A48">
            <w:pPr>
              <w:tabs>
                <w:tab w:val="left" w:pos="12600"/>
              </w:tabs>
              <w:jc w:val="center"/>
              <w:rPr>
                <w:rFonts w:ascii="Arial" w:hAnsi="Arial" w:cs="Arial"/>
                <w:sz w:val="16"/>
                <w:szCs w:val="16"/>
              </w:rPr>
            </w:pPr>
            <w:r w:rsidRPr="00366074">
              <w:rPr>
                <w:rFonts w:ascii="Arial" w:hAnsi="Arial" w:cs="Arial"/>
                <w:sz w:val="16"/>
                <w:szCs w:val="16"/>
              </w:rPr>
              <w:t>Німеччина/</w:t>
            </w:r>
          </w:p>
          <w:p w:rsidR="00E54C5E" w:rsidRPr="00366074" w:rsidRDefault="00E54C5E" w:rsidP="00E86A48">
            <w:pPr>
              <w:tabs>
                <w:tab w:val="left" w:pos="12600"/>
              </w:tabs>
              <w:jc w:val="center"/>
              <w:rPr>
                <w:rFonts w:ascii="Arial" w:hAnsi="Arial" w:cs="Arial"/>
                <w:sz w:val="16"/>
                <w:szCs w:val="16"/>
              </w:rPr>
            </w:pPr>
            <w:r w:rsidRPr="00366074">
              <w:rPr>
                <w:rFonts w:ascii="Arial" w:hAnsi="Arial" w:cs="Arial"/>
                <w:sz w:val="16"/>
                <w:szCs w:val="16"/>
              </w:rPr>
              <w:t>Ірландія</w:t>
            </w:r>
          </w:p>
        </w:tc>
        <w:tc>
          <w:tcPr>
            <w:tcW w:w="3536" w:type="dxa"/>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E86A48">
            <w:pPr>
              <w:tabs>
                <w:tab w:val="left" w:pos="12600"/>
              </w:tabs>
              <w:jc w:val="center"/>
              <w:rPr>
                <w:rFonts w:ascii="Arial" w:hAnsi="Arial" w:cs="Arial"/>
                <w:sz w:val="16"/>
                <w:szCs w:val="16"/>
              </w:rPr>
            </w:pPr>
            <w:r w:rsidRPr="00366074">
              <w:rPr>
                <w:rFonts w:ascii="Arial" w:hAnsi="Arial" w:cs="Arial"/>
                <w:sz w:val="16"/>
                <w:szCs w:val="16"/>
              </w:rPr>
              <w:t>перереєстрація на необмежений термін</w:t>
            </w:r>
            <w:r w:rsidRPr="00366074">
              <w:rPr>
                <w:rFonts w:ascii="Arial" w:hAnsi="Arial" w:cs="Arial"/>
                <w:sz w:val="16"/>
                <w:szCs w:val="16"/>
              </w:rPr>
              <w:br/>
              <w:t xml:space="preserve">Оновлено інформацію в Інструкції для медичного застосування лікарського засобу у розділі "Побічні реакції" відповідно до матеріалів реєстраційного досьє. </w:t>
            </w:r>
            <w:r w:rsidRPr="00366074">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40" w:type="dxa"/>
            <w:gridSpan w:val="2"/>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C05EDB">
            <w:pPr>
              <w:tabs>
                <w:tab w:val="left" w:pos="12600"/>
              </w:tabs>
              <w:jc w:val="center"/>
              <w:rPr>
                <w:rFonts w:ascii="Arial" w:hAnsi="Arial" w:cs="Arial"/>
                <w:i/>
                <w:sz w:val="16"/>
                <w:szCs w:val="16"/>
              </w:rPr>
            </w:pPr>
            <w:r w:rsidRPr="00366074">
              <w:rPr>
                <w:rFonts w:ascii="Arial" w:hAnsi="Arial" w:cs="Arial"/>
                <w:i/>
                <w:sz w:val="16"/>
                <w:szCs w:val="16"/>
              </w:rPr>
              <w:t>за рецептом</w:t>
            </w:r>
          </w:p>
        </w:tc>
        <w:tc>
          <w:tcPr>
            <w:tcW w:w="852" w:type="dxa"/>
            <w:gridSpan w:val="2"/>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C05EDB">
            <w:pPr>
              <w:tabs>
                <w:tab w:val="left" w:pos="12600"/>
              </w:tabs>
              <w:jc w:val="center"/>
              <w:rPr>
                <w:rFonts w:ascii="Arial" w:hAnsi="Arial" w:cs="Arial"/>
                <w:i/>
                <w:sz w:val="16"/>
                <w:szCs w:val="16"/>
              </w:rPr>
            </w:pPr>
            <w:r w:rsidRPr="00366074">
              <w:rPr>
                <w:rFonts w:ascii="Arial" w:hAnsi="Arial" w:cs="Arial"/>
                <w:i/>
                <w:sz w:val="16"/>
                <w:szCs w:val="16"/>
              </w:rPr>
              <w:t>Не підлягає</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E86A48">
            <w:pPr>
              <w:tabs>
                <w:tab w:val="left" w:pos="12600"/>
              </w:tabs>
              <w:jc w:val="center"/>
              <w:rPr>
                <w:rFonts w:ascii="Arial" w:hAnsi="Arial" w:cs="Arial"/>
                <w:sz w:val="16"/>
                <w:szCs w:val="16"/>
              </w:rPr>
            </w:pPr>
            <w:r w:rsidRPr="00366074">
              <w:rPr>
                <w:rFonts w:ascii="Arial" w:hAnsi="Arial" w:cs="Arial"/>
                <w:sz w:val="16"/>
                <w:szCs w:val="16"/>
              </w:rPr>
              <w:t>UA/3055/01/01</w:t>
            </w:r>
          </w:p>
        </w:tc>
      </w:tr>
      <w:tr w:rsidR="00E54C5E" w:rsidRPr="00366074" w:rsidTr="00C05EDB">
        <w:tc>
          <w:tcPr>
            <w:tcW w:w="564" w:type="dxa"/>
            <w:tcBorders>
              <w:top w:val="single" w:sz="4" w:space="0" w:color="auto"/>
              <w:left w:val="single" w:sz="4" w:space="0" w:color="000000"/>
              <w:bottom w:val="single" w:sz="4" w:space="0" w:color="auto"/>
              <w:right w:val="single" w:sz="4" w:space="0" w:color="000000"/>
            </w:tcBorders>
            <w:shd w:val="clear" w:color="auto" w:fill="auto"/>
          </w:tcPr>
          <w:p w:rsidR="00E54C5E" w:rsidRPr="00366074" w:rsidRDefault="00E54C5E" w:rsidP="00E54C5E">
            <w:pPr>
              <w:numPr>
                <w:ilvl w:val="0"/>
                <w:numId w:val="3"/>
              </w:numPr>
              <w:tabs>
                <w:tab w:val="left" w:pos="12600"/>
              </w:tabs>
              <w:jc w:val="center"/>
              <w:rPr>
                <w:rFonts w:ascii="Arial" w:hAnsi="Arial" w:cs="Arial"/>
                <w:b/>
                <w:sz w:val="16"/>
                <w:szCs w:val="16"/>
              </w:rPr>
            </w:pPr>
          </w:p>
        </w:tc>
        <w:tc>
          <w:tcPr>
            <w:tcW w:w="1415" w:type="dxa"/>
            <w:tcBorders>
              <w:top w:val="single" w:sz="4" w:space="0" w:color="auto"/>
              <w:left w:val="single" w:sz="4" w:space="0" w:color="000000"/>
              <w:bottom w:val="single" w:sz="4" w:space="0" w:color="auto"/>
              <w:right w:val="single" w:sz="4" w:space="0" w:color="auto"/>
            </w:tcBorders>
            <w:shd w:val="clear" w:color="auto" w:fill="FFFFFF"/>
          </w:tcPr>
          <w:p w:rsidR="00E54C5E" w:rsidRPr="00366074" w:rsidRDefault="00E54C5E" w:rsidP="00E86A48">
            <w:pPr>
              <w:tabs>
                <w:tab w:val="left" w:pos="12600"/>
              </w:tabs>
              <w:rPr>
                <w:rFonts w:ascii="Arial" w:hAnsi="Arial" w:cs="Arial"/>
                <w:b/>
                <w:i/>
                <w:sz w:val="16"/>
                <w:szCs w:val="16"/>
              </w:rPr>
            </w:pPr>
            <w:r w:rsidRPr="00366074">
              <w:rPr>
                <w:rFonts w:ascii="Arial" w:hAnsi="Arial" w:cs="Arial"/>
                <w:b/>
                <w:sz w:val="16"/>
                <w:szCs w:val="16"/>
              </w:rPr>
              <w:t>ІНФРАГІЛ СПАГ. ПЄКА</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E86A48">
            <w:pPr>
              <w:tabs>
                <w:tab w:val="left" w:pos="12600"/>
              </w:tabs>
              <w:rPr>
                <w:rFonts w:ascii="Arial" w:hAnsi="Arial" w:cs="Arial"/>
                <w:sz w:val="16"/>
                <w:szCs w:val="16"/>
              </w:rPr>
            </w:pPr>
            <w:r w:rsidRPr="00366074">
              <w:rPr>
                <w:rFonts w:ascii="Arial" w:hAnsi="Arial" w:cs="Arial"/>
                <w:sz w:val="16"/>
                <w:szCs w:val="16"/>
              </w:rPr>
              <w:t>краплі оральні по 30 мл, по 50 мл у флаконі; по 1 флакону в картонній упаковці</w:t>
            </w:r>
          </w:p>
        </w:tc>
        <w:tc>
          <w:tcPr>
            <w:tcW w:w="1425" w:type="dxa"/>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E86A48">
            <w:pPr>
              <w:tabs>
                <w:tab w:val="left" w:pos="12600"/>
              </w:tabs>
              <w:ind w:left="-108"/>
              <w:jc w:val="center"/>
              <w:rPr>
                <w:rFonts w:ascii="Arial" w:hAnsi="Arial" w:cs="Arial"/>
                <w:sz w:val="16"/>
                <w:szCs w:val="16"/>
              </w:rPr>
            </w:pPr>
            <w:r w:rsidRPr="00366074">
              <w:rPr>
                <w:rFonts w:ascii="Arial" w:hAnsi="Arial" w:cs="Arial"/>
                <w:sz w:val="16"/>
                <w:szCs w:val="16"/>
              </w:rPr>
              <w:t>ПЕКАНА НАТУРХАЙЛЬМІТТЕЛЬ ГмбХ</w:t>
            </w:r>
          </w:p>
        </w:tc>
        <w:tc>
          <w:tcPr>
            <w:tcW w:w="1000" w:type="dxa"/>
            <w:gridSpan w:val="2"/>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E86A48">
            <w:pPr>
              <w:tabs>
                <w:tab w:val="left" w:pos="12600"/>
              </w:tabs>
              <w:ind w:left="-109"/>
              <w:jc w:val="center"/>
              <w:rPr>
                <w:rFonts w:ascii="Arial" w:hAnsi="Arial" w:cs="Arial"/>
                <w:sz w:val="16"/>
                <w:szCs w:val="16"/>
              </w:rPr>
            </w:pPr>
            <w:r w:rsidRPr="00366074">
              <w:rPr>
                <w:rFonts w:ascii="Arial" w:hAnsi="Arial" w:cs="Arial"/>
                <w:sz w:val="16"/>
                <w:szCs w:val="16"/>
              </w:rPr>
              <w:t>Німеччина</w:t>
            </w:r>
          </w:p>
        </w:tc>
        <w:tc>
          <w:tcPr>
            <w:tcW w:w="1713" w:type="dxa"/>
            <w:gridSpan w:val="2"/>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E86A48">
            <w:pPr>
              <w:tabs>
                <w:tab w:val="left" w:pos="12600"/>
              </w:tabs>
              <w:jc w:val="center"/>
              <w:rPr>
                <w:rFonts w:ascii="Arial" w:hAnsi="Arial" w:cs="Arial"/>
                <w:sz w:val="16"/>
                <w:szCs w:val="16"/>
              </w:rPr>
            </w:pPr>
            <w:r w:rsidRPr="00366074">
              <w:rPr>
                <w:rFonts w:ascii="Arial" w:hAnsi="Arial" w:cs="Arial"/>
                <w:sz w:val="16"/>
                <w:szCs w:val="16"/>
              </w:rPr>
              <w:t>ПЕКАНА НАТУРХАЙЛЬМІТТЕЛЬ ГмбХ</w:t>
            </w:r>
          </w:p>
        </w:tc>
        <w:tc>
          <w:tcPr>
            <w:tcW w:w="1122" w:type="dxa"/>
            <w:gridSpan w:val="2"/>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E86A48">
            <w:pPr>
              <w:tabs>
                <w:tab w:val="left" w:pos="12600"/>
              </w:tabs>
              <w:jc w:val="center"/>
              <w:rPr>
                <w:rFonts w:ascii="Arial" w:hAnsi="Arial" w:cs="Arial"/>
                <w:sz w:val="16"/>
                <w:szCs w:val="16"/>
              </w:rPr>
            </w:pPr>
            <w:r w:rsidRPr="00366074">
              <w:rPr>
                <w:rFonts w:ascii="Arial" w:hAnsi="Arial" w:cs="Arial"/>
                <w:sz w:val="16"/>
                <w:szCs w:val="16"/>
              </w:rPr>
              <w:t>Німеччина</w:t>
            </w:r>
          </w:p>
        </w:tc>
        <w:tc>
          <w:tcPr>
            <w:tcW w:w="3536" w:type="dxa"/>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E86A48">
            <w:pPr>
              <w:tabs>
                <w:tab w:val="left" w:pos="12600"/>
              </w:tabs>
              <w:jc w:val="center"/>
              <w:rPr>
                <w:rFonts w:ascii="Arial" w:hAnsi="Arial" w:cs="Arial"/>
                <w:sz w:val="16"/>
                <w:szCs w:val="16"/>
              </w:rPr>
            </w:pPr>
            <w:r w:rsidRPr="00366074">
              <w:rPr>
                <w:rFonts w:ascii="Arial" w:hAnsi="Arial" w:cs="Arial"/>
                <w:sz w:val="16"/>
                <w:szCs w:val="16"/>
              </w:rPr>
              <w:t>перереєстрація на необмежений термін</w:t>
            </w:r>
            <w:r w:rsidRPr="00366074">
              <w:rPr>
                <w:rFonts w:ascii="Arial" w:hAnsi="Arial" w:cs="Arial"/>
                <w:sz w:val="16"/>
                <w:szCs w:val="16"/>
              </w:rPr>
              <w:br/>
              <w:t xml:space="preserve">Оновлено інформацію в Інструкції для медичного застосування лікарського засобу у розділах "Взаємодія з іншими лікарськими засобами та інші види взаємодій" та "Побічні реакції" відповідно до матеріалів реєстраційного досьє. </w:t>
            </w:r>
            <w:r w:rsidRPr="00366074">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40" w:type="dxa"/>
            <w:gridSpan w:val="2"/>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C05EDB">
            <w:pPr>
              <w:tabs>
                <w:tab w:val="left" w:pos="12600"/>
              </w:tabs>
              <w:jc w:val="center"/>
              <w:rPr>
                <w:rFonts w:ascii="Arial" w:hAnsi="Arial" w:cs="Arial"/>
                <w:i/>
                <w:sz w:val="16"/>
                <w:szCs w:val="16"/>
              </w:rPr>
            </w:pPr>
            <w:r w:rsidRPr="00366074">
              <w:rPr>
                <w:rFonts w:ascii="Arial" w:hAnsi="Arial" w:cs="Arial"/>
                <w:i/>
                <w:sz w:val="16"/>
                <w:szCs w:val="16"/>
              </w:rPr>
              <w:t>за рецептом</w:t>
            </w:r>
          </w:p>
        </w:tc>
        <w:tc>
          <w:tcPr>
            <w:tcW w:w="852" w:type="dxa"/>
            <w:gridSpan w:val="2"/>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C05EDB">
            <w:pPr>
              <w:tabs>
                <w:tab w:val="left" w:pos="12600"/>
              </w:tabs>
              <w:jc w:val="center"/>
              <w:rPr>
                <w:rFonts w:ascii="Arial" w:hAnsi="Arial" w:cs="Arial"/>
                <w:i/>
                <w:sz w:val="16"/>
                <w:szCs w:val="16"/>
              </w:rPr>
            </w:pPr>
            <w:r w:rsidRPr="00366074">
              <w:rPr>
                <w:rFonts w:ascii="Arial" w:hAnsi="Arial" w:cs="Arial"/>
                <w:i/>
                <w:sz w:val="16"/>
                <w:szCs w:val="16"/>
              </w:rPr>
              <w:t>Не підлягає</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E86A48">
            <w:pPr>
              <w:tabs>
                <w:tab w:val="left" w:pos="12600"/>
              </w:tabs>
              <w:jc w:val="center"/>
              <w:rPr>
                <w:rFonts w:ascii="Arial" w:hAnsi="Arial" w:cs="Arial"/>
                <w:sz w:val="16"/>
                <w:szCs w:val="16"/>
              </w:rPr>
            </w:pPr>
            <w:r w:rsidRPr="00366074">
              <w:rPr>
                <w:rFonts w:ascii="Arial" w:hAnsi="Arial" w:cs="Arial"/>
                <w:sz w:val="16"/>
                <w:szCs w:val="16"/>
              </w:rPr>
              <w:t>UA/14859/01/01</w:t>
            </w:r>
          </w:p>
        </w:tc>
      </w:tr>
      <w:tr w:rsidR="00E54C5E" w:rsidRPr="00366074" w:rsidTr="00C05EDB">
        <w:tc>
          <w:tcPr>
            <w:tcW w:w="564" w:type="dxa"/>
            <w:tcBorders>
              <w:top w:val="single" w:sz="4" w:space="0" w:color="auto"/>
              <w:left w:val="single" w:sz="4" w:space="0" w:color="000000"/>
              <w:bottom w:val="single" w:sz="4" w:space="0" w:color="auto"/>
              <w:right w:val="single" w:sz="4" w:space="0" w:color="000000"/>
            </w:tcBorders>
            <w:shd w:val="clear" w:color="auto" w:fill="auto"/>
          </w:tcPr>
          <w:p w:rsidR="00E54C5E" w:rsidRPr="00366074" w:rsidRDefault="00E54C5E" w:rsidP="00E54C5E">
            <w:pPr>
              <w:numPr>
                <w:ilvl w:val="0"/>
                <w:numId w:val="3"/>
              </w:numPr>
              <w:tabs>
                <w:tab w:val="left" w:pos="12600"/>
              </w:tabs>
              <w:jc w:val="center"/>
              <w:rPr>
                <w:rFonts w:ascii="Arial" w:hAnsi="Arial" w:cs="Arial"/>
                <w:b/>
                <w:sz w:val="16"/>
                <w:szCs w:val="16"/>
              </w:rPr>
            </w:pPr>
          </w:p>
        </w:tc>
        <w:tc>
          <w:tcPr>
            <w:tcW w:w="1415" w:type="dxa"/>
            <w:tcBorders>
              <w:top w:val="single" w:sz="4" w:space="0" w:color="auto"/>
              <w:left w:val="single" w:sz="4" w:space="0" w:color="000000"/>
              <w:bottom w:val="single" w:sz="4" w:space="0" w:color="auto"/>
              <w:right w:val="single" w:sz="4" w:space="0" w:color="auto"/>
            </w:tcBorders>
            <w:shd w:val="clear" w:color="auto" w:fill="FFFFFF"/>
          </w:tcPr>
          <w:p w:rsidR="00E54C5E" w:rsidRPr="00366074" w:rsidRDefault="00E54C5E" w:rsidP="00E86A48">
            <w:pPr>
              <w:tabs>
                <w:tab w:val="left" w:pos="12600"/>
              </w:tabs>
              <w:rPr>
                <w:rFonts w:ascii="Arial" w:hAnsi="Arial" w:cs="Arial"/>
                <w:b/>
                <w:i/>
                <w:sz w:val="16"/>
                <w:szCs w:val="16"/>
              </w:rPr>
            </w:pPr>
            <w:r w:rsidRPr="00366074">
              <w:rPr>
                <w:rFonts w:ascii="Arial" w:hAnsi="Arial" w:cs="Arial"/>
                <w:b/>
                <w:sz w:val="16"/>
                <w:szCs w:val="16"/>
              </w:rPr>
              <w:t>ІТІРЕС СПАГ. ПЄКА</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E86A48">
            <w:pPr>
              <w:tabs>
                <w:tab w:val="left" w:pos="12600"/>
              </w:tabs>
              <w:rPr>
                <w:rFonts w:ascii="Arial" w:hAnsi="Arial" w:cs="Arial"/>
                <w:sz w:val="16"/>
                <w:szCs w:val="16"/>
              </w:rPr>
            </w:pPr>
            <w:r w:rsidRPr="00366074">
              <w:rPr>
                <w:rFonts w:ascii="Arial" w:hAnsi="Arial" w:cs="Arial"/>
                <w:sz w:val="16"/>
                <w:szCs w:val="16"/>
              </w:rPr>
              <w:t>краплі оральні по 30 мл, по 50 мл у флаконі з крапельним дозатором; по 1 флакону в картонній упаковці</w:t>
            </w:r>
          </w:p>
        </w:tc>
        <w:tc>
          <w:tcPr>
            <w:tcW w:w="1425" w:type="dxa"/>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E86A48">
            <w:pPr>
              <w:tabs>
                <w:tab w:val="left" w:pos="12600"/>
              </w:tabs>
              <w:ind w:left="-108"/>
              <w:jc w:val="center"/>
              <w:rPr>
                <w:rFonts w:ascii="Arial" w:hAnsi="Arial" w:cs="Arial"/>
                <w:sz w:val="16"/>
                <w:szCs w:val="16"/>
              </w:rPr>
            </w:pPr>
            <w:r w:rsidRPr="00366074">
              <w:rPr>
                <w:rFonts w:ascii="Arial" w:hAnsi="Arial" w:cs="Arial"/>
                <w:sz w:val="16"/>
                <w:szCs w:val="16"/>
              </w:rPr>
              <w:t>ПЕКАНА НАТУРХАЙЛЬМІТТЕЛЬ ГмбХ</w:t>
            </w:r>
          </w:p>
        </w:tc>
        <w:tc>
          <w:tcPr>
            <w:tcW w:w="1000" w:type="dxa"/>
            <w:gridSpan w:val="2"/>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E86A48">
            <w:pPr>
              <w:tabs>
                <w:tab w:val="left" w:pos="12600"/>
              </w:tabs>
              <w:ind w:left="-109"/>
              <w:jc w:val="center"/>
              <w:rPr>
                <w:rFonts w:ascii="Arial" w:hAnsi="Arial" w:cs="Arial"/>
                <w:sz w:val="16"/>
                <w:szCs w:val="16"/>
              </w:rPr>
            </w:pPr>
            <w:r w:rsidRPr="00366074">
              <w:rPr>
                <w:rFonts w:ascii="Arial" w:hAnsi="Arial" w:cs="Arial"/>
                <w:sz w:val="16"/>
                <w:szCs w:val="16"/>
              </w:rPr>
              <w:t>Німеччина</w:t>
            </w:r>
          </w:p>
        </w:tc>
        <w:tc>
          <w:tcPr>
            <w:tcW w:w="1713" w:type="dxa"/>
            <w:gridSpan w:val="2"/>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E86A48">
            <w:pPr>
              <w:tabs>
                <w:tab w:val="left" w:pos="12600"/>
              </w:tabs>
              <w:jc w:val="center"/>
              <w:rPr>
                <w:rFonts w:ascii="Arial" w:hAnsi="Arial" w:cs="Arial"/>
                <w:sz w:val="16"/>
                <w:szCs w:val="16"/>
              </w:rPr>
            </w:pPr>
            <w:r w:rsidRPr="00366074">
              <w:rPr>
                <w:rFonts w:ascii="Arial" w:hAnsi="Arial" w:cs="Arial"/>
                <w:sz w:val="16"/>
                <w:szCs w:val="16"/>
              </w:rPr>
              <w:t>ПЕКАНА НАТУРХАЙЛЬМІТТЕЛЬ ГмбХ</w:t>
            </w:r>
          </w:p>
        </w:tc>
        <w:tc>
          <w:tcPr>
            <w:tcW w:w="1122" w:type="dxa"/>
            <w:gridSpan w:val="2"/>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E86A48">
            <w:pPr>
              <w:tabs>
                <w:tab w:val="left" w:pos="12600"/>
              </w:tabs>
              <w:jc w:val="center"/>
              <w:rPr>
                <w:rFonts w:ascii="Arial" w:hAnsi="Arial" w:cs="Arial"/>
                <w:sz w:val="16"/>
                <w:szCs w:val="16"/>
              </w:rPr>
            </w:pPr>
            <w:r w:rsidRPr="00366074">
              <w:rPr>
                <w:rFonts w:ascii="Arial" w:hAnsi="Arial" w:cs="Arial"/>
                <w:sz w:val="16"/>
                <w:szCs w:val="16"/>
              </w:rPr>
              <w:t>Німеччина</w:t>
            </w:r>
          </w:p>
        </w:tc>
        <w:tc>
          <w:tcPr>
            <w:tcW w:w="3536" w:type="dxa"/>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E86A48">
            <w:pPr>
              <w:tabs>
                <w:tab w:val="left" w:pos="12600"/>
              </w:tabs>
              <w:jc w:val="center"/>
              <w:rPr>
                <w:rFonts w:ascii="Arial" w:hAnsi="Arial" w:cs="Arial"/>
                <w:sz w:val="16"/>
                <w:szCs w:val="16"/>
              </w:rPr>
            </w:pPr>
            <w:r w:rsidRPr="00366074">
              <w:rPr>
                <w:rFonts w:ascii="Arial" w:hAnsi="Arial" w:cs="Arial"/>
                <w:sz w:val="16"/>
                <w:szCs w:val="16"/>
              </w:rPr>
              <w:t>перереєстрація на необмежений термін</w:t>
            </w:r>
            <w:r w:rsidRPr="00366074">
              <w:rPr>
                <w:rFonts w:ascii="Arial" w:hAnsi="Arial" w:cs="Arial"/>
                <w:sz w:val="16"/>
                <w:szCs w:val="16"/>
              </w:rPr>
              <w:br/>
              <w:t>Оновлено інформацію в Інструкції для медичного застосування лікарського засобу у розділах "Протипоказання", "Взаємодія з іншими лікарськими засобами та інші види взаємодій" відповідно до матеріалів реєстраційного досьє.</w:t>
            </w:r>
            <w:r w:rsidRPr="00366074">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40" w:type="dxa"/>
            <w:gridSpan w:val="2"/>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C05EDB">
            <w:pPr>
              <w:tabs>
                <w:tab w:val="left" w:pos="12600"/>
              </w:tabs>
              <w:jc w:val="center"/>
              <w:rPr>
                <w:rFonts w:ascii="Arial" w:hAnsi="Arial" w:cs="Arial"/>
                <w:i/>
                <w:sz w:val="16"/>
                <w:szCs w:val="16"/>
              </w:rPr>
            </w:pPr>
            <w:r w:rsidRPr="00366074">
              <w:rPr>
                <w:rFonts w:ascii="Arial" w:hAnsi="Arial" w:cs="Arial"/>
                <w:i/>
                <w:sz w:val="16"/>
                <w:szCs w:val="16"/>
              </w:rPr>
              <w:t>за рецептом</w:t>
            </w:r>
          </w:p>
        </w:tc>
        <w:tc>
          <w:tcPr>
            <w:tcW w:w="852" w:type="dxa"/>
            <w:gridSpan w:val="2"/>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C05EDB">
            <w:pPr>
              <w:tabs>
                <w:tab w:val="left" w:pos="12600"/>
              </w:tabs>
              <w:jc w:val="center"/>
              <w:rPr>
                <w:rFonts w:ascii="Arial" w:hAnsi="Arial" w:cs="Arial"/>
                <w:i/>
                <w:sz w:val="16"/>
                <w:szCs w:val="16"/>
              </w:rPr>
            </w:pPr>
            <w:r w:rsidRPr="00366074">
              <w:rPr>
                <w:rFonts w:ascii="Arial" w:hAnsi="Arial" w:cs="Arial"/>
                <w:i/>
                <w:sz w:val="16"/>
                <w:szCs w:val="16"/>
              </w:rPr>
              <w:t>Не підлягає</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E86A48">
            <w:pPr>
              <w:tabs>
                <w:tab w:val="left" w:pos="12600"/>
              </w:tabs>
              <w:jc w:val="center"/>
              <w:rPr>
                <w:rFonts w:ascii="Arial" w:hAnsi="Arial" w:cs="Arial"/>
                <w:sz w:val="16"/>
                <w:szCs w:val="16"/>
              </w:rPr>
            </w:pPr>
            <w:r w:rsidRPr="00366074">
              <w:rPr>
                <w:rFonts w:ascii="Arial" w:hAnsi="Arial" w:cs="Arial"/>
                <w:sz w:val="16"/>
                <w:szCs w:val="16"/>
              </w:rPr>
              <w:t>UA/14839/01/01</w:t>
            </w:r>
          </w:p>
        </w:tc>
      </w:tr>
      <w:tr w:rsidR="00E54C5E" w:rsidRPr="00366074" w:rsidTr="00C05EDB">
        <w:tc>
          <w:tcPr>
            <w:tcW w:w="564" w:type="dxa"/>
            <w:tcBorders>
              <w:top w:val="single" w:sz="4" w:space="0" w:color="auto"/>
              <w:left w:val="single" w:sz="4" w:space="0" w:color="000000"/>
              <w:bottom w:val="single" w:sz="4" w:space="0" w:color="auto"/>
              <w:right w:val="single" w:sz="4" w:space="0" w:color="000000"/>
            </w:tcBorders>
            <w:shd w:val="clear" w:color="auto" w:fill="auto"/>
          </w:tcPr>
          <w:p w:rsidR="00E54C5E" w:rsidRPr="00366074" w:rsidRDefault="00E54C5E" w:rsidP="00E54C5E">
            <w:pPr>
              <w:numPr>
                <w:ilvl w:val="0"/>
                <w:numId w:val="3"/>
              </w:numPr>
              <w:tabs>
                <w:tab w:val="left" w:pos="12600"/>
              </w:tabs>
              <w:jc w:val="center"/>
              <w:rPr>
                <w:rFonts w:ascii="Arial" w:hAnsi="Arial" w:cs="Arial"/>
                <w:b/>
                <w:sz w:val="16"/>
                <w:szCs w:val="16"/>
              </w:rPr>
            </w:pPr>
          </w:p>
        </w:tc>
        <w:tc>
          <w:tcPr>
            <w:tcW w:w="1415" w:type="dxa"/>
            <w:tcBorders>
              <w:top w:val="single" w:sz="4" w:space="0" w:color="auto"/>
              <w:left w:val="single" w:sz="4" w:space="0" w:color="000000"/>
              <w:bottom w:val="single" w:sz="4" w:space="0" w:color="auto"/>
              <w:right w:val="single" w:sz="4" w:space="0" w:color="auto"/>
            </w:tcBorders>
            <w:shd w:val="clear" w:color="auto" w:fill="FFFFFF"/>
          </w:tcPr>
          <w:p w:rsidR="00E54C5E" w:rsidRPr="00366074" w:rsidRDefault="00E54C5E" w:rsidP="00E86A48">
            <w:pPr>
              <w:tabs>
                <w:tab w:val="left" w:pos="12600"/>
              </w:tabs>
              <w:rPr>
                <w:rFonts w:ascii="Arial" w:hAnsi="Arial" w:cs="Arial"/>
                <w:b/>
                <w:i/>
                <w:sz w:val="16"/>
                <w:szCs w:val="16"/>
              </w:rPr>
            </w:pPr>
            <w:r w:rsidRPr="00366074">
              <w:rPr>
                <w:rFonts w:ascii="Arial" w:hAnsi="Arial" w:cs="Arial"/>
                <w:b/>
                <w:sz w:val="16"/>
                <w:szCs w:val="16"/>
              </w:rPr>
              <w:t>КАПЕЦИТАБІН АМАКСА</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E86A48">
            <w:pPr>
              <w:tabs>
                <w:tab w:val="left" w:pos="12600"/>
              </w:tabs>
              <w:rPr>
                <w:rFonts w:ascii="Arial" w:hAnsi="Arial" w:cs="Arial"/>
                <w:sz w:val="16"/>
                <w:szCs w:val="16"/>
              </w:rPr>
            </w:pPr>
            <w:r w:rsidRPr="00366074">
              <w:rPr>
                <w:rFonts w:ascii="Arial" w:hAnsi="Arial" w:cs="Arial"/>
                <w:sz w:val="16"/>
                <w:szCs w:val="16"/>
              </w:rPr>
              <w:t xml:space="preserve">таблетки, вкриті плівковою оболонкою, по 150 мг, по 10 таблеток у блістері, по 6 блістерів у картонній коробці </w:t>
            </w:r>
          </w:p>
        </w:tc>
        <w:tc>
          <w:tcPr>
            <w:tcW w:w="1425" w:type="dxa"/>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E86A48">
            <w:pPr>
              <w:tabs>
                <w:tab w:val="left" w:pos="12600"/>
              </w:tabs>
              <w:ind w:left="-108"/>
              <w:jc w:val="center"/>
              <w:rPr>
                <w:rFonts w:ascii="Arial" w:hAnsi="Arial" w:cs="Arial"/>
                <w:sz w:val="16"/>
                <w:szCs w:val="16"/>
              </w:rPr>
            </w:pPr>
            <w:r w:rsidRPr="00366074">
              <w:rPr>
                <w:rFonts w:ascii="Arial" w:hAnsi="Arial" w:cs="Arial"/>
                <w:sz w:val="16"/>
                <w:szCs w:val="16"/>
              </w:rPr>
              <w:t xml:space="preserve">Амакса ЛТД </w:t>
            </w:r>
          </w:p>
        </w:tc>
        <w:tc>
          <w:tcPr>
            <w:tcW w:w="1000" w:type="dxa"/>
            <w:gridSpan w:val="2"/>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E86A48">
            <w:pPr>
              <w:tabs>
                <w:tab w:val="left" w:pos="12600"/>
              </w:tabs>
              <w:ind w:left="-109"/>
              <w:jc w:val="center"/>
              <w:rPr>
                <w:rFonts w:ascii="Arial" w:hAnsi="Arial" w:cs="Arial"/>
                <w:sz w:val="16"/>
                <w:szCs w:val="16"/>
              </w:rPr>
            </w:pPr>
            <w:r w:rsidRPr="00366074">
              <w:rPr>
                <w:rFonts w:ascii="Arial" w:hAnsi="Arial" w:cs="Arial"/>
                <w:sz w:val="16"/>
                <w:szCs w:val="16"/>
              </w:rPr>
              <w:t>Велика Британiя</w:t>
            </w:r>
          </w:p>
        </w:tc>
        <w:tc>
          <w:tcPr>
            <w:tcW w:w="1713" w:type="dxa"/>
            <w:gridSpan w:val="2"/>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E86A48">
            <w:pPr>
              <w:tabs>
                <w:tab w:val="left" w:pos="12600"/>
              </w:tabs>
              <w:jc w:val="center"/>
              <w:rPr>
                <w:rFonts w:ascii="Arial" w:hAnsi="Arial" w:cs="Arial"/>
                <w:sz w:val="16"/>
                <w:szCs w:val="16"/>
              </w:rPr>
            </w:pPr>
            <w:r w:rsidRPr="00366074">
              <w:rPr>
                <w:rFonts w:ascii="Arial" w:hAnsi="Arial" w:cs="Arial"/>
                <w:sz w:val="16"/>
                <w:szCs w:val="16"/>
              </w:rPr>
              <w:t xml:space="preserve">Лабораторіос Нормон С.А. </w:t>
            </w:r>
          </w:p>
        </w:tc>
        <w:tc>
          <w:tcPr>
            <w:tcW w:w="1122" w:type="dxa"/>
            <w:gridSpan w:val="2"/>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E86A48">
            <w:pPr>
              <w:tabs>
                <w:tab w:val="left" w:pos="12600"/>
              </w:tabs>
              <w:jc w:val="center"/>
              <w:rPr>
                <w:rFonts w:ascii="Arial" w:hAnsi="Arial" w:cs="Arial"/>
                <w:sz w:val="16"/>
                <w:szCs w:val="16"/>
              </w:rPr>
            </w:pPr>
            <w:r w:rsidRPr="00366074">
              <w:rPr>
                <w:rFonts w:ascii="Arial" w:hAnsi="Arial" w:cs="Arial"/>
                <w:sz w:val="16"/>
                <w:szCs w:val="16"/>
              </w:rPr>
              <w:t>Іспанія</w:t>
            </w:r>
          </w:p>
        </w:tc>
        <w:tc>
          <w:tcPr>
            <w:tcW w:w="3536" w:type="dxa"/>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E86A48">
            <w:pPr>
              <w:tabs>
                <w:tab w:val="left" w:pos="12600"/>
              </w:tabs>
              <w:jc w:val="center"/>
              <w:rPr>
                <w:rFonts w:ascii="Arial" w:hAnsi="Arial" w:cs="Arial"/>
                <w:sz w:val="16"/>
                <w:szCs w:val="16"/>
              </w:rPr>
            </w:pPr>
            <w:r w:rsidRPr="00366074">
              <w:rPr>
                <w:rFonts w:ascii="Arial" w:hAnsi="Arial" w:cs="Arial"/>
                <w:sz w:val="16"/>
                <w:szCs w:val="16"/>
              </w:rPr>
              <w:t>перереєстрація на необмежений термін</w:t>
            </w:r>
            <w:r w:rsidRPr="00366074">
              <w:rPr>
                <w:rFonts w:ascii="Arial" w:hAnsi="Arial" w:cs="Arial"/>
                <w:sz w:val="16"/>
                <w:szCs w:val="16"/>
              </w:rPr>
              <w:br/>
              <w:t>Оновлено інформацію в інструкції для медичного застосування лікарського засобу у розділах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"Побічні реакції" відповідно до інформації референтного лікарського засобу Кселода, таблетки, вкриті плівковою оболонкою по 150 мг або 500 мг</w:t>
            </w:r>
            <w:r w:rsidRPr="00366074">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40" w:type="dxa"/>
            <w:gridSpan w:val="2"/>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C05EDB">
            <w:pPr>
              <w:tabs>
                <w:tab w:val="left" w:pos="12600"/>
              </w:tabs>
              <w:jc w:val="center"/>
              <w:rPr>
                <w:rFonts w:ascii="Arial" w:hAnsi="Arial" w:cs="Arial"/>
                <w:i/>
                <w:sz w:val="16"/>
                <w:szCs w:val="16"/>
              </w:rPr>
            </w:pPr>
            <w:r w:rsidRPr="00366074">
              <w:rPr>
                <w:rFonts w:ascii="Arial" w:hAnsi="Arial" w:cs="Arial"/>
                <w:i/>
                <w:sz w:val="16"/>
                <w:szCs w:val="16"/>
              </w:rPr>
              <w:t>за рецептом</w:t>
            </w:r>
          </w:p>
        </w:tc>
        <w:tc>
          <w:tcPr>
            <w:tcW w:w="852" w:type="dxa"/>
            <w:gridSpan w:val="2"/>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C05EDB">
            <w:pPr>
              <w:tabs>
                <w:tab w:val="left" w:pos="12600"/>
              </w:tabs>
              <w:jc w:val="center"/>
              <w:rPr>
                <w:rFonts w:ascii="Arial" w:hAnsi="Arial" w:cs="Arial"/>
                <w:i/>
                <w:sz w:val="16"/>
                <w:szCs w:val="16"/>
              </w:rPr>
            </w:pPr>
            <w:r w:rsidRPr="00366074">
              <w:rPr>
                <w:rFonts w:ascii="Arial" w:hAnsi="Arial" w:cs="Arial"/>
                <w:i/>
                <w:sz w:val="16"/>
                <w:szCs w:val="16"/>
              </w:rPr>
              <w:t>Не підлягає</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E86A48">
            <w:pPr>
              <w:tabs>
                <w:tab w:val="left" w:pos="12600"/>
              </w:tabs>
              <w:jc w:val="center"/>
              <w:rPr>
                <w:rFonts w:ascii="Arial" w:hAnsi="Arial" w:cs="Arial"/>
                <w:sz w:val="16"/>
                <w:szCs w:val="16"/>
              </w:rPr>
            </w:pPr>
            <w:r w:rsidRPr="00366074">
              <w:rPr>
                <w:rFonts w:ascii="Arial" w:hAnsi="Arial" w:cs="Arial"/>
                <w:sz w:val="16"/>
                <w:szCs w:val="16"/>
              </w:rPr>
              <w:t>UA/15547/01/01</w:t>
            </w:r>
          </w:p>
        </w:tc>
      </w:tr>
      <w:tr w:rsidR="00E54C5E" w:rsidRPr="00366074" w:rsidTr="00C05EDB">
        <w:tc>
          <w:tcPr>
            <w:tcW w:w="564" w:type="dxa"/>
            <w:tcBorders>
              <w:top w:val="single" w:sz="4" w:space="0" w:color="auto"/>
              <w:left w:val="single" w:sz="4" w:space="0" w:color="000000"/>
              <w:bottom w:val="single" w:sz="4" w:space="0" w:color="auto"/>
              <w:right w:val="single" w:sz="4" w:space="0" w:color="000000"/>
            </w:tcBorders>
            <w:shd w:val="clear" w:color="auto" w:fill="auto"/>
          </w:tcPr>
          <w:p w:rsidR="00E54C5E" w:rsidRPr="00366074" w:rsidRDefault="00E54C5E" w:rsidP="00E54C5E">
            <w:pPr>
              <w:numPr>
                <w:ilvl w:val="0"/>
                <w:numId w:val="3"/>
              </w:numPr>
              <w:tabs>
                <w:tab w:val="left" w:pos="12600"/>
              </w:tabs>
              <w:jc w:val="center"/>
              <w:rPr>
                <w:rFonts w:ascii="Arial" w:hAnsi="Arial" w:cs="Arial"/>
                <w:b/>
                <w:sz w:val="16"/>
                <w:szCs w:val="16"/>
              </w:rPr>
            </w:pPr>
          </w:p>
        </w:tc>
        <w:tc>
          <w:tcPr>
            <w:tcW w:w="1415" w:type="dxa"/>
            <w:tcBorders>
              <w:top w:val="single" w:sz="4" w:space="0" w:color="auto"/>
              <w:left w:val="single" w:sz="4" w:space="0" w:color="000000"/>
              <w:bottom w:val="single" w:sz="4" w:space="0" w:color="auto"/>
              <w:right w:val="single" w:sz="4" w:space="0" w:color="auto"/>
            </w:tcBorders>
            <w:shd w:val="clear" w:color="auto" w:fill="FFFFFF"/>
          </w:tcPr>
          <w:p w:rsidR="00E54C5E" w:rsidRPr="00366074" w:rsidRDefault="00E54C5E" w:rsidP="00E86A48">
            <w:pPr>
              <w:tabs>
                <w:tab w:val="left" w:pos="12600"/>
              </w:tabs>
              <w:rPr>
                <w:rFonts w:ascii="Arial" w:hAnsi="Arial" w:cs="Arial"/>
                <w:b/>
                <w:i/>
                <w:sz w:val="16"/>
                <w:szCs w:val="16"/>
              </w:rPr>
            </w:pPr>
            <w:r w:rsidRPr="00366074">
              <w:rPr>
                <w:rFonts w:ascii="Arial" w:hAnsi="Arial" w:cs="Arial"/>
                <w:b/>
                <w:sz w:val="16"/>
                <w:szCs w:val="16"/>
              </w:rPr>
              <w:t>КАПЕЦИТАБІН АМАКСА</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E86A48">
            <w:pPr>
              <w:tabs>
                <w:tab w:val="left" w:pos="12600"/>
              </w:tabs>
              <w:rPr>
                <w:rFonts w:ascii="Arial" w:hAnsi="Arial" w:cs="Arial"/>
                <w:sz w:val="16"/>
                <w:szCs w:val="16"/>
              </w:rPr>
            </w:pPr>
            <w:r w:rsidRPr="00366074">
              <w:rPr>
                <w:rFonts w:ascii="Arial" w:hAnsi="Arial" w:cs="Arial"/>
                <w:sz w:val="16"/>
                <w:szCs w:val="16"/>
              </w:rPr>
              <w:t>таблетки, вкриті плівковою оболонкою, по 500 мг, по 10 таблеток у блістері, по 12 блістерів у картонній коробці</w:t>
            </w:r>
          </w:p>
        </w:tc>
        <w:tc>
          <w:tcPr>
            <w:tcW w:w="1425" w:type="dxa"/>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E86A48">
            <w:pPr>
              <w:tabs>
                <w:tab w:val="left" w:pos="12600"/>
              </w:tabs>
              <w:ind w:left="-108"/>
              <w:jc w:val="center"/>
              <w:rPr>
                <w:rFonts w:ascii="Arial" w:hAnsi="Arial" w:cs="Arial"/>
                <w:sz w:val="16"/>
                <w:szCs w:val="16"/>
              </w:rPr>
            </w:pPr>
            <w:r w:rsidRPr="00366074">
              <w:rPr>
                <w:rFonts w:ascii="Arial" w:hAnsi="Arial" w:cs="Arial"/>
                <w:sz w:val="16"/>
                <w:szCs w:val="16"/>
              </w:rPr>
              <w:t xml:space="preserve">Амакса ЛТД </w:t>
            </w:r>
          </w:p>
        </w:tc>
        <w:tc>
          <w:tcPr>
            <w:tcW w:w="1000" w:type="dxa"/>
            <w:gridSpan w:val="2"/>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E86A48">
            <w:pPr>
              <w:tabs>
                <w:tab w:val="left" w:pos="12600"/>
              </w:tabs>
              <w:ind w:left="-109"/>
              <w:jc w:val="center"/>
              <w:rPr>
                <w:rFonts w:ascii="Arial" w:hAnsi="Arial" w:cs="Arial"/>
                <w:sz w:val="16"/>
                <w:szCs w:val="16"/>
              </w:rPr>
            </w:pPr>
            <w:r w:rsidRPr="00366074">
              <w:rPr>
                <w:rFonts w:ascii="Arial" w:hAnsi="Arial" w:cs="Arial"/>
                <w:sz w:val="16"/>
                <w:szCs w:val="16"/>
              </w:rPr>
              <w:t>Велика Британiя</w:t>
            </w:r>
          </w:p>
        </w:tc>
        <w:tc>
          <w:tcPr>
            <w:tcW w:w="1713" w:type="dxa"/>
            <w:gridSpan w:val="2"/>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E86A48">
            <w:pPr>
              <w:tabs>
                <w:tab w:val="left" w:pos="12600"/>
              </w:tabs>
              <w:jc w:val="center"/>
              <w:rPr>
                <w:rFonts w:ascii="Arial" w:hAnsi="Arial" w:cs="Arial"/>
                <w:sz w:val="16"/>
                <w:szCs w:val="16"/>
              </w:rPr>
            </w:pPr>
            <w:r w:rsidRPr="00366074">
              <w:rPr>
                <w:rFonts w:ascii="Arial" w:hAnsi="Arial" w:cs="Arial"/>
                <w:sz w:val="16"/>
                <w:szCs w:val="16"/>
              </w:rPr>
              <w:t xml:space="preserve">Лабораторіос Нормон С.А. </w:t>
            </w:r>
          </w:p>
        </w:tc>
        <w:tc>
          <w:tcPr>
            <w:tcW w:w="1122" w:type="dxa"/>
            <w:gridSpan w:val="2"/>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E86A48">
            <w:pPr>
              <w:tabs>
                <w:tab w:val="left" w:pos="12600"/>
              </w:tabs>
              <w:jc w:val="center"/>
              <w:rPr>
                <w:rFonts w:ascii="Arial" w:hAnsi="Arial" w:cs="Arial"/>
                <w:sz w:val="16"/>
                <w:szCs w:val="16"/>
              </w:rPr>
            </w:pPr>
            <w:r w:rsidRPr="00366074">
              <w:rPr>
                <w:rFonts w:ascii="Arial" w:hAnsi="Arial" w:cs="Arial"/>
                <w:sz w:val="16"/>
                <w:szCs w:val="16"/>
              </w:rPr>
              <w:t>Іспанія</w:t>
            </w:r>
          </w:p>
        </w:tc>
        <w:tc>
          <w:tcPr>
            <w:tcW w:w="3536" w:type="dxa"/>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E86A48">
            <w:pPr>
              <w:tabs>
                <w:tab w:val="left" w:pos="12600"/>
              </w:tabs>
              <w:jc w:val="center"/>
              <w:rPr>
                <w:rFonts w:ascii="Arial" w:hAnsi="Arial" w:cs="Arial"/>
                <w:sz w:val="16"/>
                <w:szCs w:val="16"/>
              </w:rPr>
            </w:pPr>
            <w:r w:rsidRPr="00366074">
              <w:rPr>
                <w:rFonts w:ascii="Arial" w:hAnsi="Arial" w:cs="Arial"/>
                <w:sz w:val="16"/>
                <w:szCs w:val="16"/>
              </w:rPr>
              <w:t>перереєстрація на необмежений термін</w:t>
            </w:r>
            <w:r w:rsidRPr="00366074">
              <w:rPr>
                <w:rFonts w:ascii="Arial" w:hAnsi="Arial" w:cs="Arial"/>
                <w:sz w:val="16"/>
                <w:szCs w:val="16"/>
              </w:rPr>
              <w:br/>
              <w:t>Оновлено інформацію в інструкції для медичного застосування лікарського засобу у розділах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"Спосіб застосування та дози", "Побічні реакції" відповідно до інформації референтного лікарського засобу Кселода, таблетки, вкриті плівковою оболонкою по 150 мг або 500 мг</w:t>
            </w:r>
            <w:r w:rsidRPr="00366074">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40" w:type="dxa"/>
            <w:gridSpan w:val="2"/>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C05EDB">
            <w:pPr>
              <w:tabs>
                <w:tab w:val="left" w:pos="12600"/>
              </w:tabs>
              <w:jc w:val="center"/>
              <w:rPr>
                <w:rFonts w:ascii="Arial" w:hAnsi="Arial" w:cs="Arial"/>
                <w:i/>
                <w:sz w:val="16"/>
                <w:szCs w:val="16"/>
              </w:rPr>
            </w:pPr>
            <w:r w:rsidRPr="00366074">
              <w:rPr>
                <w:rFonts w:ascii="Arial" w:hAnsi="Arial" w:cs="Arial"/>
                <w:i/>
                <w:sz w:val="16"/>
                <w:szCs w:val="16"/>
              </w:rPr>
              <w:t>за рецептом</w:t>
            </w:r>
          </w:p>
        </w:tc>
        <w:tc>
          <w:tcPr>
            <w:tcW w:w="852" w:type="dxa"/>
            <w:gridSpan w:val="2"/>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C05EDB">
            <w:pPr>
              <w:tabs>
                <w:tab w:val="left" w:pos="12600"/>
              </w:tabs>
              <w:jc w:val="center"/>
              <w:rPr>
                <w:rFonts w:ascii="Arial" w:hAnsi="Arial" w:cs="Arial"/>
                <w:i/>
                <w:sz w:val="16"/>
                <w:szCs w:val="16"/>
              </w:rPr>
            </w:pPr>
            <w:r w:rsidRPr="00366074">
              <w:rPr>
                <w:rFonts w:ascii="Arial" w:hAnsi="Arial" w:cs="Arial"/>
                <w:i/>
                <w:sz w:val="16"/>
                <w:szCs w:val="16"/>
              </w:rPr>
              <w:t>Не підлягає</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E86A48">
            <w:pPr>
              <w:tabs>
                <w:tab w:val="left" w:pos="12600"/>
              </w:tabs>
              <w:jc w:val="center"/>
              <w:rPr>
                <w:rFonts w:ascii="Arial" w:hAnsi="Arial" w:cs="Arial"/>
                <w:sz w:val="16"/>
                <w:szCs w:val="16"/>
              </w:rPr>
            </w:pPr>
            <w:r w:rsidRPr="00366074">
              <w:rPr>
                <w:rFonts w:ascii="Arial" w:hAnsi="Arial" w:cs="Arial"/>
                <w:sz w:val="16"/>
                <w:szCs w:val="16"/>
              </w:rPr>
              <w:t>UA/15547/01/02</w:t>
            </w:r>
          </w:p>
        </w:tc>
      </w:tr>
      <w:tr w:rsidR="00E54C5E" w:rsidRPr="00366074" w:rsidTr="00C05EDB">
        <w:tc>
          <w:tcPr>
            <w:tcW w:w="564" w:type="dxa"/>
            <w:tcBorders>
              <w:top w:val="single" w:sz="4" w:space="0" w:color="auto"/>
              <w:left w:val="single" w:sz="4" w:space="0" w:color="000000"/>
              <w:bottom w:val="single" w:sz="4" w:space="0" w:color="auto"/>
              <w:right w:val="single" w:sz="4" w:space="0" w:color="000000"/>
            </w:tcBorders>
            <w:shd w:val="clear" w:color="auto" w:fill="auto"/>
          </w:tcPr>
          <w:p w:rsidR="00E54C5E" w:rsidRPr="00366074" w:rsidRDefault="00E54C5E" w:rsidP="00E54C5E">
            <w:pPr>
              <w:numPr>
                <w:ilvl w:val="0"/>
                <w:numId w:val="3"/>
              </w:numPr>
              <w:tabs>
                <w:tab w:val="left" w:pos="12600"/>
              </w:tabs>
              <w:jc w:val="center"/>
              <w:rPr>
                <w:rFonts w:ascii="Arial" w:hAnsi="Arial" w:cs="Arial"/>
                <w:b/>
                <w:sz w:val="16"/>
                <w:szCs w:val="16"/>
              </w:rPr>
            </w:pPr>
          </w:p>
        </w:tc>
        <w:tc>
          <w:tcPr>
            <w:tcW w:w="1415" w:type="dxa"/>
            <w:tcBorders>
              <w:top w:val="single" w:sz="4" w:space="0" w:color="auto"/>
              <w:left w:val="single" w:sz="4" w:space="0" w:color="000000"/>
              <w:bottom w:val="single" w:sz="4" w:space="0" w:color="auto"/>
              <w:right w:val="single" w:sz="4" w:space="0" w:color="auto"/>
            </w:tcBorders>
            <w:shd w:val="clear" w:color="auto" w:fill="FFFFFF"/>
          </w:tcPr>
          <w:p w:rsidR="00E54C5E" w:rsidRPr="00366074" w:rsidRDefault="00E54C5E" w:rsidP="00E86A48">
            <w:pPr>
              <w:tabs>
                <w:tab w:val="left" w:pos="12600"/>
              </w:tabs>
              <w:rPr>
                <w:rFonts w:ascii="Arial" w:hAnsi="Arial" w:cs="Arial"/>
                <w:b/>
                <w:i/>
                <w:sz w:val="16"/>
                <w:szCs w:val="16"/>
              </w:rPr>
            </w:pPr>
            <w:r w:rsidRPr="00366074">
              <w:rPr>
                <w:rFonts w:ascii="Arial" w:hAnsi="Arial" w:cs="Arial"/>
                <w:b/>
                <w:sz w:val="16"/>
                <w:szCs w:val="16"/>
              </w:rPr>
              <w:t>МЕТОВІТАН</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E86A48">
            <w:pPr>
              <w:tabs>
                <w:tab w:val="left" w:pos="12600"/>
              </w:tabs>
              <w:rPr>
                <w:rFonts w:ascii="Arial" w:hAnsi="Arial" w:cs="Arial"/>
                <w:sz w:val="16"/>
                <w:szCs w:val="16"/>
              </w:rPr>
            </w:pPr>
            <w:r w:rsidRPr="00366074">
              <w:rPr>
                <w:rFonts w:ascii="Arial" w:hAnsi="Arial" w:cs="Arial"/>
                <w:sz w:val="16"/>
                <w:szCs w:val="16"/>
              </w:rPr>
              <w:t>капсули тверді, по 10 капсул у блістері, по 2 блістери у пачці з картону</w:t>
            </w:r>
          </w:p>
        </w:tc>
        <w:tc>
          <w:tcPr>
            <w:tcW w:w="1425" w:type="dxa"/>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E86A48">
            <w:pPr>
              <w:tabs>
                <w:tab w:val="left" w:pos="12600"/>
              </w:tabs>
              <w:ind w:left="-108"/>
              <w:jc w:val="center"/>
              <w:rPr>
                <w:rFonts w:ascii="Arial" w:hAnsi="Arial" w:cs="Arial"/>
                <w:sz w:val="16"/>
                <w:szCs w:val="16"/>
              </w:rPr>
            </w:pPr>
            <w:r w:rsidRPr="00366074">
              <w:rPr>
                <w:rFonts w:ascii="Arial" w:hAnsi="Arial" w:cs="Arial"/>
                <w:sz w:val="16"/>
                <w:szCs w:val="16"/>
              </w:rPr>
              <w:t>ПрАТ "Технолог"</w:t>
            </w:r>
          </w:p>
        </w:tc>
        <w:tc>
          <w:tcPr>
            <w:tcW w:w="1000" w:type="dxa"/>
            <w:gridSpan w:val="2"/>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E86A48">
            <w:pPr>
              <w:tabs>
                <w:tab w:val="left" w:pos="12600"/>
              </w:tabs>
              <w:ind w:left="-109"/>
              <w:jc w:val="center"/>
              <w:rPr>
                <w:rFonts w:ascii="Arial" w:hAnsi="Arial" w:cs="Arial"/>
                <w:sz w:val="16"/>
                <w:szCs w:val="16"/>
              </w:rPr>
            </w:pPr>
            <w:r w:rsidRPr="00366074">
              <w:rPr>
                <w:rFonts w:ascii="Arial" w:hAnsi="Arial" w:cs="Arial"/>
                <w:sz w:val="16"/>
                <w:szCs w:val="16"/>
              </w:rPr>
              <w:t>Україна</w:t>
            </w:r>
          </w:p>
        </w:tc>
        <w:tc>
          <w:tcPr>
            <w:tcW w:w="1713" w:type="dxa"/>
            <w:gridSpan w:val="2"/>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E86A48">
            <w:pPr>
              <w:tabs>
                <w:tab w:val="left" w:pos="12600"/>
              </w:tabs>
              <w:jc w:val="center"/>
              <w:rPr>
                <w:rFonts w:ascii="Arial" w:hAnsi="Arial" w:cs="Arial"/>
                <w:sz w:val="16"/>
                <w:szCs w:val="16"/>
              </w:rPr>
            </w:pPr>
            <w:r w:rsidRPr="00366074">
              <w:rPr>
                <w:rFonts w:ascii="Arial" w:hAnsi="Arial" w:cs="Arial"/>
                <w:sz w:val="16"/>
                <w:szCs w:val="16"/>
              </w:rPr>
              <w:t>ПрАТ "Технолог"</w:t>
            </w:r>
          </w:p>
        </w:tc>
        <w:tc>
          <w:tcPr>
            <w:tcW w:w="1122" w:type="dxa"/>
            <w:gridSpan w:val="2"/>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E86A48">
            <w:pPr>
              <w:tabs>
                <w:tab w:val="left" w:pos="12600"/>
              </w:tabs>
              <w:jc w:val="center"/>
              <w:rPr>
                <w:rFonts w:ascii="Arial" w:hAnsi="Arial" w:cs="Arial"/>
                <w:sz w:val="16"/>
                <w:szCs w:val="16"/>
              </w:rPr>
            </w:pPr>
            <w:r w:rsidRPr="00366074">
              <w:rPr>
                <w:rFonts w:ascii="Arial" w:hAnsi="Arial" w:cs="Arial"/>
                <w:sz w:val="16"/>
                <w:szCs w:val="16"/>
              </w:rPr>
              <w:t>Україна</w:t>
            </w:r>
          </w:p>
        </w:tc>
        <w:tc>
          <w:tcPr>
            <w:tcW w:w="3536" w:type="dxa"/>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E86A48">
            <w:pPr>
              <w:tabs>
                <w:tab w:val="left" w:pos="12600"/>
              </w:tabs>
              <w:jc w:val="center"/>
              <w:rPr>
                <w:rFonts w:ascii="Arial" w:hAnsi="Arial" w:cs="Arial"/>
                <w:sz w:val="16"/>
                <w:szCs w:val="16"/>
              </w:rPr>
            </w:pPr>
            <w:r w:rsidRPr="00366074">
              <w:rPr>
                <w:rFonts w:ascii="Arial" w:hAnsi="Arial" w:cs="Arial"/>
                <w:sz w:val="16"/>
                <w:szCs w:val="16"/>
              </w:rPr>
              <w:t>перереєстрація на необмежений термін</w:t>
            </w:r>
            <w:r w:rsidRPr="00366074">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40" w:type="dxa"/>
            <w:gridSpan w:val="2"/>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C05EDB">
            <w:pPr>
              <w:tabs>
                <w:tab w:val="left" w:pos="12600"/>
              </w:tabs>
              <w:jc w:val="center"/>
              <w:rPr>
                <w:rFonts w:ascii="Arial" w:hAnsi="Arial" w:cs="Arial"/>
                <w:i/>
                <w:sz w:val="16"/>
                <w:szCs w:val="16"/>
              </w:rPr>
            </w:pPr>
            <w:r w:rsidRPr="00366074">
              <w:rPr>
                <w:rFonts w:ascii="Arial" w:hAnsi="Arial" w:cs="Arial"/>
                <w:i/>
                <w:sz w:val="16"/>
                <w:szCs w:val="16"/>
              </w:rPr>
              <w:t>без рецепта</w:t>
            </w:r>
          </w:p>
        </w:tc>
        <w:tc>
          <w:tcPr>
            <w:tcW w:w="852" w:type="dxa"/>
            <w:gridSpan w:val="2"/>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C05EDB">
            <w:pPr>
              <w:tabs>
                <w:tab w:val="left" w:pos="12600"/>
              </w:tabs>
              <w:jc w:val="center"/>
              <w:rPr>
                <w:rFonts w:ascii="Arial" w:hAnsi="Arial" w:cs="Arial"/>
                <w:i/>
                <w:sz w:val="16"/>
                <w:szCs w:val="16"/>
              </w:rPr>
            </w:pPr>
            <w:r w:rsidRPr="00366074">
              <w:rPr>
                <w:rFonts w:ascii="Arial" w:hAnsi="Arial" w:cs="Arial"/>
                <w:i/>
                <w:sz w:val="16"/>
                <w:szCs w:val="16"/>
              </w:rPr>
              <w:t>підлягає</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E86A48">
            <w:pPr>
              <w:tabs>
                <w:tab w:val="left" w:pos="12600"/>
              </w:tabs>
              <w:jc w:val="center"/>
              <w:rPr>
                <w:rFonts w:ascii="Arial" w:hAnsi="Arial" w:cs="Arial"/>
                <w:sz w:val="16"/>
                <w:szCs w:val="16"/>
              </w:rPr>
            </w:pPr>
            <w:r w:rsidRPr="00366074">
              <w:rPr>
                <w:rFonts w:ascii="Arial" w:hAnsi="Arial" w:cs="Arial"/>
                <w:sz w:val="16"/>
                <w:szCs w:val="16"/>
              </w:rPr>
              <w:t>UA/15531/01/01</w:t>
            </w:r>
          </w:p>
        </w:tc>
      </w:tr>
      <w:tr w:rsidR="00E54C5E" w:rsidRPr="00366074" w:rsidTr="00C05EDB">
        <w:tc>
          <w:tcPr>
            <w:tcW w:w="564" w:type="dxa"/>
            <w:tcBorders>
              <w:top w:val="single" w:sz="4" w:space="0" w:color="auto"/>
              <w:left w:val="single" w:sz="4" w:space="0" w:color="000000"/>
              <w:bottom w:val="single" w:sz="4" w:space="0" w:color="auto"/>
              <w:right w:val="single" w:sz="4" w:space="0" w:color="000000"/>
            </w:tcBorders>
            <w:shd w:val="clear" w:color="auto" w:fill="auto"/>
          </w:tcPr>
          <w:p w:rsidR="00E54C5E" w:rsidRPr="00366074" w:rsidRDefault="00E54C5E" w:rsidP="00E54C5E">
            <w:pPr>
              <w:numPr>
                <w:ilvl w:val="0"/>
                <w:numId w:val="3"/>
              </w:numPr>
              <w:tabs>
                <w:tab w:val="left" w:pos="12600"/>
              </w:tabs>
              <w:jc w:val="center"/>
              <w:rPr>
                <w:rFonts w:ascii="Arial" w:hAnsi="Arial" w:cs="Arial"/>
                <w:b/>
                <w:sz w:val="16"/>
                <w:szCs w:val="16"/>
              </w:rPr>
            </w:pPr>
          </w:p>
        </w:tc>
        <w:tc>
          <w:tcPr>
            <w:tcW w:w="1415" w:type="dxa"/>
            <w:tcBorders>
              <w:top w:val="single" w:sz="4" w:space="0" w:color="auto"/>
              <w:left w:val="single" w:sz="4" w:space="0" w:color="000000"/>
              <w:bottom w:val="single" w:sz="4" w:space="0" w:color="auto"/>
              <w:right w:val="single" w:sz="4" w:space="0" w:color="auto"/>
            </w:tcBorders>
            <w:shd w:val="clear" w:color="auto" w:fill="FFFFFF"/>
          </w:tcPr>
          <w:p w:rsidR="00E54C5E" w:rsidRPr="00366074" w:rsidRDefault="00E54C5E" w:rsidP="00E86A48">
            <w:pPr>
              <w:tabs>
                <w:tab w:val="left" w:pos="12600"/>
              </w:tabs>
              <w:rPr>
                <w:rFonts w:ascii="Arial" w:hAnsi="Arial" w:cs="Arial"/>
                <w:b/>
                <w:i/>
                <w:sz w:val="16"/>
                <w:szCs w:val="16"/>
              </w:rPr>
            </w:pPr>
            <w:r w:rsidRPr="00366074">
              <w:rPr>
                <w:rFonts w:ascii="Arial" w:hAnsi="Arial" w:cs="Arial"/>
                <w:b/>
                <w:sz w:val="16"/>
                <w:szCs w:val="16"/>
              </w:rPr>
              <w:t>МІРТАСТАДІН</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E86A48">
            <w:pPr>
              <w:tabs>
                <w:tab w:val="left" w:pos="12600"/>
              </w:tabs>
              <w:rPr>
                <w:rFonts w:ascii="Arial" w:hAnsi="Arial" w:cs="Arial"/>
                <w:sz w:val="16"/>
                <w:szCs w:val="16"/>
              </w:rPr>
            </w:pPr>
            <w:r w:rsidRPr="00366074">
              <w:rPr>
                <w:rFonts w:ascii="Arial" w:hAnsi="Arial" w:cs="Arial"/>
                <w:sz w:val="16"/>
                <w:szCs w:val="16"/>
              </w:rPr>
              <w:t xml:space="preserve">таблетки, вкриті плівковою оболонкою по 30 мг; по 10 таблеток у блістері; по 2 або 5 блістерів у картонній коробці </w:t>
            </w:r>
          </w:p>
        </w:tc>
        <w:tc>
          <w:tcPr>
            <w:tcW w:w="1425" w:type="dxa"/>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E86A48">
            <w:pPr>
              <w:tabs>
                <w:tab w:val="left" w:pos="12600"/>
              </w:tabs>
              <w:ind w:left="-108"/>
              <w:jc w:val="center"/>
              <w:rPr>
                <w:rFonts w:ascii="Arial" w:hAnsi="Arial" w:cs="Arial"/>
                <w:sz w:val="16"/>
                <w:szCs w:val="16"/>
              </w:rPr>
            </w:pPr>
            <w:r w:rsidRPr="00366074">
              <w:rPr>
                <w:rFonts w:ascii="Arial" w:hAnsi="Arial" w:cs="Arial"/>
                <w:sz w:val="16"/>
                <w:szCs w:val="16"/>
              </w:rPr>
              <w:t>СТАДА Арцнайміттель АГ</w:t>
            </w:r>
          </w:p>
        </w:tc>
        <w:tc>
          <w:tcPr>
            <w:tcW w:w="1000" w:type="dxa"/>
            <w:gridSpan w:val="2"/>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E86A48">
            <w:pPr>
              <w:tabs>
                <w:tab w:val="left" w:pos="12600"/>
              </w:tabs>
              <w:ind w:left="-109"/>
              <w:jc w:val="center"/>
              <w:rPr>
                <w:rFonts w:ascii="Arial" w:hAnsi="Arial" w:cs="Arial"/>
                <w:sz w:val="16"/>
                <w:szCs w:val="16"/>
              </w:rPr>
            </w:pPr>
            <w:r w:rsidRPr="00366074">
              <w:rPr>
                <w:rFonts w:ascii="Arial" w:hAnsi="Arial" w:cs="Arial"/>
                <w:sz w:val="16"/>
                <w:szCs w:val="16"/>
              </w:rPr>
              <w:t>Німеччина</w:t>
            </w:r>
          </w:p>
        </w:tc>
        <w:tc>
          <w:tcPr>
            <w:tcW w:w="1713" w:type="dxa"/>
            <w:gridSpan w:val="2"/>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E86A48">
            <w:pPr>
              <w:tabs>
                <w:tab w:val="left" w:pos="12600"/>
              </w:tabs>
              <w:jc w:val="center"/>
              <w:rPr>
                <w:rFonts w:ascii="Arial" w:hAnsi="Arial" w:cs="Arial"/>
                <w:sz w:val="16"/>
                <w:szCs w:val="16"/>
              </w:rPr>
            </w:pPr>
            <w:r w:rsidRPr="00366074">
              <w:rPr>
                <w:rFonts w:ascii="Arial" w:hAnsi="Arial" w:cs="Arial"/>
                <w:sz w:val="16"/>
                <w:szCs w:val="16"/>
              </w:rPr>
              <w:t>випуск серій:</w:t>
            </w:r>
            <w:r w:rsidRPr="00366074">
              <w:rPr>
                <w:rFonts w:ascii="Arial" w:hAnsi="Arial" w:cs="Arial"/>
                <w:sz w:val="16"/>
                <w:szCs w:val="16"/>
              </w:rPr>
              <w:br/>
              <w:t>СТАДА Арцнайміттель АГ, Німеччина;</w:t>
            </w:r>
            <w:r w:rsidRPr="00366074">
              <w:rPr>
                <w:rFonts w:ascii="Arial" w:hAnsi="Arial" w:cs="Arial"/>
                <w:sz w:val="16"/>
                <w:szCs w:val="16"/>
              </w:rPr>
              <w:br/>
              <w:t>виробництво нерозфасованого продукту, контроль серій:</w:t>
            </w:r>
            <w:r w:rsidRPr="00366074">
              <w:rPr>
                <w:rFonts w:ascii="Arial" w:hAnsi="Arial" w:cs="Arial"/>
                <w:sz w:val="16"/>
                <w:szCs w:val="16"/>
              </w:rPr>
              <w:br/>
              <w:t>Хемофарм д.о.о., Боснія і Герцеговина;</w:t>
            </w:r>
            <w:r w:rsidRPr="00366074">
              <w:rPr>
                <w:rFonts w:ascii="Arial" w:hAnsi="Arial" w:cs="Arial"/>
                <w:sz w:val="16"/>
                <w:szCs w:val="16"/>
              </w:rPr>
              <w:br/>
              <w:t>первинне та вторинне пакування:</w:t>
            </w:r>
            <w:r w:rsidRPr="00366074">
              <w:rPr>
                <w:rFonts w:ascii="Arial" w:hAnsi="Arial" w:cs="Arial"/>
                <w:sz w:val="16"/>
                <w:szCs w:val="16"/>
              </w:rPr>
              <w:br/>
              <w:t>"Хемофарм" АД, Сербія;</w:t>
            </w:r>
            <w:r w:rsidRPr="00366074">
              <w:rPr>
                <w:rFonts w:ascii="Arial" w:hAnsi="Arial" w:cs="Arial"/>
                <w:sz w:val="16"/>
                <w:szCs w:val="16"/>
              </w:rPr>
              <w:br/>
              <w:t>контроль серій:</w:t>
            </w:r>
            <w:r w:rsidRPr="00366074">
              <w:rPr>
                <w:rFonts w:ascii="Arial" w:hAnsi="Arial" w:cs="Arial"/>
                <w:sz w:val="16"/>
                <w:szCs w:val="16"/>
              </w:rPr>
              <w:br/>
              <w:t>СТАДА Арцнайміттель АГ, Німеччина</w:t>
            </w:r>
          </w:p>
        </w:tc>
        <w:tc>
          <w:tcPr>
            <w:tcW w:w="1122" w:type="dxa"/>
            <w:gridSpan w:val="2"/>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E86A48">
            <w:pPr>
              <w:tabs>
                <w:tab w:val="left" w:pos="12600"/>
              </w:tabs>
              <w:jc w:val="center"/>
              <w:rPr>
                <w:rFonts w:ascii="Arial" w:hAnsi="Arial" w:cs="Arial"/>
                <w:sz w:val="16"/>
                <w:szCs w:val="16"/>
              </w:rPr>
            </w:pPr>
            <w:r w:rsidRPr="00366074">
              <w:rPr>
                <w:rFonts w:ascii="Arial" w:hAnsi="Arial" w:cs="Arial"/>
                <w:sz w:val="16"/>
                <w:szCs w:val="16"/>
              </w:rPr>
              <w:t>Німеччина/</w:t>
            </w:r>
          </w:p>
          <w:p w:rsidR="00E54C5E" w:rsidRPr="00366074" w:rsidRDefault="00E54C5E" w:rsidP="00E86A48">
            <w:pPr>
              <w:tabs>
                <w:tab w:val="left" w:pos="12600"/>
              </w:tabs>
              <w:jc w:val="center"/>
              <w:rPr>
                <w:rFonts w:ascii="Arial" w:hAnsi="Arial" w:cs="Arial"/>
                <w:sz w:val="16"/>
                <w:szCs w:val="16"/>
              </w:rPr>
            </w:pPr>
            <w:r w:rsidRPr="00366074">
              <w:rPr>
                <w:rFonts w:ascii="Arial" w:hAnsi="Arial" w:cs="Arial"/>
                <w:sz w:val="16"/>
                <w:szCs w:val="16"/>
              </w:rPr>
              <w:t>Сербія</w:t>
            </w:r>
          </w:p>
        </w:tc>
        <w:tc>
          <w:tcPr>
            <w:tcW w:w="3536" w:type="dxa"/>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E86A48">
            <w:pPr>
              <w:tabs>
                <w:tab w:val="left" w:pos="12600"/>
              </w:tabs>
              <w:jc w:val="center"/>
              <w:rPr>
                <w:rFonts w:ascii="Arial" w:hAnsi="Arial" w:cs="Arial"/>
                <w:sz w:val="16"/>
                <w:szCs w:val="16"/>
              </w:rPr>
            </w:pPr>
            <w:r w:rsidRPr="00366074">
              <w:rPr>
                <w:rFonts w:ascii="Arial" w:hAnsi="Arial" w:cs="Arial"/>
                <w:sz w:val="16"/>
                <w:szCs w:val="16"/>
              </w:rPr>
              <w:t>перереєстрація на необмежений термін</w:t>
            </w:r>
            <w:r w:rsidRPr="00366074">
              <w:rPr>
                <w:rFonts w:ascii="Arial" w:hAnsi="Arial" w:cs="Arial"/>
                <w:sz w:val="16"/>
                <w:szCs w:val="16"/>
              </w:rPr>
              <w:br/>
            </w:r>
            <w:r w:rsidRPr="00366074">
              <w:rPr>
                <w:rFonts w:ascii="Arial" w:hAnsi="Arial" w:cs="Arial"/>
                <w:sz w:val="16"/>
                <w:szCs w:val="16"/>
              </w:rPr>
              <w:br/>
              <w:t>Внесено оновлену інформацію в Інструкцію для медичного застосування лікарського засобу до розділів "Взаємодія з іншими лікарськими засобами та інші види взаємодій", "Особливості застосування", "Спосіб застосування та дози" (уточнення), "Діти" (уточнення), "Передозування", "Побічні реакції" відповідно до оновленої інформації з безпеки діючої речовини лікарського засобу.</w:t>
            </w:r>
            <w:r w:rsidRPr="00366074">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40" w:type="dxa"/>
            <w:gridSpan w:val="2"/>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C05EDB">
            <w:pPr>
              <w:tabs>
                <w:tab w:val="left" w:pos="12600"/>
              </w:tabs>
              <w:jc w:val="center"/>
              <w:rPr>
                <w:rFonts w:ascii="Arial" w:hAnsi="Arial" w:cs="Arial"/>
                <w:i/>
                <w:sz w:val="16"/>
                <w:szCs w:val="16"/>
              </w:rPr>
            </w:pPr>
            <w:r w:rsidRPr="00366074">
              <w:rPr>
                <w:rFonts w:ascii="Arial" w:hAnsi="Arial" w:cs="Arial"/>
                <w:i/>
                <w:sz w:val="16"/>
                <w:szCs w:val="16"/>
              </w:rPr>
              <w:t>за рецептом</w:t>
            </w:r>
          </w:p>
        </w:tc>
        <w:tc>
          <w:tcPr>
            <w:tcW w:w="852" w:type="dxa"/>
            <w:gridSpan w:val="2"/>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C05EDB">
            <w:pPr>
              <w:tabs>
                <w:tab w:val="left" w:pos="12600"/>
              </w:tabs>
              <w:jc w:val="center"/>
              <w:rPr>
                <w:rFonts w:ascii="Arial" w:hAnsi="Arial" w:cs="Arial"/>
                <w:i/>
                <w:sz w:val="16"/>
                <w:szCs w:val="16"/>
              </w:rPr>
            </w:pPr>
            <w:r w:rsidRPr="00366074">
              <w:rPr>
                <w:rFonts w:ascii="Arial" w:hAnsi="Arial" w:cs="Arial"/>
                <w:i/>
                <w:sz w:val="16"/>
                <w:szCs w:val="16"/>
              </w:rPr>
              <w:t>Не підлягає</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E86A48">
            <w:pPr>
              <w:tabs>
                <w:tab w:val="left" w:pos="12600"/>
              </w:tabs>
              <w:jc w:val="center"/>
              <w:rPr>
                <w:rFonts w:ascii="Arial" w:hAnsi="Arial" w:cs="Arial"/>
                <w:sz w:val="16"/>
                <w:szCs w:val="16"/>
              </w:rPr>
            </w:pPr>
            <w:r w:rsidRPr="00366074">
              <w:rPr>
                <w:rFonts w:ascii="Arial" w:hAnsi="Arial" w:cs="Arial"/>
                <w:sz w:val="16"/>
                <w:szCs w:val="16"/>
              </w:rPr>
              <w:t>UA/3907/01/02</w:t>
            </w:r>
          </w:p>
        </w:tc>
      </w:tr>
      <w:tr w:rsidR="00E54C5E" w:rsidRPr="00366074" w:rsidTr="00C05EDB">
        <w:trPr>
          <w:gridAfter w:val="1"/>
          <w:wAfter w:w="7" w:type="dxa"/>
        </w:trPr>
        <w:tc>
          <w:tcPr>
            <w:tcW w:w="564" w:type="dxa"/>
            <w:tcBorders>
              <w:top w:val="single" w:sz="4" w:space="0" w:color="auto"/>
              <w:left w:val="single" w:sz="4" w:space="0" w:color="000000"/>
              <w:bottom w:val="single" w:sz="4" w:space="0" w:color="auto"/>
              <w:right w:val="single" w:sz="4" w:space="0" w:color="000000"/>
            </w:tcBorders>
            <w:shd w:val="clear" w:color="auto" w:fill="auto"/>
          </w:tcPr>
          <w:p w:rsidR="00E54C5E" w:rsidRPr="00366074" w:rsidRDefault="00E54C5E" w:rsidP="00E54C5E">
            <w:pPr>
              <w:numPr>
                <w:ilvl w:val="0"/>
                <w:numId w:val="3"/>
              </w:numPr>
              <w:tabs>
                <w:tab w:val="left" w:pos="12600"/>
              </w:tabs>
              <w:jc w:val="center"/>
              <w:rPr>
                <w:rFonts w:ascii="Arial" w:hAnsi="Arial" w:cs="Arial"/>
                <w:b/>
                <w:sz w:val="16"/>
                <w:szCs w:val="16"/>
              </w:rPr>
            </w:pPr>
          </w:p>
        </w:tc>
        <w:tc>
          <w:tcPr>
            <w:tcW w:w="1415" w:type="dxa"/>
            <w:tcBorders>
              <w:top w:val="single" w:sz="4" w:space="0" w:color="auto"/>
              <w:left w:val="single" w:sz="4" w:space="0" w:color="000000"/>
              <w:bottom w:val="single" w:sz="4" w:space="0" w:color="auto"/>
              <w:right w:val="single" w:sz="4" w:space="0" w:color="auto"/>
            </w:tcBorders>
            <w:shd w:val="clear" w:color="auto" w:fill="FFFFFF"/>
          </w:tcPr>
          <w:p w:rsidR="00E54C5E" w:rsidRPr="00366074" w:rsidRDefault="00E54C5E" w:rsidP="00E86A48">
            <w:pPr>
              <w:tabs>
                <w:tab w:val="left" w:pos="12600"/>
              </w:tabs>
              <w:rPr>
                <w:rFonts w:ascii="Arial" w:hAnsi="Arial" w:cs="Arial"/>
                <w:b/>
                <w:i/>
                <w:sz w:val="16"/>
                <w:szCs w:val="16"/>
              </w:rPr>
            </w:pPr>
            <w:r w:rsidRPr="00366074">
              <w:rPr>
                <w:rFonts w:ascii="Arial" w:hAnsi="Arial" w:cs="Arial"/>
                <w:b/>
                <w:sz w:val="16"/>
                <w:szCs w:val="16"/>
              </w:rPr>
              <w:t>МІРТАСТАДІН</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E86A48">
            <w:pPr>
              <w:tabs>
                <w:tab w:val="left" w:pos="12600"/>
              </w:tabs>
              <w:rPr>
                <w:rFonts w:ascii="Arial" w:hAnsi="Arial" w:cs="Arial"/>
                <w:sz w:val="16"/>
                <w:szCs w:val="16"/>
              </w:rPr>
            </w:pPr>
            <w:r w:rsidRPr="00366074">
              <w:rPr>
                <w:rFonts w:ascii="Arial" w:hAnsi="Arial" w:cs="Arial"/>
                <w:sz w:val="16"/>
                <w:szCs w:val="16"/>
              </w:rPr>
              <w:t xml:space="preserve">таблетки, вкриті плівковою оболонкою по 45 мг; по 10 таблеток у блістері; по 2 або 5 блістерів у картонній коробці </w:t>
            </w:r>
          </w:p>
        </w:tc>
        <w:tc>
          <w:tcPr>
            <w:tcW w:w="1425" w:type="dxa"/>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E86A48">
            <w:pPr>
              <w:tabs>
                <w:tab w:val="left" w:pos="12600"/>
              </w:tabs>
              <w:ind w:left="-108"/>
              <w:jc w:val="center"/>
              <w:rPr>
                <w:rFonts w:ascii="Arial" w:hAnsi="Arial" w:cs="Arial"/>
                <w:sz w:val="16"/>
                <w:szCs w:val="16"/>
              </w:rPr>
            </w:pPr>
            <w:r w:rsidRPr="00366074">
              <w:rPr>
                <w:rFonts w:ascii="Arial" w:hAnsi="Arial" w:cs="Arial"/>
                <w:sz w:val="16"/>
                <w:szCs w:val="16"/>
              </w:rPr>
              <w:t>СТАДА Арцнайміттель АГ</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E86A48">
            <w:pPr>
              <w:tabs>
                <w:tab w:val="left" w:pos="12600"/>
              </w:tabs>
              <w:ind w:left="-109"/>
              <w:jc w:val="center"/>
              <w:rPr>
                <w:rFonts w:ascii="Arial" w:hAnsi="Arial" w:cs="Arial"/>
                <w:sz w:val="16"/>
                <w:szCs w:val="16"/>
              </w:rPr>
            </w:pPr>
            <w:r w:rsidRPr="00366074">
              <w:rPr>
                <w:rFonts w:ascii="Arial" w:hAnsi="Arial" w:cs="Arial"/>
                <w:sz w:val="16"/>
                <w:szCs w:val="16"/>
              </w:rPr>
              <w:t>Німеччина</w:t>
            </w:r>
          </w:p>
        </w:tc>
        <w:tc>
          <w:tcPr>
            <w:tcW w:w="1705" w:type="dxa"/>
            <w:gridSpan w:val="2"/>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E86A48">
            <w:pPr>
              <w:tabs>
                <w:tab w:val="left" w:pos="12600"/>
              </w:tabs>
              <w:jc w:val="center"/>
              <w:rPr>
                <w:rFonts w:ascii="Arial" w:hAnsi="Arial" w:cs="Arial"/>
                <w:sz w:val="16"/>
                <w:szCs w:val="16"/>
              </w:rPr>
            </w:pPr>
            <w:r w:rsidRPr="00366074">
              <w:rPr>
                <w:rFonts w:ascii="Arial" w:hAnsi="Arial" w:cs="Arial"/>
                <w:sz w:val="16"/>
                <w:szCs w:val="16"/>
              </w:rPr>
              <w:t>випуск серій:</w:t>
            </w:r>
            <w:r w:rsidRPr="00366074">
              <w:rPr>
                <w:rFonts w:ascii="Arial" w:hAnsi="Arial" w:cs="Arial"/>
                <w:sz w:val="16"/>
                <w:szCs w:val="16"/>
              </w:rPr>
              <w:br/>
              <w:t>СТАДА Арцнайміттель АГ, Німеччина;</w:t>
            </w:r>
            <w:r w:rsidRPr="00366074">
              <w:rPr>
                <w:rFonts w:ascii="Arial" w:hAnsi="Arial" w:cs="Arial"/>
                <w:sz w:val="16"/>
                <w:szCs w:val="16"/>
              </w:rPr>
              <w:br/>
              <w:t>виробництво нерозфасованого продукту, контроль серій:</w:t>
            </w:r>
            <w:r w:rsidRPr="00366074">
              <w:rPr>
                <w:rFonts w:ascii="Arial" w:hAnsi="Arial" w:cs="Arial"/>
                <w:sz w:val="16"/>
                <w:szCs w:val="16"/>
              </w:rPr>
              <w:br/>
              <w:t>Хемофарм д.о.о., Боснія і Герцеговина;</w:t>
            </w:r>
            <w:r w:rsidRPr="00366074">
              <w:rPr>
                <w:rFonts w:ascii="Arial" w:hAnsi="Arial" w:cs="Arial"/>
                <w:sz w:val="16"/>
                <w:szCs w:val="16"/>
              </w:rPr>
              <w:br/>
              <w:t>первинне та вторинне пакування:</w:t>
            </w:r>
            <w:r w:rsidRPr="00366074">
              <w:rPr>
                <w:rFonts w:ascii="Arial" w:hAnsi="Arial" w:cs="Arial"/>
                <w:sz w:val="16"/>
                <w:szCs w:val="16"/>
              </w:rPr>
              <w:br/>
              <w:t>"Хемофарм" АД, Сербія;</w:t>
            </w:r>
            <w:r w:rsidRPr="00366074">
              <w:rPr>
                <w:rFonts w:ascii="Arial" w:hAnsi="Arial" w:cs="Arial"/>
                <w:sz w:val="16"/>
                <w:szCs w:val="16"/>
              </w:rPr>
              <w:br/>
              <w:t>контроль серій:</w:t>
            </w:r>
            <w:r w:rsidRPr="00366074">
              <w:rPr>
                <w:rFonts w:ascii="Arial" w:hAnsi="Arial" w:cs="Arial"/>
                <w:sz w:val="16"/>
                <w:szCs w:val="16"/>
              </w:rPr>
              <w:br/>
              <w:t>СТАДА Арцнайміттель АГ, Німеччина</w:t>
            </w:r>
          </w:p>
        </w:tc>
        <w:tc>
          <w:tcPr>
            <w:tcW w:w="1130" w:type="dxa"/>
            <w:gridSpan w:val="2"/>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E86A48">
            <w:pPr>
              <w:tabs>
                <w:tab w:val="left" w:pos="12600"/>
              </w:tabs>
              <w:jc w:val="center"/>
              <w:rPr>
                <w:rFonts w:ascii="Arial" w:hAnsi="Arial" w:cs="Arial"/>
                <w:sz w:val="16"/>
                <w:szCs w:val="16"/>
              </w:rPr>
            </w:pPr>
            <w:r w:rsidRPr="00366074">
              <w:rPr>
                <w:rFonts w:ascii="Arial" w:hAnsi="Arial" w:cs="Arial"/>
                <w:sz w:val="16"/>
                <w:szCs w:val="16"/>
              </w:rPr>
              <w:t>Німеччина/</w:t>
            </w:r>
          </w:p>
          <w:p w:rsidR="00E54C5E" w:rsidRPr="00366074" w:rsidRDefault="00E54C5E" w:rsidP="00E86A48">
            <w:pPr>
              <w:tabs>
                <w:tab w:val="left" w:pos="12600"/>
              </w:tabs>
              <w:jc w:val="center"/>
              <w:rPr>
                <w:rFonts w:ascii="Arial" w:hAnsi="Arial" w:cs="Arial"/>
                <w:sz w:val="16"/>
                <w:szCs w:val="16"/>
              </w:rPr>
            </w:pPr>
            <w:r w:rsidRPr="00366074">
              <w:rPr>
                <w:rFonts w:ascii="Arial" w:hAnsi="Arial" w:cs="Arial"/>
                <w:sz w:val="16"/>
                <w:szCs w:val="16"/>
              </w:rPr>
              <w:t>Сербія</w:t>
            </w:r>
          </w:p>
        </w:tc>
        <w:tc>
          <w:tcPr>
            <w:tcW w:w="3543" w:type="dxa"/>
            <w:gridSpan w:val="2"/>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E86A48">
            <w:pPr>
              <w:tabs>
                <w:tab w:val="left" w:pos="12600"/>
              </w:tabs>
              <w:jc w:val="center"/>
              <w:rPr>
                <w:rFonts w:ascii="Arial" w:hAnsi="Arial" w:cs="Arial"/>
                <w:sz w:val="16"/>
                <w:szCs w:val="16"/>
              </w:rPr>
            </w:pPr>
            <w:r w:rsidRPr="00366074">
              <w:rPr>
                <w:rFonts w:ascii="Arial" w:hAnsi="Arial" w:cs="Arial"/>
                <w:sz w:val="16"/>
                <w:szCs w:val="16"/>
              </w:rPr>
              <w:t>перереєстрація на необмежений термін</w:t>
            </w:r>
            <w:r w:rsidRPr="00366074">
              <w:rPr>
                <w:rFonts w:ascii="Arial" w:hAnsi="Arial" w:cs="Arial"/>
                <w:sz w:val="16"/>
                <w:szCs w:val="16"/>
              </w:rPr>
              <w:br/>
              <w:t>Внесено оновлену інформацію в Інструкцію для медичного застосування лікарського засобу до розділів "Взаємодія з іншими лікарськими засобами та інші види взаємодій", "Особливості застосування", "Спосіб застосування та дози" (уточнення), "Діти" (уточнення), "Передозування", "Побічні реакції" відповідно до оновленої інформації з безпеки діючої речовини лікарського засобу.</w:t>
            </w:r>
            <w:r w:rsidRPr="00366074">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C05EDB">
            <w:pPr>
              <w:tabs>
                <w:tab w:val="left" w:pos="12600"/>
              </w:tabs>
              <w:jc w:val="center"/>
              <w:rPr>
                <w:rFonts w:ascii="Arial" w:hAnsi="Arial" w:cs="Arial"/>
                <w:i/>
                <w:sz w:val="16"/>
                <w:szCs w:val="16"/>
              </w:rPr>
            </w:pPr>
            <w:r w:rsidRPr="00366074">
              <w:rPr>
                <w:rFonts w:ascii="Arial" w:hAnsi="Arial" w:cs="Arial"/>
                <w:i/>
                <w:sz w:val="16"/>
                <w:szCs w:val="16"/>
              </w:rPr>
              <w:t>за рецептом</w:t>
            </w:r>
          </w:p>
        </w:tc>
        <w:tc>
          <w:tcPr>
            <w:tcW w:w="852" w:type="dxa"/>
            <w:gridSpan w:val="2"/>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C05EDB">
            <w:pPr>
              <w:tabs>
                <w:tab w:val="left" w:pos="12600"/>
              </w:tabs>
              <w:jc w:val="center"/>
              <w:rPr>
                <w:rFonts w:ascii="Arial" w:hAnsi="Arial" w:cs="Arial"/>
                <w:i/>
                <w:sz w:val="16"/>
                <w:szCs w:val="16"/>
              </w:rPr>
            </w:pPr>
            <w:r w:rsidRPr="00366074">
              <w:rPr>
                <w:rFonts w:ascii="Arial" w:hAnsi="Arial" w:cs="Arial"/>
                <w:i/>
                <w:sz w:val="16"/>
                <w:szCs w:val="16"/>
              </w:rPr>
              <w:t>Не підлягає</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C05EDB">
            <w:pPr>
              <w:tabs>
                <w:tab w:val="left" w:pos="12600"/>
              </w:tabs>
              <w:jc w:val="center"/>
              <w:rPr>
                <w:rFonts w:ascii="Arial" w:hAnsi="Arial" w:cs="Arial"/>
                <w:sz w:val="16"/>
                <w:szCs w:val="16"/>
              </w:rPr>
            </w:pPr>
            <w:r w:rsidRPr="00366074">
              <w:rPr>
                <w:rFonts w:ascii="Arial" w:hAnsi="Arial" w:cs="Arial"/>
                <w:sz w:val="16"/>
                <w:szCs w:val="16"/>
              </w:rPr>
              <w:t>UA/3907/01/03</w:t>
            </w:r>
          </w:p>
        </w:tc>
      </w:tr>
      <w:tr w:rsidR="00E54C5E" w:rsidRPr="00366074" w:rsidTr="00C05EDB">
        <w:trPr>
          <w:gridAfter w:val="1"/>
          <w:wAfter w:w="7" w:type="dxa"/>
        </w:trPr>
        <w:tc>
          <w:tcPr>
            <w:tcW w:w="564" w:type="dxa"/>
            <w:tcBorders>
              <w:top w:val="single" w:sz="4" w:space="0" w:color="auto"/>
              <w:left w:val="single" w:sz="4" w:space="0" w:color="000000"/>
              <w:bottom w:val="single" w:sz="4" w:space="0" w:color="auto"/>
              <w:right w:val="single" w:sz="4" w:space="0" w:color="000000"/>
            </w:tcBorders>
            <w:shd w:val="clear" w:color="auto" w:fill="auto"/>
          </w:tcPr>
          <w:p w:rsidR="00E54C5E" w:rsidRPr="00366074" w:rsidRDefault="00E54C5E" w:rsidP="00E54C5E">
            <w:pPr>
              <w:numPr>
                <w:ilvl w:val="0"/>
                <w:numId w:val="3"/>
              </w:numPr>
              <w:tabs>
                <w:tab w:val="left" w:pos="12600"/>
              </w:tabs>
              <w:jc w:val="center"/>
              <w:rPr>
                <w:rFonts w:ascii="Arial" w:hAnsi="Arial" w:cs="Arial"/>
                <w:b/>
                <w:sz w:val="16"/>
                <w:szCs w:val="16"/>
              </w:rPr>
            </w:pPr>
          </w:p>
        </w:tc>
        <w:tc>
          <w:tcPr>
            <w:tcW w:w="1415" w:type="dxa"/>
            <w:tcBorders>
              <w:top w:val="single" w:sz="4" w:space="0" w:color="auto"/>
              <w:left w:val="single" w:sz="4" w:space="0" w:color="000000"/>
              <w:bottom w:val="single" w:sz="4" w:space="0" w:color="auto"/>
              <w:right w:val="single" w:sz="4" w:space="0" w:color="auto"/>
            </w:tcBorders>
            <w:shd w:val="clear" w:color="auto" w:fill="FFFFFF"/>
          </w:tcPr>
          <w:p w:rsidR="00E54C5E" w:rsidRPr="00366074" w:rsidRDefault="00E54C5E" w:rsidP="00E86A48">
            <w:pPr>
              <w:tabs>
                <w:tab w:val="left" w:pos="12600"/>
              </w:tabs>
              <w:rPr>
                <w:rFonts w:ascii="Arial" w:hAnsi="Arial" w:cs="Arial"/>
                <w:b/>
                <w:i/>
                <w:sz w:val="16"/>
                <w:szCs w:val="16"/>
              </w:rPr>
            </w:pPr>
            <w:r w:rsidRPr="00366074">
              <w:rPr>
                <w:rFonts w:ascii="Arial" w:hAnsi="Arial" w:cs="Arial"/>
                <w:b/>
                <w:sz w:val="16"/>
                <w:szCs w:val="16"/>
              </w:rPr>
              <w:t>МІРТАСТАДІН</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E86A48">
            <w:pPr>
              <w:tabs>
                <w:tab w:val="left" w:pos="12600"/>
              </w:tabs>
              <w:rPr>
                <w:rFonts w:ascii="Arial" w:hAnsi="Arial" w:cs="Arial"/>
                <w:sz w:val="16"/>
                <w:szCs w:val="16"/>
              </w:rPr>
            </w:pPr>
            <w:r w:rsidRPr="00366074">
              <w:rPr>
                <w:rFonts w:ascii="Arial" w:hAnsi="Arial" w:cs="Arial"/>
                <w:sz w:val="16"/>
                <w:szCs w:val="16"/>
              </w:rPr>
              <w:t xml:space="preserve">таблетки, вкриті плівковою оболонкою по 15 мг; по 10 таблеток у блістері; по 2 або 5 блістерів у картонній коробці </w:t>
            </w:r>
          </w:p>
        </w:tc>
        <w:tc>
          <w:tcPr>
            <w:tcW w:w="1425" w:type="dxa"/>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E86A48">
            <w:pPr>
              <w:tabs>
                <w:tab w:val="left" w:pos="12600"/>
              </w:tabs>
              <w:ind w:left="-108"/>
              <w:jc w:val="center"/>
              <w:rPr>
                <w:rFonts w:ascii="Arial" w:hAnsi="Arial" w:cs="Arial"/>
                <w:sz w:val="16"/>
                <w:szCs w:val="16"/>
              </w:rPr>
            </w:pPr>
            <w:r w:rsidRPr="00366074">
              <w:rPr>
                <w:rFonts w:ascii="Arial" w:hAnsi="Arial" w:cs="Arial"/>
                <w:sz w:val="16"/>
                <w:szCs w:val="16"/>
              </w:rPr>
              <w:t>СТАДА Арцнайміттель АГ</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E86A48">
            <w:pPr>
              <w:tabs>
                <w:tab w:val="left" w:pos="12600"/>
              </w:tabs>
              <w:ind w:left="-109"/>
              <w:jc w:val="center"/>
              <w:rPr>
                <w:rFonts w:ascii="Arial" w:hAnsi="Arial" w:cs="Arial"/>
                <w:sz w:val="16"/>
                <w:szCs w:val="16"/>
              </w:rPr>
            </w:pPr>
            <w:r w:rsidRPr="00366074">
              <w:rPr>
                <w:rFonts w:ascii="Arial" w:hAnsi="Arial" w:cs="Arial"/>
                <w:sz w:val="16"/>
                <w:szCs w:val="16"/>
              </w:rPr>
              <w:t>Німеччина</w:t>
            </w:r>
          </w:p>
        </w:tc>
        <w:tc>
          <w:tcPr>
            <w:tcW w:w="1705" w:type="dxa"/>
            <w:gridSpan w:val="2"/>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E86A48">
            <w:pPr>
              <w:tabs>
                <w:tab w:val="left" w:pos="12600"/>
              </w:tabs>
              <w:jc w:val="center"/>
              <w:rPr>
                <w:rFonts w:ascii="Arial" w:hAnsi="Arial" w:cs="Arial"/>
                <w:sz w:val="16"/>
                <w:szCs w:val="16"/>
              </w:rPr>
            </w:pPr>
            <w:r w:rsidRPr="00366074">
              <w:rPr>
                <w:rFonts w:ascii="Arial" w:hAnsi="Arial" w:cs="Arial"/>
                <w:sz w:val="16"/>
                <w:szCs w:val="16"/>
              </w:rPr>
              <w:t>випуск серій:</w:t>
            </w:r>
            <w:r w:rsidRPr="00366074">
              <w:rPr>
                <w:rFonts w:ascii="Arial" w:hAnsi="Arial" w:cs="Arial"/>
                <w:sz w:val="16"/>
                <w:szCs w:val="16"/>
              </w:rPr>
              <w:br/>
              <w:t>СТАДА Арцнайміттель АГ, Німеччина;</w:t>
            </w:r>
            <w:r w:rsidRPr="00366074">
              <w:rPr>
                <w:rFonts w:ascii="Arial" w:hAnsi="Arial" w:cs="Arial"/>
                <w:sz w:val="16"/>
                <w:szCs w:val="16"/>
              </w:rPr>
              <w:br/>
              <w:t>виробництво нерозфасованого продукту, контроль серій:</w:t>
            </w:r>
            <w:r w:rsidRPr="00366074">
              <w:rPr>
                <w:rFonts w:ascii="Arial" w:hAnsi="Arial" w:cs="Arial"/>
                <w:sz w:val="16"/>
                <w:szCs w:val="16"/>
              </w:rPr>
              <w:br/>
              <w:t>Хемофарм д.о.о., Боснія і Герцеговина;</w:t>
            </w:r>
            <w:r w:rsidRPr="00366074">
              <w:rPr>
                <w:rFonts w:ascii="Arial" w:hAnsi="Arial" w:cs="Arial"/>
                <w:sz w:val="16"/>
                <w:szCs w:val="16"/>
              </w:rPr>
              <w:br/>
              <w:t>первинне та вторинне пакування:</w:t>
            </w:r>
            <w:r w:rsidRPr="00366074">
              <w:rPr>
                <w:rFonts w:ascii="Arial" w:hAnsi="Arial" w:cs="Arial"/>
                <w:sz w:val="16"/>
                <w:szCs w:val="16"/>
              </w:rPr>
              <w:br/>
              <w:t>"Хемофарм" АД, Сербія;</w:t>
            </w:r>
            <w:r w:rsidRPr="00366074">
              <w:rPr>
                <w:rFonts w:ascii="Arial" w:hAnsi="Arial" w:cs="Arial"/>
                <w:sz w:val="16"/>
                <w:szCs w:val="16"/>
              </w:rPr>
              <w:br/>
              <w:t>контроль серій:</w:t>
            </w:r>
            <w:r w:rsidRPr="00366074">
              <w:rPr>
                <w:rFonts w:ascii="Arial" w:hAnsi="Arial" w:cs="Arial"/>
                <w:sz w:val="16"/>
                <w:szCs w:val="16"/>
              </w:rPr>
              <w:br/>
              <w:t>СТАДА Арцнайміттель АГ, Німеччина</w:t>
            </w:r>
          </w:p>
        </w:tc>
        <w:tc>
          <w:tcPr>
            <w:tcW w:w="1130" w:type="dxa"/>
            <w:gridSpan w:val="2"/>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E86A48">
            <w:pPr>
              <w:tabs>
                <w:tab w:val="left" w:pos="12600"/>
              </w:tabs>
              <w:jc w:val="center"/>
              <w:rPr>
                <w:rFonts w:ascii="Arial" w:hAnsi="Arial" w:cs="Arial"/>
                <w:sz w:val="16"/>
                <w:szCs w:val="16"/>
              </w:rPr>
            </w:pPr>
            <w:r w:rsidRPr="00366074">
              <w:rPr>
                <w:rFonts w:ascii="Arial" w:hAnsi="Arial" w:cs="Arial"/>
                <w:sz w:val="16"/>
                <w:szCs w:val="16"/>
              </w:rPr>
              <w:t>Німеччина/</w:t>
            </w:r>
          </w:p>
          <w:p w:rsidR="00E54C5E" w:rsidRPr="00366074" w:rsidRDefault="00E54C5E" w:rsidP="00E86A48">
            <w:pPr>
              <w:tabs>
                <w:tab w:val="left" w:pos="12600"/>
              </w:tabs>
              <w:jc w:val="center"/>
              <w:rPr>
                <w:rFonts w:ascii="Arial" w:hAnsi="Arial" w:cs="Arial"/>
                <w:sz w:val="16"/>
                <w:szCs w:val="16"/>
              </w:rPr>
            </w:pPr>
            <w:r w:rsidRPr="00366074">
              <w:rPr>
                <w:rFonts w:ascii="Arial" w:hAnsi="Arial" w:cs="Arial"/>
                <w:sz w:val="16"/>
                <w:szCs w:val="16"/>
              </w:rPr>
              <w:t>Сербія</w:t>
            </w:r>
          </w:p>
        </w:tc>
        <w:tc>
          <w:tcPr>
            <w:tcW w:w="3543" w:type="dxa"/>
            <w:gridSpan w:val="2"/>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E86A48">
            <w:pPr>
              <w:tabs>
                <w:tab w:val="left" w:pos="12600"/>
              </w:tabs>
              <w:jc w:val="center"/>
              <w:rPr>
                <w:rFonts w:ascii="Arial" w:hAnsi="Arial" w:cs="Arial"/>
                <w:sz w:val="16"/>
                <w:szCs w:val="16"/>
              </w:rPr>
            </w:pPr>
            <w:r w:rsidRPr="00366074">
              <w:rPr>
                <w:rFonts w:ascii="Arial" w:hAnsi="Arial" w:cs="Arial"/>
                <w:sz w:val="16"/>
                <w:szCs w:val="16"/>
              </w:rPr>
              <w:t>перереєстрація на необмежений термін</w:t>
            </w:r>
            <w:r w:rsidRPr="00366074">
              <w:rPr>
                <w:rFonts w:ascii="Arial" w:hAnsi="Arial" w:cs="Arial"/>
                <w:sz w:val="16"/>
                <w:szCs w:val="16"/>
              </w:rPr>
              <w:br/>
              <w:t>Внесено оновлену інформацію в Інструкцію для медичного застосування лікарського засобу до розділів "Взаємодія з іншими лікарськими засобами та інші види взаємодій", "Особливості застосування", "Спосіб застосування та дози" (уточнення), "Діти" (уточнення), "Передозування", "Побічні реакції" відповідно до оновленої інформації з безпеки діючої речовини лікарського засобу.</w:t>
            </w:r>
            <w:r w:rsidRPr="00366074">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C05EDB">
            <w:pPr>
              <w:tabs>
                <w:tab w:val="left" w:pos="12600"/>
              </w:tabs>
              <w:jc w:val="center"/>
              <w:rPr>
                <w:rFonts w:ascii="Arial" w:hAnsi="Arial" w:cs="Arial"/>
                <w:i/>
                <w:sz w:val="16"/>
                <w:szCs w:val="16"/>
              </w:rPr>
            </w:pPr>
            <w:r w:rsidRPr="00366074">
              <w:rPr>
                <w:rFonts w:ascii="Arial" w:hAnsi="Arial" w:cs="Arial"/>
                <w:i/>
                <w:sz w:val="16"/>
                <w:szCs w:val="16"/>
              </w:rPr>
              <w:t>за рецептом</w:t>
            </w:r>
          </w:p>
        </w:tc>
        <w:tc>
          <w:tcPr>
            <w:tcW w:w="852" w:type="dxa"/>
            <w:gridSpan w:val="2"/>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C05EDB">
            <w:pPr>
              <w:tabs>
                <w:tab w:val="left" w:pos="12600"/>
              </w:tabs>
              <w:jc w:val="center"/>
              <w:rPr>
                <w:rFonts w:ascii="Arial" w:hAnsi="Arial" w:cs="Arial"/>
                <w:i/>
                <w:sz w:val="16"/>
                <w:szCs w:val="16"/>
              </w:rPr>
            </w:pPr>
            <w:r w:rsidRPr="00366074">
              <w:rPr>
                <w:rFonts w:ascii="Arial" w:hAnsi="Arial" w:cs="Arial"/>
                <w:i/>
                <w:sz w:val="16"/>
                <w:szCs w:val="16"/>
              </w:rPr>
              <w:t>Не підлягає</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C05EDB">
            <w:pPr>
              <w:tabs>
                <w:tab w:val="left" w:pos="12600"/>
              </w:tabs>
              <w:jc w:val="center"/>
              <w:rPr>
                <w:rFonts w:ascii="Arial" w:hAnsi="Arial" w:cs="Arial"/>
                <w:sz w:val="16"/>
                <w:szCs w:val="16"/>
              </w:rPr>
            </w:pPr>
            <w:r w:rsidRPr="00366074">
              <w:rPr>
                <w:rFonts w:ascii="Arial" w:hAnsi="Arial" w:cs="Arial"/>
                <w:sz w:val="16"/>
                <w:szCs w:val="16"/>
              </w:rPr>
              <w:t>UA/3907/01/01</w:t>
            </w:r>
          </w:p>
        </w:tc>
      </w:tr>
      <w:tr w:rsidR="00E54C5E" w:rsidRPr="00366074" w:rsidTr="00C05EDB">
        <w:trPr>
          <w:gridAfter w:val="1"/>
          <w:wAfter w:w="7" w:type="dxa"/>
        </w:trPr>
        <w:tc>
          <w:tcPr>
            <w:tcW w:w="564" w:type="dxa"/>
            <w:tcBorders>
              <w:top w:val="single" w:sz="4" w:space="0" w:color="auto"/>
              <w:left w:val="single" w:sz="4" w:space="0" w:color="000000"/>
              <w:bottom w:val="single" w:sz="4" w:space="0" w:color="auto"/>
              <w:right w:val="single" w:sz="4" w:space="0" w:color="000000"/>
            </w:tcBorders>
            <w:shd w:val="clear" w:color="auto" w:fill="auto"/>
          </w:tcPr>
          <w:p w:rsidR="00E54C5E" w:rsidRPr="00366074" w:rsidRDefault="00E54C5E" w:rsidP="00E54C5E">
            <w:pPr>
              <w:numPr>
                <w:ilvl w:val="0"/>
                <w:numId w:val="3"/>
              </w:numPr>
              <w:tabs>
                <w:tab w:val="left" w:pos="12600"/>
              </w:tabs>
              <w:jc w:val="center"/>
              <w:rPr>
                <w:rFonts w:ascii="Arial" w:hAnsi="Arial" w:cs="Arial"/>
                <w:b/>
                <w:sz w:val="16"/>
                <w:szCs w:val="16"/>
              </w:rPr>
            </w:pPr>
          </w:p>
        </w:tc>
        <w:tc>
          <w:tcPr>
            <w:tcW w:w="1415" w:type="dxa"/>
            <w:tcBorders>
              <w:top w:val="single" w:sz="4" w:space="0" w:color="auto"/>
              <w:left w:val="single" w:sz="4" w:space="0" w:color="000000"/>
              <w:bottom w:val="single" w:sz="4" w:space="0" w:color="auto"/>
              <w:right w:val="single" w:sz="4" w:space="0" w:color="auto"/>
            </w:tcBorders>
            <w:shd w:val="clear" w:color="auto" w:fill="FFFFFF"/>
          </w:tcPr>
          <w:p w:rsidR="00E54C5E" w:rsidRPr="00366074" w:rsidRDefault="00E54C5E" w:rsidP="00E86A48">
            <w:pPr>
              <w:tabs>
                <w:tab w:val="left" w:pos="12600"/>
              </w:tabs>
              <w:rPr>
                <w:rFonts w:ascii="Arial" w:hAnsi="Arial" w:cs="Arial"/>
                <w:b/>
                <w:i/>
                <w:sz w:val="16"/>
                <w:szCs w:val="16"/>
              </w:rPr>
            </w:pPr>
            <w:r w:rsidRPr="00366074">
              <w:rPr>
                <w:rFonts w:ascii="Arial" w:hAnsi="Arial" w:cs="Arial"/>
                <w:b/>
                <w:sz w:val="16"/>
                <w:szCs w:val="16"/>
              </w:rPr>
              <w:t>НАЗИВІН® СЕНСИТИВ</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E86A48">
            <w:pPr>
              <w:tabs>
                <w:tab w:val="left" w:pos="12600"/>
              </w:tabs>
              <w:spacing w:after="240"/>
              <w:rPr>
                <w:rFonts w:ascii="Arial" w:hAnsi="Arial" w:cs="Arial"/>
                <w:sz w:val="16"/>
                <w:szCs w:val="16"/>
              </w:rPr>
            </w:pPr>
            <w:r w:rsidRPr="00366074">
              <w:rPr>
                <w:rFonts w:ascii="Arial" w:hAnsi="Arial" w:cs="Arial"/>
                <w:sz w:val="16"/>
                <w:szCs w:val="16"/>
              </w:rPr>
              <w:t>краплі назальні 0,01 %; по 5 мл препарату у флаконі; по 1 флакону в картонній коробці</w:t>
            </w:r>
            <w:r w:rsidRPr="00366074">
              <w:rPr>
                <w:rFonts w:ascii="Arial" w:hAnsi="Arial" w:cs="Arial"/>
                <w:sz w:val="16"/>
                <w:szCs w:val="16"/>
              </w:rPr>
              <w:br/>
            </w:r>
          </w:p>
        </w:tc>
        <w:tc>
          <w:tcPr>
            <w:tcW w:w="1425" w:type="dxa"/>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E86A48">
            <w:pPr>
              <w:tabs>
                <w:tab w:val="left" w:pos="12600"/>
              </w:tabs>
              <w:ind w:left="-108"/>
              <w:jc w:val="center"/>
              <w:rPr>
                <w:rFonts w:ascii="Arial" w:hAnsi="Arial" w:cs="Arial"/>
                <w:sz w:val="16"/>
                <w:szCs w:val="16"/>
              </w:rPr>
            </w:pPr>
            <w:r w:rsidRPr="00366074">
              <w:rPr>
                <w:rFonts w:ascii="Arial" w:hAnsi="Arial" w:cs="Arial"/>
                <w:sz w:val="16"/>
                <w:szCs w:val="16"/>
              </w:rPr>
              <w:t>Пі енд Джі Хелс Джермані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E86A48">
            <w:pPr>
              <w:tabs>
                <w:tab w:val="left" w:pos="12600"/>
              </w:tabs>
              <w:ind w:left="-109"/>
              <w:jc w:val="center"/>
              <w:rPr>
                <w:rFonts w:ascii="Arial" w:hAnsi="Arial" w:cs="Arial"/>
                <w:sz w:val="16"/>
                <w:szCs w:val="16"/>
              </w:rPr>
            </w:pPr>
            <w:r w:rsidRPr="00366074">
              <w:rPr>
                <w:rFonts w:ascii="Arial" w:hAnsi="Arial" w:cs="Arial"/>
                <w:sz w:val="16"/>
                <w:szCs w:val="16"/>
              </w:rPr>
              <w:t>Німеччина</w:t>
            </w:r>
          </w:p>
        </w:tc>
        <w:tc>
          <w:tcPr>
            <w:tcW w:w="1705" w:type="dxa"/>
            <w:gridSpan w:val="2"/>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E86A48">
            <w:pPr>
              <w:tabs>
                <w:tab w:val="left" w:pos="12600"/>
              </w:tabs>
              <w:jc w:val="center"/>
              <w:rPr>
                <w:rFonts w:ascii="Arial" w:hAnsi="Arial" w:cs="Arial"/>
                <w:sz w:val="16"/>
                <w:szCs w:val="16"/>
              </w:rPr>
            </w:pPr>
            <w:r w:rsidRPr="00366074">
              <w:rPr>
                <w:rFonts w:ascii="Arial" w:hAnsi="Arial" w:cs="Arial"/>
                <w:sz w:val="16"/>
                <w:szCs w:val="16"/>
              </w:rPr>
              <w:t>дозвіл на випуск серії:</w:t>
            </w:r>
            <w:r w:rsidRPr="00366074">
              <w:rPr>
                <w:rFonts w:ascii="Arial" w:hAnsi="Arial" w:cs="Arial"/>
                <w:sz w:val="16"/>
                <w:szCs w:val="16"/>
              </w:rPr>
              <w:br/>
              <w:t>Пі енд Джі Хелс Острія ГмбХ енд Ко. ОГ, Австрія;</w:t>
            </w:r>
            <w:r w:rsidRPr="00366074">
              <w:rPr>
                <w:rFonts w:ascii="Arial" w:hAnsi="Arial" w:cs="Arial"/>
                <w:sz w:val="16"/>
                <w:szCs w:val="16"/>
              </w:rPr>
              <w:br/>
              <w:t>виробництво за повним циклом:</w:t>
            </w:r>
            <w:r w:rsidRPr="00366074">
              <w:rPr>
                <w:rFonts w:ascii="Arial" w:hAnsi="Arial" w:cs="Arial"/>
                <w:sz w:val="16"/>
                <w:szCs w:val="16"/>
              </w:rPr>
              <w:br/>
              <w:t>Фамар Хелс Кеар Сервісіз Мадрид, С.А.У., Іспанія</w:t>
            </w:r>
          </w:p>
        </w:tc>
        <w:tc>
          <w:tcPr>
            <w:tcW w:w="1130" w:type="dxa"/>
            <w:gridSpan w:val="2"/>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E86A48">
            <w:pPr>
              <w:tabs>
                <w:tab w:val="left" w:pos="12600"/>
              </w:tabs>
              <w:jc w:val="center"/>
              <w:rPr>
                <w:rFonts w:ascii="Arial" w:hAnsi="Arial" w:cs="Arial"/>
                <w:sz w:val="16"/>
                <w:szCs w:val="16"/>
              </w:rPr>
            </w:pPr>
            <w:r w:rsidRPr="00366074">
              <w:rPr>
                <w:rFonts w:ascii="Arial" w:hAnsi="Arial" w:cs="Arial"/>
                <w:sz w:val="16"/>
                <w:szCs w:val="16"/>
              </w:rPr>
              <w:t>Австрія/</w:t>
            </w:r>
          </w:p>
          <w:p w:rsidR="00E54C5E" w:rsidRPr="00366074" w:rsidRDefault="00E54C5E" w:rsidP="00E86A48">
            <w:pPr>
              <w:tabs>
                <w:tab w:val="left" w:pos="12600"/>
              </w:tabs>
              <w:jc w:val="center"/>
              <w:rPr>
                <w:rFonts w:ascii="Arial" w:hAnsi="Arial" w:cs="Arial"/>
                <w:sz w:val="16"/>
                <w:szCs w:val="16"/>
              </w:rPr>
            </w:pPr>
            <w:r w:rsidRPr="00366074">
              <w:rPr>
                <w:rFonts w:ascii="Arial" w:hAnsi="Arial" w:cs="Arial"/>
                <w:sz w:val="16"/>
                <w:szCs w:val="16"/>
              </w:rPr>
              <w:t>Іспанія</w:t>
            </w:r>
          </w:p>
        </w:tc>
        <w:tc>
          <w:tcPr>
            <w:tcW w:w="3543" w:type="dxa"/>
            <w:gridSpan w:val="2"/>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E86A48">
            <w:pPr>
              <w:tabs>
                <w:tab w:val="left" w:pos="12600"/>
              </w:tabs>
              <w:jc w:val="center"/>
              <w:rPr>
                <w:rFonts w:ascii="Arial" w:hAnsi="Arial" w:cs="Arial"/>
                <w:sz w:val="16"/>
                <w:szCs w:val="16"/>
              </w:rPr>
            </w:pPr>
            <w:r w:rsidRPr="00366074">
              <w:rPr>
                <w:rFonts w:ascii="Arial" w:hAnsi="Arial" w:cs="Arial"/>
                <w:sz w:val="16"/>
                <w:szCs w:val="16"/>
              </w:rPr>
              <w:t>перереєстрація на необмежений термін</w:t>
            </w:r>
            <w:r w:rsidRPr="00366074">
              <w:rPr>
                <w:rFonts w:ascii="Arial" w:hAnsi="Arial" w:cs="Arial"/>
                <w:sz w:val="16"/>
                <w:szCs w:val="16"/>
              </w:rPr>
              <w:br/>
              <w:t>Оновлено інформацію з безпеки в інструкції для медичного застосування лікарського засобу у розділах "Фармакологічні властивості", "Особливості застосування", "Застосування у період вагітності або годування груддю" (уточнення інформації), "Спосіб застосування та дози" (уточнення інформації), "Передозування", "Побічні реакції" відповідно до матеріалів реєстраційного досьє.</w:t>
            </w:r>
            <w:r w:rsidRPr="00366074">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C05EDB">
            <w:pPr>
              <w:tabs>
                <w:tab w:val="left" w:pos="12600"/>
              </w:tabs>
              <w:jc w:val="center"/>
              <w:rPr>
                <w:rFonts w:ascii="Arial" w:hAnsi="Arial" w:cs="Arial"/>
                <w:i/>
                <w:sz w:val="16"/>
                <w:szCs w:val="16"/>
              </w:rPr>
            </w:pPr>
            <w:r w:rsidRPr="00366074">
              <w:rPr>
                <w:rFonts w:ascii="Arial" w:hAnsi="Arial" w:cs="Arial"/>
                <w:i/>
                <w:sz w:val="16"/>
                <w:szCs w:val="16"/>
              </w:rPr>
              <w:t>без рецепта</w:t>
            </w:r>
          </w:p>
        </w:tc>
        <w:tc>
          <w:tcPr>
            <w:tcW w:w="852" w:type="dxa"/>
            <w:gridSpan w:val="2"/>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C05EDB">
            <w:pPr>
              <w:tabs>
                <w:tab w:val="left" w:pos="12600"/>
              </w:tabs>
              <w:jc w:val="center"/>
              <w:rPr>
                <w:rFonts w:ascii="Arial" w:hAnsi="Arial" w:cs="Arial"/>
                <w:i/>
                <w:sz w:val="16"/>
                <w:szCs w:val="16"/>
              </w:rPr>
            </w:pPr>
            <w:r w:rsidRPr="00366074">
              <w:rPr>
                <w:rFonts w:ascii="Arial" w:hAnsi="Arial" w:cs="Arial"/>
                <w:i/>
                <w:sz w:val="16"/>
                <w:szCs w:val="16"/>
              </w:rPr>
              <w:t>Не підлягає</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C05EDB">
            <w:pPr>
              <w:tabs>
                <w:tab w:val="left" w:pos="12600"/>
              </w:tabs>
              <w:jc w:val="center"/>
              <w:rPr>
                <w:rFonts w:ascii="Arial" w:hAnsi="Arial" w:cs="Arial"/>
                <w:sz w:val="16"/>
                <w:szCs w:val="16"/>
              </w:rPr>
            </w:pPr>
            <w:r w:rsidRPr="00366074">
              <w:rPr>
                <w:rFonts w:ascii="Arial" w:hAnsi="Arial" w:cs="Arial"/>
                <w:sz w:val="16"/>
                <w:szCs w:val="16"/>
              </w:rPr>
              <w:t>UA/11620/01/01</w:t>
            </w:r>
          </w:p>
        </w:tc>
      </w:tr>
      <w:tr w:rsidR="00E54C5E" w:rsidRPr="00366074" w:rsidTr="00C05EDB">
        <w:trPr>
          <w:gridAfter w:val="1"/>
          <w:wAfter w:w="7" w:type="dxa"/>
        </w:trPr>
        <w:tc>
          <w:tcPr>
            <w:tcW w:w="564" w:type="dxa"/>
            <w:tcBorders>
              <w:top w:val="single" w:sz="4" w:space="0" w:color="auto"/>
              <w:left w:val="single" w:sz="4" w:space="0" w:color="000000"/>
              <w:bottom w:val="single" w:sz="4" w:space="0" w:color="auto"/>
              <w:right w:val="single" w:sz="4" w:space="0" w:color="000000"/>
            </w:tcBorders>
            <w:shd w:val="clear" w:color="auto" w:fill="auto"/>
          </w:tcPr>
          <w:p w:rsidR="00E54C5E" w:rsidRPr="00366074" w:rsidRDefault="00E54C5E" w:rsidP="00E54C5E">
            <w:pPr>
              <w:numPr>
                <w:ilvl w:val="0"/>
                <w:numId w:val="3"/>
              </w:numPr>
              <w:tabs>
                <w:tab w:val="left" w:pos="12600"/>
              </w:tabs>
              <w:jc w:val="center"/>
              <w:rPr>
                <w:rFonts w:ascii="Arial" w:hAnsi="Arial" w:cs="Arial"/>
                <w:b/>
                <w:sz w:val="16"/>
                <w:szCs w:val="16"/>
              </w:rPr>
            </w:pPr>
          </w:p>
        </w:tc>
        <w:tc>
          <w:tcPr>
            <w:tcW w:w="1415" w:type="dxa"/>
            <w:tcBorders>
              <w:top w:val="single" w:sz="4" w:space="0" w:color="auto"/>
              <w:left w:val="single" w:sz="4" w:space="0" w:color="000000"/>
              <w:bottom w:val="single" w:sz="4" w:space="0" w:color="auto"/>
              <w:right w:val="single" w:sz="4" w:space="0" w:color="auto"/>
            </w:tcBorders>
            <w:shd w:val="clear" w:color="auto" w:fill="FFFFFF"/>
          </w:tcPr>
          <w:p w:rsidR="00E54C5E" w:rsidRPr="00366074" w:rsidRDefault="00E54C5E" w:rsidP="00E86A48">
            <w:pPr>
              <w:tabs>
                <w:tab w:val="left" w:pos="12600"/>
              </w:tabs>
              <w:rPr>
                <w:rFonts w:ascii="Arial" w:hAnsi="Arial" w:cs="Arial"/>
                <w:b/>
                <w:i/>
                <w:sz w:val="16"/>
                <w:szCs w:val="16"/>
              </w:rPr>
            </w:pPr>
            <w:r w:rsidRPr="00366074">
              <w:rPr>
                <w:rFonts w:ascii="Arial" w:hAnsi="Arial" w:cs="Arial"/>
                <w:b/>
                <w:sz w:val="16"/>
                <w:szCs w:val="16"/>
              </w:rPr>
              <w:t>НЕІНФЕКЦІЙНІ АЛЕРГЕНИ ЕПІДЕРМАЛЬНОЇ ГРУПИ</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E86A48">
            <w:pPr>
              <w:tabs>
                <w:tab w:val="left" w:pos="12600"/>
              </w:tabs>
              <w:rPr>
                <w:rFonts w:ascii="Arial" w:hAnsi="Arial" w:cs="Arial"/>
                <w:sz w:val="16"/>
                <w:szCs w:val="16"/>
              </w:rPr>
            </w:pPr>
            <w:r w:rsidRPr="00366074">
              <w:rPr>
                <w:rFonts w:ascii="Arial" w:hAnsi="Arial" w:cs="Arial"/>
                <w:sz w:val="16"/>
                <w:szCs w:val="16"/>
              </w:rPr>
              <w:t>розчин для ін'єкцій; по 5 мл алергену у флаконах скляних. У вигляді комплекту у картонній коробці, що містить: 1 флакон алергену - 5 мл (10 000 PNU/мл), 1 кришку-крапельницю стерильну</w:t>
            </w:r>
          </w:p>
        </w:tc>
        <w:tc>
          <w:tcPr>
            <w:tcW w:w="1425" w:type="dxa"/>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E86A48">
            <w:pPr>
              <w:tabs>
                <w:tab w:val="left" w:pos="12600"/>
              </w:tabs>
              <w:ind w:left="-108"/>
              <w:jc w:val="center"/>
              <w:rPr>
                <w:rFonts w:ascii="Arial" w:hAnsi="Arial" w:cs="Arial"/>
                <w:sz w:val="16"/>
                <w:szCs w:val="16"/>
              </w:rPr>
            </w:pPr>
            <w:r w:rsidRPr="00366074">
              <w:rPr>
                <w:rFonts w:ascii="Arial" w:hAnsi="Arial" w:cs="Arial"/>
                <w:sz w:val="16"/>
                <w:szCs w:val="16"/>
              </w:rPr>
              <w:t>ТОВ "Імунолог"</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E86A48">
            <w:pPr>
              <w:tabs>
                <w:tab w:val="left" w:pos="12600"/>
              </w:tabs>
              <w:ind w:left="-109"/>
              <w:jc w:val="center"/>
              <w:rPr>
                <w:rFonts w:ascii="Arial" w:hAnsi="Arial" w:cs="Arial"/>
                <w:sz w:val="16"/>
                <w:szCs w:val="16"/>
              </w:rPr>
            </w:pPr>
            <w:r w:rsidRPr="00366074">
              <w:rPr>
                <w:rFonts w:ascii="Arial" w:hAnsi="Arial" w:cs="Arial"/>
                <w:sz w:val="16"/>
                <w:szCs w:val="16"/>
              </w:rPr>
              <w:t>Україна</w:t>
            </w:r>
          </w:p>
        </w:tc>
        <w:tc>
          <w:tcPr>
            <w:tcW w:w="1705" w:type="dxa"/>
            <w:gridSpan w:val="2"/>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E86A48">
            <w:pPr>
              <w:tabs>
                <w:tab w:val="left" w:pos="12600"/>
              </w:tabs>
              <w:jc w:val="center"/>
              <w:rPr>
                <w:rFonts w:ascii="Arial" w:hAnsi="Arial" w:cs="Arial"/>
                <w:sz w:val="16"/>
                <w:szCs w:val="16"/>
              </w:rPr>
            </w:pPr>
            <w:r w:rsidRPr="00366074">
              <w:rPr>
                <w:rFonts w:ascii="Arial" w:hAnsi="Arial" w:cs="Arial"/>
                <w:sz w:val="16"/>
                <w:szCs w:val="16"/>
              </w:rPr>
              <w:t>ТОВ "Імунолог"</w:t>
            </w:r>
          </w:p>
        </w:tc>
        <w:tc>
          <w:tcPr>
            <w:tcW w:w="1130" w:type="dxa"/>
            <w:gridSpan w:val="2"/>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E86A48">
            <w:pPr>
              <w:tabs>
                <w:tab w:val="left" w:pos="12600"/>
              </w:tabs>
              <w:jc w:val="center"/>
              <w:rPr>
                <w:rFonts w:ascii="Arial" w:hAnsi="Arial" w:cs="Arial"/>
                <w:sz w:val="16"/>
                <w:szCs w:val="16"/>
              </w:rPr>
            </w:pPr>
            <w:r w:rsidRPr="00366074">
              <w:rPr>
                <w:rFonts w:ascii="Arial" w:hAnsi="Arial" w:cs="Arial"/>
                <w:sz w:val="16"/>
                <w:szCs w:val="16"/>
              </w:rPr>
              <w:t>Україна</w:t>
            </w:r>
          </w:p>
        </w:tc>
        <w:tc>
          <w:tcPr>
            <w:tcW w:w="3543" w:type="dxa"/>
            <w:gridSpan w:val="2"/>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E86A48">
            <w:pPr>
              <w:tabs>
                <w:tab w:val="left" w:pos="12600"/>
              </w:tabs>
              <w:jc w:val="center"/>
              <w:rPr>
                <w:rFonts w:ascii="Arial" w:hAnsi="Arial" w:cs="Arial"/>
                <w:sz w:val="16"/>
                <w:szCs w:val="16"/>
              </w:rPr>
            </w:pPr>
            <w:r w:rsidRPr="00366074">
              <w:rPr>
                <w:rFonts w:ascii="Arial" w:hAnsi="Arial" w:cs="Arial"/>
                <w:sz w:val="16"/>
                <w:szCs w:val="16"/>
              </w:rPr>
              <w:t>перереєстрація на необмежений термін</w:t>
            </w:r>
            <w:r w:rsidRPr="00366074">
              <w:rPr>
                <w:rFonts w:ascii="Arial" w:hAnsi="Arial" w:cs="Arial"/>
                <w:sz w:val="16"/>
                <w:szCs w:val="16"/>
              </w:rPr>
              <w:br/>
            </w:r>
            <w:r w:rsidRPr="00366074">
              <w:rPr>
                <w:rFonts w:ascii="Arial" w:hAnsi="Arial" w:cs="Arial"/>
                <w:sz w:val="16"/>
                <w:szCs w:val="16"/>
              </w:rPr>
              <w:br/>
              <w:t xml:space="preserve">Оновлено інформацію в інструкції для медичного застосування лікарського засобу в розділах "Фармакотерапевтична група. Код АТХ" (редагування тексту без зміни коду АТХ), "Імунологічні і біологічні властивості" (внесено уточнення), "Протипоказання", "Взаємодія з іншими лікарськими засобами та інші види взаємодій", "Особливі заходи безпеки", "Особливості застосування", "Застосування у період вагітності або годування груддю" (внесено уточнення), "Спосіб застосування та дози" (внесено уточнення), "Діти"(внесено уточнення), "Побічні реакції" відповідно до інформації стосовно безпеки, яка зазначена в матеріалах реєстраційного досьє. </w:t>
            </w:r>
            <w:r w:rsidRPr="00366074">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C05EDB">
            <w:pPr>
              <w:tabs>
                <w:tab w:val="left" w:pos="12600"/>
              </w:tabs>
              <w:jc w:val="center"/>
              <w:rPr>
                <w:rFonts w:ascii="Arial" w:hAnsi="Arial" w:cs="Arial"/>
                <w:i/>
                <w:sz w:val="16"/>
                <w:szCs w:val="16"/>
              </w:rPr>
            </w:pPr>
            <w:r w:rsidRPr="00366074">
              <w:rPr>
                <w:rFonts w:ascii="Arial" w:hAnsi="Arial" w:cs="Arial"/>
                <w:i/>
                <w:sz w:val="16"/>
                <w:szCs w:val="16"/>
              </w:rPr>
              <w:t>за рецептом</w:t>
            </w:r>
          </w:p>
        </w:tc>
        <w:tc>
          <w:tcPr>
            <w:tcW w:w="852" w:type="dxa"/>
            <w:gridSpan w:val="2"/>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C05EDB">
            <w:pPr>
              <w:tabs>
                <w:tab w:val="left" w:pos="12600"/>
              </w:tabs>
              <w:jc w:val="center"/>
              <w:rPr>
                <w:rFonts w:ascii="Arial" w:hAnsi="Arial" w:cs="Arial"/>
                <w:i/>
                <w:sz w:val="16"/>
                <w:szCs w:val="16"/>
              </w:rPr>
            </w:pPr>
            <w:r w:rsidRPr="00366074">
              <w:rPr>
                <w:rFonts w:ascii="Arial" w:hAnsi="Arial" w:cs="Arial"/>
                <w:i/>
                <w:sz w:val="16"/>
                <w:szCs w:val="16"/>
              </w:rPr>
              <w:t>Не підлягає</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C05EDB">
            <w:pPr>
              <w:tabs>
                <w:tab w:val="left" w:pos="12600"/>
              </w:tabs>
              <w:jc w:val="center"/>
              <w:rPr>
                <w:rFonts w:ascii="Arial" w:hAnsi="Arial" w:cs="Arial"/>
                <w:sz w:val="16"/>
                <w:szCs w:val="16"/>
              </w:rPr>
            </w:pPr>
            <w:r w:rsidRPr="00366074">
              <w:rPr>
                <w:rFonts w:ascii="Arial" w:hAnsi="Arial" w:cs="Arial"/>
                <w:sz w:val="16"/>
                <w:szCs w:val="16"/>
              </w:rPr>
              <w:t>UA/15012/01/01</w:t>
            </w:r>
          </w:p>
        </w:tc>
      </w:tr>
      <w:tr w:rsidR="00E54C5E" w:rsidRPr="00366074" w:rsidTr="00C05EDB">
        <w:trPr>
          <w:gridAfter w:val="1"/>
          <w:wAfter w:w="7" w:type="dxa"/>
        </w:trPr>
        <w:tc>
          <w:tcPr>
            <w:tcW w:w="564" w:type="dxa"/>
            <w:tcBorders>
              <w:top w:val="single" w:sz="4" w:space="0" w:color="auto"/>
              <w:left w:val="single" w:sz="4" w:space="0" w:color="000000"/>
              <w:bottom w:val="single" w:sz="4" w:space="0" w:color="auto"/>
              <w:right w:val="single" w:sz="4" w:space="0" w:color="000000"/>
            </w:tcBorders>
            <w:shd w:val="clear" w:color="auto" w:fill="auto"/>
          </w:tcPr>
          <w:p w:rsidR="00E54C5E" w:rsidRPr="00366074" w:rsidRDefault="00E54C5E" w:rsidP="00E54C5E">
            <w:pPr>
              <w:numPr>
                <w:ilvl w:val="0"/>
                <w:numId w:val="3"/>
              </w:numPr>
              <w:tabs>
                <w:tab w:val="left" w:pos="12600"/>
              </w:tabs>
              <w:jc w:val="center"/>
              <w:rPr>
                <w:rFonts w:ascii="Arial" w:hAnsi="Arial" w:cs="Arial"/>
                <w:b/>
                <w:sz w:val="16"/>
                <w:szCs w:val="16"/>
              </w:rPr>
            </w:pPr>
          </w:p>
        </w:tc>
        <w:tc>
          <w:tcPr>
            <w:tcW w:w="1415" w:type="dxa"/>
            <w:tcBorders>
              <w:top w:val="single" w:sz="4" w:space="0" w:color="auto"/>
              <w:left w:val="single" w:sz="4" w:space="0" w:color="000000"/>
              <w:bottom w:val="single" w:sz="4" w:space="0" w:color="auto"/>
              <w:right w:val="single" w:sz="4" w:space="0" w:color="auto"/>
            </w:tcBorders>
            <w:shd w:val="clear" w:color="auto" w:fill="FFFFFF"/>
          </w:tcPr>
          <w:p w:rsidR="00E54C5E" w:rsidRPr="00366074" w:rsidRDefault="00E54C5E" w:rsidP="00E86A48">
            <w:pPr>
              <w:tabs>
                <w:tab w:val="left" w:pos="12600"/>
              </w:tabs>
              <w:rPr>
                <w:rFonts w:ascii="Arial" w:hAnsi="Arial" w:cs="Arial"/>
                <w:b/>
                <w:i/>
                <w:sz w:val="16"/>
                <w:szCs w:val="16"/>
              </w:rPr>
            </w:pPr>
            <w:r w:rsidRPr="00366074">
              <w:rPr>
                <w:rFonts w:ascii="Arial" w:hAnsi="Arial" w:cs="Arial"/>
                <w:b/>
                <w:sz w:val="16"/>
                <w:szCs w:val="16"/>
              </w:rPr>
              <w:t>НЕІНФЕКЦІЙНІ АЛЕРГЕНИ ХАРЧОВОЇ ГРУПИ</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E86A48">
            <w:pPr>
              <w:tabs>
                <w:tab w:val="left" w:pos="12600"/>
              </w:tabs>
              <w:rPr>
                <w:rFonts w:ascii="Arial" w:hAnsi="Arial" w:cs="Arial"/>
                <w:sz w:val="16"/>
                <w:szCs w:val="16"/>
              </w:rPr>
            </w:pPr>
            <w:r w:rsidRPr="00366074">
              <w:rPr>
                <w:rFonts w:ascii="Arial" w:hAnsi="Arial" w:cs="Arial"/>
                <w:sz w:val="16"/>
                <w:szCs w:val="16"/>
              </w:rPr>
              <w:t>розчин для ін'єкцій; по 5 мл алергену у флаконах скляних. У вигляді комплекту у картонній коробці, що містить 1 флакон алергену - 5 мл (10000 PNU/мл), 1 кришку-крапельницю стерильну</w:t>
            </w:r>
          </w:p>
        </w:tc>
        <w:tc>
          <w:tcPr>
            <w:tcW w:w="1425" w:type="dxa"/>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E86A48">
            <w:pPr>
              <w:tabs>
                <w:tab w:val="left" w:pos="12600"/>
              </w:tabs>
              <w:ind w:left="-108"/>
              <w:jc w:val="center"/>
              <w:rPr>
                <w:rFonts w:ascii="Arial" w:hAnsi="Arial" w:cs="Arial"/>
                <w:sz w:val="16"/>
                <w:szCs w:val="16"/>
              </w:rPr>
            </w:pPr>
            <w:r w:rsidRPr="00366074">
              <w:rPr>
                <w:rFonts w:ascii="Arial" w:hAnsi="Arial" w:cs="Arial"/>
                <w:sz w:val="16"/>
                <w:szCs w:val="16"/>
              </w:rPr>
              <w:t>ТОВ "Імунолог"</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E86A48">
            <w:pPr>
              <w:tabs>
                <w:tab w:val="left" w:pos="12600"/>
              </w:tabs>
              <w:ind w:left="-109"/>
              <w:jc w:val="center"/>
              <w:rPr>
                <w:rFonts w:ascii="Arial" w:hAnsi="Arial" w:cs="Arial"/>
                <w:sz w:val="16"/>
                <w:szCs w:val="16"/>
              </w:rPr>
            </w:pPr>
            <w:r w:rsidRPr="00366074">
              <w:rPr>
                <w:rFonts w:ascii="Arial" w:hAnsi="Arial" w:cs="Arial"/>
                <w:sz w:val="16"/>
                <w:szCs w:val="16"/>
              </w:rPr>
              <w:t>Україна</w:t>
            </w:r>
          </w:p>
        </w:tc>
        <w:tc>
          <w:tcPr>
            <w:tcW w:w="1705" w:type="dxa"/>
            <w:gridSpan w:val="2"/>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E86A48">
            <w:pPr>
              <w:tabs>
                <w:tab w:val="left" w:pos="12600"/>
              </w:tabs>
              <w:jc w:val="center"/>
              <w:rPr>
                <w:rFonts w:ascii="Arial" w:hAnsi="Arial" w:cs="Arial"/>
                <w:sz w:val="16"/>
                <w:szCs w:val="16"/>
              </w:rPr>
            </w:pPr>
            <w:r w:rsidRPr="00366074">
              <w:rPr>
                <w:rFonts w:ascii="Arial" w:hAnsi="Arial" w:cs="Arial"/>
                <w:sz w:val="16"/>
                <w:szCs w:val="16"/>
              </w:rPr>
              <w:t>ТОВ "Імунолог"</w:t>
            </w:r>
          </w:p>
        </w:tc>
        <w:tc>
          <w:tcPr>
            <w:tcW w:w="1130" w:type="dxa"/>
            <w:gridSpan w:val="2"/>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E86A48">
            <w:pPr>
              <w:tabs>
                <w:tab w:val="left" w:pos="12600"/>
              </w:tabs>
              <w:jc w:val="center"/>
              <w:rPr>
                <w:rFonts w:ascii="Arial" w:hAnsi="Arial" w:cs="Arial"/>
                <w:sz w:val="16"/>
                <w:szCs w:val="16"/>
              </w:rPr>
            </w:pPr>
            <w:r w:rsidRPr="00366074">
              <w:rPr>
                <w:rFonts w:ascii="Arial" w:hAnsi="Arial" w:cs="Arial"/>
                <w:sz w:val="16"/>
                <w:szCs w:val="16"/>
              </w:rPr>
              <w:t>Україна</w:t>
            </w:r>
          </w:p>
        </w:tc>
        <w:tc>
          <w:tcPr>
            <w:tcW w:w="3543" w:type="dxa"/>
            <w:gridSpan w:val="2"/>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E86A48">
            <w:pPr>
              <w:tabs>
                <w:tab w:val="left" w:pos="12600"/>
              </w:tabs>
              <w:jc w:val="center"/>
              <w:rPr>
                <w:rFonts w:ascii="Arial" w:hAnsi="Arial" w:cs="Arial"/>
                <w:sz w:val="16"/>
                <w:szCs w:val="16"/>
              </w:rPr>
            </w:pPr>
            <w:r w:rsidRPr="00366074">
              <w:rPr>
                <w:rFonts w:ascii="Arial" w:hAnsi="Arial" w:cs="Arial"/>
                <w:sz w:val="16"/>
                <w:szCs w:val="16"/>
              </w:rPr>
              <w:t>перереєстрація на необмежений термін</w:t>
            </w:r>
            <w:r w:rsidRPr="00366074">
              <w:rPr>
                <w:rFonts w:ascii="Arial" w:hAnsi="Arial" w:cs="Arial"/>
                <w:sz w:val="16"/>
                <w:szCs w:val="16"/>
              </w:rPr>
              <w:br/>
              <w:t>Оновлено інформацію в інструкції для медичного застосування лікарського засобу в розділах "Фармакотерапевтична група. Код АТХ" (редагування тексту без зміни коду АТХ), "Імунологічні і біологічні властивості" (внесено уточнення), "Протипоказання", "Особливі заходи безпеки", "Особливості застосування", "Застосування у період вагітності або годування груддю" (внесено уточнення), "Спосіб застосування та дози" (внесено уточнення) відповідно до інформації стосовно безпеки, яка зазначена в матеріалах реєстраційного досьє.</w:t>
            </w:r>
            <w:r w:rsidRPr="00366074">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C05EDB">
            <w:pPr>
              <w:tabs>
                <w:tab w:val="left" w:pos="12600"/>
              </w:tabs>
              <w:jc w:val="center"/>
              <w:rPr>
                <w:rFonts w:ascii="Arial" w:hAnsi="Arial" w:cs="Arial"/>
                <w:i/>
                <w:sz w:val="16"/>
                <w:szCs w:val="16"/>
              </w:rPr>
            </w:pPr>
            <w:r w:rsidRPr="00366074">
              <w:rPr>
                <w:rFonts w:ascii="Arial" w:hAnsi="Arial" w:cs="Arial"/>
                <w:i/>
                <w:sz w:val="16"/>
                <w:szCs w:val="16"/>
              </w:rPr>
              <w:t>за рецептом</w:t>
            </w:r>
          </w:p>
        </w:tc>
        <w:tc>
          <w:tcPr>
            <w:tcW w:w="852" w:type="dxa"/>
            <w:gridSpan w:val="2"/>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C05EDB">
            <w:pPr>
              <w:tabs>
                <w:tab w:val="left" w:pos="12600"/>
              </w:tabs>
              <w:jc w:val="center"/>
              <w:rPr>
                <w:rFonts w:ascii="Arial" w:hAnsi="Arial" w:cs="Arial"/>
                <w:i/>
                <w:sz w:val="16"/>
                <w:szCs w:val="16"/>
              </w:rPr>
            </w:pPr>
            <w:r w:rsidRPr="00366074">
              <w:rPr>
                <w:rFonts w:ascii="Arial" w:hAnsi="Arial" w:cs="Arial"/>
                <w:i/>
                <w:sz w:val="16"/>
                <w:szCs w:val="16"/>
              </w:rPr>
              <w:t>Не підлягає</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C05EDB">
            <w:pPr>
              <w:tabs>
                <w:tab w:val="left" w:pos="12600"/>
              </w:tabs>
              <w:jc w:val="center"/>
              <w:rPr>
                <w:rFonts w:ascii="Arial" w:hAnsi="Arial" w:cs="Arial"/>
                <w:sz w:val="16"/>
                <w:szCs w:val="16"/>
              </w:rPr>
            </w:pPr>
            <w:r w:rsidRPr="00366074">
              <w:rPr>
                <w:rFonts w:ascii="Arial" w:hAnsi="Arial" w:cs="Arial"/>
                <w:sz w:val="16"/>
                <w:szCs w:val="16"/>
              </w:rPr>
              <w:t>UA/15009/01/01</w:t>
            </w:r>
          </w:p>
        </w:tc>
      </w:tr>
      <w:tr w:rsidR="00E54C5E" w:rsidRPr="00366074" w:rsidTr="00C05EDB">
        <w:trPr>
          <w:gridAfter w:val="1"/>
          <w:wAfter w:w="7" w:type="dxa"/>
        </w:trPr>
        <w:tc>
          <w:tcPr>
            <w:tcW w:w="564" w:type="dxa"/>
            <w:tcBorders>
              <w:top w:val="single" w:sz="4" w:space="0" w:color="auto"/>
              <w:left w:val="single" w:sz="4" w:space="0" w:color="000000"/>
              <w:bottom w:val="single" w:sz="4" w:space="0" w:color="auto"/>
              <w:right w:val="single" w:sz="4" w:space="0" w:color="000000"/>
            </w:tcBorders>
            <w:shd w:val="clear" w:color="auto" w:fill="auto"/>
          </w:tcPr>
          <w:p w:rsidR="00E54C5E" w:rsidRPr="00366074" w:rsidRDefault="00E54C5E" w:rsidP="00E54C5E">
            <w:pPr>
              <w:numPr>
                <w:ilvl w:val="0"/>
                <w:numId w:val="3"/>
              </w:numPr>
              <w:tabs>
                <w:tab w:val="left" w:pos="12600"/>
              </w:tabs>
              <w:jc w:val="center"/>
              <w:rPr>
                <w:rFonts w:ascii="Arial" w:hAnsi="Arial" w:cs="Arial"/>
                <w:b/>
                <w:sz w:val="16"/>
                <w:szCs w:val="16"/>
              </w:rPr>
            </w:pPr>
          </w:p>
        </w:tc>
        <w:tc>
          <w:tcPr>
            <w:tcW w:w="1415" w:type="dxa"/>
            <w:tcBorders>
              <w:top w:val="single" w:sz="4" w:space="0" w:color="auto"/>
              <w:left w:val="single" w:sz="4" w:space="0" w:color="000000"/>
              <w:bottom w:val="single" w:sz="4" w:space="0" w:color="auto"/>
              <w:right w:val="single" w:sz="4" w:space="0" w:color="auto"/>
            </w:tcBorders>
            <w:shd w:val="clear" w:color="auto" w:fill="FFFFFF"/>
          </w:tcPr>
          <w:p w:rsidR="00E54C5E" w:rsidRPr="00366074" w:rsidRDefault="00E54C5E" w:rsidP="00E86A48">
            <w:pPr>
              <w:tabs>
                <w:tab w:val="left" w:pos="12600"/>
              </w:tabs>
              <w:rPr>
                <w:rFonts w:ascii="Arial" w:hAnsi="Arial" w:cs="Arial"/>
                <w:b/>
                <w:i/>
                <w:sz w:val="16"/>
                <w:szCs w:val="16"/>
              </w:rPr>
            </w:pPr>
            <w:r w:rsidRPr="00366074">
              <w:rPr>
                <w:rFonts w:ascii="Arial" w:hAnsi="Arial" w:cs="Arial"/>
                <w:b/>
                <w:sz w:val="16"/>
                <w:szCs w:val="16"/>
              </w:rPr>
              <w:t>ОКСОЛ</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E86A48">
            <w:pPr>
              <w:tabs>
                <w:tab w:val="left" w:pos="12600"/>
              </w:tabs>
              <w:rPr>
                <w:rFonts w:ascii="Arial" w:hAnsi="Arial" w:cs="Arial"/>
                <w:sz w:val="16"/>
                <w:szCs w:val="16"/>
              </w:rPr>
            </w:pPr>
            <w:r w:rsidRPr="00366074">
              <w:rPr>
                <w:rFonts w:ascii="Arial" w:hAnsi="Arial" w:cs="Arial"/>
                <w:sz w:val="16"/>
                <w:szCs w:val="16"/>
              </w:rPr>
              <w:t>розчин для ін'єкцій, 2 мг/мл; по 25 мл або 50 мл у флаконі; по 1 флакону в картонній коробці</w:t>
            </w:r>
          </w:p>
        </w:tc>
        <w:tc>
          <w:tcPr>
            <w:tcW w:w="1425" w:type="dxa"/>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E86A48">
            <w:pPr>
              <w:tabs>
                <w:tab w:val="left" w:pos="12600"/>
              </w:tabs>
              <w:ind w:left="-108"/>
              <w:jc w:val="center"/>
              <w:rPr>
                <w:rFonts w:ascii="Arial" w:hAnsi="Arial" w:cs="Arial"/>
                <w:sz w:val="16"/>
                <w:szCs w:val="16"/>
              </w:rPr>
            </w:pPr>
            <w:r w:rsidRPr="00366074">
              <w:rPr>
                <w:rFonts w:ascii="Arial" w:hAnsi="Arial" w:cs="Arial"/>
                <w:sz w:val="16"/>
                <w:szCs w:val="16"/>
              </w:rPr>
              <w:t>Мілі Хелскере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E86A48">
            <w:pPr>
              <w:tabs>
                <w:tab w:val="left" w:pos="12600"/>
              </w:tabs>
              <w:ind w:left="-109"/>
              <w:jc w:val="center"/>
              <w:rPr>
                <w:rFonts w:ascii="Arial" w:hAnsi="Arial" w:cs="Arial"/>
                <w:sz w:val="16"/>
                <w:szCs w:val="16"/>
              </w:rPr>
            </w:pPr>
            <w:r w:rsidRPr="00366074">
              <w:rPr>
                <w:rFonts w:ascii="Arial" w:hAnsi="Arial" w:cs="Arial"/>
                <w:sz w:val="16"/>
                <w:szCs w:val="16"/>
              </w:rPr>
              <w:t>Велика Британiя</w:t>
            </w:r>
          </w:p>
        </w:tc>
        <w:tc>
          <w:tcPr>
            <w:tcW w:w="1705" w:type="dxa"/>
            <w:gridSpan w:val="2"/>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E86A48">
            <w:pPr>
              <w:tabs>
                <w:tab w:val="left" w:pos="12600"/>
              </w:tabs>
              <w:jc w:val="center"/>
              <w:rPr>
                <w:rFonts w:ascii="Arial" w:hAnsi="Arial" w:cs="Arial"/>
                <w:sz w:val="16"/>
                <w:szCs w:val="16"/>
              </w:rPr>
            </w:pPr>
            <w:r w:rsidRPr="00366074">
              <w:rPr>
                <w:rFonts w:ascii="Arial" w:hAnsi="Arial" w:cs="Arial"/>
                <w:sz w:val="16"/>
                <w:szCs w:val="16"/>
              </w:rPr>
              <w:t>Венус Ремедіс Лімітед</w:t>
            </w:r>
          </w:p>
        </w:tc>
        <w:tc>
          <w:tcPr>
            <w:tcW w:w="1130" w:type="dxa"/>
            <w:gridSpan w:val="2"/>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E86A48">
            <w:pPr>
              <w:tabs>
                <w:tab w:val="left" w:pos="12600"/>
              </w:tabs>
              <w:jc w:val="center"/>
              <w:rPr>
                <w:rFonts w:ascii="Arial" w:hAnsi="Arial" w:cs="Arial"/>
                <w:sz w:val="16"/>
                <w:szCs w:val="16"/>
              </w:rPr>
            </w:pPr>
            <w:r w:rsidRPr="00366074">
              <w:rPr>
                <w:rFonts w:ascii="Arial" w:hAnsi="Arial" w:cs="Arial"/>
                <w:sz w:val="16"/>
                <w:szCs w:val="16"/>
              </w:rPr>
              <w:t>Індія</w:t>
            </w:r>
          </w:p>
        </w:tc>
        <w:tc>
          <w:tcPr>
            <w:tcW w:w="3543" w:type="dxa"/>
            <w:gridSpan w:val="2"/>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E86A48">
            <w:pPr>
              <w:tabs>
                <w:tab w:val="left" w:pos="12600"/>
              </w:tabs>
              <w:jc w:val="center"/>
              <w:rPr>
                <w:rFonts w:ascii="Arial" w:hAnsi="Arial" w:cs="Arial"/>
                <w:sz w:val="16"/>
                <w:szCs w:val="16"/>
              </w:rPr>
            </w:pPr>
            <w:r w:rsidRPr="00366074">
              <w:rPr>
                <w:rFonts w:ascii="Arial" w:hAnsi="Arial" w:cs="Arial"/>
                <w:sz w:val="16"/>
                <w:szCs w:val="16"/>
              </w:rPr>
              <w:t>перереєстрація на 5 років</w:t>
            </w:r>
          </w:p>
          <w:p w:rsidR="00E54C5E" w:rsidRPr="00366074" w:rsidRDefault="00E54C5E" w:rsidP="00E86A48">
            <w:pPr>
              <w:tabs>
                <w:tab w:val="left" w:pos="12600"/>
              </w:tabs>
              <w:jc w:val="center"/>
              <w:rPr>
                <w:rFonts w:ascii="Arial" w:hAnsi="Arial" w:cs="Arial"/>
                <w:sz w:val="16"/>
                <w:szCs w:val="16"/>
              </w:rPr>
            </w:pPr>
            <w:r w:rsidRPr="00366074">
              <w:rPr>
                <w:rFonts w:ascii="Arial" w:hAnsi="Arial" w:cs="Arial"/>
                <w:sz w:val="16"/>
                <w:szCs w:val="16"/>
              </w:rPr>
              <w:t xml:space="preserve">Оновлено інформацію у розділах "Фармакотерапевтична група" (уточнення інформації), "Особливі заходи безпеки", "Взаємодія з іншими лікарськими засобами та інші види взаємодій", "Особливості застосування", "Діти"(уточнення інформації), "Побічні реакції" інструкції для медичного застосування лікарського засобу відповідно до оновленої інформації щодо безпеки застосування діючої речовини. </w:t>
            </w:r>
            <w:r w:rsidRPr="00366074">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C05EDB">
            <w:pPr>
              <w:tabs>
                <w:tab w:val="left" w:pos="12600"/>
              </w:tabs>
              <w:jc w:val="center"/>
              <w:rPr>
                <w:rFonts w:ascii="Arial" w:hAnsi="Arial" w:cs="Arial"/>
                <w:i/>
                <w:sz w:val="16"/>
                <w:szCs w:val="16"/>
              </w:rPr>
            </w:pPr>
            <w:r w:rsidRPr="00366074">
              <w:rPr>
                <w:rFonts w:ascii="Arial" w:hAnsi="Arial" w:cs="Arial"/>
                <w:i/>
                <w:sz w:val="16"/>
                <w:szCs w:val="16"/>
              </w:rPr>
              <w:t>за рецептом</w:t>
            </w:r>
          </w:p>
        </w:tc>
        <w:tc>
          <w:tcPr>
            <w:tcW w:w="852" w:type="dxa"/>
            <w:gridSpan w:val="2"/>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C05EDB">
            <w:pPr>
              <w:tabs>
                <w:tab w:val="left" w:pos="12600"/>
              </w:tabs>
              <w:jc w:val="center"/>
              <w:rPr>
                <w:rFonts w:ascii="Arial" w:hAnsi="Arial" w:cs="Arial"/>
                <w:i/>
                <w:sz w:val="16"/>
                <w:szCs w:val="16"/>
              </w:rPr>
            </w:pPr>
            <w:r w:rsidRPr="00366074">
              <w:rPr>
                <w:rFonts w:ascii="Arial" w:hAnsi="Arial" w:cs="Arial"/>
                <w:i/>
                <w:sz w:val="16"/>
                <w:szCs w:val="16"/>
              </w:rPr>
              <w:t>Не підлягає</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C05EDB">
            <w:pPr>
              <w:tabs>
                <w:tab w:val="left" w:pos="12600"/>
              </w:tabs>
              <w:jc w:val="center"/>
              <w:rPr>
                <w:rFonts w:ascii="Arial" w:hAnsi="Arial" w:cs="Arial"/>
                <w:sz w:val="16"/>
                <w:szCs w:val="16"/>
              </w:rPr>
            </w:pPr>
            <w:r w:rsidRPr="00366074">
              <w:rPr>
                <w:rFonts w:ascii="Arial" w:hAnsi="Arial" w:cs="Arial"/>
                <w:sz w:val="16"/>
                <w:szCs w:val="16"/>
              </w:rPr>
              <w:t>UA/4065/01/01</w:t>
            </w:r>
          </w:p>
        </w:tc>
      </w:tr>
      <w:tr w:rsidR="00E54C5E" w:rsidRPr="00366074" w:rsidTr="00C05EDB">
        <w:trPr>
          <w:gridAfter w:val="1"/>
          <w:wAfter w:w="7" w:type="dxa"/>
        </w:trPr>
        <w:tc>
          <w:tcPr>
            <w:tcW w:w="564" w:type="dxa"/>
            <w:tcBorders>
              <w:top w:val="single" w:sz="4" w:space="0" w:color="auto"/>
              <w:left w:val="single" w:sz="4" w:space="0" w:color="000000"/>
              <w:bottom w:val="single" w:sz="4" w:space="0" w:color="auto"/>
              <w:right w:val="single" w:sz="4" w:space="0" w:color="000000"/>
            </w:tcBorders>
            <w:shd w:val="clear" w:color="auto" w:fill="auto"/>
          </w:tcPr>
          <w:p w:rsidR="00E54C5E" w:rsidRPr="00366074" w:rsidRDefault="00E54C5E" w:rsidP="00E54C5E">
            <w:pPr>
              <w:numPr>
                <w:ilvl w:val="0"/>
                <w:numId w:val="3"/>
              </w:numPr>
              <w:tabs>
                <w:tab w:val="left" w:pos="12600"/>
              </w:tabs>
              <w:jc w:val="center"/>
              <w:rPr>
                <w:rFonts w:ascii="Arial" w:hAnsi="Arial" w:cs="Arial"/>
                <w:b/>
                <w:sz w:val="16"/>
                <w:szCs w:val="16"/>
              </w:rPr>
            </w:pPr>
          </w:p>
        </w:tc>
        <w:tc>
          <w:tcPr>
            <w:tcW w:w="1415" w:type="dxa"/>
            <w:tcBorders>
              <w:top w:val="single" w:sz="4" w:space="0" w:color="auto"/>
              <w:left w:val="single" w:sz="4" w:space="0" w:color="000000"/>
              <w:bottom w:val="single" w:sz="4" w:space="0" w:color="auto"/>
              <w:right w:val="single" w:sz="4" w:space="0" w:color="auto"/>
            </w:tcBorders>
            <w:shd w:val="clear" w:color="auto" w:fill="FFFFFF"/>
          </w:tcPr>
          <w:p w:rsidR="00E54C5E" w:rsidRPr="00366074" w:rsidRDefault="00E54C5E" w:rsidP="00E86A48">
            <w:pPr>
              <w:tabs>
                <w:tab w:val="left" w:pos="12600"/>
              </w:tabs>
              <w:rPr>
                <w:rFonts w:ascii="Arial" w:hAnsi="Arial" w:cs="Arial"/>
                <w:b/>
                <w:i/>
                <w:sz w:val="16"/>
                <w:szCs w:val="16"/>
              </w:rPr>
            </w:pPr>
            <w:r w:rsidRPr="00366074">
              <w:rPr>
                <w:rFonts w:ascii="Arial" w:hAnsi="Arial" w:cs="Arial"/>
                <w:b/>
                <w:sz w:val="16"/>
                <w:szCs w:val="16"/>
              </w:rPr>
              <w:t>ПАРАДІН</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E86A48">
            <w:pPr>
              <w:tabs>
                <w:tab w:val="left" w:pos="12600"/>
              </w:tabs>
              <w:rPr>
                <w:rFonts w:ascii="Arial" w:hAnsi="Arial" w:cs="Arial"/>
                <w:sz w:val="16"/>
                <w:szCs w:val="16"/>
              </w:rPr>
            </w:pPr>
            <w:r w:rsidRPr="00366074">
              <w:rPr>
                <w:rFonts w:ascii="Arial" w:hAnsi="Arial" w:cs="Arial"/>
                <w:sz w:val="16"/>
                <w:szCs w:val="16"/>
              </w:rPr>
              <w:t>розчин для інфузій, 10 мг/мл по 50 мл або 100 мл у контейнерах; по 1 або 12 контейнерів у картонній коробці</w:t>
            </w:r>
          </w:p>
        </w:tc>
        <w:tc>
          <w:tcPr>
            <w:tcW w:w="1425" w:type="dxa"/>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E86A48">
            <w:pPr>
              <w:tabs>
                <w:tab w:val="left" w:pos="12600"/>
              </w:tabs>
              <w:ind w:left="-108"/>
              <w:jc w:val="center"/>
              <w:rPr>
                <w:rFonts w:ascii="Arial" w:hAnsi="Arial" w:cs="Arial"/>
                <w:sz w:val="16"/>
                <w:szCs w:val="16"/>
              </w:rPr>
            </w:pPr>
            <w:r w:rsidRPr="00366074">
              <w:rPr>
                <w:rFonts w:ascii="Arial" w:hAnsi="Arial" w:cs="Arial"/>
                <w:sz w:val="16"/>
                <w:szCs w:val="16"/>
              </w:rPr>
              <w:t>Євро Лайфкер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E86A48">
            <w:pPr>
              <w:tabs>
                <w:tab w:val="left" w:pos="12600"/>
              </w:tabs>
              <w:ind w:left="-109"/>
              <w:jc w:val="center"/>
              <w:rPr>
                <w:rFonts w:ascii="Arial" w:hAnsi="Arial" w:cs="Arial"/>
                <w:sz w:val="16"/>
                <w:szCs w:val="16"/>
              </w:rPr>
            </w:pPr>
            <w:r w:rsidRPr="00366074">
              <w:rPr>
                <w:rFonts w:ascii="Arial" w:hAnsi="Arial" w:cs="Arial"/>
                <w:sz w:val="16"/>
                <w:szCs w:val="16"/>
              </w:rPr>
              <w:t>Велика Британiя</w:t>
            </w:r>
          </w:p>
        </w:tc>
        <w:tc>
          <w:tcPr>
            <w:tcW w:w="1705" w:type="dxa"/>
            <w:gridSpan w:val="2"/>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E86A48">
            <w:pPr>
              <w:tabs>
                <w:tab w:val="left" w:pos="12600"/>
              </w:tabs>
              <w:jc w:val="center"/>
              <w:rPr>
                <w:rFonts w:ascii="Arial" w:hAnsi="Arial" w:cs="Arial"/>
                <w:sz w:val="16"/>
                <w:szCs w:val="16"/>
              </w:rPr>
            </w:pPr>
            <w:r w:rsidRPr="00366074">
              <w:rPr>
                <w:rFonts w:ascii="Arial" w:hAnsi="Arial" w:cs="Arial"/>
                <w:sz w:val="16"/>
                <w:szCs w:val="16"/>
              </w:rPr>
              <w:t>Ес.Сі. Інфомед Флуідс С.Р.Л.</w:t>
            </w:r>
          </w:p>
        </w:tc>
        <w:tc>
          <w:tcPr>
            <w:tcW w:w="1130" w:type="dxa"/>
            <w:gridSpan w:val="2"/>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E86A48">
            <w:pPr>
              <w:tabs>
                <w:tab w:val="left" w:pos="12600"/>
              </w:tabs>
              <w:jc w:val="center"/>
              <w:rPr>
                <w:rFonts w:ascii="Arial" w:hAnsi="Arial" w:cs="Arial"/>
                <w:sz w:val="16"/>
                <w:szCs w:val="16"/>
              </w:rPr>
            </w:pPr>
            <w:r w:rsidRPr="00366074">
              <w:rPr>
                <w:rFonts w:ascii="Arial" w:hAnsi="Arial" w:cs="Arial"/>
                <w:sz w:val="16"/>
                <w:szCs w:val="16"/>
              </w:rPr>
              <w:t>Румунія</w:t>
            </w:r>
          </w:p>
        </w:tc>
        <w:tc>
          <w:tcPr>
            <w:tcW w:w="3543" w:type="dxa"/>
            <w:gridSpan w:val="2"/>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E86A48">
            <w:pPr>
              <w:tabs>
                <w:tab w:val="left" w:pos="12600"/>
              </w:tabs>
              <w:jc w:val="center"/>
              <w:rPr>
                <w:rFonts w:ascii="Arial" w:hAnsi="Arial" w:cs="Arial"/>
                <w:sz w:val="16"/>
                <w:szCs w:val="16"/>
              </w:rPr>
            </w:pPr>
            <w:r w:rsidRPr="00366074">
              <w:rPr>
                <w:rFonts w:ascii="Arial" w:hAnsi="Arial" w:cs="Arial"/>
                <w:sz w:val="16"/>
                <w:szCs w:val="16"/>
              </w:rPr>
              <w:t>перереєстрація на необмежений термін</w:t>
            </w:r>
            <w:r w:rsidRPr="00366074">
              <w:rPr>
                <w:rFonts w:ascii="Arial" w:hAnsi="Arial" w:cs="Arial"/>
                <w:sz w:val="16"/>
                <w:szCs w:val="16"/>
              </w:rPr>
              <w:br/>
              <w:t xml:space="preserve">Оновлено інформацію в інструкції для медичного застосування лікарського засобу у розділах "Фармакологічні властивості", "Показання",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"Діти", "Передозування", "Побічні реакції", "Несумісність" відповідно до інформації референтного лікарського засобу PERFALGAN 10 mg/ml, solution for infusion (в Україні не зареєстрований). </w:t>
            </w:r>
            <w:r w:rsidRPr="00366074">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C05EDB">
            <w:pPr>
              <w:tabs>
                <w:tab w:val="left" w:pos="12600"/>
              </w:tabs>
              <w:jc w:val="center"/>
              <w:rPr>
                <w:rFonts w:ascii="Arial" w:hAnsi="Arial" w:cs="Arial"/>
                <w:i/>
                <w:sz w:val="16"/>
                <w:szCs w:val="16"/>
              </w:rPr>
            </w:pPr>
            <w:r w:rsidRPr="00366074">
              <w:rPr>
                <w:rFonts w:ascii="Arial" w:hAnsi="Arial" w:cs="Arial"/>
                <w:i/>
                <w:sz w:val="16"/>
                <w:szCs w:val="16"/>
              </w:rPr>
              <w:t>за рецептом</w:t>
            </w:r>
          </w:p>
        </w:tc>
        <w:tc>
          <w:tcPr>
            <w:tcW w:w="852" w:type="dxa"/>
            <w:gridSpan w:val="2"/>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C05EDB">
            <w:pPr>
              <w:tabs>
                <w:tab w:val="left" w:pos="12600"/>
              </w:tabs>
              <w:jc w:val="center"/>
              <w:rPr>
                <w:rFonts w:ascii="Arial" w:hAnsi="Arial" w:cs="Arial"/>
                <w:i/>
                <w:sz w:val="16"/>
                <w:szCs w:val="16"/>
              </w:rPr>
            </w:pPr>
            <w:r w:rsidRPr="00366074">
              <w:rPr>
                <w:rFonts w:ascii="Arial" w:hAnsi="Arial" w:cs="Arial"/>
                <w:i/>
                <w:sz w:val="16"/>
                <w:szCs w:val="16"/>
              </w:rPr>
              <w:t>Не підлягає</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C05EDB">
            <w:pPr>
              <w:tabs>
                <w:tab w:val="left" w:pos="12600"/>
              </w:tabs>
              <w:jc w:val="center"/>
              <w:rPr>
                <w:rFonts w:ascii="Arial" w:hAnsi="Arial" w:cs="Arial"/>
                <w:sz w:val="16"/>
                <w:szCs w:val="16"/>
              </w:rPr>
            </w:pPr>
            <w:r w:rsidRPr="00366074">
              <w:rPr>
                <w:rFonts w:ascii="Arial" w:hAnsi="Arial" w:cs="Arial"/>
                <w:sz w:val="16"/>
                <w:szCs w:val="16"/>
              </w:rPr>
              <w:t>UA/15371/01/01</w:t>
            </w:r>
          </w:p>
        </w:tc>
      </w:tr>
      <w:tr w:rsidR="00E54C5E" w:rsidRPr="00366074" w:rsidTr="00C05EDB">
        <w:trPr>
          <w:gridAfter w:val="1"/>
          <w:wAfter w:w="7" w:type="dxa"/>
        </w:trPr>
        <w:tc>
          <w:tcPr>
            <w:tcW w:w="564" w:type="dxa"/>
            <w:tcBorders>
              <w:top w:val="single" w:sz="4" w:space="0" w:color="auto"/>
              <w:left w:val="single" w:sz="4" w:space="0" w:color="000000"/>
              <w:bottom w:val="single" w:sz="4" w:space="0" w:color="auto"/>
              <w:right w:val="single" w:sz="4" w:space="0" w:color="000000"/>
            </w:tcBorders>
            <w:shd w:val="clear" w:color="auto" w:fill="auto"/>
          </w:tcPr>
          <w:p w:rsidR="00E54C5E" w:rsidRPr="00366074" w:rsidRDefault="00E54C5E" w:rsidP="00E54C5E">
            <w:pPr>
              <w:numPr>
                <w:ilvl w:val="0"/>
                <w:numId w:val="3"/>
              </w:numPr>
              <w:tabs>
                <w:tab w:val="left" w:pos="12600"/>
              </w:tabs>
              <w:jc w:val="center"/>
              <w:rPr>
                <w:rFonts w:ascii="Arial" w:hAnsi="Arial" w:cs="Arial"/>
                <w:b/>
                <w:sz w:val="16"/>
                <w:szCs w:val="16"/>
              </w:rPr>
            </w:pPr>
          </w:p>
        </w:tc>
        <w:tc>
          <w:tcPr>
            <w:tcW w:w="1415" w:type="dxa"/>
            <w:tcBorders>
              <w:top w:val="single" w:sz="4" w:space="0" w:color="auto"/>
              <w:left w:val="single" w:sz="4" w:space="0" w:color="000000"/>
              <w:bottom w:val="single" w:sz="4" w:space="0" w:color="auto"/>
              <w:right w:val="single" w:sz="4" w:space="0" w:color="auto"/>
            </w:tcBorders>
            <w:shd w:val="clear" w:color="auto" w:fill="FFFFFF"/>
          </w:tcPr>
          <w:p w:rsidR="00E54C5E" w:rsidRPr="00366074" w:rsidRDefault="00E54C5E" w:rsidP="00E86A48">
            <w:pPr>
              <w:tabs>
                <w:tab w:val="left" w:pos="12600"/>
              </w:tabs>
              <w:rPr>
                <w:rFonts w:ascii="Arial" w:hAnsi="Arial" w:cs="Arial"/>
                <w:b/>
                <w:i/>
                <w:sz w:val="16"/>
                <w:szCs w:val="16"/>
              </w:rPr>
            </w:pPr>
            <w:r w:rsidRPr="00366074">
              <w:rPr>
                <w:rFonts w:ascii="Arial" w:hAnsi="Arial" w:cs="Arial"/>
                <w:b/>
                <w:sz w:val="16"/>
                <w:szCs w:val="16"/>
              </w:rPr>
              <w:t>ПІРАЦЕТАМ</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E86A48">
            <w:pPr>
              <w:tabs>
                <w:tab w:val="left" w:pos="12600"/>
              </w:tabs>
              <w:rPr>
                <w:rFonts w:ascii="Arial" w:hAnsi="Arial" w:cs="Arial"/>
                <w:sz w:val="16"/>
                <w:szCs w:val="16"/>
              </w:rPr>
            </w:pPr>
            <w:r w:rsidRPr="00366074">
              <w:rPr>
                <w:rFonts w:ascii="Arial" w:hAnsi="Arial" w:cs="Arial"/>
                <w:sz w:val="16"/>
                <w:szCs w:val="16"/>
              </w:rPr>
              <w:t>порошок (субстанція) у пакетах подвійних поліетиленових для фармацевтичного застосування</w:t>
            </w:r>
          </w:p>
        </w:tc>
        <w:tc>
          <w:tcPr>
            <w:tcW w:w="1425" w:type="dxa"/>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E86A48">
            <w:pPr>
              <w:tabs>
                <w:tab w:val="left" w:pos="12600"/>
              </w:tabs>
              <w:ind w:left="-108"/>
              <w:jc w:val="center"/>
              <w:rPr>
                <w:rFonts w:ascii="Arial" w:hAnsi="Arial" w:cs="Arial"/>
                <w:sz w:val="16"/>
                <w:szCs w:val="16"/>
              </w:rPr>
            </w:pPr>
            <w:r w:rsidRPr="00366074">
              <w:rPr>
                <w:rFonts w:ascii="Arial" w:hAnsi="Arial" w:cs="Arial"/>
                <w:sz w:val="16"/>
                <w:szCs w:val="16"/>
              </w:rPr>
              <w:t>АТ "Фармак"</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E86A48">
            <w:pPr>
              <w:tabs>
                <w:tab w:val="left" w:pos="12600"/>
              </w:tabs>
              <w:ind w:left="-109"/>
              <w:jc w:val="center"/>
              <w:rPr>
                <w:rFonts w:ascii="Arial" w:hAnsi="Arial" w:cs="Arial"/>
                <w:sz w:val="16"/>
                <w:szCs w:val="16"/>
              </w:rPr>
            </w:pPr>
            <w:r w:rsidRPr="00366074">
              <w:rPr>
                <w:rFonts w:ascii="Arial" w:hAnsi="Arial" w:cs="Arial"/>
                <w:sz w:val="16"/>
                <w:szCs w:val="16"/>
              </w:rPr>
              <w:t>Україна</w:t>
            </w:r>
          </w:p>
        </w:tc>
        <w:tc>
          <w:tcPr>
            <w:tcW w:w="1705" w:type="dxa"/>
            <w:gridSpan w:val="2"/>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E86A48">
            <w:pPr>
              <w:tabs>
                <w:tab w:val="left" w:pos="12600"/>
              </w:tabs>
              <w:jc w:val="center"/>
              <w:rPr>
                <w:rFonts w:ascii="Arial" w:hAnsi="Arial" w:cs="Arial"/>
                <w:sz w:val="16"/>
                <w:szCs w:val="16"/>
              </w:rPr>
            </w:pPr>
            <w:r w:rsidRPr="00366074">
              <w:rPr>
                <w:rFonts w:ascii="Arial" w:hAnsi="Arial" w:cs="Arial"/>
                <w:sz w:val="16"/>
                <w:szCs w:val="16"/>
              </w:rPr>
              <w:t>Норзіст Фармасьютікал Груп Ко., Лтд.</w:t>
            </w:r>
          </w:p>
        </w:tc>
        <w:tc>
          <w:tcPr>
            <w:tcW w:w="1130" w:type="dxa"/>
            <w:gridSpan w:val="2"/>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E86A48">
            <w:pPr>
              <w:tabs>
                <w:tab w:val="left" w:pos="12600"/>
              </w:tabs>
              <w:jc w:val="center"/>
              <w:rPr>
                <w:rFonts w:ascii="Arial" w:hAnsi="Arial" w:cs="Arial"/>
                <w:sz w:val="16"/>
                <w:szCs w:val="16"/>
              </w:rPr>
            </w:pPr>
            <w:r w:rsidRPr="00366074">
              <w:rPr>
                <w:rFonts w:ascii="Arial" w:hAnsi="Arial" w:cs="Arial"/>
                <w:sz w:val="16"/>
                <w:szCs w:val="16"/>
              </w:rPr>
              <w:t>Китай</w:t>
            </w:r>
          </w:p>
        </w:tc>
        <w:tc>
          <w:tcPr>
            <w:tcW w:w="3543" w:type="dxa"/>
            <w:gridSpan w:val="2"/>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E86A48">
            <w:pPr>
              <w:tabs>
                <w:tab w:val="left" w:pos="12600"/>
              </w:tabs>
              <w:jc w:val="center"/>
              <w:rPr>
                <w:rFonts w:ascii="Arial" w:hAnsi="Arial" w:cs="Arial"/>
                <w:sz w:val="16"/>
                <w:szCs w:val="16"/>
              </w:rPr>
            </w:pPr>
            <w:r w:rsidRPr="00366074">
              <w:rPr>
                <w:rFonts w:ascii="Arial" w:hAnsi="Arial" w:cs="Arial"/>
                <w:sz w:val="16"/>
                <w:szCs w:val="16"/>
              </w:rPr>
              <w:t>перереєстрація на необмежений термін</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C05EDB">
            <w:pPr>
              <w:tabs>
                <w:tab w:val="left" w:pos="12600"/>
              </w:tabs>
              <w:jc w:val="center"/>
              <w:rPr>
                <w:rFonts w:ascii="Arial" w:hAnsi="Arial" w:cs="Arial"/>
                <w:i/>
                <w:sz w:val="16"/>
                <w:szCs w:val="16"/>
              </w:rPr>
            </w:pPr>
            <w:r w:rsidRPr="00366074">
              <w:rPr>
                <w:rFonts w:ascii="Arial" w:hAnsi="Arial" w:cs="Arial"/>
                <w:i/>
                <w:sz w:val="16"/>
                <w:szCs w:val="16"/>
              </w:rPr>
              <w:t>-</w:t>
            </w:r>
          </w:p>
        </w:tc>
        <w:tc>
          <w:tcPr>
            <w:tcW w:w="852" w:type="dxa"/>
            <w:gridSpan w:val="2"/>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C05EDB">
            <w:pPr>
              <w:tabs>
                <w:tab w:val="left" w:pos="12600"/>
              </w:tabs>
              <w:jc w:val="center"/>
              <w:rPr>
                <w:rFonts w:ascii="Arial" w:hAnsi="Arial" w:cs="Arial"/>
                <w:i/>
                <w:sz w:val="16"/>
                <w:szCs w:val="16"/>
              </w:rPr>
            </w:pPr>
            <w:r w:rsidRPr="00366074">
              <w:rPr>
                <w:rFonts w:ascii="Arial" w:hAnsi="Arial" w:cs="Arial"/>
                <w:i/>
                <w:sz w:val="16"/>
                <w:szCs w:val="16"/>
              </w:rPr>
              <w:t>Не підлягає</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C05EDB">
            <w:pPr>
              <w:tabs>
                <w:tab w:val="left" w:pos="12600"/>
              </w:tabs>
              <w:jc w:val="center"/>
              <w:rPr>
                <w:rFonts w:ascii="Arial" w:hAnsi="Arial" w:cs="Arial"/>
                <w:sz w:val="16"/>
                <w:szCs w:val="16"/>
              </w:rPr>
            </w:pPr>
            <w:r w:rsidRPr="00366074">
              <w:rPr>
                <w:rFonts w:ascii="Arial" w:hAnsi="Arial" w:cs="Arial"/>
                <w:sz w:val="16"/>
                <w:szCs w:val="16"/>
              </w:rPr>
              <w:t>UA/15826/01/01</w:t>
            </w:r>
          </w:p>
        </w:tc>
      </w:tr>
      <w:tr w:rsidR="00E54C5E" w:rsidRPr="00366074" w:rsidTr="00C05EDB">
        <w:trPr>
          <w:gridAfter w:val="1"/>
          <w:wAfter w:w="7" w:type="dxa"/>
        </w:trPr>
        <w:tc>
          <w:tcPr>
            <w:tcW w:w="564" w:type="dxa"/>
            <w:tcBorders>
              <w:top w:val="single" w:sz="4" w:space="0" w:color="auto"/>
              <w:left w:val="single" w:sz="4" w:space="0" w:color="000000"/>
              <w:bottom w:val="single" w:sz="4" w:space="0" w:color="auto"/>
              <w:right w:val="single" w:sz="4" w:space="0" w:color="000000"/>
            </w:tcBorders>
            <w:shd w:val="clear" w:color="auto" w:fill="auto"/>
          </w:tcPr>
          <w:p w:rsidR="00E54C5E" w:rsidRPr="00366074" w:rsidRDefault="00E54C5E" w:rsidP="00E54C5E">
            <w:pPr>
              <w:numPr>
                <w:ilvl w:val="0"/>
                <w:numId w:val="3"/>
              </w:numPr>
              <w:tabs>
                <w:tab w:val="left" w:pos="12600"/>
              </w:tabs>
              <w:jc w:val="center"/>
              <w:rPr>
                <w:rFonts w:ascii="Arial" w:hAnsi="Arial" w:cs="Arial"/>
                <w:b/>
                <w:sz w:val="16"/>
                <w:szCs w:val="16"/>
              </w:rPr>
            </w:pPr>
          </w:p>
        </w:tc>
        <w:tc>
          <w:tcPr>
            <w:tcW w:w="1415" w:type="dxa"/>
            <w:tcBorders>
              <w:top w:val="single" w:sz="4" w:space="0" w:color="auto"/>
              <w:left w:val="single" w:sz="4" w:space="0" w:color="000000"/>
              <w:bottom w:val="single" w:sz="4" w:space="0" w:color="auto"/>
              <w:right w:val="single" w:sz="4" w:space="0" w:color="auto"/>
            </w:tcBorders>
            <w:shd w:val="clear" w:color="auto" w:fill="FFFFFF"/>
          </w:tcPr>
          <w:p w:rsidR="00E54C5E" w:rsidRPr="00366074" w:rsidRDefault="00E54C5E" w:rsidP="00E86A48">
            <w:pPr>
              <w:pStyle w:val="11"/>
              <w:tabs>
                <w:tab w:val="left" w:pos="12600"/>
              </w:tabs>
              <w:rPr>
                <w:rFonts w:ascii="Arial" w:hAnsi="Arial" w:cs="Arial"/>
                <w:b/>
                <w:sz w:val="16"/>
                <w:szCs w:val="16"/>
              </w:rPr>
            </w:pPr>
            <w:r w:rsidRPr="00366074">
              <w:rPr>
                <w:rFonts w:ascii="Arial" w:hAnsi="Arial" w:cs="Arial"/>
                <w:b/>
                <w:sz w:val="16"/>
                <w:szCs w:val="16"/>
              </w:rPr>
              <w:t>ПРОКТОЗАН®</w:t>
            </w:r>
          </w:p>
          <w:p w:rsidR="00E54C5E" w:rsidRPr="00366074" w:rsidRDefault="00E54C5E" w:rsidP="00E86A48">
            <w:pPr>
              <w:pStyle w:val="11"/>
              <w:tabs>
                <w:tab w:val="left" w:pos="12600"/>
              </w:tabs>
              <w:rPr>
                <w:rFonts w:ascii="Arial" w:hAnsi="Arial" w:cs="Arial"/>
                <w:b/>
                <w:i/>
                <w:sz w:val="16"/>
                <w:szCs w:val="16"/>
              </w:rPr>
            </w:pPr>
            <w:r w:rsidRPr="00366074">
              <w:rPr>
                <w:rFonts w:ascii="Arial" w:hAnsi="Arial" w:cs="Arial"/>
                <w:b/>
                <w:sz w:val="16"/>
                <w:szCs w:val="16"/>
              </w:rPr>
              <w:t>НЕО</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E86A48">
            <w:pPr>
              <w:pStyle w:val="11"/>
              <w:tabs>
                <w:tab w:val="left" w:pos="12600"/>
              </w:tabs>
              <w:rPr>
                <w:rFonts w:ascii="Arial" w:hAnsi="Arial" w:cs="Arial"/>
                <w:sz w:val="16"/>
                <w:szCs w:val="16"/>
                <w:lang w:val="ru-RU"/>
              </w:rPr>
            </w:pPr>
            <w:r w:rsidRPr="00366074">
              <w:rPr>
                <w:rFonts w:ascii="Arial" w:hAnsi="Arial" w:cs="Arial"/>
                <w:sz w:val="16"/>
                <w:szCs w:val="16"/>
                <w:lang w:val="ru-RU"/>
              </w:rPr>
              <w:t>мазь ректальна, по 20 г мазі у тубі; по 1 тубі з аплікатором у картонній коробці</w:t>
            </w:r>
          </w:p>
        </w:tc>
        <w:tc>
          <w:tcPr>
            <w:tcW w:w="1425" w:type="dxa"/>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E86A48">
            <w:pPr>
              <w:pStyle w:val="11"/>
              <w:tabs>
                <w:tab w:val="left" w:pos="12600"/>
              </w:tabs>
              <w:ind w:left="-108"/>
              <w:jc w:val="center"/>
              <w:rPr>
                <w:rFonts w:ascii="Arial" w:hAnsi="Arial" w:cs="Arial"/>
                <w:sz w:val="16"/>
                <w:szCs w:val="16"/>
                <w:lang w:val="ru-RU"/>
              </w:rPr>
            </w:pPr>
            <w:r w:rsidRPr="00366074">
              <w:rPr>
                <w:rFonts w:ascii="Arial" w:hAnsi="Arial" w:cs="Arial"/>
                <w:sz w:val="16"/>
                <w:szCs w:val="16"/>
                <w:lang w:val="ru-RU"/>
              </w:rPr>
              <w:t>"Хемофарм" АД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E86A48">
            <w:pPr>
              <w:pStyle w:val="11"/>
              <w:tabs>
                <w:tab w:val="left" w:pos="12600"/>
              </w:tabs>
              <w:ind w:left="-109"/>
              <w:jc w:val="center"/>
              <w:rPr>
                <w:rFonts w:ascii="Arial" w:hAnsi="Arial" w:cs="Arial"/>
                <w:sz w:val="16"/>
                <w:szCs w:val="16"/>
              </w:rPr>
            </w:pPr>
            <w:r w:rsidRPr="00366074">
              <w:rPr>
                <w:rFonts w:ascii="Arial" w:hAnsi="Arial" w:cs="Arial"/>
                <w:sz w:val="16"/>
                <w:szCs w:val="16"/>
              </w:rPr>
              <w:t>Республіка Сербія</w:t>
            </w:r>
          </w:p>
        </w:tc>
        <w:tc>
          <w:tcPr>
            <w:tcW w:w="1705" w:type="dxa"/>
            <w:gridSpan w:val="2"/>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E86A48">
            <w:pPr>
              <w:pStyle w:val="11"/>
              <w:tabs>
                <w:tab w:val="left" w:pos="12600"/>
              </w:tabs>
              <w:jc w:val="center"/>
              <w:rPr>
                <w:rFonts w:ascii="Arial" w:hAnsi="Arial" w:cs="Arial"/>
                <w:sz w:val="16"/>
                <w:szCs w:val="16"/>
              </w:rPr>
            </w:pPr>
            <w:r w:rsidRPr="00366074">
              <w:rPr>
                <w:rFonts w:ascii="Arial" w:hAnsi="Arial" w:cs="Arial"/>
                <w:sz w:val="16"/>
                <w:szCs w:val="16"/>
              </w:rPr>
              <w:t>контроль серії, дозвіл на випуск серії:</w:t>
            </w:r>
            <w:r w:rsidRPr="00366074">
              <w:rPr>
                <w:rFonts w:ascii="Arial" w:hAnsi="Arial" w:cs="Arial"/>
                <w:sz w:val="16"/>
                <w:szCs w:val="16"/>
              </w:rPr>
              <w:br/>
              <w:t>"Хемофарм" АД, Республіка Сербія;</w:t>
            </w:r>
            <w:r w:rsidRPr="00366074">
              <w:rPr>
                <w:rFonts w:ascii="Arial" w:hAnsi="Arial" w:cs="Arial"/>
                <w:sz w:val="16"/>
                <w:szCs w:val="16"/>
              </w:rPr>
              <w:br/>
              <w:t>виробництво нерозфасованої продукції, первинна та вторинна упаковка, контроль серії:</w:t>
            </w:r>
            <w:r w:rsidRPr="00366074">
              <w:rPr>
                <w:rFonts w:ascii="Arial" w:hAnsi="Arial" w:cs="Arial"/>
                <w:sz w:val="16"/>
                <w:szCs w:val="16"/>
              </w:rPr>
              <w:br/>
              <w:t>"Хемофарм" АД, Вршац, відділ виробнича дільниця Шабац, Республіка Сербія</w:t>
            </w:r>
          </w:p>
        </w:tc>
        <w:tc>
          <w:tcPr>
            <w:tcW w:w="1130" w:type="dxa"/>
            <w:gridSpan w:val="2"/>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E86A48">
            <w:pPr>
              <w:pStyle w:val="11"/>
              <w:tabs>
                <w:tab w:val="left" w:pos="12600"/>
              </w:tabs>
              <w:jc w:val="center"/>
              <w:rPr>
                <w:rFonts w:ascii="Arial" w:hAnsi="Arial" w:cs="Arial"/>
                <w:sz w:val="16"/>
                <w:szCs w:val="16"/>
              </w:rPr>
            </w:pPr>
            <w:r w:rsidRPr="00366074">
              <w:rPr>
                <w:rFonts w:ascii="Arial" w:hAnsi="Arial" w:cs="Arial"/>
                <w:sz w:val="16"/>
                <w:szCs w:val="16"/>
              </w:rPr>
              <w:t>Республіка Сербія</w:t>
            </w:r>
          </w:p>
        </w:tc>
        <w:tc>
          <w:tcPr>
            <w:tcW w:w="3543" w:type="dxa"/>
            <w:gridSpan w:val="2"/>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E86A48">
            <w:pPr>
              <w:pStyle w:val="11"/>
              <w:tabs>
                <w:tab w:val="left" w:pos="12600"/>
              </w:tabs>
              <w:jc w:val="center"/>
              <w:rPr>
                <w:rFonts w:ascii="Arial" w:hAnsi="Arial" w:cs="Arial"/>
                <w:sz w:val="16"/>
                <w:szCs w:val="16"/>
              </w:rPr>
            </w:pPr>
            <w:r w:rsidRPr="00366074">
              <w:rPr>
                <w:rFonts w:ascii="Arial" w:hAnsi="Arial" w:cs="Arial"/>
                <w:sz w:val="16"/>
                <w:szCs w:val="16"/>
              </w:rPr>
              <w:t>перереєстрація на необмежений термін</w:t>
            </w:r>
            <w:r w:rsidRPr="00366074">
              <w:rPr>
                <w:rFonts w:ascii="Arial" w:hAnsi="Arial" w:cs="Arial"/>
                <w:sz w:val="16"/>
                <w:szCs w:val="16"/>
              </w:rPr>
              <w:br/>
              <w:t>Оновлено інформацію у розділах "Протипоказання", "Особливі заходи безпеки", "Взаємодія з іншими лікарськими засобами та інші види взаємодій", "Особливості застосування", "Застосування у період вагітності або годування груддю"(уточнення інформації), "Спосіб застосування та дози"(уточнення інформації), "Передозування", "Побічні реакції" Інструкції для медичного застосування лікарського засобу відповідно до оновленої інформації щодо безпеки застосування діючих речовин.</w:t>
            </w:r>
            <w:r w:rsidRPr="00366074">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C05EDB">
            <w:pPr>
              <w:pStyle w:val="11"/>
              <w:tabs>
                <w:tab w:val="left" w:pos="12600"/>
              </w:tabs>
              <w:jc w:val="center"/>
              <w:rPr>
                <w:rFonts w:ascii="Arial" w:hAnsi="Arial" w:cs="Arial"/>
                <w:b/>
                <w:i/>
                <w:sz w:val="16"/>
                <w:szCs w:val="16"/>
              </w:rPr>
            </w:pPr>
            <w:r w:rsidRPr="00366074">
              <w:rPr>
                <w:rFonts w:ascii="Arial" w:hAnsi="Arial" w:cs="Arial"/>
                <w:i/>
                <w:sz w:val="16"/>
                <w:szCs w:val="16"/>
              </w:rPr>
              <w:t>без рецепта</w:t>
            </w:r>
          </w:p>
        </w:tc>
        <w:tc>
          <w:tcPr>
            <w:tcW w:w="852" w:type="dxa"/>
            <w:gridSpan w:val="2"/>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C05EDB">
            <w:pPr>
              <w:pStyle w:val="11"/>
              <w:tabs>
                <w:tab w:val="left" w:pos="12600"/>
              </w:tabs>
              <w:jc w:val="center"/>
              <w:rPr>
                <w:rFonts w:ascii="Arial" w:hAnsi="Arial" w:cs="Arial"/>
                <w:i/>
                <w:sz w:val="16"/>
                <w:szCs w:val="16"/>
              </w:rPr>
            </w:pPr>
            <w:r w:rsidRPr="00366074">
              <w:rPr>
                <w:rFonts w:ascii="Arial" w:hAnsi="Arial" w:cs="Arial"/>
                <w:i/>
                <w:sz w:val="16"/>
                <w:szCs w:val="16"/>
              </w:rPr>
              <w:t>підлягає</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C05EDB">
            <w:pPr>
              <w:pStyle w:val="11"/>
              <w:tabs>
                <w:tab w:val="left" w:pos="12600"/>
              </w:tabs>
              <w:jc w:val="center"/>
              <w:rPr>
                <w:rFonts w:ascii="Arial" w:hAnsi="Arial" w:cs="Arial"/>
                <w:sz w:val="16"/>
                <w:szCs w:val="16"/>
              </w:rPr>
            </w:pPr>
            <w:r w:rsidRPr="00366074">
              <w:rPr>
                <w:rFonts w:ascii="Arial" w:hAnsi="Arial" w:cs="Arial"/>
                <w:sz w:val="16"/>
                <w:szCs w:val="16"/>
              </w:rPr>
              <w:t>UA/4645/01/01</w:t>
            </w:r>
          </w:p>
        </w:tc>
      </w:tr>
      <w:tr w:rsidR="00E54C5E" w:rsidRPr="00366074" w:rsidTr="00C05EDB">
        <w:trPr>
          <w:gridAfter w:val="1"/>
          <w:wAfter w:w="7" w:type="dxa"/>
        </w:trPr>
        <w:tc>
          <w:tcPr>
            <w:tcW w:w="564" w:type="dxa"/>
            <w:tcBorders>
              <w:top w:val="single" w:sz="4" w:space="0" w:color="auto"/>
              <w:left w:val="single" w:sz="4" w:space="0" w:color="000000"/>
              <w:bottom w:val="single" w:sz="4" w:space="0" w:color="auto"/>
              <w:right w:val="single" w:sz="4" w:space="0" w:color="000000"/>
            </w:tcBorders>
            <w:shd w:val="clear" w:color="auto" w:fill="auto"/>
          </w:tcPr>
          <w:p w:rsidR="00E54C5E" w:rsidRPr="00366074" w:rsidRDefault="00E54C5E" w:rsidP="00E54C5E">
            <w:pPr>
              <w:numPr>
                <w:ilvl w:val="0"/>
                <w:numId w:val="3"/>
              </w:numPr>
              <w:tabs>
                <w:tab w:val="left" w:pos="12600"/>
              </w:tabs>
              <w:jc w:val="center"/>
              <w:rPr>
                <w:rFonts w:ascii="Arial" w:hAnsi="Arial" w:cs="Arial"/>
                <w:b/>
                <w:sz w:val="16"/>
                <w:szCs w:val="16"/>
              </w:rPr>
            </w:pPr>
          </w:p>
        </w:tc>
        <w:tc>
          <w:tcPr>
            <w:tcW w:w="1415" w:type="dxa"/>
            <w:tcBorders>
              <w:top w:val="single" w:sz="4" w:space="0" w:color="auto"/>
              <w:left w:val="single" w:sz="4" w:space="0" w:color="000000"/>
              <w:bottom w:val="single" w:sz="4" w:space="0" w:color="auto"/>
              <w:right w:val="single" w:sz="4" w:space="0" w:color="auto"/>
            </w:tcBorders>
            <w:shd w:val="clear" w:color="auto" w:fill="FFFFFF"/>
          </w:tcPr>
          <w:p w:rsidR="00E54C5E" w:rsidRPr="00366074" w:rsidRDefault="00E54C5E" w:rsidP="00E86A48">
            <w:pPr>
              <w:pStyle w:val="11"/>
              <w:tabs>
                <w:tab w:val="left" w:pos="12600"/>
              </w:tabs>
              <w:rPr>
                <w:rFonts w:ascii="Arial" w:hAnsi="Arial" w:cs="Arial"/>
                <w:b/>
                <w:i/>
                <w:sz w:val="16"/>
                <w:szCs w:val="16"/>
              </w:rPr>
            </w:pPr>
            <w:r w:rsidRPr="00366074">
              <w:rPr>
                <w:rFonts w:ascii="Arial" w:hAnsi="Arial" w:cs="Arial"/>
                <w:b/>
                <w:sz w:val="16"/>
                <w:szCs w:val="16"/>
              </w:rPr>
              <w:t>ПРОКТОЗАН® НЕО</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E86A48">
            <w:pPr>
              <w:pStyle w:val="11"/>
              <w:tabs>
                <w:tab w:val="left" w:pos="12600"/>
              </w:tabs>
              <w:rPr>
                <w:rFonts w:ascii="Arial" w:hAnsi="Arial" w:cs="Arial"/>
                <w:sz w:val="16"/>
                <w:szCs w:val="16"/>
                <w:lang w:val="ru-RU"/>
              </w:rPr>
            </w:pPr>
            <w:r w:rsidRPr="00366074">
              <w:rPr>
                <w:rFonts w:ascii="Arial" w:hAnsi="Arial" w:cs="Arial"/>
                <w:sz w:val="16"/>
                <w:szCs w:val="16"/>
                <w:lang w:val="ru-RU"/>
              </w:rPr>
              <w:t>супозиторії ректальні, по 5 супозиторіїв у блістері; по 2 блістера у картонній коробці</w:t>
            </w:r>
          </w:p>
        </w:tc>
        <w:tc>
          <w:tcPr>
            <w:tcW w:w="1425" w:type="dxa"/>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E86A48">
            <w:pPr>
              <w:pStyle w:val="11"/>
              <w:tabs>
                <w:tab w:val="left" w:pos="12600"/>
              </w:tabs>
              <w:ind w:left="-108"/>
              <w:jc w:val="center"/>
              <w:rPr>
                <w:rFonts w:ascii="Arial" w:hAnsi="Arial" w:cs="Arial"/>
                <w:sz w:val="16"/>
                <w:szCs w:val="16"/>
                <w:lang w:val="ru-RU"/>
              </w:rPr>
            </w:pPr>
            <w:r w:rsidRPr="00366074">
              <w:rPr>
                <w:rFonts w:ascii="Arial" w:hAnsi="Arial" w:cs="Arial"/>
                <w:sz w:val="16"/>
                <w:szCs w:val="16"/>
                <w:lang w:val="ru-RU"/>
              </w:rPr>
              <w:t>"Хемофарм" АД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E86A48">
            <w:pPr>
              <w:pStyle w:val="11"/>
              <w:tabs>
                <w:tab w:val="left" w:pos="12600"/>
              </w:tabs>
              <w:ind w:left="-109"/>
              <w:jc w:val="center"/>
              <w:rPr>
                <w:rFonts w:ascii="Arial" w:hAnsi="Arial" w:cs="Arial"/>
                <w:sz w:val="16"/>
                <w:szCs w:val="16"/>
              </w:rPr>
            </w:pPr>
            <w:r w:rsidRPr="00366074">
              <w:rPr>
                <w:rFonts w:ascii="Arial" w:hAnsi="Arial" w:cs="Arial"/>
                <w:sz w:val="16"/>
                <w:szCs w:val="16"/>
              </w:rPr>
              <w:t>Республіка Сербія</w:t>
            </w:r>
          </w:p>
        </w:tc>
        <w:tc>
          <w:tcPr>
            <w:tcW w:w="1705" w:type="dxa"/>
            <w:gridSpan w:val="2"/>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E86A48">
            <w:pPr>
              <w:pStyle w:val="11"/>
              <w:tabs>
                <w:tab w:val="left" w:pos="12600"/>
              </w:tabs>
              <w:jc w:val="center"/>
              <w:rPr>
                <w:rFonts w:ascii="Arial" w:hAnsi="Arial" w:cs="Arial"/>
                <w:sz w:val="16"/>
                <w:szCs w:val="16"/>
              </w:rPr>
            </w:pPr>
            <w:r w:rsidRPr="00366074">
              <w:rPr>
                <w:rFonts w:ascii="Arial" w:hAnsi="Arial" w:cs="Arial"/>
                <w:sz w:val="16"/>
                <w:szCs w:val="16"/>
              </w:rPr>
              <w:t> контроль серії, дозвіл на випуск серії:</w:t>
            </w:r>
            <w:r w:rsidRPr="00366074">
              <w:rPr>
                <w:rFonts w:ascii="Arial" w:hAnsi="Arial" w:cs="Arial"/>
                <w:sz w:val="16"/>
                <w:szCs w:val="16"/>
              </w:rPr>
              <w:br/>
              <w:t>"Хемофарм" АД, Республіка Сербія;</w:t>
            </w:r>
            <w:r w:rsidRPr="00366074">
              <w:rPr>
                <w:rFonts w:ascii="Arial" w:hAnsi="Arial" w:cs="Arial"/>
                <w:sz w:val="16"/>
                <w:szCs w:val="16"/>
              </w:rPr>
              <w:br/>
              <w:t>виробництво нерозфасованої продукції, первинна та вторинна упаковка, контроль серії:</w:t>
            </w:r>
            <w:r w:rsidRPr="00366074">
              <w:rPr>
                <w:rFonts w:ascii="Arial" w:hAnsi="Arial" w:cs="Arial"/>
                <w:sz w:val="16"/>
                <w:szCs w:val="16"/>
              </w:rPr>
              <w:br/>
              <w:t>"Хемофарм" АД, Вршац, відділ виробнича дільниця Шабац, Республіка Сербія</w:t>
            </w:r>
          </w:p>
        </w:tc>
        <w:tc>
          <w:tcPr>
            <w:tcW w:w="1130" w:type="dxa"/>
            <w:gridSpan w:val="2"/>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E86A48">
            <w:pPr>
              <w:pStyle w:val="11"/>
              <w:tabs>
                <w:tab w:val="left" w:pos="12600"/>
              </w:tabs>
              <w:jc w:val="center"/>
              <w:rPr>
                <w:rFonts w:ascii="Arial" w:hAnsi="Arial" w:cs="Arial"/>
                <w:sz w:val="16"/>
                <w:szCs w:val="16"/>
              </w:rPr>
            </w:pPr>
            <w:r w:rsidRPr="00366074">
              <w:rPr>
                <w:rFonts w:ascii="Arial" w:hAnsi="Arial" w:cs="Arial"/>
                <w:sz w:val="16"/>
                <w:szCs w:val="16"/>
              </w:rPr>
              <w:t>Республіка Сербія</w:t>
            </w:r>
          </w:p>
        </w:tc>
        <w:tc>
          <w:tcPr>
            <w:tcW w:w="3543" w:type="dxa"/>
            <w:gridSpan w:val="2"/>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E86A48">
            <w:pPr>
              <w:pStyle w:val="11"/>
              <w:tabs>
                <w:tab w:val="left" w:pos="12600"/>
              </w:tabs>
              <w:jc w:val="center"/>
              <w:rPr>
                <w:rFonts w:ascii="Arial" w:hAnsi="Arial" w:cs="Arial"/>
                <w:sz w:val="16"/>
                <w:szCs w:val="16"/>
              </w:rPr>
            </w:pPr>
            <w:r w:rsidRPr="00366074">
              <w:rPr>
                <w:rFonts w:ascii="Arial" w:hAnsi="Arial" w:cs="Arial"/>
                <w:sz w:val="16"/>
                <w:szCs w:val="16"/>
              </w:rPr>
              <w:t>перереєстрація на необмежений термін</w:t>
            </w:r>
            <w:r w:rsidRPr="00366074">
              <w:rPr>
                <w:rFonts w:ascii="Arial" w:hAnsi="Arial" w:cs="Arial"/>
                <w:sz w:val="16"/>
                <w:szCs w:val="16"/>
              </w:rPr>
              <w:br/>
              <w:t xml:space="preserve">Оновлено інформацію у розділах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груддю"(уточнення інформації), "Передозування", "Побічні реакції" інструкції для медичного застосування лікарського засобу відповідно до оновленої інформації щодо безпеки застосування діючих речовин. </w:t>
            </w:r>
            <w:r w:rsidRPr="00366074">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C05EDB">
            <w:pPr>
              <w:pStyle w:val="11"/>
              <w:tabs>
                <w:tab w:val="left" w:pos="12600"/>
              </w:tabs>
              <w:jc w:val="center"/>
              <w:rPr>
                <w:rFonts w:ascii="Arial" w:hAnsi="Arial" w:cs="Arial"/>
                <w:b/>
                <w:i/>
                <w:sz w:val="16"/>
                <w:szCs w:val="16"/>
              </w:rPr>
            </w:pPr>
            <w:r w:rsidRPr="00366074">
              <w:rPr>
                <w:rFonts w:ascii="Arial" w:hAnsi="Arial" w:cs="Arial"/>
                <w:i/>
                <w:sz w:val="16"/>
                <w:szCs w:val="16"/>
              </w:rPr>
              <w:t>без рецепта</w:t>
            </w:r>
          </w:p>
        </w:tc>
        <w:tc>
          <w:tcPr>
            <w:tcW w:w="852" w:type="dxa"/>
            <w:gridSpan w:val="2"/>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C05EDB">
            <w:pPr>
              <w:pStyle w:val="11"/>
              <w:tabs>
                <w:tab w:val="left" w:pos="12600"/>
              </w:tabs>
              <w:jc w:val="center"/>
              <w:rPr>
                <w:rFonts w:ascii="Arial" w:hAnsi="Arial" w:cs="Arial"/>
                <w:i/>
                <w:sz w:val="16"/>
                <w:szCs w:val="16"/>
              </w:rPr>
            </w:pPr>
            <w:r w:rsidRPr="00366074">
              <w:rPr>
                <w:rFonts w:ascii="Arial" w:hAnsi="Arial" w:cs="Arial"/>
                <w:i/>
                <w:sz w:val="16"/>
                <w:szCs w:val="16"/>
              </w:rPr>
              <w:t>підлягає</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C05EDB">
            <w:pPr>
              <w:pStyle w:val="11"/>
              <w:tabs>
                <w:tab w:val="left" w:pos="12600"/>
              </w:tabs>
              <w:jc w:val="center"/>
              <w:rPr>
                <w:rFonts w:ascii="Arial" w:hAnsi="Arial" w:cs="Arial"/>
                <w:sz w:val="16"/>
                <w:szCs w:val="16"/>
              </w:rPr>
            </w:pPr>
            <w:r w:rsidRPr="00366074">
              <w:rPr>
                <w:rFonts w:ascii="Arial" w:hAnsi="Arial" w:cs="Arial"/>
                <w:sz w:val="16"/>
                <w:szCs w:val="16"/>
              </w:rPr>
              <w:t>UA/4645/02/01</w:t>
            </w:r>
          </w:p>
        </w:tc>
      </w:tr>
      <w:tr w:rsidR="00E54C5E" w:rsidRPr="00366074" w:rsidTr="00C05EDB">
        <w:trPr>
          <w:gridAfter w:val="1"/>
          <w:wAfter w:w="7" w:type="dxa"/>
        </w:trPr>
        <w:tc>
          <w:tcPr>
            <w:tcW w:w="564" w:type="dxa"/>
            <w:tcBorders>
              <w:top w:val="single" w:sz="4" w:space="0" w:color="auto"/>
              <w:left w:val="single" w:sz="4" w:space="0" w:color="000000"/>
              <w:bottom w:val="single" w:sz="4" w:space="0" w:color="auto"/>
              <w:right w:val="single" w:sz="4" w:space="0" w:color="000000"/>
            </w:tcBorders>
            <w:shd w:val="clear" w:color="auto" w:fill="auto"/>
          </w:tcPr>
          <w:p w:rsidR="00E54C5E" w:rsidRPr="00366074" w:rsidRDefault="00E54C5E" w:rsidP="00E54C5E">
            <w:pPr>
              <w:numPr>
                <w:ilvl w:val="0"/>
                <w:numId w:val="3"/>
              </w:numPr>
              <w:tabs>
                <w:tab w:val="left" w:pos="12600"/>
              </w:tabs>
              <w:jc w:val="center"/>
              <w:rPr>
                <w:rFonts w:ascii="Arial" w:hAnsi="Arial" w:cs="Arial"/>
                <w:b/>
                <w:sz w:val="16"/>
                <w:szCs w:val="16"/>
              </w:rPr>
            </w:pPr>
          </w:p>
        </w:tc>
        <w:tc>
          <w:tcPr>
            <w:tcW w:w="1415" w:type="dxa"/>
            <w:tcBorders>
              <w:top w:val="single" w:sz="4" w:space="0" w:color="auto"/>
              <w:left w:val="single" w:sz="4" w:space="0" w:color="000000"/>
              <w:bottom w:val="single" w:sz="4" w:space="0" w:color="auto"/>
              <w:right w:val="single" w:sz="4" w:space="0" w:color="auto"/>
            </w:tcBorders>
            <w:shd w:val="clear" w:color="auto" w:fill="FFFFFF"/>
          </w:tcPr>
          <w:p w:rsidR="00E54C5E" w:rsidRPr="00366074" w:rsidRDefault="00E54C5E" w:rsidP="00E86A48">
            <w:pPr>
              <w:tabs>
                <w:tab w:val="left" w:pos="12600"/>
              </w:tabs>
              <w:rPr>
                <w:rFonts w:ascii="Arial" w:hAnsi="Arial" w:cs="Arial"/>
                <w:b/>
                <w:i/>
                <w:sz w:val="16"/>
                <w:szCs w:val="16"/>
              </w:rPr>
            </w:pPr>
            <w:r w:rsidRPr="00366074">
              <w:rPr>
                <w:rFonts w:ascii="Arial" w:hAnsi="Arial" w:cs="Arial"/>
                <w:b/>
                <w:sz w:val="16"/>
                <w:szCs w:val="16"/>
              </w:rPr>
              <w:t>РОЗУВАСТАТИН КАЛЬЦІЮ</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E86A48">
            <w:pPr>
              <w:tabs>
                <w:tab w:val="left" w:pos="12600"/>
              </w:tabs>
              <w:rPr>
                <w:rFonts w:ascii="Arial" w:hAnsi="Arial" w:cs="Arial"/>
                <w:sz w:val="16"/>
                <w:szCs w:val="16"/>
              </w:rPr>
            </w:pPr>
            <w:r w:rsidRPr="00366074">
              <w:rPr>
                <w:rFonts w:ascii="Arial" w:hAnsi="Arial" w:cs="Arial"/>
                <w:sz w:val="16"/>
                <w:szCs w:val="16"/>
              </w:rPr>
              <w:t>порошок (субстанція) у подвійних поліетиленових пакетах для фармацевтичного застосування</w:t>
            </w:r>
          </w:p>
        </w:tc>
        <w:tc>
          <w:tcPr>
            <w:tcW w:w="1425" w:type="dxa"/>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E86A48">
            <w:pPr>
              <w:tabs>
                <w:tab w:val="left" w:pos="12600"/>
              </w:tabs>
              <w:ind w:left="-108"/>
              <w:jc w:val="center"/>
              <w:rPr>
                <w:rFonts w:ascii="Arial" w:hAnsi="Arial" w:cs="Arial"/>
                <w:sz w:val="16"/>
                <w:szCs w:val="16"/>
              </w:rPr>
            </w:pPr>
            <w:r w:rsidRPr="00366074">
              <w:rPr>
                <w:rFonts w:ascii="Arial" w:hAnsi="Arial" w:cs="Arial"/>
                <w:sz w:val="16"/>
                <w:szCs w:val="16"/>
              </w:rPr>
              <w:t>Сентрієнт Фармасьютікалз Незерландс Б.В.</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E86A48">
            <w:pPr>
              <w:tabs>
                <w:tab w:val="left" w:pos="12600"/>
              </w:tabs>
              <w:ind w:left="-109"/>
              <w:jc w:val="center"/>
              <w:rPr>
                <w:rFonts w:ascii="Arial" w:hAnsi="Arial" w:cs="Arial"/>
                <w:sz w:val="16"/>
                <w:szCs w:val="16"/>
              </w:rPr>
            </w:pPr>
            <w:r w:rsidRPr="00366074">
              <w:rPr>
                <w:rFonts w:ascii="Arial" w:hAnsi="Arial" w:cs="Arial"/>
                <w:sz w:val="16"/>
                <w:szCs w:val="16"/>
              </w:rPr>
              <w:t>Нідерланди</w:t>
            </w:r>
          </w:p>
        </w:tc>
        <w:tc>
          <w:tcPr>
            <w:tcW w:w="1705" w:type="dxa"/>
            <w:gridSpan w:val="2"/>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E86A48">
            <w:pPr>
              <w:tabs>
                <w:tab w:val="left" w:pos="12600"/>
              </w:tabs>
              <w:jc w:val="center"/>
              <w:rPr>
                <w:rFonts w:ascii="Arial" w:hAnsi="Arial" w:cs="Arial"/>
                <w:sz w:val="16"/>
                <w:szCs w:val="16"/>
              </w:rPr>
            </w:pPr>
            <w:r w:rsidRPr="00366074">
              <w:rPr>
                <w:rFonts w:ascii="Arial" w:hAnsi="Arial" w:cs="Arial"/>
                <w:sz w:val="16"/>
                <w:szCs w:val="16"/>
              </w:rPr>
              <w:t>Сентрієнт Фармасьютікалз Індія Прайвіт Лімітед</w:t>
            </w:r>
          </w:p>
        </w:tc>
        <w:tc>
          <w:tcPr>
            <w:tcW w:w="1130" w:type="dxa"/>
            <w:gridSpan w:val="2"/>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E86A48">
            <w:pPr>
              <w:tabs>
                <w:tab w:val="left" w:pos="12600"/>
              </w:tabs>
              <w:jc w:val="center"/>
              <w:rPr>
                <w:rFonts w:ascii="Arial" w:hAnsi="Arial" w:cs="Arial"/>
                <w:sz w:val="16"/>
                <w:szCs w:val="16"/>
              </w:rPr>
            </w:pPr>
            <w:r w:rsidRPr="00366074">
              <w:rPr>
                <w:rFonts w:ascii="Arial" w:hAnsi="Arial" w:cs="Arial"/>
                <w:sz w:val="16"/>
                <w:szCs w:val="16"/>
              </w:rPr>
              <w:t>Індія</w:t>
            </w:r>
          </w:p>
        </w:tc>
        <w:tc>
          <w:tcPr>
            <w:tcW w:w="3543" w:type="dxa"/>
            <w:gridSpan w:val="2"/>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E86A48">
            <w:pPr>
              <w:tabs>
                <w:tab w:val="left" w:pos="12600"/>
              </w:tabs>
              <w:jc w:val="center"/>
              <w:rPr>
                <w:rFonts w:ascii="Arial" w:hAnsi="Arial" w:cs="Arial"/>
                <w:sz w:val="16"/>
                <w:szCs w:val="16"/>
              </w:rPr>
            </w:pPr>
            <w:r w:rsidRPr="00366074">
              <w:rPr>
                <w:rFonts w:ascii="Arial" w:hAnsi="Arial" w:cs="Arial"/>
                <w:sz w:val="16"/>
                <w:szCs w:val="16"/>
              </w:rPr>
              <w:t>перереєстрація на необмежений термін</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C05EDB">
            <w:pPr>
              <w:tabs>
                <w:tab w:val="left" w:pos="12600"/>
              </w:tabs>
              <w:jc w:val="center"/>
              <w:rPr>
                <w:rFonts w:ascii="Arial" w:hAnsi="Arial" w:cs="Arial"/>
                <w:i/>
                <w:sz w:val="16"/>
                <w:szCs w:val="16"/>
              </w:rPr>
            </w:pPr>
            <w:r w:rsidRPr="00366074">
              <w:rPr>
                <w:rFonts w:ascii="Arial" w:hAnsi="Arial" w:cs="Arial"/>
                <w:i/>
                <w:sz w:val="16"/>
                <w:szCs w:val="16"/>
              </w:rPr>
              <w:t>-</w:t>
            </w:r>
          </w:p>
        </w:tc>
        <w:tc>
          <w:tcPr>
            <w:tcW w:w="852" w:type="dxa"/>
            <w:gridSpan w:val="2"/>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C05EDB">
            <w:pPr>
              <w:tabs>
                <w:tab w:val="left" w:pos="12600"/>
              </w:tabs>
              <w:jc w:val="center"/>
              <w:rPr>
                <w:rFonts w:ascii="Arial" w:hAnsi="Arial" w:cs="Arial"/>
                <w:i/>
                <w:sz w:val="16"/>
                <w:szCs w:val="16"/>
              </w:rPr>
            </w:pPr>
            <w:r w:rsidRPr="00366074">
              <w:rPr>
                <w:rFonts w:ascii="Arial" w:hAnsi="Arial" w:cs="Arial"/>
                <w:i/>
                <w:sz w:val="16"/>
                <w:szCs w:val="16"/>
              </w:rPr>
              <w:t>Не підлягає</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C05EDB">
            <w:pPr>
              <w:tabs>
                <w:tab w:val="left" w:pos="12600"/>
              </w:tabs>
              <w:jc w:val="center"/>
              <w:rPr>
                <w:rFonts w:ascii="Arial" w:hAnsi="Arial" w:cs="Arial"/>
                <w:sz w:val="16"/>
                <w:szCs w:val="16"/>
              </w:rPr>
            </w:pPr>
            <w:r w:rsidRPr="00366074">
              <w:rPr>
                <w:rFonts w:ascii="Arial" w:hAnsi="Arial" w:cs="Arial"/>
                <w:sz w:val="16"/>
                <w:szCs w:val="16"/>
              </w:rPr>
              <w:t>UA/15891/01/01</w:t>
            </w:r>
          </w:p>
        </w:tc>
      </w:tr>
      <w:tr w:rsidR="00E54C5E" w:rsidRPr="00366074" w:rsidTr="00C05EDB">
        <w:trPr>
          <w:gridAfter w:val="1"/>
          <w:wAfter w:w="7" w:type="dxa"/>
        </w:trPr>
        <w:tc>
          <w:tcPr>
            <w:tcW w:w="564" w:type="dxa"/>
            <w:tcBorders>
              <w:top w:val="single" w:sz="4" w:space="0" w:color="auto"/>
              <w:left w:val="single" w:sz="4" w:space="0" w:color="000000"/>
              <w:bottom w:val="single" w:sz="4" w:space="0" w:color="auto"/>
              <w:right w:val="single" w:sz="4" w:space="0" w:color="000000"/>
            </w:tcBorders>
            <w:shd w:val="clear" w:color="auto" w:fill="auto"/>
          </w:tcPr>
          <w:p w:rsidR="00E54C5E" w:rsidRPr="00366074" w:rsidRDefault="00E54C5E" w:rsidP="00E54C5E">
            <w:pPr>
              <w:numPr>
                <w:ilvl w:val="0"/>
                <w:numId w:val="3"/>
              </w:numPr>
              <w:tabs>
                <w:tab w:val="left" w:pos="12600"/>
              </w:tabs>
              <w:jc w:val="center"/>
              <w:rPr>
                <w:rFonts w:ascii="Arial" w:hAnsi="Arial" w:cs="Arial"/>
                <w:b/>
                <w:sz w:val="16"/>
                <w:szCs w:val="16"/>
              </w:rPr>
            </w:pPr>
          </w:p>
        </w:tc>
        <w:tc>
          <w:tcPr>
            <w:tcW w:w="1415" w:type="dxa"/>
            <w:tcBorders>
              <w:top w:val="single" w:sz="4" w:space="0" w:color="auto"/>
              <w:left w:val="single" w:sz="4" w:space="0" w:color="000000"/>
              <w:bottom w:val="single" w:sz="4" w:space="0" w:color="auto"/>
              <w:right w:val="single" w:sz="4" w:space="0" w:color="auto"/>
            </w:tcBorders>
            <w:shd w:val="clear" w:color="auto" w:fill="FFFFFF"/>
          </w:tcPr>
          <w:p w:rsidR="00E54C5E" w:rsidRPr="00366074" w:rsidRDefault="00E54C5E" w:rsidP="00E86A48">
            <w:pPr>
              <w:tabs>
                <w:tab w:val="left" w:pos="12600"/>
              </w:tabs>
              <w:rPr>
                <w:rFonts w:ascii="Arial" w:hAnsi="Arial" w:cs="Arial"/>
                <w:b/>
                <w:i/>
                <w:sz w:val="16"/>
                <w:szCs w:val="16"/>
              </w:rPr>
            </w:pPr>
            <w:r w:rsidRPr="00366074">
              <w:rPr>
                <w:rFonts w:ascii="Arial" w:hAnsi="Arial" w:cs="Arial"/>
                <w:b/>
                <w:sz w:val="16"/>
                <w:szCs w:val="16"/>
              </w:rPr>
              <w:t>ТРИНОМІЯ®</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E86A48">
            <w:pPr>
              <w:tabs>
                <w:tab w:val="left" w:pos="12600"/>
              </w:tabs>
              <w:rPr>
                <w:rFonts w:ascii="Arial" w:hAnsi="Arial" w:cs="Arial"/>
                <w:sz w:val="16"/>
                <w:szCs w:val="16"/>
              </w:rPr>
            </w:pPr>
            <w:r w:rsidRPr="00366074">
              <w:rPr>
                <w:rFonts w:ascii="Arial" w:hAnsi="Arial" w:cs="Arial"/>
                <w:sz w:val="16"/>
                <w:szCs w:val="16"/>
              </w:rPr>
              <w:t>капсули тверді по 100 мг/20 мг/2,5 мг; по 7 капсул у блістері; по 4 блістери в картонній коробці</w:t>
            </w:r>
          </w:p>
        </w:tc>
        <w:tc>
          <w:tcPr>
            <w:tcW w:w="1425" w:type="dxa"/>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E86A48">
            <w:pPr>
              <w:tabs>
                <w:tab w:val="left" w:pos="12600"/>
              </w:tabs>
              <w:ind w:left="-108"/>
              <w:jc w:val="center"/>
              <w:rPr>
                <w:rFonts w:ascii="Arial" w:hAnsi="Arial" w:cs="Arial"/>
                <w:sz w:val="16"/>
                <w:szCs w:val="16"/>
              </w:rPr>
            </w:pPr>
            <w:r w:rsidRPr="00366074">
              <w:rPr>
                <w:rFonts w:ascii="Arial" w:hAnsi="Arial" w:cs="Arial"/>
                <w:sz w:val="16"/>
                <w:szCs w:val="16"/>
              </w:rPr>
              <w:t>Феррер Інтернаціональ, С.А.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E86A48">
            <w:pPr>
              <w:tabs>
                <w:tab w:val="left" w:pos="12600"/>
              </w:tabs>
              <w:ind w:left="-109"/>
              <w:jc w:val="center"/>
              <w:rPr>
                <w:rFonts w:ascii="Arial" w:hAnsi="Arial" w:cs="Arial"/>
                <w:sz w:val="16"/>
                <w:szCs w:val="16"/>
              </w:rPr>
            </w:pPr>
            <w:r w:rsidRPr="00366074">
              <w:rPr>
                <w:rFonts w:ascii="Arial" w:hAnsi="Arial" w:cs="Arial"/>
                <w:sz w:val="16"/>
                <w:szCs w:val="16"/>
              </w:rPr>
              <w:t>Іспанiя</w:t>
            </w:r>
          </w:p>
        </w:tc>
        <w:tc>
          <w:tcPr>
            <w:tcW w:w="1705" w:type="dxa"/>
            <w:gridSpan w:val="2"/>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E86A48">
            <w:pPr>
              <w:tabs>
                <w:tab w:val="left" w:pos="12600"/>
              </w:tabs>
              <w:jc w:val="center"/>
              <w:rPr>
                <w:rFonts w:ascii="Arial" w:hAnsi="Arial" w:cs="Arial"/>
                <w:sz w:val="16"/>
                <w:szCs w:val="16"/>
              </w:rPr>
            </w:pPr>
            <w:r w:rsidRPr="00366074">
              <w:rPr>
                <w:rFonts w:ascii="Arial" w:hAnsi="Arial" w:cs="Arial"/>
                <w:sz w:val="16"/>
                <w:szCs w:val="16"/>
              </w:rPr>
              <w:t>Феррер Інтернаціональ, С.А.</w:t>
            </w:r>
          </w:p>
        </w:tc>
        <w:tc>
          <w:tcPr>
            <w:tcW w:w="1130" w:type="dxa"/>
            <w:gridSpan w:val="2"/>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E86A48">
            <w:pPr>
              <w:tabs>
                <w:tab w:val="left" w:pos="12600"/>
              </w:tabs>
              <w:jc w:val="center"/>
              <w:rPr>
                <w:rFonts w:ascii="Arial" w:hAnsi="Arial" w:cs="Arial"/>
                <w:sz w:val="16"/>
                <w:szCs w:val="16"/>
              </w:rPr>
            </w:pPr>
            <w:r w:rsidRPr="00366074">
              <w:rPr>
                <w:rFonts w:ascii="Arial" w:hAnsi="Arial" w:cs="Arial"/>
                <w:sz w:val="16"/>
                <w:szCs w:val="16"/>
              </w:rPr>
              <w:t>Іспанія</w:t>
            </w:r>
          </w:p>
        </w:tc>
        <w:tc>
          <w:tcPr>
            <w:tcW w:w="3543" w:type="dxa"/>
            <w:gridSpan w:val="2"/>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E86A48">
            <w:pPr>
              <w:tabs>
                <w:tab w:val="left" w:pos="12600"/>
              </w:tabs>
              <w:jc w:val="center"/>
              <w:rPr>
                <w:rFonts w:ascii="Arial" w:hAnsi="Arial" w:cs="Arial"/>
                <w:sz w:val="16"/>
                <w:szCs w:val="16"/>
              </w:rPr>
            </w:pPr>
            <w:r w:rsidRPr="00366074">
              <w:rPr>
                <w:rFonts w:ascii="Arial" w:hAnsi="Arial" w:cs="Arial"/>
                <w:sz w:val="16"/>
                <w:szCs w:val="16"/>
              </w:rPr>
              <w:t>перереєстрація на необмежений термін</w:t>
            </w:r>
            <w:r w:rsidRPr="00366074">
              <w:rPr>
                <w:rFonts w:ascii="Arial" w:hAnsi="Arial" w:cs="Arial"/>
                <w:sz w:val="16"/>
                <w:szCs w:val="16"/>
              </w:rPr>
              <w:br/>
              <w:t>Оновлено інформацію в інструкції для медичного застосування лікарського засобу в розділах "Фармакотерапевтична група. Код АТХ" (редагування тексту без зміни коду АТХ) "Фармакологічні властивості" (внесено уточнення),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(внесено уточнення), "Спосіб застосування та дози" (внесено уточнення), "Побічні реакції", відповідно до інформації стосовно безпеки, яка зазначена в матеріалах реєстраційного досьє; об'єднання тексту інструкцій для дозувань 100 мг/20 мг/2,5 мг; 100 мг/20 мг/5 мг; 100 мг/20 мг/10 мг та як наслідок оновлено розділи "Склад" та "Лікарська форма".</w:t>
            </w:r>
            <w:r w:rsidRPr="00366074">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C05EDB">
            <w:pPr>
              <w:tabs>
                <w:tab w:val="left" w:pos="12600"/>
              </w:tabs>
              <w:jc w:val="center"/>
              <w:rPr>
                <w:rFonts w:ascii="Arial" w:hAnsi="Arial" w:cs="Arial"/>
                <w:i/>
                <w:sz w:val="16"/>
                <w:szCs w:val="16"/>
              </w:rPr>
            </w:pPr>
            <w:r w:rsidRPr="00366074">
              <w:rPr>
                <w:rFonts w:ascii="Arial" w:hAnsi="Arial" w:cs="Arial"/>
                <w:i/>
                <w:sz w:val="16"/>
                <w:szCs w:val="16"/>
              </w:rPr>
              <w:t>за рецептом</w:t>
            </w:r>
          </w:p>
        </w:tc>
        <w:tc>
          <w:tcPr>
            <w:tcW w:w="852" w:type="dxa"/>
            <w:gridSpan w:val="2"/>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C05EDB">
            <w:pPr>
              <w:tabs>
                <w:tab w:val="left" w:pos="12600"/>
              </w:tabs>
              <w:jc w:val="center"/>
              <w:rPr>
                <w:rFonts w:ascii="Arial" w:hAnsi="Arial" w:cs="Arial"/>
                <w:i/>
                <w:sz w:val="16"/>
                <w:szCs w:val="16"/>
              </w:rPr>
            </w:pPr>
            <w:r w:rsidRPr="00366074">
              <w:rPr>
                <w:rFonts w:ascii="Arial" w:hAnsi="Arial" w:cs="Arial"/>
                <w:i/>
                <w:sz w:val="16"/>
                <w:szCs w:val="16"/>
              </w:rPr>
              <w:t>Не підлягає</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C05EDB">
            <w:pPr>
              <w:tabs>
                <w:tab w:val="left" w:pos="12600"/>
              </w:tabs>
              <w:jc w:val="center"/>
              <w:rPr>
                <w:rFonts w:ascii="Arial" w:hAnsi="Arial" w:cs="Arial"/>
                <w:sz w:val="16"/>
                <w:szCs w:val="16"/>
              </w:rPr>
            </w:pPr>
            <w:r w:rsidRPr="00366074">
              <w:rPr>
                <w:rFonts w:ascii="Arial" w:hAnsi="Arial" w:cs="Arial"/>
                <w:sz w:val="16"/>
                <w:szCs w:val="16"/>
              </w:rPr>
              <w:t>UA/15410/01/01</w:t>
            </w:r>
          </w:p>
        </w:tc>
      </w:tr>
      <w:tr w:rsidR="00E54C5E" w:rsidRPr="00366074" w:rsidTr="00C05EDB">
        <w:trPr>
          <w:gridAfter w:val="1"/>
          <w:wAfter w:w="7" w:type="dxa"/>
        </w:trPr>
        <w:tc>
          <w:tcPr>
            <w:tcW w:w="564" w:type="dxa"/>
            <w:tcBorders>
              <w:top w:val="single" w:sz="4" w:space="0" w:color="auto"/>
              <w:left w:val="single" w:sz="4" w:space="0" w:color="000000"/>
              <w:bottom w:val="single" w:sz="4" w:space="0" w:color="auto"/>
              <w:right w:val="single" w:sz="4" w:space="0" w:color="000000"/>
            </w:tcBorders>
            <w:shd w:val="clear" w:color="auto" w:fill="auto"/>
          </w:tcPr>
          <w:p w:rsidR="00E54C5E" w:rsidRPr="00366074" w:rsidRDefault="00E54C5E" w:rsidP="00E54C5E">
            <w:pPr>
              <w:numPr>
                <w:ilvl w:val="0"/>
                <w:numId w:val="3"/>
              </w:numPr>
              <w:tabs>
                <w:tab w:val="left" w:pos="12600"/>
              </w:tabs>
              <w:jc w:val="center"/>
              <w:rPr>
                <w:rFonts w:ascii="Arial" w:hAnsi="Arial" w:cs="Arial"/>
                <w:b/>
                <w:sz w:val="16"/>
                <w:szCs w:val="16"/>
              </w:rPr>
            </w:pPr>
          </w:p>
        </w:tc>
        <w:tc>
          <w:tcPr>
            <w:tcW w:w="1415" w:type="dxa"/>
            <w:tcBorders>
              <w:top w:val="single" w:sz="4" w:space="0" w:color="auto"/>
              <w:left w:val="single" w:sz="4" w:space="0" w:color="000000"/>
              <w:bottom w:val="single" w:sz="4" w:space="0" w:color="auto"/>
              <w:right w:val="single" w:sz="4" w:space="0" w:color="auto"/>
            </w:tcBorders>
            <w:shd w:val="clear" w:color="auto" w:fill="FFFFFF"/>
          </w:tcPr>
          <w:p w:rsidR="00E54C5E" w:rsidRPr="00366074" w:rsidRDefault="00E54C5E" w:rsidP="00E86A48">
            <w:pPr>
              <w:tabs>
                <w:tab w:val="left" w:pos="12600"/>
              </w:tabs>
              <w:rPr>
                <w:rFonts w:ascii="Arial" w:hAnsi="Arial" w:cs="Arial"/>
                <w:b/>
                <w:i/>
                <w:sz w:val="16"/>
                <w:szCs w:val="16"/>
              </w:rPr>
            </w:pPr>
            <w:r w:rsidRPr="00366074">
              <w:rPr>
                <w:rFonts w:ascii="Arial" w:hAnsi="Arial" w:cs="Arial"/>
                <w:b/>
                <w:sz w:val="16"/>
                <w:szCs w:val="16"/>
              </w:rPr>
              <w:t>ТРИНОМІЯ®</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E86A48">
            <w:pPr>
              <w:tabs>
                <w:tab w:val="left" w:pos="12600"/>
              </w:tabs>
              <w:rPr>
                <w:rFonts w:ascii="Arial" w:hAnsi="Arial" w:cs="Arial"/>
                <w:sz w:val="16"/>
                <w:szCs w:val="16"/>
              </w:rPr>
            </w:pPr>
            <w:r w:rsidRPr="00366074">
              <w:rPr>
                <w:rFonts w:ascii="Arial" w:hAnsi="Arial" w:cs="Arial"/>
                <w:sz w:val="16"/>
                <w:szCs w:val="16"/>
              </w:rPr>
              <w:t>капсули тверді по 100 мг/20 мг/5 мг; по 7 капсул у блістері; по 4 блістери в картонній коробці</w:t>
            </w:r>
          </w:p>
        </w:tc>
        <w:tc>
          <w:tcPr>
            <w:tcW w:w="1425" w:type="dxa"/>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E86A48">
            <w:pPr>
              <w:tabs>
                <w:tab w:val="left" w:pos="12600"/>
              </w:tabs>
              <w:ind w:left="-108"/>
              <w:jc w:val="center"/>
              <w:rPr>
                <w:rFonts w:ascii="Arial" w:hAnsi="Arial" w:cs="Arial"/>
                <w:sz w:val="16"/>
                <w:szCs w:val="16"/>
              </w:rPr>
            </w:pPr>
            <w:r w:rsidRPr="00366074">
              <w:rPr>
                <w:rFonts w:ascii="Arial" w:hAnsi="Arial" w:cs="Arial"/>
                <w:sz w:val="16"/>
                <w:szCs w:val="16"/>
              </w:rPr>
              <w:t>Феррер Інтернаціональ, С.А.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E86A48">
            <w:pPr>
              <w:tabs>
                <w:tab w:val="left" w:pos="12600"/>
              </w:tabs>
              <w:ind w:left="-109"/>
              <w:jc w:val="center"/>
              <w:rPr>
                <w:rFonts w:ascii="Arial" w:hAnsi="Arial" w:cs="Arial"/>
                <w:sz w:val="16"/>
                <w:szCs w:val="16"/>
              </w:rPr>
            </w:pPr>
            <w:r w:rsidRPr="00366074">
              <w:rPr>
                <w:rFonts w:ascii="Arial" w:hAnsi="Arial" w:cs="Arial"/>
                <w:sz w:val="16"/>
                <w:szCs w:val="16"/>
              </w:rPr>
              <w:t>Іспанiя</w:t>
            </w:r>
          </w:p>
        </w:tc>
        <w:tc>
          <w:tcPr>
            <w:tcW w:w="1705" w:type="dxa"/>
            <w:gridSpan w:val="2"/>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E86A48">
            <w:pPr>
              <w:tabs>
                <w:tab w:val="left" w:pos="12600"/>
              </w:tabs>
              <w:jc w:val="center"/>
              <w:rPr>
                <w:rFonts w:ascii="Arial" w:hAnsi="Arial" w:cs="Arial"/>
                <w:sz w:val="16"/>
                <w:szCs w:val="16"/>
              </w:rPr>
            </w:pPr>
            <w:r w:rsidRPr="00366074">
              <w:rPr>
                <w:rFonts w:ascii="Arial" w:hAnsi="Arial" w:cs="Arial"/>
                <w:sz w:val="16"/>
                <w:szCs w:val="16"/>
              </w:rPr>
              <w:t>Феррер Інтернаціональ, С.А.</w:t>
            </w:r>
          </w:p>
        </w:tc>
        <w:tc>
          <w:tcPr>
            <w:tcW w:w="1130" w:type="dxa"/>
            <w:gridSpan w:val="2"/>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E86A48">
            <w:pPr>
              <w:tabs>
                <w:tab w:val="left" w:pos="12600"/>
              </w:tabs>
              <w:jc w:val="center"/>
              <w:rPr>
                <w:rFonts w:ascii="Arial" w:hAnsi="Arial" w:cs="Arial"/>
                <w:sz w:val="16"/>
                <w:szCs w:val="16"/>
              </w:rPr>
            </w:pPr>
            <w:r w:rsidRPr="00366074">
              <w:rPr>
                <w:rFonts w:ascii="Arial" w:hAnsi="Arial" w:cs="Arial"/>
                <w:sz w:val="16"/>
                <w:szCs w:val="16"/>
              </w:rPr>
              <w:t>Іспанія</w:t>
            </w:r>
          </w:p>
        </w:tc>
        <w:tc>
          <w:tcPr>
            <w:tcW w:w="3543" w:type="dxa"/>
            <w:gridSpan w:val="2"/>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E86A48">
            <w:pPr>
              <w:tabs>
                <w:tab w:val="left" w:pos="12600"/>
              </w:tabs>
              <w:jc w:val="center"/>
              <w:rPr>
                <w:rFonts w:ascii="Arial" w:hAnsi="Arial" w:cs="Arial"/>
                <w:sz w:val="16"/>
                <w:szCs w:val="16"/>
              </w:rPr>
            </w:pPr>
            <w:r w:rsidRPr="00366074">
              <w:rPr>
                <w:rFonts w:ascii="Arial" w:hAnsi="Arial" w:cs="Arial"/>
                <w:sz w:val="16"/>
                <w:szCs w:val="16"/>
              </w:rPr>
              <w:t>перереєстрація на необмежений термін</w:t>
            </w:r>
            <w:r w:rsidRPr="00366074">
              <w:rPr>
                <w:rFonts w:ascii="Arial" w:hAnsi="Arial" w:cs="Arial"/>
                <w:sz w:val="16"/>
                <w:szCs w:val="16"/>
              </w:rPr>
              <w:br/>
              <w:t>Оновлено інформацію в інструкції для медичного застосування лікарського засобу в розділах "Фармакотерапевтична група. Код АТХ" (редагування тексту без зміни коду АТХ) "Фармакологічні властивості" (внесено уточнення),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(внесено уточнення), "Спосіб застосування та дози" (внесено уточнення), "Побічні реакції", відповідно до інформації стосовно безпеки, яка зазначена в матеріалах реєстраційного досьє; об'єднання тексту інструкцій для дозувань 100 мг/20 мг/2,5 мг; 100 мг/20 мг/5 мг; 100 мг/20 мг/10 мг та як наслідок оновлено розділи "Склад" та "Лікарська форма".</w:t>
            </w:r>
            <w:r w:rsidRPr="00366074">
              <w:rPr>
                <w:rFonts w:ascii="Arial" w:hAnsi="Arial" w:cs="Arial"/>
                <w:sz w:val="16"/>
                <w:szCs w:val="16"/>
              </w:rPr>
              <w:br/>
              <w:t>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C05EDB">
            <w:pPr>
              <w:tabs>
                <w:tab w:val="left" w:pos="12600"/>
              </w:tabs>
              <w:jc w:val="center"/>
              <w:rPr>
                <w:rFonts w:ascii="Arial" w:hAnsi="Arial" w:cs="Arial"/>
                <w:i/>
                <w:sz w:val="16"/>
                <w:szCs w:val="16"/>
              </w:rPr>
            </w:pPr>
            <w:r w:rsidRPr="00366074">
              <w:rPr>
                <w:rFonts w:ascii="Arial" w:hAnsi="Arial" w:cs="Arial"/>
                <w:i/>
                <w:sz w:val="16"/>
                <w:szCs w:val="16"/>
              </w:rPr>
              <w:t>за рецептом</w:t>
            </w:r>
          </w:p>
        </w:tc>
        <w:tc>
          <w:tcPr>
            <w:tcW w:w="852" w:type="dxa"/>
            <w:gridSpan w:val="2"/>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C05EDB">
            <w:pPr>
              <w:tabs>
                <w:tab w:val="left" w:pos="12600"/>
              </w:tabs>
              <w:jc w:val="center"/>
              <w:rPr>
                <w:rFonts w:ascii="Arial" w:hAnsi="Arial" w:cs="Arial"/>
                <w:i/>
                <w:sz w:val="16"/>
                <w:szCs w:val="16"/>
              </w:rPr>
            </w:pPr>
            <w:r w:rsidRPr="00366074">
              <w:rPr>
                <w:rFonts w:ascii="Arial" w:hAnsi="Arial" w:cs="Arial"/>
                <w:i/>
                <w:sz w:val="16"/>
                <w:szCs w:val="16"/>
              </w:rPr>
              <w:t>Не підлягає</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C05EDB">
            <w:pPr>
              <w:tabs>
                <w:tab w:val="left" w:pos="12600"/>
              </w:tabs>
              <w:jc w:val="center"/>
              <w:rPr>
                <w:rFonts w:ascii="Arial" w:hAnsi="Arial" w:cs="Arial"/>
                <w:sz w:val="16"/>
                <w:szCs w:val="16"/>
              </w:rPr>
            </w:pPr>
            <w:r w:rsidRPr="00366074">
              <w:rPr>
                <w:rFonts w:ascii="Arial" w:hAnsi="Arial" w:cs="Arial"/>
                <w:sz w:val="16"/>
                <w:szCs w:val="16"/>
              </w:rPr>
              <w:t>UA/15409/01/01</w:t>
            </w:r>
          </w:p>
        </w:tc>
      </w:tr>
      <w:tr w:rsidR="00E54C5E" w:rsidRPr="00366074" w:rsidTr="00C05EDB">
        <w:trPr>
          <w:gridAfter w:val="1"/>
          <w:wAfter w:w="7" w:type="dxa"/>
          <w:trHeight w:val="1617"/>
        </w:trPr>
        <w:tc>
          <w:tcPr>
            <w:tcW w:w="564" w:type="dxa"/>
            <w:tcBorders>
              <w:top w:val="single" w:sz="4" w:space="0" w:color="auto"/>
              <w:left w:val="single" w:sz="4" w:space="0" w:color="000000"/>
              <w:bottom w:val="single" w:sz="4" w:space="0" w:color="auto"/>
              <w:right w:val="single" w:sz="4" w:space="0" w:color="000000"/>
            </w:tcBorders>
            <w:shd w:val="clear" w:color="auto" w:fill="auto"/>
          </w:tcPr>
          <w:p w:rsidR="00E54C5E" w:rsidRPr="00366074" w:rsidRDefault="00E54C5E" w:rsidP="00E54C5E">
            <w:pPr>
              <w:numPr>
                <w:ilvl w:val="0"/>
                <w:numId w:val="3"/>
              </w:numPr>
              <w:tabs>
                <w:tab w:val="left" w:pos="12600"/>
              </w:tabs>
              <w:jc w:val="center"/>
              <w:rPr>
                <w:rFonts w:ascii="Arial" w:hAnsi="Arial" w:cs="Arial"/>
                <w:b/>
                <w:sz w:val="16"/>
                <w:szCs w:val="16"/>
              </w:rPr>
            </w:pPr>
          </w:p>
        </w:tc>
        <w:tc>
          <w:tcPr>
            <w:tcW w:w="1415" w:type="dxa"/>
            <w:tcBorders>
              <w:top w:val="single" w:sz="4" w:space="0" w:color="auto"/>
              <w:left w:val="single" w:sz="4" w:space="0" w:color="000000"/>
              <w:bottom w:val="single" w:sz="4" w:space="0" w:color="auto"/>
              <w:right w:val="single" w:sz="4" w:space="0" w:color="auto"/>
            </w:tcBorders>
            <w:shd w:val="clear" w:color="auto" w:fill="FFFFFF"/>
          </w:tcPr>
          <w:p w:rsidR="00E54C5E" w:rsidRPr="00366074" w:rsidRDefault="00E54C5E" w:rsidP="00E86A48">
            <w:pPr>
              <w:tabs>
                <w:tab w:val="left" w:pos="12600"/>
              </w:tabs>
              <w:rPr>
                <w:rFonts w:ascii="Arial" w:hAnsi="Arial" w:cs="Arial"/>
                <w:b/>
                <w:i/>
                <w:sz w:val="16"/>
                <w:szCs w:val="16"/>
              </w:rPr>
            </w:pPr>
            <w:r w:rsidRPr="00366074">
              <w:rPr>
                <w:rFonts w:ascii="Arial" w:hAnsi="Arial" w:cs="Arial"/>
                <w:b/>
                <w:sz w:val="16"/>
                <w:szCs w:val="16"/>
              </w:rPr>
              <w:t>ТРИНОМІЯ®</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E86A48">
            <w:pPr>
              <w:tabs>
                <w:tab w:val="left" w:pos="12600"/>
              </w:tabs>
              <w:rPr>
                <w:rFonts w:ascii="Arial" w:hAnsi="Arial" w:cs="Arial"/>
                <w:sz w:val="16"/>
                <w:szCs w:val="16"/>
              </w:rPr>
            </w:pPr>
            <w:r w:rsidRPr="00366074">
              <w:rPr>
                <w:rFonts w:ascii="Arial" w:hAnsi="Arial" w:cs="Arial"/>
                <w:sz w:val="16"/>
                <w:szCs w:val="16"/>
              </w:rPr>
              <w:t>капсули тверді по 100 мг/20 мг/10 мг; по 7 капсул у блістері; по 4 блістери в картонній коробці</w:t>
            </w:r>
          </w:p>
        </w:tc>
        <w:tc>
          <w:tcPr>
            <w:tcW w:w="1425" w:type="dxa"/>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E86A48">
            <w:pPr>
              <w:tabs>
                <w:tab w:val="left" w:pos="12600"/>
              </w:tabs>
              <w:ind w:left="-108"/>
              <w:jc w:val="center"/>
              <w:rPr>
                <w:rFonts w:ascii="Arial" w:hAnsi="Arial" w:cs="Arial"/>
                <w:sz w:val="16"/>
                <w:szCs w:val="16"/>
              </w:rPr>
            </w:pPr>
            <w:r w:rsidRPr="00366074">
              <w:rPr>
                <w:rFonts w:ascii="Arial" w:hAnsi="Arial" w:cs="Arial"/>
                <w:sz w:val="16"/>
                <w:szCs w:val="16"/>
              </w:rPr>
              <w:t>Феррер Інтернаціональ, С.А.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E86A48">
            <w:pPr>
              <w:tabs>
                <w:tab w:val="left" w:pos="12600"/>
              </w:tabs>
              <w:ind w:left="-109"/>
              <w:jc w:val="center"/>
              <w:rPr>
                <w:rFonts w:ascii="Arial" w:hAnsi="Arial" w:cs="Arial"/>
                <w:sz w:val="16"/>
                <w:szCs w:val="16"/>
              </w:rPr>
            </w:pPr>
            <w:r w:rsidRPr="00366074">
              <w:rPr>
                <w:rFonts w:ascii="Arial" w:hAnsi="Arial" w:cs="Arial"/>
                <w:sz w:val="16"/>
                <w:szCs w:val="16"/>
              </w:rPr>
              <w:t>Іспанiя</w:t>
            </w:r>
          </w:p>
        </w:tc>
        <w:tc>
          <w:tcPr>
            <w:tcW w:w="1705" w:type="dxa"/>
            <w:gridSpan w:val="2"/>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E86A48">
            <w:pPr>
              <w:tabs>
                <w:tab w:val="left" w:pos="12600"/>
              </w:tabs>
              <w:jc w:val="center"/>
              <w:rPr>
                <w:rFonts w:ascii="Arial" w:hAnsi="Arial" w:cs="Arial"/>
                <w:sz w:val="16"/>
                <w:szCs w:val="16"/>
              </w:rPr>
            </w:pPr>
            <w:r w:rsidRPr="00366074">
              <w:rPr>
                <w:rFonts w:ascii="Arial" w:hAnsi="Arial" w:cs="Arial"/>
                <w:sz w:val="16"/>
                <w:szCs w:val="16"/>
              </w:rPr>
              <w:t>Феррер Інтернаціональ, С.А.</w:t>
            </w:r>
          </w:p>
        </w:tc>
        <w:tc>
          <w:tcPr>
            <w:tcW w:w="1130" w:type="dxa"/>
            <w:gridSpan w:val="2"/>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E86A48">
            <w:pPr>
              <w:tabs>
                <w:tab w:val="left" w:pos="12600"/>
              </w:tabs>
              <w:jc w:val="center"/>
              <w:rPr>
                <w:rFonts w:ascii="Arial" w:hAnsi="Arial" w:cs="Arial"/>
                <w:sz w:val="16"/>
                <w:szCs w:val="16"/>
              </w:rPr>
            </w:pPr>
            <w:r w:rsidRPr="00366074">
              <w:rPr>
                <w:rFonts w:ascii="Arial" w:hAnsi="Arial" w:cs="Arial"/>
                <w:sz w:val="16"/>
                <w:szCs w:val="16"/>
              </w:rPr>
              <w:t>Іспанія</w:t>
            </w:r>
          </w:p>
        </w:tc>
        <w:tc>
          <w:tcPr>
            <w:tcW w:w="3543" w:type="dxa"/>
            <w:gridSpan w:val="2"/>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E86A48">
            <w:pPr>
              <w:tabs>
                <w:tab w:val="left" w:pos="12600"/>
              </w:tabs>
              <w:jc w:val="center"/>
              <w:rPr>
                <w:rFonts w:ascii="Arial" w:hAnsi="Arial" w:cs="Arial"/>
                <w:sz w:val="16"/>
                <w:szCs w:val="16"/>
              </w:rPr>
            </w:pPr>
            <w:r w:rsidRPr="00366074">
              <w:rPr>
                <w:rFonts w:ascii="Arial" w:hAnsi="Arial" w:cs="Arial"/>
                <w:sz w:val="16"/>
                <w:szCs w:val="16"/>
              </w:rPr>
              <w:t xml:space="preserve">перереєстрація на необмежений термін. </w:t>
            </w:r>
            <w:r w:rsidRPr="00366074">
              <w:rPr>
                <w:rFonts w:ascii="Arial" w:hAnsi="Arial" w:cs="Arial"/>
                <w:sz w:val="16"/>
                <w:szCs w:val="16"/>
              </w:rPr>
              <w:br/>
              <w:t>Оновлено інформацію в інструкції для медичного застосування лікарського засобу в розділах "Фармакотерапевтична група. Код АТХ" (редагування тексту без зміни коду АТХ) "Фармакологічні властивості" (внесено уточнення),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(внесено уточнення), "Спосіб застосування та дози" (внесено уточнення), "Побічні реакції", відповідно до інформації стосовно безпеки, яка зазначена в матеріалах реєстраційного досьє; об'єднання тексту інструкцій для дозувань 100 мг/20 мг/2,5 мг; 100 мг/20 мг/5 мг; 100 мг/20 мг/10 мг та як наслідок оновлено розділи "Склад" та "Лікарська форма".</w:t>
            </w:r>
          </w:p>
          <w:p w:rsidR="00E54C5E" w:rsidRPr="00366074" w:rsidRDefault="00E54C5E" w:rsidP="00E86A48">
            <w:pPr>
              <w:tabs>
                <w:tab w:val="left" w:pos="12600"/>
              </w:tabs>
              <w:jc w:val="center"/>
              <w:rPr>
                <w:rFonts w:ascii="Arial" w:hAnsi="Arial" w:cs="Arial"/>
                <w:sz w:val="16"/>
                <w:szCs w:val="16"/>
              </w:rPr>
            </w:pPr>
            <w:r w:rsidRPr="00366074">
              <w:rPr>
                <w:rFonts w:ascii="Arial" w:hAnsi="Arial" w:cs="Arial"/>
                <w:sz w:val="16"/>
                <w:szCs w:val="16"/>
              </w:rP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r w:rsidRPr="00366074">
              <w:rPr>
                <w:rFonts w:ascii="Arial" w:hAnsi="Arial" w:cs="Arial"/>
                <w:sz w:val="16"/>
                <w:szCs w:val="16"/>
              </w:rPr>
              <w:br/>
            </w:r>
            <w:r w:rsidRPr="00366074">
              <w:rPr>
                <w:rFonts w:ascii="Arial" w:hAnsi="Arial" w:cs="Arial"/>
                <w:sz w:val="16"/>
                <w:szCs w:val="16"/>
              </w:rPr>
              <w:br/>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C05EDB">
            <w:pPr>
              <w:tabs>
                <w:tab w:val="left" w:pos="12600"/>
              </w:tabs>
              <w:jc w:val="center"/>
              <w:rPr>
                <w:rFonts w:ascii="Arial" w:hAnsi="Arial" w:cs="Arial"/>
                <w:i/>
                <w:sz w:val="16"/>
                <w:szCs w:val="16"/>
              </w:rPr>
            </w:pPr>
            <w:r w:rsidRPr="00366074">
              <w:rPr>
                <w:rFonts w:ascii="Arial" w:hAnsi="Arial" w:cs="Arial"/>
                <w:i/>
                <w:sz w:val="16"/>
                <w:szCs w:val="16"/>
              </w:rPr>
              <w:t>за рецептом</w:t>
            </w:r>
          </w:p>
        </w:tc>
        <w:tc>
          <w:tcPr>
            <w:tcW w:w="852" w:type="dxa"/>
            <w:gridSpan w:val="2"/>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C05EDB">
            <w:pPr>
              <w:tabs>
                <w:tab w:val="left" w:pos="12600"/>
              </w:tabs>
              <w:jc w:val="center"/>
              <w:rPr>
                <w:rFonts w:ascii="Arial" w:hAnsi="Arial" w:cs="Arial"/>
                <w:i/>
                <w:sz w:val="16"/>
                <w:szCs w:val="16"/>
              </w:rPr>
            </w:pPr>
            <w:r w:rsidRPr="00366074">
              <w:rPr>
                <w:rFonts w:ascii="Arial" w:hAnsi="Arial" w:cs="Arial"/>
                <w:i/>
                <w:sz w:val="16"/>
                <w:szCs w:val="16"/>
              </w:rPr>
              <w:t>Не підлягає</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C05EDB">
            <w:pPr>
              <w:tabs>
                <w:tab w:val="left" w:pos="12600"/>
              </w:tabs>
              <w:jc w:val="center"/>
              <w:rPr>
                <w:rFonts w:ascii="Arial" w:hAnsi="Arial" w:cs="Arial"/>
                <w:sz w:val="16"/>
                <w:szCs w:val="16"/>
              </w:rPr>
            </w:pPr>
            <w:r w:rsidRPr="00366074">
              <w:rPr>
                <w:rFonts w:ascii="Arial" w:hAnsi="Arial" w:cs="Arial"/>
                <w:sz w:val="16"/>
                <w:szCs w:val="16"/>
              </w:rPr>
              <w:t>UA/15408/01/01</w:t>
            </w:r>
          </w:p>
        </w:tc>
      </w:tr>
      <w:tr w:rsidR="00E54C5E" w:rsidRPr="00366074" w:rsidTr="00C05EDB">
        <w:trPr>
          <w:gridAfter w:val="1"/>
          <w:wAfter w:w="7" w:type="dxa"/>
        </w:trPr>
        <w:tc>
          <w:tcPr>
            <w:tcW w:w="564" w:type="dxa"/>
            <w:tcBorders>
              <w:top w:val="single" w:sz="4" w:space="0" w:color="auto"/>
              <w:left w:val="single" w:sz="4" w:space="0" w:color="000000"/>
              <w:bottom w:val="single" w:sz="4" w:space="0" w:color="auto"/>
              <w:right w:val="single" w:sz="4" w:space="0" w:color="000000"/>
            </w:tcBorders>
            <w:shd w:val="clear" w:color="auto" w:fill="auto"/>
          </w:tcPr>
          <w:p w:rsidR="00E54C5E" w:rsidRPr="00366074" w:rsidRDefault="00E54C5E" w:rsidP="00E54C5E">
            <w:pPr>
              <w:numPr>
                <w:ilvl w:val="0"/>
                <w:numId w:val="3"/>
              </w:numPr>
              <w:tabs>
                <w:tab w:val="left" w:pos="12600"/>
              </w:tabs>
              <w:jc w:val="center"/>
              <w:rPr>
                <w:rFonts w:ascii="Arial" w:hAnsi="Arial" w:cs="Arial"/>
                <w:b/>
                <w:sz w:val="16"/>
                <w:szCs w:val="16"/>
              </w:rPr>
            </w:pPr>
          </w:p>
        </w:tc>
        <w:tc>
          <w:tcPr>
            <w:tcW w:w="1415" w:type="dxa"/>
            <w:tcBorders>
              <w:top w:val="single" w:sz="4" w:space="0" w:color="auto"/>
              <w:left w:val="single" w:sz="4" w:space="0" w:color="000000"/>
              <w:bottom w:val="single" w:sz="4" w:space="0" w:color="auto"/>
              <w:right w:val="single" w:sz="4" w:space="0" w:color="auto"/>
            </w:tcBorders>
            <w:shd w:val="clear" w:color="auto" w:fill="FFFFFF"/>
          </w:tcPr>
          <w:p w:rsidR="00E54C5E" w:rsidRPr="00366074" w:rsidRDefault="00E54C5E" w:rsidP="00E86A48">
            <w:pPr>
              <w:tabs>
                <w:tab w:val="left" w:pos="12600"/>
              </w:tabs>
              <w:rPr>
                <w:rFonts w:ascii="Arial" w:hAnsi="Arial" w:cs="Arial"/>
                <w:b/>
                <w:i/>
                <w:sz w:val="16"/>
                <w:szCs w:val="16"/>
              </w:rPr>
            </w:pPr>
            <w:r w:rsidRPr="00366074">
              <w:rPr>
                <w:rFonts w:ascii="Arial" w:hAnsi="Arial" w:cs="Arial"/>
                <w:b/>
                <w:sz w:val="16"/>
                <w:szCs w:val="16"/>
              </w:rPr>
              <w:t>ХЄСУП СПАГ. ПЄКА</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E86A48">
            <w:pPr>
              <w:tabs>
                <w:tab w:val="left" w:pos="12600"/>
              </w:tabs>
              <w:rPr>
                <w:rFonts w:ascii="Arial" w:hAnsi="Arial" w:cs="Arial"/>
                <w:sz w:val="16"/>
                <w:szCs w:val="16"/>
              </w:rPr>
            </w:pPr>
            <w:r w:rsidRPr="00366074">
              <w:rPr>
                <w:rFonts w:ascii="Arial" w:hAnsi="Arial" w:cs="Arial"/>
                <w:sz w:val="16"/>
                <w:szCs w:val="16"/>
              </w:rPr>
              <w:t>супозиторії ректальні по 5 супозиторіїв у стрипі; по 2 стрипи у картонній упаковці</w:t>
            </w:r>
          </w:p>
        </w:tc>
        <w:tc>
          <w:tcPr>
            <w:tcW w:w="1425" w:type="dxa"/>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E86A48">
            <w:pPr>
              <w:tabs>
                <w:tab w:val="left" w:pos="12600"/>
              </w:tabs>
              <w:ind w:left="-108"/>
              <w:jc w:val="center"/>
              <w:rPr>
                <w:rFonts w:ascii="Arial" w:hAnsi="Arial" w:cs="Arial"/>
                <w:sz w:val="16"/>
                <w:szCs w:val="16"/>
              </w:rPr>
            </w:pPr>
            <w:r w:rsidRPr="00366074">
              <w:rPr>
                <w:rFonts w:ascii="Arial" w:hAnsi="Arial" w:cs="Arial"/>
                <w:sz w:val="16"/>
                <w:szCs w:val="16"/>
              </w:rPr>
              <w:t>ПЕКАНА НАТУРХАЙЛЬМІТТЕЛЬ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E86A48">
            <w:pPr>
              <w:tabs>
                <w:tab w:val="left" w:pos="12600"/>
              </w:tabs>
              <w:ind w:left="-109"/>
              <w:jc w:val="center"/>
              <w:rPr>
                <w:rFonts w:ascii="Arial" w:hAnsi="Arial" w:cs="Arial"/>
                <w:sz w:val="16"/>
                <w:szCs w:val="16"/>
              </w:rPr>
            </w:pPr>
            <w:r w:rsidRPr="00366074">
              <w:rPr>
                <w:rFonts w:ascii="Arial" w:hAnsi="Arial" w:cs="Arial"/>
                <w:sz w:val="16"/>
                <w:szCs w:val="16"/>
              </w:rPr>
              <w:t>Німеччина</w:t>
            </w:r>
          </w:p>
        </w:tc>
        <w:tc>
          <w:tcPr>
            <w:tcW w:w="1705" w:type="dxa"/>
            <w:gridSpan w:val="2"/>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E86A48">
            <w:pPr>
              <w:tabs>
                <w:tab w:val="left" w:pos="12600"/>
              </w:tabs>
              <w:jc w:val="center"/>
              <w:rPr>
                <w:rFonts w:ascii="Arial" w:hAnsi="Arial" w:cs="Arial"/>
                <w:sz w:val="16"/>
                <w:szCs w:val="16"/>
              </w:rPr>
            </w:pPr>
            <w:r w:rsidRPr="00366074">
              <w:rPr>
                <w:rFonts w:ascii="Arial" w:hAnsi="Arial" w:cs="Arial"/>
                <w:sz w:val="16"/>
                <w:szCs w:val="16"/>
              </w:rPr>
              <w:t>ПЕКАНА НАТУРХАЙЛЬМІТТЕЛЬ ГмбХ</w:t>
            </w:r>
          </w:p>
        </w:tc>
        <w:tc>
          <w:tcPr>
            <w:tcW w:w="1130" w:type="dxa"/>
            <w:gridSpan w:val="2"/>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E86A48">
            <w:pPr>
              <w:tabs>
                <w:tab w:val="left" w:pos="12600"/>
              </w:tabs>
              <w:jc w:val="center"/>
              <w:rPr>
                <w:rFonts w:ascii="Arial" w:hAnsi="Arial" w:cs="Arial"/>
                <w:sz w:val="16"/>
                <w:szCs w:val="16"/>
              </w:rPr>
            </w:pPr>
            <w:r w:rsidRPr="00366074">
              <w:rPr>
                <w:rFonts w:ascii="Arial" w:hAnsi="Arial" w:cs="Arial"/>
                <w:sz w:val="16"/>
                <w:szCs w:val="16"/>
              </w:rPr>
              <w:t>Німеччина</w:t>
            </w:r>
          </w:p>
        </w:tc>
        <w:tc>
          <w:tcPr>
            <w:tcW w:w="3543" w:type="dxa"/>
            <w:gridSpan w:val="2"/>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E86A48">
            <w:pPr>
              <w:tabs>
                <w:tab w:val="left" w:pos="12600"/>
              </w:tabs>
              <w:jc w:val="center"/>
              <w:rPr>
                <w:rFonts w:ascii="Arial" w:hAnsi="Arial" w:cs="Arial"/>
                <w:sz w:val="16"/>
                <w:szCs w:val="16"/>
              </w:rPr>
            </w:pPr>
            <w:r w:rsidRPr="00366074">
              <w:rPr>
                <w:rFonts w:ascii="Arial" w:hAnsi="Arial" w:cs="Arial"/>
                <w:sz w:val="16"/>
                <w:szCs w:val="16"/>
              </w:rPr>
              <w:t>перереєстрація на необмежений термін</w:t>
            </w:r>
            <w:r w:rsidRPr="00366074">
              <w:rPr>
                <w:rFonts w:ascii="Arial" w:hAnsi="Arial" w:cs="Arial"/>
                <w:sz w:val="16"/>
                <w:szCs w:val="16"/>
              </w:rPr>
              <w:br/>
              <w:t xml:space="preserve">Оновлено інформацію в Інструкції для медичного застосування лікарського засобу у розділі "Особливості застосування" відповідно до матеріалів реєстраційного досьє. </w:t>
            </w:r>
            <w:r w:rsidRPr="00366074">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C05EDB">
            <w:pPr>
              <w:tabs>
                <w:tab w:val="left" w:pos="12600"/>
              </w:tabs>
              <w:jc w:val="center"/>
              <w:rPr>
                <w:rFonts w:ascii="Arial" w:hAnsi="Arial" w:cs="Arial"/>
                <w:i/>
                <w:sz w:val="16"/>
                <w:szCs w:val="16"/>
              </w:rPr>
            </w:pPr>
            <w:r w:rsidRPr="00366074">
              <w:rPr>
                <w:rFonts w:ascii="Arial" w:hAnsi="Arial" w:cs="Arial"/>
                <w:i/>
                <w:sz w:val="16"/>
                <w:szCs w:val="16"/>
              </w:rPr>
              <w:t>без рецепта</w:t>
            </w:r>
          </w:p>
        </w:tc>
        <w:tc>
          <w:tcPr>
            <w:tcW w:w="852" w:type="dxa"/>
            <w:gridSpan w:val="2"/>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C05EDB">
            <w:pPr>
              <w:tabs>
                <w:tab w:val="left" w:pos="12600"/>
              </w:tabs>
              <w:jc w:val="center"/>
              <w:rPr>
                <w:rFonts w:ascii="Arial" w:hAnsi="Arial" w:cs="Arial"/>
                <w:i/>
                <w:sz w:val="16"/>
                <w:szCs w:val="16"/>
              </w:rPr>
            </w:pPr>
            <w:r w:rsidRPr="00366074">
              <w:rPr>
                <w:rFonts w:ascii="Arial" w:hAnsi="Arial" w:cs="Arial"/>
                <w:i/>
                <w:sz w:val="16"/>
                <w:szCs w:val="16"/>
              </w:rPr>
              <w:t>підлягає</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C05EDB">
            <w:pPr>
              <w:tabs>
                <w:tab w:val="left" w:pos="12600"/>
              </w:tabs>
              <w:jc w:val="center"/>
              <w:rPr>
                <w:rFonts w:ascii="Arial" w:hAnsi="Arial" w:cs="Arial"/>
                <w:sz w:val="16"/>
                <w:szCs w:val="16"/>
              </w:rPr>
            </w:pPr>
            <w:r w:rsidRPr="00366074">
              <w:rPr>
                <w:rFonts w:ascii="Arial" w:hAnsi="Arial" w:cs="Arial"/>
                <w:sz w:val="16"/>
                <w:szCs w:val="16"/>
              </w:rPr>
              <w:t>UA/15360/01/01</w:t>
            </w:r>
          </w:p>
        </w:tc>
      </w:tr>
      <w:tr w:rsidR="00E54C5E" w:rsidRPr="00366074" w:rsidTr="00C05EDB">
        <w:trPr>
          <w:gridAfter w:val="1"/>
          <w:wAfter w:w="7" w:type="dxa"/>
        </w:trPr>
        <w:tc>
          <w:tcPr>
            <w:tcW w:w="564" w:type="dxa"/>
            <w:tcBorders>
              <w:top w:val="single" w:sz="4" w:space="0" w:color="auto"/>
              <w:left w:val="single" w:sz="4" w:space="0" w:color="000000"/>
              <w:bottom w:val="single" w:sz="4" w:space="0" w:color="auto"/>
              <w:right w:val="single" w:sz="4" w:space="0" w:color="000000"/>
            </w:tcBorders>
            <w:shd w:val="clear" w:color="auto" w:fill="auto"/>
          </w:tcPr>
          <w:p w:rsidR="00E54C5E" w:rsidRPr="00366074" w:rsidRDefault="00E54C5E" w:rsidP="00E54C5E">
            <w:pPr>
              <w:numPr>
                <w:ilvl w:val="0"/>
                <w:numId w:val="3"/>
              </w:numPr>
              <w:tabs>
                <w:tab w:val="left" w:pos="12600"/>
              </w:tabs>
              <w:jc w:val="center"/>
              <w:rPr>
                <w:rFonts w:ascii="Arial" w:hAnsi="Arial" w:cs="Arial"/>
                <w:b/>
                <w:sz w:val="16"/>
                <w:szCs w:val="16"/>
              </w:rPr>
            </w:pPr>
          </w:p>
        </w:tc>
        <w:tc>
          <w:tcPr>
            <w:tcW w:w="1415" w:type="dxa"/>
            <w:tcBorders>
              <w:top w:val="single" w:sz="4" w:space="0" w:color="auto"/>
              <w:left w:val="single" w:sz="4" w:space="0" w:color="000000"/>
              <w:bottom w:val="single" w:sz="4" w:space="0" w:color="auto"/>
              <w:right w:val="single" w:sz="4" w:space="0" w:color="auto"/>
            </w:tcBorders>
            <w:shd w:val="clear" w:color="auto" w:fill="FFFFFF"/>
          </w:tcPr>
          <w:p w:rsidR="00E54C5E" w:rsidRPr="00366074" w:rsidRDefault="00E54C5E" w:rsidP="00E86A48">
            <w:pPr>
              <w:tabs>
                <w:tab w:val="left" w:pos="12600"/>
              </w:tabs>
              <w:rPr>
                <w:rFonts w:ascii="Arial" w:hAnsi="Arial" w:cs="Arial"/>
                <w:b/>
                <w:i/>
                <w:sz w:val="16"/>
                <w:szCs w:val="16"/>
              </w:rPr>
            </w:pPr>
            <w:r w:rsidRPr="00366074">
              <w:rPr>
                <w:rFonts w:ascii="Arial" w:hAnsi="Arial" w:cs="Arial"/>
                <w:b/>
                <w:sz w:val="16"/>
                <w:szCs w:val="16"/>
              </w:rPr>
              <w:t>ХУМАЛОГ®</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E86A48">
            <w:pPr>
              <w:tabs>
                <w:tab w:val="left" w:pos="12600"/>
              </w:tabs>
              <w:rPr>
                <w:rFonts w:ascii="Arial" w:hAnsi="Arial" w:cs="Arial"/>
                <w:sz w:val="16"/>
                <w:szCs w:val="16"/>
              </w:rPr>
            </w:pPr>
            <w:r w:rsidRPr="00366074">
              <w:rPr>
                <w:rFonts w:ascii="Arial" w:hAnsi="Arial" w:cs="Arial"/>
                <w:sz w:val="16"/>
                <w:szCs w:val="16"/>
              </w:rPr>
              <w:t xml:space="preserve">розчин для ін'єкцій, 100 МО/мл по 3 мл у скляному картриджі; по 5 картриджів у картонній пачці; по 3 мл у скляному картриджі, вкладеному у шприц-ручку КвікПен; по 5 шприц-ручок у картонній пачці; по 10 мл у скляному флаконі; по 1 флакону в картонній упаковці </w:t>
            </w:r>
          </w:p>
        </w:tc>
        <w:tc>
          <w:tcPr>
            <w:tcW w:w="1425" w:type="dxa"/>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E86A48">
            <w:pPr>
              <w:tabs>
                <w:tab w:val="left" w:pos="12600"/>
              </w:tabs>
              <w:ind w:left="-108"/>
              <w:jc w:val="center"/>
              <w:rPr>
                <w:rFonts w:ascii="Arial" w:hAnsi="Arial" w:cs="Arial"/>
                <w:sz w:val="16"/>
                <w:szCs w:val="16"/>
              </w:rPr>
            </w:pPr>
            <w:r w:rsidRPr="00366074">
              <w:rPr>
                <w:rFonts w:ascii="Arial" w:hAnsi="Arial" w:cs="Arial"/>
                <w:sz w:val="16"/>
                <w:szCs w:val="16"/>
              </w:rPr>
              <w:t>Ліллі Франс</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E86A48">
            <w:pPr>
              <w:tabs>
                <w:tab w:val="left" w:pos="12600"/>
              </w:tabs>
              <w:ind w:left="-109"/>
              <w:jc w:val="center"/>
              <w:rPr>
                <w:rFonts w:ascii="Arial" w:hAnsi="Arial" w:cs="Arial"/>
                <w:sz w:val="16"/>
                <w:szCs w:val="16"/>
              </w:rPr>
            </w:pPr>
            <w:r w:rsidRPr="00366074">
              <w:rPr>
                <w:rFonts w:ascii="Arial" w:hAnsi="Arial" w:cs="Arial"/>
                <w:sz w:val="16"/>
                <w:szCs w:val="16"/>
              </w:rPr>
              <w:t>Францiя</w:t>
            </w:r>
          </w:p>
        </w:tc>
        <w:tc>
          <w:tcPr>
            <w:tcW w:w="1705" w:type="dxa"/>
            <w:gridSpan w:val="2"/>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E86A48">
            <w:pPr>
              <w:tabs>
                <w:tab w:val="left" w:pos="12600"/>
              </w:tabs>
              <w:jc w:val="center"/>
              <w:rPr>
                <w:rFonts w:ascii="Arial" w:hAnsi="Arial" w:cs="Arial"/>
                <w:sz w:val="16"/>
                <w:szCs w:val="16"/>
              </w:rPr>
            </w:pPr>
            <w:r w:rsidRPr="00366074">
              <w:rPr>
                <w:rFonts w:ascii="Arial" w:hAnsi="Arial" w:cs="Arial"/>
                <w:sz w:val="16"/>
                <w:szCs w:val="16"/>
              </w:rPr>
              <w:t>Виробництво за повним циклом:</w:t>
            </w:r>
            <w:r w:rsidRPr="00366074">
              <w:rPr>
                <w:rFonts w:ascii="Arial" w:hAnsi="Arial" w:cs="Arial"/>
                <w:sz w:val="16"/>
                <w:szCs w:val="16"/>
              </w:rPr>
              <w:br/>
              <w:t>Елі Ліллі енд Компані, США;</w:t>
            </w:r>
            <w:r w:rsidRPr="00366074">
              <w:rPr>
                <w:rFonts w:ascii="Arial" w:hAnsi="Arial" w:cs="Arial"/>
                <w:sz w:val="16"/>
                <w:szCs w:val="16"/>
              </w:rPr>
              <w:br/>
              <w:t>Виробництво за повним циклом:</w:t>
            </w:r>
            <w:r w:rsidRPr="00366074">
              <w:rPr>
                <w:rFonts w:ascii="Arial" w:hAnsi="Arial" w:cs="Arial"/>
                <w:sz w:val="16"/>
                <w:szCs w:val="16"/>
              </w:rPr>
              <w:br/>
              <w:t>Ліллі Франс, Франція</w:t>
            </w:r>
          </w:p>
        </w:tc>
        <w:tc>
          <w:tcPr>
            <w:tcW w:w="1130" w:type="dxa"/>
            <w:gridSpan w:val="2"/>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E86A48">
            <w:pPr>
              <w:tabs>
                <w:tab w:val="left" w:pos="12600"/>
              </w:tabs>
              <w:jc w:val="center"/>
              <w:rPr>
                <w:rFonts w:ascii="Arial" w:hAnsi="Arial" w:cs="Arial"/>
                <w:sz w:val="16"/>
                <w:szCs w:val="16"/>
              </w:rPr>
            </w:pPr>
            <w:r w:rsidRPr="00366074">
              <w:rPr>
                <w:rFonts w:ascii="Arial" w:hAnsi="Arial" w:cs="Arial"/>
                <w:sz w:val="16"/>
                <w:szCs w:val="16"/>
              </w:rPr>
              <w:t>США/</w:t>
            </w:r>
          </w:p>
          <w:p w:rsidR="00E54C5E" w:rsidRPr="00366074" w:rsidRDefault="00E54C5E" w:rsidP="00E86A48">
            <w:pPr>
              <w:tabs>
                <w:tab w:val="left" w:pos="12600"/>
              </w:tabs>
              <w:jc w:val="center"/>
              <w:rPr>
                <w:rFonts w:ascii="Arial" w:hAnsi="Arial" w:cs="Arial"/>
                <w:sz w:val="16"/>
                <w:szCs w:val="16"/>
              </w:rPr>
            </w:pPr>
            <w:r w:rsidRPr="00366074">
              <w:rPr>
                <w:rFonts w:ascii="Arial" w:hAnsi="Arial" w:cs="Arial"/>
                <w:sz w:val="16"/>
                <w:szCs w:val="16"/>
              </w:rPr>
              <w:t>Франція</w:t>
            </w:r>
          </w:p>
        </w:tc>
        <w:tc>
          <w:tcPr>
            <w:tcW w:w="3543" w:type="dxa"/>
            <w:gridSpan w:val="2"/>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E86A48">
            <w:pPr>
              <w:tabs>
                <w:tab w:val="left" w:pos="12600"/>
              </w:tabs>
              <w:jc w:val="center"/>
              <w:rPr>
                <w:rFonts w:ascii="Arial" w:hAnsi="Arial" w:cs="Arial"/>
                <w:sz w:val="16"/>
                <w:szCs w:val="16"/>
              </w:rPr>
            </w:pPr>
            <w:r w:rsidRPr="00366074">
              <w:rPr>
                <w:rFonts w:ascii="Arial" w:hAnsi="Arial" w:cs="Arial"/>
                <w:sz w:val="16"/>
                <w:szCs w:val="16"/>
              </w:rPr>
              <w:t>перереєстрація на необмежений термін</w:t>
            </w:r>
            <w:r w:rsidRPr="00366074">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C05EDB">
            <w:pPr>
              <w:tabs>
                <w:tab w:val="left" w:pos="12600"/>
              </w:tabs>
              <w:jc w:val="center"/>
              <w:rPr>
                <w:rFonts w:ascii="Arial" w:hAnsi="Arial" w:cs="Arial"/>
                <w:i/>
                <w:sz w:val="16"/>
                <w:szCs w:val="16"/>
              </w:rPr>
            </w:pPr>
            <w:r w:rsidRPr="00366074">
              <w:rPr>
                <w:rFonts w:ascii="Arial" w:hAnsi="Arial" w:cs="Arial"/>
                <w:i/>
                <w:sz w:val="16"/>
                <w:szCs w:val="16"/>
              </w:rPr>
              <w:t>за рецептом</w:t>
            </w:r>
          </w:p>
        </w:tc>
        <w:tc>
          <w:tcPr>
            <w:tcW w:w="852" w:type="dxa"/>
            <w:gridSpan w:val="2"/>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C05EDB">
            <w:pPr>
              <w:tabs>
                <w:tab w:val="left" w:pos="12600"/>
              </w:tabs>
              <w:jc w:val="center"/>
              <w:rPr>
                <w:rFonts w:ascii="Arial" w:hAnsi="Arial" w:cs="Arial"/>
                <w:i/>
                <w:sz w:val="16"/>
                <w:szCs w:val="16"/>
              </w:rPr>
            </w:pPr>
            <w:r w:rsidRPr="00366074">
              <w:rPr>
                <w:rFonts w:ascii="Arial" w:hAnsi="Arial" w:cs="Arial"/>
                <w:i/>
                <w:sz w:val="16"/>
                <w:szCs w:val="16"/>
              </w:rPr>
              <w:t>Не підлягає</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C05EDB">
            <w:pPr>
              <w:tabs>
                <w:tab w:val="left" w:pos="12600"/>
              </w:tabs>
              <w:jc w:val="center"/>
              <w:rPr>
                <w:rFonts w:ascii="Arial" w:hAnsi="Arial" w:cs="Arial"/>
                <w:sz w:val="16"/>
                <w:szCs w:val="16"/>
              </w:rPr>
            </w:pPr>
            <w:r w:rsidRPr="00366074">
              <w:rPr>
                <w:rFonts w:ascii="Arial" w:hAnsi="Arial" w:cs="Arial"/>
                <w:sz w:val="16"/>
                <w:szCs w:val="16"/>
              </w:rPr>
              <w:t>UA/4750/01/01</w:t>
            </w:r>
          </w:p>
        </w:tc>
      </w:tr>
      <w:tr w:rsidR="00E54C5E" w:rsidRPr="00366074" w:rsidTr="00C05EDB">
        <w:trPr>
          <w:gridAfter w:val="1"/>
          <w:wAfter w:w="7" w:type="dxa"/>
        </w:trPr>
        <w:tc>
          <w:tcPr>
            <w:tcW w:w="564" w:type="dxa"/>
            <w:tcBorders>
              <w:top w:val="single" w:sz="4" w:space="0" w:color="auto"/>
              <w:left w:val="single" w:sz="4" w:space="0" w:color="000000"/>
              <w:bottom w:val="single" w:sz="4" w:space="0" w:color="auto"/>
              <w:right w:val="single" w:sz="4" w:space="0" w:color="000000"/>
            </w:tcBorders>
            <w:shd w:val="clear" w:color="auto" w:fill="auto"/>
          </w:tcPr>
          <w:p w:rsidR="00E54C5E" w:rsidRPr="00366074" w:rsidRDefault="00E54C5E" w:rsidP="00E54C5E">
            <w:pPr>
              <w:numPr>
                <w:ilvl w:val="0"/>
                <w:numId w:val="3"/>
              </w:numPr>
              <w:tabs>
                <w:tab w:val="left" w:pos="12600"/>
              </w:tabs>
              <w:jc w:val="center"/>
              <w:rPr>
                <w:rFonts w:ascii="Arial" w:hAnsi="Arial" w:cs="Arial"/>
                <w:b/>
                <w:sz w:val="16"/>
                <w:szCs w:val="16"/>
              </w:rPr>
            </w:pPr>
          </w:p>
        </w:tc>
        <w:tc>
          <w:tcPr>
            <w:tcW w:w="1415" w:type="dxa"/>
            <w:tcBorders>
              <w:top w:val="single" w:sz="4" w:space="0" w:color="auto"/>
              <w:left w:val="single" w:sz="4" w:space="0" w:color="000000"/>
              <w:bottom w:val="single" w:sz="4" w:space="0" w:color="auto"/>
              <w:right w:val="single" w:sz="4" w:space="0" w:color="auto"/>
            </w:tcBorders>
            <w:shd w:val="clear" w:color="auto" w:fill="FFFFFF"/>
          </w:tcPr>
          <w:p w:rsidR="00E54C5E" w:rsidRPr="00366074" w:rsidRDefault="00E54C5E" w:rsidP="00E86A48">
            <w:pPr>
              <w:tabs>
                <w:tab w:val="left" w:pos="12600"/>
              </w:tabs>
              <w:rPr>
                <w:rFonts w:ascii="Arial" w:hAnsi="Arial" w:cs="Arial"/>
                <w:b/>
                <w:i/>
                <w:sz w:val="16"/>
                <w:szCs w:val="16"/>
              </w:rPr>
            </w:pPr>
            <w:r w:rsidRPr="00366074">
              <w:rPr>
                <w:rFonts w:ascii="Arial" w:hAnsi="Arial" w:cs="Arial"/>
                <w:b/>
                <w:sz w:val="16"/>
                <w:szCs w:val="16"/>
              </w:rPr>
              <w:t>ЦИПРОФАРМ® ДЕКС</w:t>
            </w:r>
          </w:p>
        </w:tc>
        <w:tc>
          <w:tcPr>
            <w:tcW w:w="1700" w:type="dxa"/>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E86A48">
            <w:pPr>
              <w:tabs>
                <w:tab w:val="left" w:pos="12600"/>
              </w:tabs>
              <w:rPr>
                <w:rFonts w:ascii="Arial" w:hAnsi="Arial" w:cs="Arial"/>
                <w:sz w:val="16"/>
                <w:szCs w:val="16"/>
              </w:rPr>
            </w:pPr>
            <w:r w:rsidRPr="00366074">
              <w:rPr>
                <w:rFonts w:ascii="Arial" w:hAnsi="Arial" w:cs="Arial"/>
                <w:sz w:val="16"/>
                <w:szCs w:val="16"/>
              </w:rPr>
              <w:t>краплі вушні, суспензія по 7,5 мл у флаконі; по 1 флакону у пачці з картону</w:t>
            </w:r>
          </w:p>
        </w:tc>
        <w:tc>
          <w:tcPr>
            <w:tcW w:w="1425" w:type="dxa"/>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E86A48">
            <w:pPr>
              <w:tabs>
                <w:tab w:val="left" w:pos="12600"/>
              </w:tabs>
              <w:ind w:left="-108"/>
              <w:jc w:val="center"/>
              <w:rPr>
                <w:rFonts w:ascii="Arial" w:hAnsi="Arial" w:cs="Arial"/>
                <w:sz w:val="16"/>
                <w:szCs w:val="16"/>
              </w:rPr>
            </w:pPr>
            <w:r w:rsidRPr="00366074">
              <w:rPr>
                <w:rFonts w:ascii="Arial" w:hAnsi="Arial" w:cs="Arial"/>
                <w:sz w:val="16"/>
                <w:szCs w:val="16"/>
              </w:rPr>
              <w:t>АТ "Фармак"</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E86A48">
            <w:pPr>
              <w:tabs>
                <w:tab w:val="left" w:pos="12600"/>
              </w:tabs>
              <w:ind w:left="-109"/>
              <w:jc w:val="center"/>
              <w:rPr>
                <w:rFonts w:ascii="Arial" w:hAnsi="Arial" w:cs="Arial"/>
                <w:sz w:val="16"/>
                <w:szCs w:val="16"/>
              </w:rPr>
            </w:pPr>
            <w:r w:rsidRPr="00366074">
              <w:rPr>
                <w:rFonts w:ascii="Arial" w:hAnsi="Arial" w:cs="Arial"/>
                <w:sz w:val="16"/>
                <w:szCs w:val="16"/>
              </w:rPr>
              <w:t>Україна</w:t>
            </w:r>
          </w:p>
        </w:tc>
        <w:tc>
          <w:tcPr>
            <w:tcW w:w="1705" w:type="dxa"/>
            <w:gridSpan w:val="2"/>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E86A48">
            <w:pPr>
              <w:tabs>
                <w:tab w:val="left" w:pos="12600"/>
              </w:tabs>
              <w:jc w:val="center"/>
              <w:rPr>
                <w:rFonts w:ascii="Arial" w:hAnsi="Arial" w:cs="Arial"/>
                <w:sz w:val="16"/>
                <w:szCs w:val="16"/>
              </w:rPr>
            </w:pPr>
            <w:r w:rsidRPr="00366074">
              <w:rPr>
                <w:rFonts w:ascii="Arial" w:hAnsi="Arial" w:cs="Arial"/>
                <w:sz w:val="16"/>
                <w:szCs w:val="16"/>
              </w:rPr>
              <w:t>АТ "Фармак"</w:t>
            </w:r>
          </w:p>
        </w:tc>
        <w:tc>
          <w:tcPr>
            <w:tcW w:w="1130" w:type="dxa"/>
            <w:gridSpan w:val="2"/>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E86A48">
            <w:pPr>
              <w:tabs>
                <w:tab w:val="left" w:pos="12600"/>
              </w:tabs>
              <w:jc w:val="center"/>
              <w:rPr>
                <w:rFonts w:ascii="Arial" w:hAnsi="Arial" w:cs="Arial"/>
                <w:sz w:val="16"/>
                <w:szCs w:val="16"/>
              </w:rPr>
            </w:pPr>
            <w:r w:rsidRPr="00366074">
              <w:rPr>
                <w:rFonts w:ascii="Arial" w:hAnsi="Arial" w:cs="Arial"/>
                <w:sz w:val="16"/>
                <w:szCs w:val="16"/>
              </w:rPr>
              <w:t>Україна</w:t>
            </w:r>
          </w:p>
        </w:tc>
        <w:tc>
          <w:tcPr>
            <w:tcW w:w="3543" w:type="dxa"/>
            <w:gridSpan w:val="2"/>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E86A48">
            <w:pPr>
              <w:tabs>
                <w:tab w:val="left" w:pos="12600"/>
              </w:tabs>
              <w:jc w:val="center"/>
              <w:rPr>
                <w:rFonts w:ascii="Arial" w:hAnsi="Arial" w:cs="Arial"/>
                <w:sz w:val="16"/>
                <w:szCs w:val="16"/>
              </w:rPr>
            </w:pPr>
            <w:r w:rsidRPr="00366074">
              <w:rPr>
                <w:rFonts w:ascii="Arial" w:hAnsi="Arial" w:cs="Arial"/>
                <w:sz w:val="16"/>
                <w:szCs w:val="16"/>
              </w:rPr>
              <w:t>перереєстрація на необмежений термін</w:t>
            </w:r>
            <w:r w:rsidRPr="00366074">
              <w:rPr>
                <w:rFonts w:ascii="Arial" w:hAnsi="Arial" w:cs="Arial"/>
                <w:sz w:val="16"/>
                <w:szCs w:val="16"/>
              </w:rPr>
              <w:br/>
              <w:t xml:space="preserve">Оновлено інформацію в інструкції для медичного застосування у розділах: "Показання" (уточнення), "Особливості застосування", "Побічні реакції" відповідно до інформації референтного лікарського засобу (CIPRODEX®). </w:t>
            </w:r>
            <w:r w:rsidRPr="00366074">
              <w:rPr>
                <w:rFonts w:ascii="Arial" w:hAnsi="Arial" w:cs="Arial"/>
                <w:sz w:val="16"/>
                <w:szCs w:val="16"/>
              </w:rPr>
              <w:br/>
              <w:t xml:space="preserve">Періодичність подання регулярно оновлюваного звіту з безпеки, відповідно до Порядку здійснення фармаконагляду, затвердженого наказом Міністерства охорони здоров’я України від 27 грудня 2006 року № 898, зареєстрованого в Міністерстві юстиції України 29 січня 2007 року за № 73/13340 (у редакції наказу Міністерства охорони здоров'я України від 26 вересня 2016 року № 996), становить: згідно зі строками, зазначеними у періодичності подання регулярних звітів з безпеки. </w:t>
            </w:r>
          </w:p>
        </w:tc>
        <w:tc>
          <w:tcPr>
            <w:tcW w:w="1133" w:type="dxa"/>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C05EDB">
            <w:pPr>
              <w:tabs>
                <w:tab w:val="left" w:pos="12600"/>
              </w:tabs>
              <w:jc w:val="center"/>
              <w:rPr>
                <w:rFonts w:ascii="Arial" w:hAnsi="Arial" w:cs="Arial"/>
                <w:i/>
                <w:sz w:val="16"/>
                <w:szCs w:val="16"/>
              </w:rPr>
            </w:pPr>
            <w:r w:rsidRPr="00366074">
              <w:rPr>
                <w:rFonts w:ascii="Arial" w:hAnsi="Arial" w:cs="Arial"/>
                <w:i/>
                <w:sz w:val="16"/>
                <w:szCs w:val="16"/>
              </w:rPr>
              <w:t>за рецептом</w:t>
            </w:r>
          </w:p>
        </w:tc>
        <w:tc>
          <w:tcPr>
            <w:tcW w:w="852" w:type="dxa"/>
            <w:gridSpan w:val="2"/>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C05EDB">
            <w:pPr>
              <w:tabs>
                <w:tab w:val="left" w:pos="12600"/>
              </w:tabs>
              <w:jc w:val="center"/>
              <w:rPr>
                <w:rFonts w:ascii="Arial" w:hAnsi="Arial" w:cs="Arial"/>
                <w:i/>
                <w:sz w:val="16"/>
                <w:szCs w:val="16"/>
              </w:rPr>
            </w:pPr>
            <w:r w:rsidRPr="00366074">
              <w:rPr>
                <w:rFonts w:ascii="Arial" w:hAnsi="Arial" w:cs="Arial"/>
                <w:i/>
                <w:sz w:val="16"/>
                <w:szCs w:val="16"/>
              </w:rPr>
              <w:t>Не підлягає</w:t>
            </w:r>
          </w:p>
        </w:tc>
        <w:tc>
          <w:tcPr>
            <w:tcW w:w="1559" w:type="dxa"/>
            <w:gridSpan w:val="2"/>
            <w:tcBorders>
              <w:top w:val="single" w:sz="4" w:space="0" w:color="auto"/>
              <w:left w:val="single" w:sz="4" w:space="0" w:color="000000"/>
              <w:bottom w:val="single" w:sz="4" w:space="0" w:color="auto"/>
              <w:right w:val="single" w:sz="4" w:space="0" w:color="000000"/>
            </w:tcBorders>
            <w:shd w:val="clear" w:color="auto" w:fill="FFFFFF"/>
          </w:tcPr>
          <w:p w:rsidR="00E54C5E" w:rsidRPr="00366074" w:rsidRDefault="00E54C5E" w:rsidP="00C05EDB">
            <w:pPr>
              <w:tabs>
                <w:tab w:val="left" w:pos="12600"/>
              </w:tabs>
              <w:jc w:val="center"/>
              <w:rPr>
                <w:rFonts w:ascii="Arial" w:hAnsi="Arial" w:cs="Arial"/>
                <w:sz w:val="16"/>
                <w:szCs w:val="16"/>
              </w:rPr>
            </w:pPr>
            <w:r w:rsidRPr="00366074">
              <w:rPr>
                <w:rFonts w:ascii="Arial" w:hAnsi="Arial" w:cs="Arial"/>
                <w:sz w:val="16"/>
                <w:szCs w:val="16"/>
              </w:rPr>
              <w:t>UA/15541/01/01</w:t>
            </w:r>
          </w:p>
        </w:tc>
      </w:tr>
    </w:tbl>
    <w:p w:rsidR="00E54C5E" w:rsidRPr="00366074" w:rsidRDefault="00E54C5E" w:rsidP="00E54C5E">
      <w:pPr>
        <w:ind w:right="20"/>
        <w:rPr>
          <w:rStyle w:val="cs7864ebcf1"/>
          <w:color w:val="auto"/>
        </w:rPr>
      </w:pPr>
    </w:p>
    <w:p w:rsidR="00E54C5E" w:rsidRDefault="00E54C5E" w:rsidP="00E54C5E">
      <w:pPr>
        <w:ind w:right="20"/>
        <w:rPr>
          <w:rStyle w:val="cs7864ebcf1"/>
          <w:color w:val="auto"/>
        </w:rPr>
      </w:pPr>
    </w:p>
    <w:p w:rsidR="00C05EDB" w:rsidRPr="00366074" w:rsidRDefault="00C05EDB" w:rsidP="00E54C5E">
      <w:pPr>
        <w:ind w:right="20"/>
        <w:rPr>
          <w:rStyle w:val="cs7864ebcf1"/>
          <w:color w:val="auto"/>
        </w:rPr>
      </w:pPr>
    </w:p>
    <w:tbl>
      <w:tblPr>
        <w:tblW w:w="0" w:type="auto"/>
        <w:tblLook w:val="04A0" w:firstRow="1" w:lastRow="0" w:firstColumn="1" w:lastColumn="0" w:noHBand="0" w:noVBand="1"/>
      </w:tblPr>
      <w:tblGrid>
        <w:gridCol w:w="7421"/>
        <w:gridCol w:w="7422"/>
      </w:tblGrid>
      <w:tr w:rsidR="00E54C5E" w:rsidRPr="00C05EDB" w:rsidTr="00E86A48">
        <w:tc>
          <w:tcPr>
            <w:tcW w:w="7421" w:type="dxa"/>
            <w:shd w:val="clear" w:color="auto" w:fill="auto"/>
          </w:tcPr>
          <w:p w:rsidR="00E54C5E" w:rsidRPr="00C05EDB" w:rsidRDefault="00E54C5E" w:rsidP="00E86A48">
            <w:pPr>
              <w:ind w:right="20"/>
              <w:rPr>
                <w:rStyle w:val="cs95e872d01"/>
                <w:rFonts w:ascii="Arial" w:hAnsi="Arial" w:cs="Arial"/>
                <w:sz w:val="28"/>
                <w:szCs w:val="28"/>
              </w:rPr>
            </w:pPr>
            <w:r w:rsidRPr="00C05EDB">
              <w:rPr>
                <w:rStyle w:val="cs7864ebcf1"/>
                <w:rFonts w:ascii="Arial" w:hAnsi="Arial" w:cs="Arial"/>
                <w:color w:val="auto"/>
                <w:sz w:val="28"/>
                <w:szCs w:val="28"/>
              </w:rPr>
              <w:t xml:space="preserve">В.о. Генерального директора Директорату </w:t>
            </w:r>
          </w:p>
          <w:p w:rsidR="00E54C5E" w:rsidRPr="00C05EDB" w:rsidRDefault="00E54C5E" w:rsidP="00E86A48">
            <w:pPr>
              <w:ind w:right="20"/>
              <w:rPr>
                <w:rStyle w:val="cs7864ebcf1"/>
                <w:rFonts w:ascii="Arial" w:hAnsi="Arial" w:cs="Arial"/>
                <w:color w:val="auto"/>
                <w:sz w:val="28"/>
                <w:szCs w:val="28"/>
              </w:rPr>
            </w:pPr>
            <w:r w:rsidRPr="00C05EDB">
              <w:rPr>
                <w:rStyle w:val="cs7864ebcf1"/>
                <w:rFonts w:ascii="Arial" w:hAnsi="Arial" w:cs="Arial"/>
                <w:color w:val="auto"/>
                <w:sz w:val="28"/>
                <w:szCs w:val="28"/>
              </w:rPr>
              <w:t>фармацевтичного забезпечення</w:t>
            </w:r>
            <w:r w:rsidRPr="00C05EDB">
              <w:rPr>
                <w:rStyle w:val="cs188c92b51"/>
                <w:rFonts w:ascii="Arial" w:hAnsi="Arial" w:cs="Arial"/>
                <w:color w:val="auto"/>
                <w:sz w:val="28"/>
                <w:szCs w:val="28"/>
              </w:rPr>
              <w:t>                                    </w:t>
            </w:r>
          </w:p>
        </w:tc>
        <w:tc>
          <w:tcPr>
            <w:tcW w:w="7422" w:type="dxa"/>
            <w:shd w:val="clear" w:color="auto" w:fill="auto"/>
          </w:tcPr>
          <w:p w:rsidR="00E54C5E" w:rsidRPr="00C05EDB" w:rsidRDefault="00E54C5E" w:rsidP="00E86A48">
            <w:pPr>
              <w:pStyle w:val="cs95e872d0"/>
              <w:rPr>
                <w:rStyle w:val="cs7864ebcf1"/>
                <w:rFonts w:ascii="Arial" w:hAnsi="Arial" w:cs="Arial"/>
                <w:color w:val="auto"/>
                <w:sz w:val="28"/>
                <w:szCs w:val="28"/>
              </w:rPr>
            </w:pPr>
          </w:p>
          <w:p w:rsidR="00E54C5E" w:rsidRPr="00C05EDB" w:rsidRDefault="00E54C5E" w:rsidP="00E86A48">
            <w:pPr>
              <w:pStyle w:val="cs95e872d0"/>
              <w:jc w:val="right"/>
              <w:rPr>
                <w:rStyle w:val="cs7864ebcf1"/>
                <w:rFonts w:ascii="Arial" w:hAnsi="Arial" w:cs="Arial"/>
                <w:color w:val="auto"/>
                <w:sz w:val="28"/>
                <w:szCs w:val="28"/>
              </w:rPr>
            </w:pPr>
            <w:r w:rsidRPr="00C05EDB">
              <w:rPr>
                <w:rStyle w:val="cs7864ebcf1"/>
                <w:rFonts w:ascii="Arial" w:hAnsi="Arial" w:cs="Arial"/>
                <w:color w:val="auto"/>
                <w:sz w:val="28"/>
                <w:szCs w:val="28"/>
              </w:rPr>
              <w:t>Іван ЗАДВОРНИХ</w:t>
            </w:r>
          </w:p>
        </w:tc>
      </w:tr>
    </w:tbl>
    <w:p w:rsidR="00E54C5E" w:rsidRPr="00366074" w:rsidRDefault="00E54C5E" w:rsidP="00E54C5E">
      <w:pPr>
        <w:tabs>
          <w:tab w:val="left" w:pos="12600"/>
        </w:tabs>
        <w:jc w:val="center"/>
        <w:rPr>
          <w:rFonts w:ascii="Arial" w:hAnsi="Arial" w:cs="Arial"/>
          <w:b/>
        </w:rPr>
      </w:pPr>
    </w:p>
    <w:p w:rsidR="00E54C5E" w:rsidRPr="00366074" w:rsidRDefault="00E54C5E" w:rsidP="00E54C5E">
      <w:pPr>
        <w:rPr>
          <w:rFonts w:ascii="Arial" w:hAnsi="Arial" w:cs="Arial"/>
          <w:b/>
          <w:sz w:val="18"/>
          <w:szCs w:val="18"/>
          <w:lang w:eastAsia="en-US"/>
        </w:rPr>
      </w:pPr>
    </w:p>
    <w:p w:rsidR="00E54C5E" w:rsidRDefault="00E54C5E" w:rsidP="00FC73F7">
      <w:pPr>
        <w:pStyle w:val="31"/>
        <w:spacing w:after="0"/>
        <w:ind w:left="0"/>
        <w:rPr>
          <w:b/>
          <w:sz w:val="28"/>
          <w:szCs w:val="28"/>
          <w:lang w:val="uk-UA"/>
        </w:rPr>
        <w:sectPr w:rsidR="00E54C5E" w:rsidSect="00E86A48">
          <w:headerReference w:type="default" r:id="rId15"/>
          <w:footerReference w:type="default" r:id="rId16"/>
          <w:pgSz w:w="16838" w:h="11906" w:orient="landscape"/>
          <w:pgMar w:top="907" w:right="1134" w:bottom="907" w:left="1077" w:header="709" w:footer="709" w:gutter="0"/>
          <w:cols w:space="708"/>
          <w:titlePg/>
          <w:docGrid w:linePitch="360"/>
        </w:sectPr>
      </w:pPr>
    </w:p>
    <w:p w:rsidR="005B728A" w:rsidRDefault="005B728A" w:rsidP="005B728A"/>
    <w:p w:rsidR="005B728A" w:rsidRDefault="005B728A" w:rsidP="005B728A"/>
    <w:p w:rsidR="005B728A" w:rsidRDefault="005B728A" w:rsidP="005B728A"/>
    <w:tbl>
      <w:tblPr>
        <w:tblW w:w="3828" w:type="dxa"/>
        <w:tblInd w:w="11448" w:type="dxa"/>
        <w:tblLayout w:type="fixed"/>
        <w:tblLook w:val="0000" w:firstRow="0" w:lastRow="0" w:firstColumn="0" w:lastColumn="0" w:noHBand="0" w:noVBand="0"/>
      </w:tblPr>
      <w:tblGrid>
        <w:gridCol w:w="3828"/>
      </w:tblGrid>
      <w:tr w:rsidR="005B728A" w:rsidRPr="0034459B" w:rsidTr="00E86A48">
        <w:tc>
          <w:tcPr>
            <w:tcW w:w="3828" w:type="dxa"/>
          </w:tcPr>
          <w:p w:rsidR="005B728A" w:rsidRPr="0034459B" w:rsidRDefault="005B728A" w:rsidP="0034459B">
            <w:pPr>
              <w:pStyle w:val="4"/>
              <w:tabs>
                <w:tab w:val="left" w:pos="12600"/>
              </w:tabs>
              <w:spacing w:before="0" w:after="0"/>
              <w:rPr>
                <w:rFonts w:ascii="Arial" w:hAnsi="Arial" w:cs="Arial"/>
                <w:sz w:val="18"/>
                <w:szCs w:val="18"/>
              </w:rPr>
            </w:pPr>
            <w:r w:rsidRPr="0034459B">
              <w:rPr>
                <w:rFonts w:ascii="Arial" w:hAnsi="Arial" w:cs="Arial"/>
                <w:sz w:val="18"/>
                <w:szCs w:val="18"/>
              </w:rPr>
              <w:t>Додаток 3</w:t>
            </w:r>
          </w:p>
          <w:p w:rsidR="005B728A" w:rsidRPr="0034459B" w:rsidRDefault="005B728A" w:rsidP="0034459B">
            <w:pPr>
              <w:pStyle w:val="4"/>
              <w:tabs>
                <w:tab w:val="left" w:pos="12600"/>
              </w:tabs>
              <w:spacing w:before="0" w:after="0"/>
              <w:rPr>
                <w:rFonts w:ascii="Arial" w:hAnsi="Arial" w:cs="Arial"/>
                <w:sz w:val="18"/>
                <w:szCs w:val="18"/>
              </w:rPr>
            </w:pPr>
            <w:r w:rsidRPr="0034459B">
              <w:rPr>
                <w:rFonts w:ascii="Arial" w:hAnsi="Arial" w:cs="Arial"/>
                <w:sz w:val="18"/>
                <w:szCs w:val="18"/>
              </w:rPr>
              <w:t>до наказу Міністерства охорони</w:t>
            </w:r>
          </w:p>
          <w:p w:rsidR="005B728A" w:rsidRPr="0034459B" w:rsidRDefault="005B728A" w:rsidP="0034459B">
            <w:pPr>
              <w:pStyle w:val="4"/>
              <w:tabs>
                <w:tab w:val="left" w:pos="12600"/>
              </w:tabs>
              <w:spacing w:before="0" w:after="0"/>
              <w:rPr>
                <w:rFonts w:ascii="Arial" w:hAnsi="Arial" w:cs="Arial"/>
                <w:sz w:val="18"/>
                <w:szCs w:val="18"/>
              </w:rPr>
            </w:pPr>
            <w:r w:rsidRPr="0034459B">
              <w:rPr>
                <w:rFonts w:ascii="Arial" w:hAnsi="Arial" w:cs="Arial"/>
                <w:sz w:val="18"/>
                <w:szCs w:val="18"/>
              </w:rPr>
              <w:t>здоров’я України «Про державну реєстрацію (перереєстрацію) лікарських засобів (медичних імунобіологічних препаратів) та внесення змін до реєстраційних матеріалів»</w:t>
            </w:r>
          </w:p>
          <w:p w:rsidR="005B728A" w:rsidRPr="0034459B" w:rsidRDefault="005B728A" w:rsidP="0034459B">
            <w:pPr>
              <w:tabs>
                <w:tab w:val="left" w:pos="12600"/>
              </w:tabs>
              <w:rPr>
                <w:rFonts w:ascii="Arial" w:hAnsi="Arial" w:cs="Arial"/>
                <w:b/>
                <w:sz w:val="18"/>
                <w:szCs w:val="18"/>
              </w:rPr>
            </w:pPr>
            <w:r w:rsidRPr="0034459B">
              <w:rPr>
                <w:rFonts w:ascii="Arial" w:hAnsi="Arial" w:cs="Arial"/>
                <w:b/>
                <w:bCs/>
                <w:sz w:val="18"/>
                <w:szCs w:val="18"/>
                <w:u w:val="single"/>
              </w:rPr>
              <w:t>від 11 серпня 2021 року № 1725</w:t>
            </w:r>
          </w:p>
        </w:tc>
      </w:tr>
    </w:tbl>
    <w:p w:rsidR="005B728A" w:rsidRPr="00366074" w:rsidRDefault="005B728A" w:rsidP="005B728A">
      <w:pPr>
        <w:tabs>
          <w:tab w:val="left" w:pos="12600"/>
        </w:tabs>
        <w:jc w:val="center"/>
        <w:rPr>
          <w:rFonts w:ascii="Arial" w:hAnsi="Arial" w:cs="Arial"/>
          <w:sz w:val="18"/>
          <w:szCs w:val="18"/>
          <w:u w:val="single"/>
          <w:lang w:val="en-US"/>
        </w:rPr>
      </w:pPr>
    </w:p>
    <w:p w:rsidR="0034459B" w:rsidRDefault="0034459B" w:rsidP="005B728A">
      <w:pPr>
        <w:pStyle w:val="3a"/>
        <w:jc w:val="center"/>
        <w:rPr>
          <w:rFonts w:ascii="Arial" w:hAnsi="Arial"/>
          <w:b/>
          <w:caps/>
          <w:sz w:val="26"/>
          <w:szCs w:val="26"/>
          <w:lang w:eastAsia="uk-UA"/>
        </w:rPr>
      </w:pPr>
    </w:p>
    <w:p w:rsidR="005B728A" w:rsidRDefault="005B728A" w:rsidP="005B728A">
      <w:pPr>
        <w:pStyle w:val="3a"/>
        <w:jc w:val="center"/>
        <w:rPr>
          <w:rFonts w:ascii="Arial" w:hAnsi="Arial"/>
          <w:b/>
          <w:caps/>
          <w:sz w:val="26"/>
          <w:szCs w:val="26"/>
          <w:lang w:eastAsia="uk-UA"/>
        </w:rPr>
      </w:pPr>
      <w:r>
        <w:rPr>
          <w:rFonts w:ascii="Arial" w:hAnsi="Arial"/>
          <w:b/>
          <w:caps/>
          <w:sz w:val="26"/>
          <w:szCs w:val="26"/>
          <w:lang w:eastAsia="uk-UA"/>
        </w:rPr>
        <w:t>ПЕРЕЛІК</w:t>
      </w:r>
    </w:p>
    <w:p w:rsidR="005B728A" w:rsidRDefault="005B728A" w:rsidP="005B728A">
      <w:pPr>
        <w:pStyle w:val="3a"/>
        <w:jc w:val="center"/>
        <w:rPr>
          <w:rFonts w:ascii="Arial" w:hAnsi="Arial"/>
          <w:b/>
          <w:caps/>
          <w:sz w:val="26"/>
          <w:szCs w:val="26"/>
          <w:lang w:eastAsia="uk-UA"/>
        </w:rPr>
      </w:pPr>
      <w:r>
        <w:rPr>
          <w:rFonts w:ascii="Arial" w:hAnsi="Arial"/>
          <w:b/>
          <w:caps/>
          <w:sz w:val="26"/>
          <w:szCs w:val="26"/>
          <w:lang w:eastAsia="uk-UA"/>
        </w:rPr>
        <w:t>ЛІКАРСЬКИХ ЗАСОБІВ (МЕДИЧНИХ ІМУНОБІОЛОГІЧНИХ ПРЕПАРАТІВ), ЩОДО ЯКИХ БУЛИ ВНЕСЕНІ ЗМІНИ ДО РЕЄСТРАЦІЙНИХ МАТЕРІАЛІВ, ЯКІ ВНОСЯТЬСЯ ДО ДЕРЖАВНОГО РЕЄСТРУ ЛІКАРСЬКИХ ЗАСОБІВ УКРАЇНИ</w:t>
      </w:r>
    </w:p>
    <w:p w:rsidR="005B728A" w:rsidRPr="00366074" w:rsidRDefault="005B728A" w:rsidP="005B728A">
      <w:pPr>
        <w:pStyle w:val="3a"/>
        <w:jc w:val="center"/>
        <w:rPr>
          <w:rFonts w:ascii="Arial" w:hAnsi="Arial" w:cs="Arial"/>
          <w:sz w:val="26"/>
          <w:szCs w:val="26"/>
        </w:rPr>
      </w:pPr>
    </w:p>
    <w:tbl>
      <w:tblPr>
        <w:tblW w:w="16017" w:type="dxa"/>
        <w:tblInd w:w="-318"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000" w:firstRow="0" w:lastRow="0" w:firstColumn="0" w:lastColumn="0" w:noHBand="0" w:noVBand="0"/>
      </w:tblPr>
      <w:tblGrid>
        <w:gridCol w:w="568"/>
        <w:gridCol w:w="1418"/>
        <w:gridCol w:w="1701"/>
        <w:gridCol w:w="1275"/>
        <w:gridCol w:w="993"/>
        <w:gridCol w:w="1842"/>
        <w:gridCol w:w="1134"/>
        <w:gridCol w:w="4395"/>
        <w:gridCol w:w="1132"/>
        <w:gridCol w:w="1559"/>
      </w:tblGrid>
      <w:tr w:rsidR="005B728A" w:rsidRPr="00366074" w:rsidTr="0034459B">
        <w:trPr>
          <w:tblHeader/>
        </w:trPr>
        <w:tc>
          <w:tcPr>
            <w:tcW w:w="568" w:type="dxa"/>
            <w:shd w:val="clear" w:color="auto" w:fill="D9D9D9"/>
          </w:tcPr>
          <w:p w:rsidR="005B728A" w:rsidRPr="00366074" w:rsidRDefault="005B728A" w:rsidP="00E86A48">
            <w:pPr>
              <w:tabs>
                <w:tab w:val="left" w:pos="12600"/>
              </w:tabs>
              <w:jc w:val="center"/>
              <w:rPr>
                <w:rFonts w:ascii="Arial" w:hAnsi="Arial" w:cs="Arial"/>
                <w:b/>
                <w:i/>
                <w:sz w:val="16"/>
                <w:szCs w:val="16"/>
              </w:rPr>
            </w:pPr>
            <w:r w:rsidRPr="00366074">
              <w:rPr>
                <w:rFonts w:ascii="Arial" w:hAnsi="Arial" w:cs="Arial"/>
                <w:b/>
                <w:i/>
                <w:sz w:val="16"/>
                <w:szCs w:val="16"/>
              </w:rPr>
              <w:t>№ п/п</w:t>
            </w:r>
          </w:p>
        </w:tc>
        <w:tc>
          <w:tcPr>
            <w:tcW w:w="1418" w:type="dxa"/>
            <w:shd w:val="clear" w:color="auto" w:fill="D9D9D9"/>
          </w:tcPr>
          <w:p w:rsidR="005B728A" w:rsidRPr="00366074" w:rsidRDefault="005B728A" w:rsidP="00E86A48">
            <w:pPr>
              <w:tabs>
                <w:tab w:val="left" w:pos="12600"/>
              </w:tabs>
              <w:jc w:val="center"/>
              <w:rPr>
                <w:rFonts w:ascii="Arial" w:hAnsi="Arial" w:cs="Arial"/>
                <w:b/>
                <w:i/>
                <w:sz w:val="16"/>
                <w:szCs w:val="16"/>
              </w:rPr>
            </w:pPr>
            <w:r w:rsidRPr="00366074">
              <w:rPr>
                <w:rFonts w:ascii="Arial" w:hAnsi="Arial" w:cs="Arial"/>
                <w:b/>
                <w:i/>
                <w:sz w:val="16"/>
                <w:szCs w:val="16"/>
              </w:rPr>
              <w:t>Назва лікарського засобу</w:t>
            </w:r>
          </w:p>
        </w:tc>
        <w:tc>
          <w:tcPr>
            <w:tcW w:w="1701" w:type="dxa"/>
            <w:shd w:val="clear" w:color="auto" w:fill="D9D9D9"/>
          </w:tcPr>
          <w:p w:rsidR="005B728A" w:rsidRPr="00366074" w:rsidRDefault="005B728A" w:rsidP="00E86A48">
            <w:pPr>
              <w:tabs>
                <w:tab w:val="left" w:pos="12600"/>
              </w:tabs>
              <w:jc w:val="center"/>
              <w:rPr>
                <w:rFonts w:ascii="Arial" w:hAnsi="Arial" w:cs="Arial"/>
                <w:b/>
                <w:i/>
                <w:sz w:val="16"/>
                <w:szCs w:val="16"/>
              </w:rPr>
            </w:pPr>
            <w:r w:rsidRPr="00366074">
              <w:rPr>
                <w:rFonts w:ascii="Arial" w:hAnsi="Arial" w:cs="Arial"/>
                <w:b/>
                <w:i/>
                <w:sz w:val="16"/>
                <w:szCs w:val="16"/>
              </w:rPr>
              <w:t>Форма випуску (лікарська форма, упаковка)</w:t>
            </w:r>
          </w:p>
        </w:tc>
        <w:tc>
          <w:tcPr>
            <w:tcW w:w="1275" w:type="dxa"/>
            <w:shd w:val="clear" w:color="auto" w:fill="D9D9D9"/>
          </w:tcPr>
          <w:p w:rsidR="005B728A" w:rsidRPr="00366074" w:rsidRDefault="005B728A" w:rsidP="00E86A48">
            <w:pPr>
              <w:tabs>
                <w:tab w:val="left" w:pos="12600"/>
              </w:tabs>
              <w:jc w:val="center"/>
              <w:rPr>
                <w:rFonts w:ascii="Arial" w:hAnsi="Arial" w:cs="Arial"/>
                <w:b/>
                <w:i/>
                <w:sz w:val="16"/>
                <w:szCs w:val="16"/>
              </w:rPr>
            </w:pPr>
            <w:r w:rsidRPr="00366074">
              <w:rPr>
                <w:rFonts w:ascii="Arial" w:hAnsi="Arial" w:cs="Arial"/>
                <w:b/>
                <w:i/>
                <w:sz w:val="16"/>
                <w:szCs w:val="16"/>
              </w:rPr>
              <w:t>Заявник</w:t>
            </w:r>
          </w:p>
        </w:tc>
        <w:tc>
          <w:tcPr>
            <w:tcW w:w="993" w:type="dxa"/>
            <w:shd w:val="clear" w:color="auto" w:fill="D9D9D9"/>
          </w:tcPr>
          <w:p w:rsidR="005B728A" w:rsidRPr="00366074" w:rsidRDefault="005B728A" w:rsidP="00E86A48">
            <w:pPr>
              <w:tabs>
                <w:tab w:val="left" w:pos="12600"/>
              </w:tabs>
              <w:jc w:val="center"/>
              <w:rPr>
                <w:rFonts w:ascii="Arial" w:hAnsi="Arial" w:cs="Arial"/>
                <w:b/>
                <w:i/>
                <w:sz w:val="16"/>
                <w:szCs w:val="16"/>
              </w:rPr>
            </w:pPr>
            <w:r w:rsidRPr="00366074">
              <w:rPr>
                <w:rFonts w:ascii="Arial" w:hAnsi="Arial" w:cs="Arial"/>
                <w:b/>
                <w:i/>
                <w:sz w:val="16"/>
                <w:szCs w:val="16"/>
              </w:rPr>
              <w:t>Країна заявника</w:t>
            </w:r>
          </w:p>
        </w:tc>
        <w:tc>
          <w:tcPr>
            <w:tcW w:w="1842" w:type="dxa"/>
            <w:shd w:val="clear" w:color="auto" w:fill="D9D9D9"/>
          </w:tcPr>
          <w:p w:rsidR="005B728A" w:rsidRPr="00366074" w:rsidRDefault="005B728A" w:rsidP="00E86A48">
            <w:pPr>
              <w:tabs>
                <w:tab w:val="left" w:pos="12600"/>
              </w:tabs>
              <w:jc w:val="center"/>
              <w:rPr>
                <w:rFonts w:ascii="Arial" w:hAnsi="Arial" w:cs="Arial"/>
                <w:b/>
                <w:i/>
                <w:sz w:val="16"/>
                <w:szCs w:val="16"/>
              </w:rPr>
            </w:pPr>
            <w:r w:rsidRPr="00366074">
              <w:rPr>
                <w:rFonts w:ascii="Arial" w:hAnsi="Arial" w:cs="Arial"/>
                <w:b/>
                <w:i/>
                <w:sz w:val="16"/>
                <w:szCs w:val="16"/>
              </w:rPr>
              <w:t>Виробник</w:t>
            </w:r>
          </w:p>
        </w:tc>
        <w:tc>
          <w:tcPr>
            <w:tcW w:w="1134" w:type="dxa"/>
            <w:shd w:val="clear" w:color="auto" w:fill="D9D9D9"/>
          </w:tcPr>
          <w:p w:rsidR="005B728A" w:rsidRPr="00366074" w:rsidRDefault="005B728A" w:rsidP="00E86A48">
            <w:pPr>
              <w:tabs>
                <w:tab w:val="left" w:pos="12600"/>
              </w:tabs>
              <w:jc w:val="center"/>
              <w:rPr>
                <w:rFonts w:ascii="Arial" w:hAnsi="Arial" w:cs="Arial"/>
                <w:b/>
                <w:i/>
                <w:sz w:val="16"/>
                <w:szCs w:val="16"/>
              </w:rPr>
            </w:pPr>
            <w:r w:rsidRPr="00366074">
              <w:rPr>
                <w:rFonts w:ascii="Arial" w:hAnsi="Arial" w:cs="Arial"/>
                <w:b/>
                <w:i/>
                <w:sz w:val="16"/>
                <w:szCs w:val="16"/>
              </w:rPr>
              <w:t>Країна виробника</w:t>
            </w:r>
          </w:p>
        </w:tc>
        <w:tc>
          <w:tcPr>
            <w:tcW w:w="4395" w:type="dxa"/>
            <w:shd w:val="clear" w:color="auto" w:fill="D9D9D9"/>
          </w:tcPr>
          <w:p w:rsidR="005B728A" w:rsidRPr="00366074" w:rsidRDefault="005B728A" w:rsidP="00E86A48">
            <w:pPr>
              <w:tabs>
                <w:tab w:val="left" w:pos="12600"/>
              </w:tabs>
              <w:jc w:val="center"/>
              <w:rPr>
                <w:rFonts w:ascii="Arial" w:hAnsi="Arial" w:cs="Arial"/>
                <w:b/>
                <w:i/>
                <w:sz w:val="16"/>
                <w:szCs w:val="16"/>
              </w:rPr>
            </w:pPr>
            <w:r w:rsidRPr="00366074">
              <w:rPr>
                <w:rFonts w:ascii="Arial" w:hAnsi="Arial" w:cs="Arial"/>
                <w:b/>
                <w:i/>
                <w:sz w:val="16"/>
                <w:szCs w:val="16"/>
              </w:rPr>
              <w:t>Реєстраційна процедура</w:t>
            </w:r>
          </w:p>
        </w:tc>
        <w:tc>
          <w:tcPr>
            <w:tcW w:w="1132" w:type="dxa"/>
            <w:shd w:val="clear" w:color="auto" w:fill="D9D9D9"/>
          </w:tcPr>
          <w:p w:rsidR="005B728A" w:rsidRPr="00366074" w:rsidRDefault="005B728A" w:rsidP="0034459B">
            <w:pPr>
              <w:tabs>
                <w:tab w:val="left" w:pos="12600"/>
              </w:tabs>
              <w:jc w:val="center"/>
              <w:rPr>
                <w:rFonts w:ascii="Arial" w:hAnsi="Arial" w:cs="Arial"/>
                <w:b/>
                <w:i/>
                <w:sz w:val="16"/>
                <w:szCs w:val="16"/>
                <w:lang w:val="en-US"/>
              </w:rPr>
            </w:pPr>
            <w:r w:rsidRPr="00366074">
              <w:rPr>
                <w:rFonts w:ascii="Arial" w:hAnsi="Arial" w:cs="Arial"/>
                <w:b/>
                <w:i/>
                <w:sz w:val="16"/>
                <w:szCs w:val="16"/>
              </w:rPr>
              <w:t>Умови відпуску</w:t>
            </w:r>
          </w:p>
        </w:tc>
        <w:tc>
          <w:tcPr>
            <w:tcW w:w="1559" w:type="dxa"/>
            <w:shd w:val="clear" w:color="auto" w:fill="D9D9D9"/>
          </w:tcPr>
          <w:p w:rsidR="005B728A" w:rsidRPr="00366074" w:rsidRDefault="005B728A" w:rsidP="00E86A48">
            <w:pPr>
              <w:tabs>
                <w:tab w:val="left" w:pos="12600"/>
              </w:tabs>
              <w:jc w:val="center"/>
              <w:rPr>
                <w:rFonts w:ascii="Arial" w:hAnsi="Arial" w:cs="Arial"/>
                <w:b/>
                <w:i/>
                <w:sz w:val="16"/>
                <w:szCs w:val="16"/>
                <w:lang w:val="en-US"/>
              </w:rPr>
            </w:pPr>
            <w:r w:rsidRPr="00366074">
              <w:rPr>
                <w:rFonts w:ascii="Arial" w:hAnsi="Arial" w:cs="Arial"/>
                <w:b/>
                <w:i/>
                <w:sz w:val="16"/>
                <w:szCs w:val="16"/>
              </w:rPr>
              <w:t>Номер реєстраційного посвідчення</w:t>
            </w:r>
          </w:p>
        </w:tc>
      </w:tr>
      <w:tr w:rsidR="005B728A" w:rsidRPr="00366074"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366074"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366074" w:rsidRDefault="005B728A" w:rsidP="00E86A48">
            <w:pPr>
              <w:pStyle w:val="12"/>
              <w:tabs>
                <w:tab w:val="left" w:pos="12600"/>
              </w:tabs>
              <w:rPr>
                <w:rFonts w:ascii="Arial" w:hAnsi="Arial" w:cs="Arial"/>
                <w:b/>
                <w:i/>
                <w:sz w:val="16"/>
                <w:szCs w:val="16"/>
              </w:rPr>
            </w:pPr>
            <w:r w:rsidRPr="00366074">
              <w:rPr>
                <w:rFonts w:ascii="Arial" w:hAnsi="Arial" w:cs="Arial"/>
                <w:b/>
                <w:sz w:val="16"/>
                <w:szCs w:val="16"/>
              </w:rPr>
              <w:t>3-ДІНІР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rPr>
                <w:rFonts w:ascii="Arial" w:hAnsi="Arial" w:cs="Arial"/>
                <w:sz w:val="16"/>
                <w:szCs w:val="16"/>
              </w:rPr>
            </w:pPr>
            <w:r w:rsidRPr="00366074">
              <w:rPr>
                <w:rFonts w:ascii="Arial" w:hAnsi="Arial" w:cs="Arial"/>
                <w:sz w:val="16"/>
                <w:szCs w:val="16"/>
              </w:rPr>
              <w:t xml:space="preserve">порошок для оральної суспензії 250 мг/5 мл; по 1 флакону з порошком для приготування 60 мл суспензії у комплекті зі шприцом -дозатором у картонній упаковці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ТОВ "АРТЕРІУМ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Сенс Лабораторіс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Індія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spacing w:after="240"/>
              <w:jc w:val="center"/>
              <w:rPr>
                <w:rFonts w:ascii="Arial" w:hAnsi="Arial" w:cs="Arial"/>
                <w:sz w:val="16"/>
                <w:szCs w:val="16"/>
              </w:rPr>
            </w:pPr>
            <w:r w:rsidRPr="00366074">
              <w:rPr>
                <w:rFonts w:ascii="Arial" w:hAnsi="Arial" w:cs="Arial"/>
                <w:sz w:val="16"/>
                <w:szCs w:val="16"/>
              </w:rPr>
              <w:t xml:space="preserve">внесення змін до реєстраційних матеріалів: виправлено технічну помилку в інструкції для медичного застосування лікарського засобу у розділі "Спосіб застосування та дози"; запропоновано: "Кінцева концентрація: 250 мг/5 мл". Зазначене виправлення відповідає матеріалам реєстраційного досьє </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34459B">
            <w:pPr>
              <w:pStyle w:val="12"/>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UA/17849/01/01</w:t>
            </w:r>
          </w:p>
        </w:tc>
      </w:tr>
      <w:tr w:rsidR="005B728A" w:rsidRPr="00366074"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366074"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366074" w:rsidRDefault="005B728A" w:rsidP="00E86A48">
            <w:pPr>
              <w:tabs>
                <w:tab w:val="left" w:pos="12600"/>
              </w:tabs>
              <w:rPr>
                <w:rFonts w:ascii="Arial" w:hAnsi="Arial" w:cs="Arial"/>
                <w:b/>
                <w:i/>
                <w:sz w:val="16"/>
                <w:szCs w:val="16"/>
              </w:rPr>
            </w:pPr>
            <w:r w:rsidRPr="00366074">
              <w:rPr>
                <w:rFonts w:ascii="Arial" w:hAnsi="Arial" w:cs="Arial"/>
                <w:b/>
                <w:sz w:val="16"/>
                <w:szCs w:val="16"/>
              </w:rPr>
              <w:t>АДЕНОЗИН ТРИФОСФАТУ ДИНАТРІЄВА СІЛЬ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rPr>
                <w:rFonts w:ascii="Arial" w:hAnsi="Arial" w:cs="Arial"/>
                <w:sz w:val="16"/>
                <w:szCs w:val="16"/>
              </w:rPr>
            </w:pPr>
            <w:r w:rsidRPr="00366074">
              <w:rPr>
                <w:rFonts w:ascii="Arial" w:hAnsi="Arial" w:cs="Arial"/>
                <w:sz w:val="16"/>
                <w:szCs w:val="16"/>
              </w:rPr>
              <w:t>порошок (субстанція) у подвійних поліетиленових пакетах для виробництва нестерильних лікарських форм</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ТОВ "Фармацевтична компанія "ФарКоС"</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Кіова Хакко Біо Ко.,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Японія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 xml:space="preserve">внесення змін до реєстраційних матеріалів: Зміна заявника (власника реєстраційного посвідчення) (згідно наказу МОЗ від 23.07.2015 № 460): </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34459B">
            <w:pPr>
              <w:tabs>
                <w:tab w:val="left" w:pos="12600"/>
              </w:tabs>
              <w:jc w:val="center"/>
              <w:rPr>
                <w:rFonts w:ascii="Arial" w:hAnsi="Arial" w:cs="Arial"/>
                <w:i/>
                <w:sz w:val="16"/>
                <w:szCs w:val="16"/>
              </w:rPr>
            </w:pPr>
            <w:r w:rsidRPr="00366074">
              <w:rPr>
                <w:rFonts w:ascii="Arial" w:hAnsi="Arial" w:cs="Arial"/>
                <w:i/>
                <w:sz w:val="16"/>
                <w:szCs w:val="16"/>
                <w:lang w:val="en-US"/>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UA/8728/01/01</w:t>
            </w:r>
          </w:p>
        </w:tc>
      </w:tr>
      <w:tr w:rsidR="005B728A" w:rsidRPr="00366074"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366074"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366074" w:rsidRDefault="005B728A" w:rsidP="00E86A48">
            <w:pPr>
              <w:pStyle w:val="12"/>
              <w:tabs>
                <w:tab w:val="left" w:pos="12600"/>
              </w:tabs>
              <w:rPr>
                <w:rFonts w:ascii="Arial" w:hAnsi="Arial" w:cs="Arial"/>
                <w:b/>
                <w:i/>
                <w:sz w:val="16"/>
                <w:szCs w:val="16"/>
              </w:rPr>
            </w:pPr>
            <w:r w:rsidRPr="00366074">
              <w:rPr>
                <w:rFonts w:ascii="Arial" w:hAnsi="Arial" w:cs="Arial"/>
                <w:b/>
                <w:sz w:val="16"/>
                <w:szCs w:val="16"/>
              </w:rPr>
              <w:t>АДЦЕТРИС®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rPr>
                <w:rFonts w:ascii="Arial" w:hAnsi="Arial" w:cs="Arial"/>
                <w:sz w:val="16"/>
                <w:szCs w:val="16"/>
              </w:rPr>
            </w:pPr>
            <w:r w:rsidRPr="00366074">
              <w:rPr>
                <w:rFonts w:ascii="Arial" w:hAnsi="Arial" w:cs="Arial"/>
                <w:sz w:val="16"/>
                <w:szCs w:val="16"/>
              </w:rPr>
              <w:t xml:space="preserve">порошок для концентрату для розчину для інфузій по 50 мг; 1 флакон з порошком у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Такеда Фарма А/С</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Данiя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БСП Фармасьютікалз С.П.А., Італiя (виробництво нерозфасованої продукції, первинна упаковка, контроль якості серій готового продукту); Делфарм Новара С.р.л., Італiя (вторинна упаковка, дозвіл на випуск серії); Кованс Лабораторіз Лімітед, Велика Британiя (контроль якості серії); П'єр Фабр Медикамент Продакшн, Францiя (виробництво нерозфасованої продукції, первинна упаковка); Такеда Австрія ГмбХ, Австрія (вторинна упаковка, дозвіл на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Італiя/ Велика Британiя/ Францiя/ Австрія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spacing w:after="240"/>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II типу - зміни внесено до Інструкції для медичного застосування лікарського засобу до розділу "Показання" (додане нове показання: Адцетрис® в комбінації з циклофосфамідом, доксорубіцином та преднізоном (СНР) показаний для лікування дорослих пацієнтів з раніше не лікованою системною анапластичною великоклітинною лімфомою (sALCL) (див. розділ «Фармакодинаміка») та, як наслідок, до розділів "Фармакологічні властивості", "Протипоказання", "Взаємодія з іншими лікарськими засобами та інші види взаємодій", "Особливості застосування", "Здатність впливати на швидкість реакції при керуванні автотранспортом або іншими механізмами", "Спосіб застосування та дози", "Побічні реакції".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34459B">
            <w:pPr>
              <w:pStyle w:val="12"/>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UA/13286/01/01</w:t>
            </w:r>
          </w:p>
        </w:tc>
      </w:tr>
      <w:tr w:rsidR="005B728A" w:rsidRPr="00366074"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366074"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366074" w:rsidRDefault="005B728A" w:rsidP="00E86A48">
            <w:pPr>
              <w:pStyle w:val="12"/>
              <w:tabs>
                <w:tab w:val="left" w:pos="12600"/>
              </w:tabs>
              <w:rPr>
                <w:rFonts w:ascii="Arial" w:hAnsi="Arial" w:cs="Arial"/>
                <w:b/>
                <w:i/>
                <w:sz w:val="16"/>
                <w:szCs w:val="16"/>
              </w:rPr>
            </w:pPr>
            <w:r w:rsidRPr="00366074">
              <w:rPr>
                <w:rFonts w:ascii="Arial" w:hAnsi="Arial" w:cs="Arial"/>
                <w:b/>
                <w:sz w:val="16"/>
                <w:szCs w:val="16"/>
              </w:rPr>
              <w:t>АЛДАРА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rPr>
                <w:rFonts w:ascii="Arial" w:hAnsi="Arial" w:cs="Arial"/>
                <w:sz w:val="16"/>
                <w:szCs w:val="16"/>
              </w:rPr>
            </w:pPr>
            <w:r w:rsidRPr="00366074">
              <w:rPr>
                <w:rFonts w:ascii="Arial" w:hAnsi="Arial" w:cs="Arial"/>
                <w:sz w:val="16"/>
                <w:szCs w:val="16"/>
              </w:rPr>
              <w:t>крем 5 %; по 250 мг в саше; по 12 саше в коробці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МЕДА АБ</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Швеція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3М Хелс Кеа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Велика Британiя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II типу - зміни щодо безпеки/ефективності та фармаконагляду. Внесення або зміна(и) до зобов'язань та умов видачі реєстраційного посвідчення, включаючи План управління ризиками (застосування змін(и), які(а) вимагають(є) подальшого обґрунтування новими додатковим даними, що мають надаватися компетентним органом, оскільки вимагається суттєва оцінка компетентним органом) - надано детальний опис системи управління ризиками у вигляді плану управління ризиками, версія 3.2., що містить ризик пропорційні заходи з мінімізації ризиків та здійснення фармаконагляду; зміни II типу - зміни внесено до інструкції для медичного застосування лікарського засобу до розділів "Фармакологічні властивості" (підрозділ Фармакодинаміка, результати клінічних досліджень), "Особливості застосування", "Спосіб застосування та дози"; зміни II типу - зміни внесено до інструкції для медичного застосування лікарського засобу до розділів "Фармакологічні властивості" (підрозділ Фармакокінетика), "Взаємодія з іншими лікарськими засобами та інші види взаємодій", "Здатність впливати на швидкість реакцій при керуванні автотранспортом або іншими механізмами", "Діти"(уточнення інформації та редагування тексту), "Передозування", "Побічні реакції"</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34459B">
            <w:pPr>
              <w:pStyle w:val="12"/>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UA/12999/01/01</w:t>
            </w:r>
          </w:p>
        </w:tc>
      </w:tr>
      <w:tr w:rsidR="005B728A" w:rsidRPr="00366074"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366074"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366074" w:rsidRDefault="005B728A" w:rsidP="00E86A48">
            <w:pPr>
              <w:tabs>
                <w:tab w:val="left" w:pos="12600"/>
              </w:tabs>
              <w:rPr>
                <w:rFonts w:ascii="Arial" w:hAnsi="Arial" w:cs="Arial"/>
                <w:b/>
                <w:i/>
                <w:sz w:val="16"/>
                <w:szCs w:val="16"/>
              </w:rPr>
            </w:pPr>
            <w:r w:rsidRPr="00366074">
              <w:rPr>
                <w:rFonts w:ascii="Arial" w:hAnsi="Arial" w:cs="Arial"/>
                <w:b/>
                <w:sz w:val="16"/>
                <w:szCs w:val="16"/>
              </w:rPr>
              <w:t>АЛУНБРИГ®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rPr>
                <w:rFonts w:ascii="Arial" w:hAnsi="Arial" w:cs="Arial"/>
                <w:sz w:val="16"/>
                <w:szCs w:val="16"/>
              </w:rPr>
            </w:pPr>
            <w:r w:rsidRPr="00366074">
              <w:rPr>
                <w:rFonts w:ascii="Arial" w:hAnsi="Arial" w:cs="Arial"/>
                <w:sz w:val="16"/>
                <w:szCs w:val="16"/>
              </w:rPr>
              <w:t>таблетки, вкриті плівковою оболонкою, по 90 мг; по 7 таблеток у блістері по 4 блістери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Такеда Фарма А/С</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Данiя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дозвіл на випуск серії:</w:t>
            </w:r>
            <w:r w:rsidRPr="00366074">
              <w:rPr>
                <w:rFonts w:ascii="Arial" w:hAnsi="Arial" w:cs="Arial"/>
                <w:sz w:val="16"/>
                <w:szCs w:val="16"/>
              </w:rPr>
              <w:br/>
              <w:t>Такеда Австрія ГмбХ, Австрія;</w:t>
            </w:r>
            <w:r w:rsidRPr="00366074">
              <w:rPr>
                <w:rFonts w:ascii="Arial" w:hAnsi="Arial" w:cs="Arial"/>
                <w:sz w:val="16"/>
                <w:szCs w:val="16"/>
              </w:rPr>
              <w:br/>
              <w:t>виробництво за повним циклом:</w:t>
            </w:r>
            <w:r w:rsidRPr="00366074">
              <w:rPr>
                <w:rFonts w:ascii="Arial" w:hAnsi="Arial" w:cs="Arial"/>
                <w:sz w:val="16"/>
                <w:szCs w:val="16"/>
              </w:rPr>
              <w:br/>
              <w:t>Пенн Фармасьютікал Сервісес Лімітед, Сполучене Королівство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Австрія/</w:t>
            </w:r>
          </w:p>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Сполучене Королівство</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для ГЛЗ, дозування 90 мг та 180 мг з 2 років (24 місяців) до 3 років (36 місяців). Внесення змін до МКЯ ЛЗ у розділ «СРОК ГОДНОСТИ»: Діюча редакція: </w:t>
            </w:r>
            <w:r w:rsidRPr="00366074">
              <w:rPr>
                <w:rFonts w:ascii="Arial" w:hAnsi="Arial" w:cs="Arial"/>
                <w:sz w:val="16"/>
                <w:szCs w:val="16"/>
              </w:rPr>
              <w:br/>
              <w:t>СРОК ГОДНОСТИ 2 года. Пропонована редакція: ТЕРМІН ПРИДАТНОСТІ 3 роки. Зміни внесено в інструкцію для медичного застосування лікарського засобу у р. "Термін придатності".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34459B">
            <w:pPr>
              <w:tabs>
                <w:tab w:val="left" w:pos="12600"/>
              </w:tabs>
              <w:jc w:val="center"/>
              <w:rPr>
                <w:rFonts w:ascii="Arial" w:hAnsi="Arial" w:cs="Arial"/>
                <w:i/>
                <w:sz w:val="16"/>
                <w:szCs w:val="16"/>
              </w:rPr>
            </w:pPr>
            <w:r w:rsidRPr="00366074">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UA/18553/01/02</w:t>
            </w:r>
          </w:p>
        </w:tc>
      </w:tr>
      <w:tr w:rsidR="005B728A" w:rsidRPr="00366074"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366074"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366074" w:rsidRDefault="005B728A" w:rsidP="00E86A48">
            <w:pPr>
              <w:tabs>
                <w:tab w:val="left" w:pos="12600"/>
              </w:tabs>
              <w:rPr>
                <w:rFonts w:ascii="Arial" w:hAnsi="Arial" w:cs="Arial"/>
                <w:b/>
                <w:i/>
                <w:sz w:val="16"/>
                <w:szCs w:val="16"/>
              </w:rPr>
            </w:pPr>
            <w:r w:rsidRPr="00366074">
              <w:rPr>
                <w:rFonts w:ascii="Arial" w:hAnsi="Arial" w:cs="Arial"/>
                <w:b/>
                <w:sz w:val="16"/>
                <w:szCs w:val="16"/>
              </w:rPr>
              <w:t>АЛУНБРИГ®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rPr>
                <w:rFonts w:ascii="Arial" w:hAnsi="Arial" w:cs="Arial"/>
                <w:sz w:val="16"/>
                <w:szCs w:val="16"/>
              </w:rPr>
            </w:pPr>
            <w:r w:rsidRPr="00366074">
              <w:rPr>
                <w:rFonts w:ascii="Arial" w:hAnsi="Arial" w:cs="Arial"/>
                <w:sz w:val="16"/>
                <w:szCs w:val="16"/>
              </w:rPr>
              <w:t>таблетки, вкриті плівковою оболонкою, по 180 мг; по 7 таблеток у блістері по 4 блістери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Такеда Фарма А/С</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Данiя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дозвіл на випуск серії:</w:t>
            </w:r>
            <w:r w:rsidRPr="00366074">
              <w:rPr>
                <w:rFonts w:ascii="Arial" w:hAnsi="Arial" w:cs="Arial"/>
                <w:sz w:val="16"/>
                <w:szCs w:val="16"/>
              </w:rPr>
              <w:br/>
              <w:t>Такеда Австрія ГмбХ, Австрія;</w:t>
            </w:r>
            <w:r w:rsidRPr="00366074">
              <w:rPr>
                <w:rFonts w:ascii="Arial" w:hAnsi="Arial" w:cs="Arial"/>
                <w:sz w:val="16"/>
                <w:szCs w:val="16"/>
              </w:rPr>
              <w:br/>
              <w:t>виробництво за повним циклом:</w:t>
            </w:r>
            <w:r w:rsidRPr="00366074">
              <w:rPr>
                <w:rFonts w:ascii="Arial" w:hAnsi="Arial" w:cs="Arial"/>
                <w:sz w:val="16"/>
                <w:szCs w:val="16"/>
              </w:rPr>
              <w:br/>
              <w:t>Пенн Фармасьютікал Сервісес Лімітед, Сполучене Королівство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Австрія/</w:t>
            </w:r>
          </w:p>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Сполучене Королівство</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для ГЛЗ, дозування 90 мг та 180 мг з 2 років (24 місяців) до 3 років (36 місяців). Внесення змін до МКЯ ЛЗ у розділ «СРОК ГОДНОСТИ»: Діюча редакція: </w:t>
            </w:r>
            <w:r w:rsidRPr="00366074">
              <w:rPr>
                <w:rFonts w:ascii="Arial" w:hAnsi="Arial" w:cs="Arial"/>
                <w:sz w:val="16"/>
                <w:szCs w:val="16"/>
              </w:rPr>
              <w:br/>
              <w:t>СРОК ГОДНОСТИ 2 года. Пропонована редакція: ТЕРМІН ПРИДАТНОСТІ 3 роки. Зміни внесено в інструкцію для медичного застосування лікарського засобу у р. "Термін придатності".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34459B">
            <w:pPr>
              <w:tabs>
                <w:tab w:val="left" w:pos="12600"/>
              </w:tabs>
              <w:jc w:val="center"/>
              <w:rPr>
                <w:rFonts w:ascii="Arial" w:hAnsi="Arial" w:cs="Arial"/>
                <w:i/>
                <w:sz w:val="16"/>
                <w:szCs w:val="16"/>
              </w:rPr>
            </w:pPr>
            <w:r w:rsidRPr="00366074">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UA/18553/01/03</w:t>
            </w:r>
          </w:p>
        </w:tc>
      </w:tr>
      <w:tr w:rsidR="005B728A" w:rsidRPr="00366074"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366074"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366074" w:rsidRDefault="005B728A" w:rsidP="00E86A48">
            <w:pPr>
              <w:tabs>
                <w:tab w:val="left" w:pos="12600"/>
              </w:tabs>
              <w:rPr>
                <w:rFonts w:ascii="Arial" w:hAnsi="Arial" w:cs="Arial"/>
                <w:b/>
                <w:i/>
                <w:sz w:val="16"/>
                <w:szCs w:val="16"/>
              </w:rPr>
            </w:pPr>
            <w:r w:rsidRPr="00366074">
              <w:rPr>
                <w:rFonts w:ascii="Arial" w:hAnsi="Arial" w:cs="Arial"/>
                <w:b/>
                <w:sz w:val="16"/>
                <w:szCs w:val="16"/>
              </w:rPr>
              <w:t>АНАУРАН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rPr>
                <w:rFonts w:ascii="Arial" w:hAnsi="Arial" w:cs="Arial"/>
                <w:sz w:val="16"/>
                <w:szCs w:val="16"/>
              </w:rPr>
            </w:pPr>
            <w:r w:rsidRPr="00366074">
              <w:rPr>
                <w:rFonts w:ascii="Arial" w:hAnsi="Arial" w:cs="Arial"/>
                <w:sz w:val="16"/>
                <w:szCs w:val="16"/>
              </w:rPr>
              <w:t>краплі вушні по 25 мл у флаконі з кришкою-крапельницею; по 1 флакону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Замбон С.П.А.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Італiя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Замбон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Італія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адреси місця провадження діяльності виробника обумовлене приведенням написання адреси виробника у редакції зазначеній у висновку щодо підтвердження відповідності умов виробництва лікарських засобів вимогам належної виробничої практики. Зміни внесено в інструкцію для медичного застосування щодо місцезнаходження виробника з відповідними змінами у тексті маркування упаковки лікарського засобу. </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34459B">
            <w:pPr>
              <w:tabs>
                <w:tab w:val="left" w:pos="12600"/>
              </w:tabs>
              <w:jc w:val="center"/>
              <w:rPr>
                <w:rFonts w:ascii="Arial" w:hAnsi="Arial" w:cs="Arial"/>
                <w:i/>
                <w:sz w:val="16"/>
                <w:szCs w:val="16"/>
              </w:rPr>
            </w:pPr>
            <w:r w:rsidRPr="00366074">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UA/11664/01/01</w:t>
            </w:r>
          </w:p>
        </w:tc>
      </w:tr>
      <w:tr w:rsidR="005B728A" w:rsidRPr="00366074"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366074"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366074" w:rsidRDefault="005B728A" w:rsidP="00E86A48">
            <w:pPr>
              <w:pStyle w:val="12"/>
              <w:tabs>
                <w:tab w:val="left" w:pos="12600"/>
              </w:tabs>
              <w:rPr>
                <w:rFonts w:ascii="Arial" w:hAnsi="Arial" w:cs="Arial"/>
                <w:b/>
                <w:i/>
                <w:sz w:val="16"/>
                <w:szCs w:val="16"/>
              </w:rPr>
            </w:pPr>
            <w:r w:rsidRPr="00366074">
              <w:rPr>
                <w:rFonts w:ascii="Arial" w:hAnsi="Arial" w:cs="Arial"/>
                <w:b/>
                <w:sz w:val="16"/>
                <w:szCs w:val="16"/>
              </w:rPr>
              <w:t>АНАУРАН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rPr>
                <w:rFonts w:ascii="Arial" w:hAnsi="Arial" w:cs="Arial"/>
                <w:sz w:val="16"/>
                <w:szCs w:val="16"/>
              </w:rPr>
            </w:pPr>
            <w:r w:rsidRPr="00366074">
              <w:rPr>
                <w:rFonts w:ascii="Arial" w:hAnsi="Arial" w:cs="Arial"/>
                <w:sz w:val="16"/>
                <w:szCs w:val="16"/>
              </w:rPr>
              <w:t>краплі вушні по 25 мл у флаконі з кришкою-крапельницею; по 1 флакону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Замбон С.П.А.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Італiя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Замбон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Італiя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подання оновленого сертифіката відповідності Європейській фармакопеї № R1-CEP 1996-020-Rev 07 для АФІ Лідокаїну гідрохлориду від вже затвердженого виробника MOEHS IBERICA S.L., у наслідок введення додаткової виробничої дільниці Moehs BCN, S.L. Poligono Industrial Aquiberia, Zenc 12 Spain-08755 Castellbisbal, Barcelona. Запропоновано: Moehs Catalana, S.L., Іспанiя та Moehs BCN, S.L., Іспанія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34459B">
            <w:pPr>
              <w:pStyle w:val="12"/>
              <w:tabs>
                <w:tab w:val="left" w:pos="12600"/>
              </w:tabs>
              <w:jc w:val="center"/>
              <w:rPr>
                <w:rFonts w:ascii="Arial" w:hAnsi="Arial" w:cs="Arial"/>
                <w:b/>
                <w:i/>
                <w:sz w:val="16"/>
                <w:szCs w:val="16"/>
              </w:rPr>
            </w:pPr>
            <w:r w:rsidRPr="00366074">
              <w:rPr>
                <w:rFonts w:ascii="Arial" w:hAnsi="Arial" w:cs="Arial"/>
                <w:i/>
                <w:sz w:val="16"/>
                <w:szCs w:val="16"/>
              </w:rPr>
              <w:t xml:space="preserve">за рецептом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UA/11664/01/01</w:t>
            </w:r>
          </w:p>
        </w:tc>
      </w:tr>
      <w:tr w:rsidR="005B728A" w:rsidRPr="00366074"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366074"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366074" w:rsidRDefault="005B728A" w:rsidP="00E86A48">
            <w:pPr>
              <w:pStyle w:val="12"/>
              <w:tabs>
                <w:tab w:val="left" w:pos="12600"/>
              </w:tabs>
              <w:rPr>
                <w:rFonts w:ascii="Arial" w:hAnsi="Arial" w:cs="Arial"/>
                <w:b/>
                <w:i/>
                <w:sz w:val="16"/>
                <w:szCs w:val="16"/>
              </w:rPr>
            </w:pPr>
            <w:r w:rsidRPr="00366074">
              <w:rPr>
                <w:rFonts w:ascii="Arial" w:hAnsi="Arial" w:cs="Arial"/>
                <w:b/>
                <w:sz w:val="16"/>
                <w:szCs w:val="16"/>
              </w:rPr>
              <w:t>АНАУРАН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rPr>
                <w:rFonts w:ascii="Arial" w:hAnsi="Arial" w:cs="Arial"/>
                <w:sz w:val="16"/>
                <w:szCs w:val="16"/>
              </w:rPr>
            </w:pPr>
            <w:r w:rsidRPr="00366074">
              <w:rPr>
                <w:rFonts w:ascii="Arial" w:hAnsi="Arial" w:cs="Arial"/>
                <w:sz w:val="16"/>
                <w:szCs w:val="16"/>
              </w:rPr>
              <w:t>краплі вушні по 25 мл у флаконі з кришкою-крапельницею; по 1 флакону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Замбон С.П.А.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Італiя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Замбон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Італiя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spacing w:after="240"/>
              <w:jc w:val="center"/>
              <w:rPr>
                <w:rFonts w:ascii="Arial" w:hAnsi="Arial" w:cs="Arial"/>
                <w:sz w:val="16"/>
                <w:szCs w:val="16"/>
              </w:rPr>
            </w:pPr>
            <w:r w:rsidRPr="00366074">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 внесення змін до розділу «Маркування» МКЯ ЛЗ: </w:t>
            </w:r>
            <w:r w:rsidRPr="00366074">
              <w:rPr>
                <w:rFonts w:ascii="Arial" w:hAnsi="Arial" w:cs="Arial"/>
                <w:sz w:val="16"/>
                <w:szCs w:val="16"/>
              </w:rPr>
              <w:br/>
              <w:t>Запропоновано: МАРКУВАННЯ Відповідно до затвердженого тексту маркування. Оновлення тексту маркування упаковки лікарського засобу з внесенням інформації щодо зазначення одиниць вимірювання у системі SI</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34459B">
            <w:pPr>
              <w:pStyle w:val="12"/>
              <w:tabs>
                <w:tab w:val="left" w:pos="12600"/>
              </w:tabs>
              <w:jc w:val="center"/>
              <w:rPr>
                <w:rFonts w:ascii="Arial" w:hAnsi="Arial" w:cs="Arial"/>
                <w:b/>
                <w:i/>
                <w:sz w:val="16"/>
                <w:szCs w:val="16"/>
              </w:rPr>
            </w:pPr>
            <w:r w:rsidRPr="00366074">
              <w:rPr>
                <w:rFonts w:ascii="Arial" w:hAnsi="Arial" w:cs="Arial"/>
                <w:i/>
                <w:sz w:val="16"/>
                <w:szCs w:val="16"/>
              </w:rPr>
              <w:t xml:space="preserve">за рецептом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UA/11664/01/01</w:t>
            </w:r>
          </w:p>
        </w:tc>
      </w:tr>
      <w:tr w:rsidR="005B728A" w:rsidRPr="00366074"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366074"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366074" w:rsidRDefault="005B728A" w:rsidP="00E86A48">
            <w:pPr>
              <w:tabs>
                <w:tab w:val="left" w:pos="12600"/>
              </w:tabs>
              <w:rPr>
                <w:rFonts w:ascii="Arial" w:hAnsi="Arial" w:cs="Arial"/>
                <w:b/>
                <w:i/>
                <w:sz w:val="16"/>
                <w:szCs w:val="16"/>
              </w:rPr>
            </w:pPr>
            <w:r w:rsidRPr="00366074">
              <w:rPr>
                <w:rFonts w:ascii="Arial" w:hAnsi="Arial" w:cs="Arial"/>
                <w:b/>
                <w:sz w:val="16"/>
                <w:szCs w:val="16"/>
              </w:rPr>
              <w:t>АТАКАНД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rPr>
                <w:rFonts w:ascii="Arial" w:hAnsi="Arial" w:cs="Arial"/>
                <w:sz w:val="16"/>
                <w:szCs w:val="16"/>
              </w:rPr>
            </w:pPr>
            <w:r w:rsidRPr="00366074">
              <w:rPr>
                <w:rFonts w:ascii="Arial" w:hAnsi="Arial" w:cs="Arial"/>
                <w:sz w:val="16"/>
                <w:szCs w:val="16"/>
              </w:rPr>
              <w:t>таблетки по 8 мг по 14 таблеток у блістері; по 2 блістери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АстраЗенека АГ</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Швейцарія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Виробництво, контроль якості, первинна та вторинна упаковка, випуск серії:</w:t>
            </w:r>
            <w:r w:rsidRPr="00366074">
              <w:rPr>
                <w:rFonts w:ascii="Arial" w:hAnsi="Arial" w:cs="Arial"/>
                <w:sz w:val="16"/>
                <w:szCs w:val="16"/>
              </w:rPr>
              <w:br/>
              <w:t>АстраЗенека АБ, Швеція;</w:t>
            </w:r>
            <w:r w:rsidRPr="00366074">
              <w:rPr>
                <w:rFonts w:ascii="Arial" w:hAnsi="Arial" w:cs="Arial"/>
                <w:sz w:val="16"/>
                <w:szCs w:val="16"/>
              </w:rPr>
              <w:br/>
              <w:t>Первнна та вторинна упаковка, дозвіл на випуск серії:</w:t>
            </w:r>
            <w:r w:rsidRPr="00366074">
              <w:rPr>
                <w:rFonts w:ascii="Arial" w:hAnsi="Arial" w:cs="Arial"/>
                <w:sz w:val="16"/>
                <w:szCs w:val="16"/>
              </w:rPr>
              <w:br/>
              <w:t>АстраЗенека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Швеція/</w:t>
            </w:r>
          </w:p>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Німеччина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додавання функції вторинного пакування для виробника АстраЗенека АБ, Швеція. </w:t>
            </w:r>
            <w:r w:rsidRPr="00366074">
              <w:rPr>
                <w:rFonts w:ascii="Arial" w:hAnsi="Arial" w:cs="Arial"/>
                <w:sz w:val="16"/>
                <w:szCs w:val="16"/>
              </w:rPr>
              <w:br/>
              <w:t xml:space="preserve">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додавання функції контролю якості для виробника. </w:t>
            </w:r>
            <w:r w:rsidRPr="00366074">
              <w:rPr>
                <w:rFonts w:ascii="Arial" w:hAnsi="Arial" w:cs="Arial"/>
                <w:sz w:val="16"/>
                <w:szCs w:val="16"/>
              </w:rPr>
              <w:br/>
              <w:t>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 додавання функції первинного пакування для виробника АстраЗенека АБ, Швеція.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Додавання функції випуску серії для виробника АстраЗенека АБ, Швеція. Зміни внесено в інструкцію для медичного застосування щодо найменування та місцезнаходження виробника (додавання виробника) з відповідними змінами у тексті маркування упаковки лікарського засобу.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34459B">
            <w:pPr>
              <w:tabs>
                <w:tab w:val="left" w:pos="12600"/>
              </w:tabs>
              <w:jc w:val="center"/>
              <w:rPr>
                <w:rFonts w:ascii="Arial" w:hAnsi="Arial" w:cs="Arial"/>
                <w:i/>
                <w:sz w:val="16"/>
                <w:szCs w:val="16"/>
              </w:rPr>
            </w:pPr>
            <w:r w:rsidRPr="00366074">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UA/6559/01/01</w:t>
            </w:r>
          </w:p>
        </w:tc>
      </w:tr>
      <w:tr w:rsidR="005B728A" w:rsidRPr="00366074"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366074"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366074" w:rsidRDefault="005B728A" w:rsidP="00E86A48">
            <w:pPr>
              <w:tabs>
                <w:tab w:val="left" w:pos="12600"/>
              </w:tabs>
              <w:rPr>
                <w:rFonts w:ascii="Arial" w:hAnsi="Arial" w:cs="Arial"/>
                <w:b/>
                <w:i/>
                <w:sz w:val="16"/>
                <w:szCs w:val="16"/>
              </w:rPr>
            </w:pPr>
            <w:r w:rsidRPr="00366074">
              <w:rPr>
                <w:rFonts w:ascii="Arial" w:hAnsi="Arial" w:cs="Arial"/>
                <w:b/>
                <w:sz w:val="16"/>
                <w:szCs w:val="16"/>
              </w:rPr>
              <w:t>АТАКАНД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rPr>
                <w:rFonts w:ascii="Arial" w:hAnsi="Arial" w:cs="Arial"/>
                <w:sz w:val="16"/>
                <w:szCs w:val="16"/>
              </w:rPr>
            </w:pPr>
            <w:r w:rsidRPr="00366074">
              <w:rPr>
                <w:rFonts w:ascii="Arial" w:hAnsi="Arial" w:cs="Arial"/>
                <w:sz w:val="16"/>
                <w:szCs w:val="16"/>
              </w:rPr>
              <w:t>таблетки по 16 мг по 14 таблеток у блістері; по 2 блістери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АстраЗенека АГ</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Швейцарія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Виробництво, контроль якості, первинна та вторинна упаковка, випуск серії:</w:t>
            </w:r>
            <w:r w:rsidRPr="00366074">
              <w:rPr>
                <w:rFonts w:ascii="Arial" w:hAnsi="Arial" w:cs="Arial"/>
                <w:sz w:val="16"/>
                <w:szCs w:val="16"/>
              </w:rPr>
              <w:br/>
              <w:t>АстраЗенека АБ, Швеція;</w:t>
            </w:r>
            <w:r w:rsidRPr="00366074">
              <w:rPr>
                <w:rFonts w:ascii="Arial" w:hAnsi="Arial" w:cs="Arial"/>
                <w:sz w:val="16"/>
                <w:szCs w:val="16"/>
              </w:rPr>
              <w:br/>
              <w:t>Первнна та вторинна упаковка, дозвіл на випуск серії:</w:t>
            </w:r>
            <w:r w:rsidRPr="00366074">
              <w:rPr>
                <w:rFonts w:ascii="Arial" w:hAnsi="Arial" w:cs="Arial"/>
                <w:sz w:val="16"/>
                <w:szCs w:val="16"/>
              </w:rPr>
              <w:br/>
              <w:t>АстраЗенека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Швеція/</w:t>
            </w:r>
          </w:p>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Німеччина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додавання функції вторинного пакування для виробника АстраЗенека АБ, Швеція. </w:t>
            </w:r>
            <w:r w:rsidRPr="00366074">
              <w:rPr>
                <w:rFonts w:ascii="Arial" w:hAnsi="Arial" w:cs="Arial"/>
                <w:sz w:val="16"/>
                <w:szCs w:val="16"/>
              </w:rPr>
              <w:br/>
              <w:t xml:space="preserve">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дільниці, на якій здійснюється контроль/випробування серії) - додавання функції контролю якості для виробника. </w:t>
            </w:r>
            <w:r w:rsidRPr="00366074">
              <w:rPr>
                <w:rFonts w:ascii="Arial" w:hAnsi="Arial" w:cs="Arial"/>
                <w:sz w:val="16"/>
                <w:szCs w:val="16"/>
              </w:rPr>
              <w:br/>
              <w:t>Введення змін протягом 6-ти місяців після затвердження.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 додавання функції первинного пакування для виробника АстраЗенека АБ, Швеція. Введення змін протягом 6-ти місяців після затвердження.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Включаючи контроль/випробування серії. Додавання функції випуску серії для виробника АстраЗенека АБ, Швеція. Зміни внесено в інструкцію для медичного застосування щодо найменування та місцезнаходження виробника (додавання виробника) з відповідними змінами у тексті маркування упаковки лікарського засобу.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34459B">
            <w:pPr>
              <w:tabs>
                <w:tab w:val="left" w:pos="12600"/>
              </w:tabs>
              <w:jc w:val="center"/>
              <w:rPr>
                <w:rFonts w:ascii="Arial" w:hAnsi="Arial" w:cs="Arial"/>
                <w:i/>
                <w:sz w:val="16"/>
                <w:szCs w:val="16"/>
              </w:rPr>
            </w:pPr>
            <w:r w:rsidRPr="00366074">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UA/6559/01/02</w:t>
            </w:r>
          </w:p>
        </w:tc>
      </w:tr>
      <w:tr w:rsidR="005B728A" w:rsidRPr="00366074"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366074"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366074" w:rsidRDefault="005B728A" w:rsidP="00E86A48">
            <w:pPr>
              <w:tabs>
                <w:tab w:val="left" w:pos="12600"/>
              </w:tabs>
              <w:rPr>
                <w:rFonts w:ascii="Arial" w:hAnsi="Arial" w:cs="Arial"/>
                <w:b/>
                <w:i/>
                <w:sz w:val="16"/>
                <w:szCs w:val="16"/>
              </w:rPr>
            </w:pPr>
            <w:r w:rsidRPr="00366074">
              <w:rPr>
                <w:rFonts w:ascii="Arial" w:hAnsi="Arial" w:cs="Arial"/>
                <w:b/>
                <w:sz w:val="16"/>
                <w:szCs w:val="16"/>
              </w:rPr>
              <w:t>АЦЦ® ЛОНГ ЛИМОН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rPr>
                <w:rFonts w:ascii="Arial" w:hAnsi="Arial" w:cs="Arial"/>
                <w:sz w:val="16"/>
                <w:szCs w:val="16"/>
              </w:rPr>
            </w:pPr>
            <w:r w:rsidRPr="00366074">
              <w:rPr>
                <w:rFonts w:ascii="Arial" w:hAnsi="Arial" w:cs="Arial"/>
                <w:sz w:val="16"/>
                <w:szCs w:val="16"/>
              </w:rPr>
              <w:t>таблетки шипучі по 600 мг; по 1 таблетці у саше; по 6, 10 або 20 саше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Сандоз Фармасьютікалз д.д.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Словенія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випуск серії:</w:t>
            </w:r>
          </w:p>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 xml:space="preserve">Салютас Фарма ГмбХ, Німеччина; </w:t>
            </w:r>
          </w:p>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виробництво in bulk, пакування, тестування:</w:t>
            </w:r>
          </w:p>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Хермес Фарма ГмбХ, Німеччина</w:t>
            </w:r>
          </w:p>
          <w:p w:rsidR="005B728A" w:rsidRPr="00366074" w:rsidRDefault="005B728A" w:rsidP="00E86A48">
            <w:pPr>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Німеччина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зміна назви виробника ГЛЗ, відповідального за виробництво in bulk, пакування, тестування, без зміни місця виробництва: </w:t>
            </w:r>
            <w:r w:rsidRPr="00366074">
              <w:rPr>
                <w:rFonts w:ascii="Arial" w:hAnsi="Arial" w:cs="Arial"/>
                <w:sz w:val="16"/>
                <w:szCs w:val="16"/>
              </w:rPr>
              <w:br/>
              <w:t>Введення змін протягом 6-ти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внесення зміни у розділ 3.2.Р.3.1. Виробник(и), а саме - зміна назви та адміністративної адреси виробника ГЛЗ, без зміни місця виробництва: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34459B">
            <w:pPr>
              <w:tabs>
                <w:tab w:val="left" w:pos="12600"/>
              </w:tabs>
              <w:jc w:val="center"/>
              <w:rPr>
                <w:rFonts w:ascii="Arial" w:hAnsi="Arial" w:cs="Arial"/>
                <w:i/>
                <w:sz w:val="16"/>
                <w:szCs w:val="16"/>
              </w:rPr>
            </w:pPr>
            <w:r w:rsidRPr="00366074">
              <w:rPr>
                <w:rFonts w:ascii="Arial" w:hAnsi="Arial" w:cs="Arial"/>
                <w:i/>
                <w:sz w:val="16"/>
                <w:szCs w:val="16"/>
                <w:lang w:val="en-US"/>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UA/15591/01/01</w:t>
            </w:r>
          </w:p>
        </w:tc>
      </w:tr>
      <w:tr w:rsidR="005B728A" w:rsidRPr="00366074"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366074"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366074" w:rsidRDefault="005B728A" w:rsidP="00E86A48">
            <w:pPr>
              <w:pStyle w:val="11"/>
              <w:tabs>
                <w:tab w:val="left" w:pos="12600"/>
              </w:tabs>
              <w:rPr>
                <w:rFonts w:ascii="Arial" w:hAnsi="Arial" w:cs="Arial"/>
                <w:b/>
                <w:i/>
                <w:sz w:val="16"/>
                <w:szCs w:val="16"/>
              </w:rPr>
            </w:pPr>
            <w:r w:rsidRPr="00366074">
              <w:rPr>
                <w:rFonts w:ascii="Arial" w:hAnsi="Arial" w:cs="Arial"/>
                <w:b/>
                <w:sz w:val="16"/>
                <w:szCs w:val="16"/>
              </w:rPr>
              <w:t>БОНВІВА®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1"/>
              <w:tabs>
                <w:tab w:val="left" w:pos="12600"/>
              </w:tabs>
              <w:rPr>
                <w:rFonts w:ascii="Arial" w:hAnsi="Arial" w:cs="Arial"/>
                <w:sz w:val="16"/>
                <w:szCs w:val="16"/>
                <w:lang w:val="ru-RU"/>
              </w:rPr>
            </w:pPr>
            <w:r w:rsidRPr="00366074">
              <w:rPr>
                <w:rFonts w:ascii="Arial" w:hAnsi="Arial" w:cs="Arial"/>
                <w:sz w:val="16"/>
                <w:szCs w:val="16"/>
                <w:lang w:val="ru-RU"/>
              </w:rPr>
              <w:t>таблетки, вкриті плівковою оболонкою, по 150 мг; по 1 або по 3 таблетки у блістері; по 1 блістеру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1"/>
              <w:tabs>
                <w:tab w:val="left" w:pos="12600"/>
              </w:tabs>
              <w:jc w:val="center"/>
              <w:rPr>
                <w:rFonts w:ascii="Arial" w:hAnsi="Arial" w:cs="Arial"/>
                <w:sz w:val="16"/>
                <w:szCs w:val="16"/>
                <w:lang w:val="ru-RU"/>
              </w:rPr>
            </w:pPr>
            <w:r w:rsidRPr="00366074">
              <w:rPr>
                <w:rFonts w:ascii="Arial" w:hAnsi="Arial" w:cs="Arial"/>
                <w:sz w:val="16"/>
                <w:szCs w:val="16"/>
                <w:lang w:val="ru-RU"/>
              </w:rPr>
              <w:t>Атнас Фарма ЮК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1"/>
              <w:tabs>
                <w:tab w:val="left" w:pos="12600"/>
              </w:tabs>
              <w:jc w:val="center"/>
              <w:rPr>
                <w:rFonts w:ascii="Arial" w:hAnsi="Arial" w:cs="Arial"/>
                <w:sz w:val="16"/>
                <w:szCs w:val="16"/>
                <w:lang w:val="ru-RU"/>
              </w:rPr>
            </w:pPr>
            <w:r w:rsidRPr="00366074">
              <w:rPr>
                <w:rFonts w:ascii="Arial" w:hAnsi="Arial" w:cs="Arial"/>
                <w:sz w:val="16"/>
                <w:szCs w:val="16"/>
                <w:lang w:val="ru-RU"/>
              </w:rPr>
              <w:t>Велика Британ</w:t>
            </w:r>
            <w:r w:rsidRPr="00366074">
              <w:rPr>
                <w:rFonts w:ascii="Arial" w:hAnsi="Arial" w:cs="Arial"/>
                <w:sz w:val="16"/>
                <w:szCs w:val="16"/>
              </w:rPr>
              <w:t>i</w:t>
            </w:r>
            <w:r w:rsidRPr="00366074">
              <w:rPr>
                <w:rFonts w:ascii="Arial" w:hAnsi="Arial" w:cs="Arial"/>
                <w:sz w:val="16"/>
                <w:szCs w:val="16"/>
                <w:lang w:val="ru-RU"/>
              </w:rPr>
              <w:t>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1"/>
              <w:tabs>
                <w:tab w:val="left" w:pos="12600"/>
              </w:tabs>
              <w:jc w:val="center"/>
              <w:rPr>
                <w:rFonts w:ascii="Arial" w:hAnsi="Arial" w:cs="Arial"/>
                <w:sz w:val="16"/>
                <w:szCs w:val="16"/>
                <w:lang w:val="ru-RU"/>
              </w:rPr>
            </w:pPr>
            <w:r w:rsidRPr="00366074">
              <w:rPr>
                <w:rFonts w:ascii="Arial" w:hAnsi="Arial" w:cs="Arial"/>
                <w:sz w:val="16"/>
                <w:szCs w:val="16"/>
                <w:lang w:val="ru-RU"/>
              </w:rPr>
              <w:t>Виробництво нерозфасованої продукції, випробування контролю якості, випуск серії:</w:t>
            </w:r>
          </w:p>
          <w:p w:rsidR="005B728A" w:rsidRPr="00366074" w:rsidRDefault="005B728A" w:rsidP="00E86A48">
            <w:pPr>
              <w:pStyle w:val="11"/>
              <w:tabs>
                <w:tab w:val="left" w:pos="12600"/>
              </w:tabs>
              <w:jc w:val="center"/>
              <w:rPr>
                <w:rFonts w:ascii="Arial" w:hAnsi="Arial" w:cs="Arial"/>
                <w:sz w:val="16"/>
                <w:szCs w:val="16"/>
                <w:lang w:val="ru-RU"/>
              </w:rPr>
            </w:pPr>
            <w:r w:rsidRPr="00366074">
              <w:rPr>
                <w:rFonts w:ascii="Arial" w:hAnsi="Arial" w:cs="Arial"/>
                <w:sz w:val="16"/>
                <w:szCs w:val="16"/>
                <w:lang w:val="ru-RU"/>
              </w:rPr>
              <w:t>Ф.Хоффманн-Ля Рош Лтд, Швейцарія;</w:t>
            </w:r>
          </w:p>
          <w:p w:rsidR="005B728A" w:rsidRPr="00366074" w:rsidRDefault="005B728A" w:rsidP="00E86A48">
            <w:pPr>
              <w:pStyle w:val="11"/>
              <w:tabs>
                <w:tab w:val="left" w:pos="12600"/>
              </w:tabs>
              <w:jc w:val="center"/>
              <w:rPr>
                <w:rFonts w:ascii="Arial" w:hAnsi="Arial" w:cs="Arial"/>
                <w:sz w:val="16"/>
                <w:szCs w:val="16"/>
                <w:lang w:val="ru-RU"/>
              </w:rPr>
            </w:pPr>
            <w:r w:rsidRPr="00366074">
              <w:rPr>
                <w:rFonts w:ascii="Arial" w:hAnsi="Arial" w:cs="Arial"/>
                <w:sz w:val="16"/>
                <w:szCs w:val="16"/>
                <w:lang w:val="ru-RU"/>
              </w:rPr>
              <w:t>Виробництво нерозфасованої продукції, випробування контролю якості:</w:t>
            </w:r>
          </w:p>
          <w:p w:rsidR="005B728A" w:rsidRPr="00366074" w:rsidRDefault="005B728A" w:rsidP="00E86A48">
            <w:pPr>
              <w:pStyle w:val="11"/>
              <w:tabs>
                <w:tab w:val="left" w:pos="12600"/>
              </w:tabs>
              <w:jc w:val="center"/>
              <w:rPr>
                <w:rFonts w:ascii="Arial" w:hAnsi="Arial" w:cs="Arial"/>
                <w:sz w:val="16"/>
                <w:szCs w:val="16"/>
                <w:lang w:val="ru-RU"/>
              </w:rPr>
            </w:pPr>
            <w:r w:rsidRPr="00366074">
              <w:rPr>
                <w:rFonts w:ascii="Arial" w:hAnsi="Arial" w:cs="Arial"/>
                <w:sz w:val="16"/>
                <w:szCs w:val="16"/>
                <w:lang w:val="ru-RU"/>
              </w:rPr>
              <w:t xml:space="preserve">Пенн Фармасьютікал Сервісез Лімітед, Велика Британія; </w:t>
            </w:r>
          </w:p>
          <w:p w:rsidR="005B728A" w:rsidRPr="00366074" w:rsidRDefault="005B728A" w:rsidP="00E86A48">
            <w:pPr>
              <w:pStyle w:val="11"/>
              <w:tabs>
                <w:tab w:val="left" w:pos="12600"/>
              </w:tabs>
              <w:jc w:val="center"/>
              <w:rPr>
                <w:rFonts w:ascii="Arial" w:hAnsi="Arial" w:cs="Arial"/>
                <w:sz w:val="16"/>
                <w:szCs w:val="16"/>
                <w:lang w:val="ru-RU"/>
              </w:rPr>
            </w:pPr>
            <w:r w:rsidRPr="00366074">
              <w:rPr>
                <w:rFonts w:ascii="Arial" w:hAnsi="Arial" w:cs="Arial"/>
                <w:sz w:val="16"/>
                <w:szCs w:val="16"/>
                <w:lang w:val="ru-RU"/>
              </w:rPr>
              <w:t xml:space="preserve">Первинне та вторинне пакування: </w:t>
            </w:r>
          </w:p>
          <w:p w:rsidR="005B728A" w:rsidRPr="00366074" w:rsidRDefault="005B728A" w:rsidP="00E86A48">
            <w:pPr>
              <w:pStyle w:val="11"/>
              <w:tabs>
                <w:tab w:val="left" w:pos="12600"/>
              </w:tabs>
              <w:jc w:val="center"/>
              <w:rPr>
                <w:rFonts w:ascii="Arial" w:hAnsi="Arial" w:cs="Arial"/>
                <w:sz w:val="16"/>
                <w:szCs w:val="16"/>
                <w:lang w:val="ru-RU"/>
              </w:rPr>
            </w:pPr>
            <w:r w:rsidRPr="00366074">
              <w:rPr>
                <w:rFonts w:ascii="Arial" w:hAnsi="Arial" w:cs="Arial"/>
                <w:sz w:val="16"/>
                <w:szCs w:val="16"/>
                <w:lang w:val="ru-RU"/>
              </w:rPr>
              <w:t>Іверс-Лі АГ, Швейцарія;</w:t>
            </w:r>
          </w:p>
          <w:p w:rsidR="005B728A" w:rsidRPr="00366074" w:rsidRDefault="005B728A" w:rsidP="00E86A48">
            <w:pPr>
              <w:pStyle w:val="11"/>
              <w:tabs>
                <w:tab w:val="left" w:pos="12600"/>
              </w:tabs>
              <w:jc w:val="center"/>
              <w:rPr>
                <w:rFonts w:ascii="Arial" w:hAnsi="Arial" w:cs="Arial"/>
                <w:sz w:val="16"/>
                <w:szCs w:val="16"/>
                <w:lang w:val="ru-RU"/>
              </w:rPr>
            </w:pPr>
            <w:r w:rsidRPr="00366074">
              <w:rPr>
                <w:rFonts w:ascii="Arial" w:hAnsi="Arial" w:cs="Arial"/>
                <w:sz w:val="16"/>
                <w:szCs w:val="16"/>
                <w:lang w:val="ru-RU"/>
              </w:rPr>
              <w:t xml:space="preserve">Первинне та вторинне пакування, випробування контролю якості: </w:t>
            </w:r>
          </w:p>
          <w:p w:rsidR="005B728A" w:rsidRPr="00366074" w:rsidRDefault="005B728A" w:rsidP="00E86A48">
            <w:pPr>
              <w:pStyle w:val="11"/>
              <w:tabs>
                <w:tab w:val="left" w:pos="12600"/>
              </w:tabs>
              <w:jc w:val="center"/>
              <w:rPr>
                <w:rFonts w:ascii="Arial" w:hAnsi="Arial" w:cs="Arial"/>
                <w:sz w:val="16"/>
                <w:szCs w:val="16"/>
                <w:lang w:val="ru-RU"/>
              </w:rPr>
            </w:pPr>
            <w:r w:rsidRPr="00366074">
              <w:rPr>
                <w:rFonts w:ascii="Arial" w:hAnsi="Arial" w:cs="Arial"/>
                <w:sz w:val="16"/>
                <w:szCs w:val="16"/>
                <w:lang w:val="ru-RU"/>
              </w:rPr>
              <w:t>Ф.Хоффманн-Ля Рош Лтд, Швейцарія;</w:t>
            </w:r>
          </w:p>
          <w:p w:rsidR="005B728A" w:rsidRPr="00366074" w:rsidRDefault="005B728A" w:rsidP="00E86A48">
            <w:pPr>
              <w:pStyle w:val="11"/>
              <w:tabs>
                <w:tab w:val="left" w:pos="12600"/>
              </w:tabs>
              <w:jc w:val="center"/>
              <w:rPr>
                <w:rFonts w:ascii="Arial" w:hAnsi="Arial" w:cs="Arial"/>
                <w:sz w:val="16"/>
                <w:szCs w:val="16"/>
                <w:lang w:val="ru-RU"/>
              </w:rPr>
            </w:pPr>
            <w:r w:rsidRPr="00366074">
              <w:rPr>
                <w:rFonts w:ascii="Arial" w:hAnsi="Arial" w:cs="Arial"/>
                <w:sz w:val="16"/>
                <w:szCs w:val="16"/>
                <w:lang w:val="ru-RU"/>
              </w:rPr>
              <w:t>Первинне та вторинне пакування, випуск серії:</w:t>
            </w:r>
          </w:p>
          <w:p w:rsidR="005B728A" w:rsidRPr="00366074" w:rsidRDefault="005B728A" w:rsidP="00E86A48">
            <w:pPr>
              <w:pStyle w:val="11"/>
              <w:tabs>
                <w:tab w:val="left" w:pos="12600"/>
              </w:tabs>
              <w:jc w:val="center"/>
              <w:rPr>
                <w:rFonts w:ascii="Arial" w:hAnsi="Arial" w:cs="Arial"/>
                <w:sz w:val="16"/>
                <w:szCs w:val="16"/>
                <w:lang w:val="ru-RU"/>
              </w:rPr>
            </w:pPr>
            <w:r w:rsidRPr="00366074">
              <w:rPr>
                <w:rFonts w:ascii="Arial" w:hAnsi="Arial" w:cs="Arial"/>
                <w:sz w:val="16"/>
                <w:szCs w:val="16"/>
                <w:lang w:val="ru-RU"/>
              </w:rPr>
              <w:t>Веймейд ПЛС, Велика Британія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1"/>
              <w:tabs>
                <w:tab w:val="left" w:pos="12600"/>
              </w:tabs>
              <w:jc w:val="center"/>
              <w:rPr>
                <w:rFonts w:ascii="Arial" w:hAnsi="Arial" w:cs="Arial"/>
                <w:sz w:val="16"/>
                <w:szCs w:val="16"/>
                <w:lang w:val="ru-RU"/>
              </w:rPr>
            </w:pPr>
            <w:r w:rsidRPr="00366074">
              <w:rPr>
                <w:rFonts w:ascii="Arial" w:hAnsi="Arial" w:cs="Arial"/>
                <w:sz w:val="16"/>
                <w:szCs w:val="16"/>
                <w:lang w:val="ru-RU"/>
              </w:rPr>
              <w:t>Швейцарія/</w:t>
            </w:r>
          </w:p>
          <w:p w:rsidR="005B728A" w:rsidRPr="00366074" w:rsidRDefault="005B728A" w:rsidP="00E86A48">
            <w:pPr>
              <w:pStyle w:val="11"/>
              <w:tabs>
                <w:tab w:val="left" w:pos="12600"/>
              </w:tabs>
              <w:jc w:val="center"/>
              <w:rPr>
                <w:rFonts w:ascii="Arial" w:hAnsi="Arial" w:cs="Arial"/>
                <w:sz w:val="16"/>
                <w:szCs w:val="16"/>
                <w:lang w:val="ru-RU"/>
              </w:rPr>
            </w:pPr>
            <w:r w:rsidRPr="00366074">
              <w:rPr>
                <w:rFonts w:ascii="Arial" w:hAnsi="Arial" w:cs="Arial"/>
                <w:sz w:val="16"/>
                <w:szCs w:val="16"/>
                <w:lang w:val="ru-RU"/>
              </w:rPr>
              <w:t>Велика Британія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1"/>
              <w:tabs>
                <w:tab w:val="left" w:pos="12600"/>
              </w:tabs>
              <w:jc w:val="center"/>
              <w:rPr>
                <w:rFonts w:ascii="Arial" w:hAnsi="Arial" w:cs="Arial"/>
                <w:sz w:val="16"/>
                <w:szCs w:val="16"/>
                <w:lang w:val="ru-RU"/>
              </w:rPr>
            </w:pPr>
            <w:r w:rsidRPr="00366074">
              <w:rPr>
                <w:rFonts w:ascii="Arial" w:hAnsi="Arial" w:cs="Arial"/>
                <w:sz w:val="16"/>
                <w:szCs w:val="16"/>
                <w:lang w:val="ru-RU"/>
              </w:rPr>
              <w:t xml:space="preserve">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виробника АФІ Ібандронова кислота </w:t>
            </w:r>
            <w:r w:rsidRPr="00366074">
              <w:rPr>
                <w:rFonts w:ascii="Arial" w:hAnsi="Arial" w:cs="Arial"/>
                <w:sz w:val="16"/>
                <w:szCs w:val="16"/>
              </w:rPr>
              <w:t>Roche</w:t>
            </w:r>
            <w:r w:rsidRPr="00366074">
              <w:rPr>
                <w:rFonts w:ascii="Arial" w:hAnsi="Arial" w:cs="Arial"/>
                <w:sz w:val="16"/>
                <w:szCs w:val="16"/>
                <w:lang w:val="ru-RU"/>
              </w:rPr>
              <w:t xml:space="preserve"> </w:t>
            </w:r>
            <w:r w:rsidRPr="00366074">
              <w:rPr>
                <w:rFonts w:ascii="Arial" w:hAnsi="Arial" w:cs="Arial"/>
                <w:sz w:val="16"/>
                <w:szCs w:val="16"/>
              </w:rPr>
              <w:t>Diagnostics</w:t>
            </w:r>
            <w:r w:rsidRPr="00366074">
              <w:rPr>
                <w:rFonts w:ascii="Arial" w:hAnsi="Arial" w:cs="Arial"/>
                <w:sz w:val="16"/>
                <w:szCs w:val="16"/>
                <w:lang w:val="ru-RU"/>
              </w:rPr>
              <w:t xml:space="preserve"> </w:t>
            </w:r>
            <w:r w:rsidRPr="00366074">
              <w:rPr>
                <w:rFonts w:ascii="Arial" w:hAnsi="Arial" w:cs="Arial"/>
                <w:sz w:val="16"/>
                <w:szCs w:val="16"/>
              </w:rPr>
              <w:t>GmbH</w:t>
            </w:r>
            <w:r w:rsidRPr="00366074">
              <w:rPr>
                <w:rFonts w:ascii="Arial" w:hAnsi="Arial" w:cs="Arial"/>
                <w:sz w:val="16"/>
                <w:szCs w:val="16"/>
                <w:lang w:val="ru-RU"/>
              </w:rPr>
              <w:t xml:space="preserve">, </w:t>
            </w:r>
            <w:r w:rsidRPr="00366074">
              <w:rPr>
                <w:rFonts w:ascii="Arial" w:hAnsi="Arial" w:cs="Arial"/>
                <w:sz w:val="16"/>
                <w:szCs w:val="16"/>
              </w:rPr>
              <w:t>Germany</w:t>
            </w:r>
            <w:r w:rsidRPr="00366074">
              <w:rPr>
                <w:rFonts w:ascii="Arial" w:hAnsi="Arial" w:cs="Arial"/>
                <w:sz w:val="16"/>
                <w:szCs w:val="16"/>
                <w:lang w:val="ru-RU"/>
              </w:rPr>
              <w:t xml:space="preserve">.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Зміна найменування та адреси виробника ГЛЗ відповідального за виробництво нерозфасованої продукції, випробування контролю якості, без зміни місця виробництва. </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34459B">
            <w:pPr>
              <w:pStyle w:val="11"/>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1"/>
              <w:tabs>
                <w:tab w:val="left" w:pos="12600"/>
              </w:tabs>
              <w:jc w:val="center"/>
              <w:rPr>
                <w:rFonts w:ascii="Arial" w:hAnsi="Arial" w:cs="Arial"/>
                <w:sz w:val="16"/>
                <w:szCs w:val="16"/>
              </w:rPr>
            </w:pPr>
            <w:r w:rsidRPr="00366074">
              <w:rPr>
                <w:rFonts w:ascii="Arial" w:hAnsi="Arial" w:cs="Arial"/>
                <w:sz w:val="16"/>
                <w:szCs w:val="16"/>
              </w:rPr>
              <w:t>UA/5164/01/01</w:t>
            </w:r>
          </w:p>
        </w:tc>
      </w:tr>
      <w:tr w:rsidR="005B728A" w:rsidRPr="00366074"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366074"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366074" w:rsidRDefault="005B728A" w:rsidP="00E86A48">
            <w:pPr>
              <w:pStyle w:val="12"/>
              <w:tabs>
                <w:tab w:val="left" w:pos="12600"/>
              </w:tabs>
              <w:rPr>
                <w:rFonts w:ascii="Arial" w:hAnsi="Arial" w:cs="Arial"/>
                <w:b/>
                <w:i/>
                <w:sz w:val="16"/>
                <w:szCs w:val="16"/>
              </w:rPr>
            </w:pPr>
            <w:r w:rsidRPr="00366074">
              <w:rPr>
                <w:rFonts w:ascii="Arial" w:hAnsi="Arial" w:cs="Arial"/>
                <w:b/>
                <w:sz w:val="16"/>
                <w:szCs w:val="16"/>
              </w:rPr>
              <w:t>ВАЗЕЛІН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rPr>
                <w:rFonts w:ascii="Arial" w:hAnsi="Arial" w:cs="Arial"/>
                <w:sz w:val="16"/>
                <w:szCs w:val="16"/>
              </w:rPr>
            </w:pPr>
            <w:r w:rsidRPr="00366074">
              <w:rPr>
                <w:rFonts w:ascii="Arial" w:hAnsi="Arial" w:cs="Arial"/>
                <w:sz w:val="16"/>
                <w:szCs w:val="16"/>
              </w:rPr>
              <w:t xml:space="preserve">мазь; по 30 г у тубах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ПРАТ "ФІТОФАРМ"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ПРАТ "ФІТОФАРМ"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spacing w:after="240"/>
              <w:jc w:val="center"/>
              <w:rPr>
                <w:rFonts w:ascii="Arial" w:hAnsi="Arial" w:cs="Arial"/>
                <w:sz w:val="16"/>
                <w:szCs w:val="16"/>
              </w:rPr>
            </w:pPr>
            <w:r w:rsidRPr="00366074">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введення додаткового розміру серії ГЛЗ. Запропоновано: 500 кг (16717 туби по 30 г) та 1000 кг (33433 туби по 30 г) </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34459B">
            <w:pPr>
              <w:pStyle w:val="12"/>
              <w:tabs>
                <w:tab w:val="left" w:pos="12600"/>
              </w:tabs>
              <w:jc w:val="center"/>
              <w:rPr>
                <w:rFonts w:ascii="Arial" w:hAnsi="Arial" w:cs="Arial"/>
                <w:b/>
                <w:i/>
                <w:sz w:val="16"/>
                <w:szCs w:val="16"/>
              </w:rPr>
            </w:pPr>
            <w:r w:rsidRPr="00366074">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UA/0845/01/01</w:t>
            </w:r>
          </w:p>
        </w:tc>
      </w:tr>
      <w:tr w:rsidR="005B728A" w:rsidRPr="00366074"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366074"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366074" w:rsidRDefault="005B728A" w:rsidP="00E86A48">
            <w:pPr>
              <w:tabs>
                <w:tab w:val="left" w:pos="12600"/>
              </w:tabs>
              <w:rPr>
                <w:rFonts w:ascii="Arial" w:hAnsi="Arial" w:cs="Arial"/>
                <w:b/>
                <w:i/>
                <w:sz w:val="16"/>
                <w:szCs w:val="16"/>
              </w:rPr>
            </w:pPr>
            <w:r w:rsidRPr="00366074">
              <w:rPr>
                <w:rFonts w:ascii="Arial" w:hAnsi="Arial" w:cs="Arial"/>
                <w:b/>
                <w:sz w:val="16"/>
                <w:szCs w:val="16"/>
              </w:rPr>
              <w:t>ВАЛЕРІАНИ КОРЕНЕВИЩА З КОРЕНЯМИ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rPr>
                <w:rFonts w:ascii="Arial" w:hAnsi="Arial" w:cs="Arial"/>
                <w:sz w:val="16"/>
                <w:szCs w:val="16"/>
              </w:rPr>
            </w:pPr>
            <w:r w:rsidRPr="00366074">
              <w:rPr>
                <w:rFonts w:ascii="Arial" w:hAnsi="Arial" w:cs="Arial"/>
                <w:sz w:val="16"/>
                <w:szCs w:val="16"/>
              </w:rPr>
              <w:t>кореневища з коренями; по 40 г та 50 г у пачках з внутрішнім пакетом</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АТ "Лубнифарм"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АТ "Лубнифарм"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маси/об'єму вмісту контейнера багатодозового лікарського засобу для непарентерального застосування (або однодозового, часткового використання)) - </w:t>
            </w:r>
            <w:r w:rsidRPr="00366074">
              <w:rPr>
                <w:rFonts w:ascii="Arial" w:hAnsi="Arial" w:cs="Arial"/>
                <w:sz w:val="16"/>
                <w:szCs w:val="16"/>
              </w:rPr>
              <w:br/>
              <w:t xml:space="preserve">додавання додаткового виду первинної упаковки – по 40 г з відповідними змінами до розділів: "Упаковка", "Склад", Специфікація, "Методи контролю". Зміни внесені в розділи "Склад" та "Упаковка" в інструкцію для медичного застосування лікарського засобу у зв"язку з введенням додаткової упаковки та як наслідок - затвердження тексту маркування додаткової упаковки лікарського засобу. Введення змін протягом 6-ти місяців після затвердження. </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34459B">
            <w:pPr>
              <w:tabs>
                <w:tab w:val="left" w:pos="12600"/>
              </w:tabs>
              <w:jc w:val="center"/>
              <w:rPr>
                <w:rFonts w:ascii="Arial" w:hAnsi="Arial" w:cs="Arial"/>
                <w:i/>
                <w:sz w:val="16"/>
                <w:szCs w:val="16"/>
              </w:rPr>
            </w:pPr>
            <w:r w:rsidRPr="00366074">
              <w:rPr>
                <w:rFonts w:ascii="Arial" w:hAnsi="Arial" w:cs="Arial"/>
                <w:i/>
                <w:sz w:val="16"/>
                <w:szCs w:val="16"/>
                <w:lang w:val="en-US"/>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UA/5387/02/01</w:t>
            </w:r>
          </w:p>
        </w:tc>
      </w:tr>
      <w:tr w:rsidR="005B728A" w:rsidRPr="00366074"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366074"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366074" w:rsidRDefault="005B728A" w:rsidP="00E86A48">
            <w:pPr>
              <w:pStyle w:val="12"/>
              <w:tabs>
                <w:tab w:val="left" w:pos="12600"/>
              </w:tabs>
              <w:rPr>
                <w:rFonts w:ascii="Arial" w:hAnsi="Arial" w:cs="Arial"/>
                <w:b/>
                <w:i/>
                <w:sz w:val="16"/>
                <w:szCs w:val="16"/>
              </w:rPr>
            </w:pPr>
            <w:r w:rsidRPr="00366074">
              <w:rPr>
                <w:rFonts w:ascii="Arial" w:hAnsi="Arial" w:cs="Arial"/>
                <w:b/>
                <w:sz w:val="16"/>
                <w:szCs w:val="16"/>
              </w:rPr>
              <w:t>ВАНСТАФ</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rPr>
                <w:rFonts w:ascii="Arial" w:hAnsi="Arial" w:cs="Arial"/>
                <w:sz w:val="16"/>
                <w:szCs w:val="16"/>
              </w:rPr>
            </w:pPr>
            <w:r w:rsidRPr="00366074">
              <w:rPr>
                <w:rFonts w:ascii="Arial" w:hAnsi="Arial" w:cs="Arial"/>
                <w:sz w:val="16"/>
                <w:szCs w:val="16"/>
              </w:rPr>
              <w:t xml:space="preserve">ліофілізат для розчину для інфузій, 1000 мг; 1 флакон з порошком у пачці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Ауробіндо Фарма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Індія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Ауробіндо Фарма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Pr>
                <w:rFonts w:ascii="Arial" w:hAnsi="Arial" w:cs="Arial"/>
                <w:sz w:val="16"/>
                <w:szCs w:val="16"/>
              </w:rPr>
              <w:t>І</w:t>
            </w:r>
            <w:r w:rsidRPr="00366074">
              <w:rPr>
                <w:rFonts w:ascii="Arial" w:hAnsi="Arial" w:cs="Arial"/>
                <w:sz w:val="16"/>
                <w:szCs w:val="16"/>
              </w:rPr>
              <w:t>ндія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spacing w:after="240"/>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34459B">
            <w:pPr>
              <w:pStyle w:val="12"/>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UA/17479/01/01</w:t>
            </w:r>
          </w:p>
        </w:tc>
      </w:tr>
      <w:tr w:rsidR="005B728A" w:rsidRPr="00366074"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366074"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366074" w:rsidRDefault="005B728A" w:rsidP="00E86A48">
            <w:pPr>
              <w:tabs>
                <w:tab w:val="left" w:pos="12600"/>
              </w:tabs>
              <w:rPr>
                <w:rFonts w:ascii="Arial" w:hAnsi="Arial" w:cs="Arial"/>
                <w:b/>
                <w:i/>
                <w:sz w:val="16"/>
                <w:szCs w:val="16"/>
              </w:rPr>
            </w:pPr>
            <w:r w:rsidRPr="00366074">
              <w:rPr>
                <w:rFonts w:ascii="Arial" w:hAnsi="Arial" w:cs="Arial"/>
                <w:b/>
                <w:sz w:val="16"/>
                <w:szCs w:val="16"/>
              </w:rPr>
              <w:t>ВЕНДІОЛ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rPr>
                <w:rFonts w:ascii="Arial" w:hAnsi="Arial" w:cs="Arial"/>
                <w:sz w:val="16"/>
                <w:szCs w:val="16"/>
              </w:rPr>
            </w:pPr>
            <w:r w:rsidRPr="00366074">
              <w:rPr>
                <w:rFonts w:ascii="Arial" w:hAnsi="Arial" w:cs="Arial"/>
                <w:sz w:val="16"/>
                <w:szCs w:val="16"/>
              </w:rPr>
              <w:t xml:space="preserve">таблетки, вкриті плівковою оболонкою, 0,06 мг/0,015 мг; по 28 таблеток у блістері (24 жовті активні таблетки і 4 зелені таблетки плацебо); по 1 або по 3 блістери (кожен блістер – у ламінованому пакеті-саше з пласким картонним футляром для зберігання блістера та тижневим календарем-стікером) у картонній упаковці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ВАТ "Гедеон Ріхтер"</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Угорщина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Угорщина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spacing w:after="240"/>
              <w:jc w:val="center"/>
              <w:rPr>
                <w:rFonts w:ascii="Arial" w:hAnsi="Arial" w:cs="Arial"/>
                <w:sz w:val="16"/>
                <w:szCs w:val="16"/>
              </w:rPr>
            </w:pPr>
            <w:r w:rsidRPr="00366074">
              <w:rPr>
                <w:rFonts w:ascii="Arial" w:hAnsi="Arial" w:cs="Arial"/>
                <w:sz w:val="16"/>
                <w:szCs w:val="16"/>
              </w:rPr>
              <w:t xml:space="preserve">внесення змін до реєстраційних матеріалів: Зміни І типу - Зміни з якості. Готовий лікарський засіб. Опис та склад. Зміна у складі (допоміжних речовинах) готового лікарського засобу (інші допоміжні речовини) - Заміна однієї допоміжної речовини на іншу з тими самими функціональними характеристиками та на тому самому рівні - зміна типу допоміжної речовини целюлози мікрокристалічної з тими самими функціональними характеристиками та на тому самому рівні (затверджено: целюлоза мікрокристалічна (тип 112); запропоновано: целюлоза мікрокристалічна (тип 102)). Також зміни внесені в інструкцію для медичного застосування лікарського засобу у розділ "Склад" (допоміжні речовини). Введення змін протягом 3-х місяців після затвердження. Зміни II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(зміна знаходиться поза затвердженими допустимими межами специфікацій) зміна критеріїв прийнятності за показником «Питома площа поверхні» в специфікації на допоміжну речовину магнію стеарату (затверджено: 2,0 м2/г; запропоновано: 2,0 – 5,0 м2/г). Введення змін протягом 3-х місяців після затвердження </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34459B">
            <w:pPr>
              <w:tabs>
                <w:tab w:val="left" w:pos="12600"/>
              </w:tabs>
              <w:jc w:val="center"/>
              <w:rPr>
                <w:rFonts w:ascii="Arial" w:hAnsi="Arial" w:cs="Arial"/>
                <w:i/>
                <w:sz w:val="16"/>
                <w:szCs w:val="16"/>
              </w:rPr>
            </w:pPr>
            <w:r w:rsidRPr="00366074">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UA/17585/01/01</w:t>
            </w:r>
          </w:p>
        </w:tc>
      </w:tr>
      <w:tr w:rsidR="005B728A" w:rsidRPr="00366074"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366074"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366074" w:rsidRDefault="005B728A" w:rsidP="00E86A48">
            <w:pPr>
              <w:pStyle w:val="12"/>
              <w:tabs>
                <w:tab w:val="left" w:pos="12600"/>
              </w:tabs>
              <w:rPr>
                <w:rFonts w:ascii="Arial" w:hAnsi="Arial" w:cs="Arial"/>
                <w:b/>
                <w:i/>
                <w:sz w:val="16"/>
                <w:szCs w:val="16"/>
              </w:rPr>
            </w:pPr>
            <w:r w:rsidRPr="00366074">
              <w:rPr>
                <w:rFonts w:ascii="Arial" w:hAnsi="Arial" w:cs="Arial"/>
                <w:b/>
                <w:sz w:val="16"/>
                <w:szCs w:val="16"/>
              </w:rPr>
              <w:t>ВЕНДІОЛ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rPr>
                <w:rFonts w:ascii="Arial" w:hAnsi="Arial" w:cs="Arial"/>
                <w:sz w:val="16"/>
                <w:szCs w:val="16"/>
              </w:rPr>
            </w:pPr>
            <w:r w:rsidRPr="00366074">
              <w:rPr>
                <w:rFonts w:ascii="Arial" w:hAnsi="Arial" w:cs="Arial"/>
                <w:sz w:val="16"/>
                <w:szCs w:val="16"/>
              </w:rPr>
              <w:t>таблетки, вкриті плівковою оболонкою, 0.06 мг/0,015 мг, по 28 таблеток, вкритих плівковою оболонкою, у блістері (24 жовті активні таблетки і 4 зелені таблетки плацебо); по 1 або по 3 блістери, кожен блістер- в ламінованому пакеті-саше з пласким картонним футляром для зберігання блістера та тижневим календарем-стикером у картонній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ВАТ "Гедеон Ріхтер"</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Угорщина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ВАТ "Гедеон Ріхтер"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Угорщина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spacing w:after="240"/>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подано оновлений сертифікат відповідності ЄФ No. R1-CEP 2009-403-Rev 01 для діючої речовини гестодену мікронізованого від затвердженого виробника Gedeon Richter Plc., Угорщина на заміну сертифікату відповідності ЄФ No. R1-CEP 2009-403-Rev 00, у зв’язку з запровадженням модифікованого процесу виробництва</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34459B">
            <w:pPr>
              <w:pStyle w:val="12"/>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UA/17585/01/01</w:t>
            </w:r>
          </w:p>
        </w:tc>
      </w:tr>
      <w:tr w:rsidR="005B728A" w:rsidRPr="00366074"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366074"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366074" w:rsidRDefault="005B728A" w:rsidP="00E86A48">
            <w:pPr>
              <w:pStyle w:val="11"/>
              <w:tabs>
                <w:tab w:val="left" w:pos="12600"/>
              </w:tabs>
              <w:rPr>
                <w:rFonts w:ascii="Arial" w:hAnsi="Arial" w:cs="Arial"/>
                <w:b/>
                <w:i/>
                <w:sz w:val="16"/>
                <w:szCs w:val="16"/>
              </w:rPr>
            </w:pPr>
            <w:r w:rsidRPr="00366074">
              <w:rPr>
                <w:rFonts w:ascii="Arial" w:hAnsi="Arial" w:cs="Arial"/>
                <w:b/>
                <w:sz w:val="16"/>
                <w:szCs w:val="16"/>
              </w:rPr>
              <w:t>ВІАГРА® ODT</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1"/>
              <w:tabs>
                <w:tab w:val="left" w:pos="12600"/>
              </w:tabs>
              <w:rPr>
                <w:rFonts w:ascii="Arial" w:hAnsi="Arial" w:cs="Arial"/>
                <w:sz w:val="16"/>
                <w:szCs w:val="16"/>
                <w:lang w:val="ru-RU"/>
              </w:rPr>
            </w:pPr>
            <w:r w:rsidRPr="00366074">
              <w:rPr>
                <w:rFonts w:ascii="Arial" w:hAnsi="Arial" w:cs="Arial"/>
                <w:sz w:val="16"/>
                <w:szCs w:val="16"/>
                <w:lang w:val="ru-RU"/>
              </w:rPr>
              <w:t>таблетки, що диспергуються в ротовій порожнині, по 50 мг, по 2 або по 4 таблетки у блістері; по 1 блістеру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1"/>
              <w:tabs>
                <w:tab w:val="left" w:pos="12600"/>
              </w:tabs>
              <w:jc w:val="center"/>
              <w:rPr>
                <w:rFonts w:ascii="Arial" w:hAnsi="Arial" w:cs="Arial"/>
                <w:sz w:val="16"/>
                <w:szCs w:val="16"/>
                <w:lang w:val="ru-RU"/>
              </w:rPr>
            </w:pPr>
            <w:r w:rsidRPr="00366074">
              <w:rPr>
                <w:rFonts w:ascii="Arial" w:hAnsi="Arial" w:cs="Arial"/>
                <w:sz w:val="16"/>
                <w:szCs w:val="16"/>
                <w:lang w:val="ru-RU"/>
              </w:rPr>
              <w:t>Апджон ЮС 1 ЛЛС</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1"/>
              <w:tabs>
                <w:tab w:val="left" w:pos="12600"/>
              </w:tabs>
              <w:jc w:val="center"/>
              <w:rPr>
                <w:rFonts w:ascii="Arial" w:hAnsi="Arial" w:cs="Arial"/>
                <w:sz w:val="16"/>
                <w:szCs w:val="16"/>
              </w:rPr>
            </w:pPr>
            <w:r w:rsidRPr="00366074">
              <w:rPr>
                <w:rFonts w:ascii="Arial" w:hAnsi="Arial" w:cs="Arial"/>
                <w:sz w:val="16"/>
                <w:szCs w:val="16"/>
              </w:rPr>
              <w:t>США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1"/>
              <w:tabs>
                <w:tab w:val="left" w:pos="12600"/>
              </w:tabs>
              <w:jc w:val="center"/>
              <w:rPr>
                <w:rFonts w:ascii="Arial" w:hAnsi="Arial" w:cs="Arial"/>
                <w:sz w:val="16"/>
                <w:szCs w:val="16"/>
              </w:rPr>
            </w:pPr>
            <w:r w:rsidRPr="00366074">
              <w:rPr>
                <w:rFonts w:ascii="Arial" w:hAnsi="Arial" w:cs="Arial"/>
                <w:sz w:val="16"/>
                <w:szCs w:val="16"/>
              </w:rPr>
              <w:t>Фарева Амбуаз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1"/>
              <w:tabs>
                <w:tab w:val="left" w:pos="12600"/>
              </w:tabs>
              <w:jc w:val="center"/>
              <w:rPr>
                <w:rFonts w:ascii="Arial" w:hAnsi="Arial" w:cs="Arial"/>
                <w:sz w:val="16"/>
                <w:szCs w:val="16"/>
              </w:rPr>
            </w:pPr>
            <w:r w:rsidRPr="00366074">
              <w:rPr>
                <w:rFonts w:ascii="Arial" w:hAnsi="Arial" w:cs="Arial"/>
                <w:sz w:val="16"/>
                <w:szCs w:val="16"/>
              </w:rPr>
              <w:t>Франція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1"/>
              <w:tabs>
                <w:tab w:val="left" w:pos="12600"/>
              </w:tabs>
              <w:jc w:val="center"/>
              <w:rPr>
                <w:rFonts w:ascii="Arial" w:hAnsi="Arial" w:cs="Arial"/>
                <w:sz w:val="16"/>
                <w:szCs w:val="16"/>
              </w:rPr>
            </w:pPr>
            <w:r w:rsidRPr="00366074">
              <w:rPr>
                <w:rFonts w:ascii="Arial" w:hAnsi="Arial" w:cs="Arial"/>
                <w:sz w:val="16"/>
                <w:szCs w:val="16"/>
              </w:rPr>
              <w:t xml:space="preserve">внесення змін до реєстраційних матеріалів: </w:t>
            </w:r>
            <w:r w:rsidRPr="00366074">
              <w:rPr>
                <w:rFonts w:ascii="Arial" w:hAnsi="Arial" w:cs="Arial"/>
                <w:b/>
                <w:sz w:val="16"/>
                <w:szCs w:val="16"/>
              </w:rPr>
              <w:t>уточнення в наказі МОЗ України № 1452 від 15.07.2021 реєстраційного номера в процесі внесення змін</w:t>
            </w:r>
            <w:r w:rsidRPr="00366074">
              <w:rPr>
                <w:rFonts w:ascii="Arial" w:hAnsi="Arial" w:cs="Arial"/>
                <w:sz w:val="16"/>
                <w:szCs w:val="16"/>
              </w:rPr>
              <w:t xml:space="preserve"> (Зміна заявника (власника реєстраційного посвідчення)(згідно наказу МОЗ від 23.07.2015 № 460): Введення змін протягом 12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здійснення фармаконагляду: Діюча редакція: Франсуаза Дума-Сіллан/ Francoise Dumas-Sillan. Пропонована редакція: Барбара Де Бернарді/ Barbara De Bernardi. Зміна контактних даних уповноваженої особи заявника, відповідальної за здійснення фармаконагляду). Редакція в наказі: UA/0313/02/0. Запропонована редакція: UA/0313/02/01.</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34459B">
            <w:pPr>
              <w:pStyle w:val="11"/>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1"/>
              <w:tabs>
                <w:tab w:val="left" w:pos="12600"/>
              </w:tabs>
              <w:jc w:val="center"/>
              <w:rPr>
                <w:rFonts w:ascii="Arial" w:hAnsi="Arial" w:cs="Arial"/>
                <w:b/>
                <w:sz w:val="16"/>
                <w:szCs w:val="16"/>
              </w:rPr>
            </w:pPr>
            <w:r w:rsidRPr="00366074">
              <w:rPr>
                <w:rFonts w:ascii="Arial" w:hAnsi="Arial" w:cs="Arial"/>
                <w:b/>
                <w:sz w:val="16"/>
                <w:szCs w:val="16"/>
              </w:rPr>
              <w:t>UA/0313/02/01</w:t>
            </w:r>
          </w:p>
        </w:tc>
      </w:tr>
      <w:tr w:rsidR="005B728A" w:rsidRPr="00366074"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366074"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366074" w:rsidRDefault="005B728A" w:rsidP="00E86A48">
            <w:pPr>
              <w:pStyle w:val="12"/>
              <w:tabs>
                <w:tab w:val="left" w:pos="12600"/>
              </w:tabs>
              <w:rPr>
                <w:rFonts w:ascii="Arial" w:hAnsi="Arial" w:cs="Arial"/>
                <w:b/>
                <w:i/>
                <w:sz w:val="16"/>
                <w:szCs w:val="16"/>
              </w:rPr>
            </w:pPr>
            <w:r w:rsidRPr="00366074">
              <w:rPr>
                <w:rFonts w:ascii="Arial" w:hAnsi="Arial" w:cs="Arial"/>
                <w:b/>
                <w:sz w:val="16"/>
                <w:szCs w:val="16"/>
              </w:rPr>
              <w:t>ВІВАБОН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rPr>
                <w:rFonts w:ascii="Arial" w:hAnsi="Arial" w:cs="Arial"/>
                <w:sz w:val="16"/>
                <w:szCs w:val="16"/>
              </w:rPr>
            </w:pPr>
            <w:r w:rsidRPr="00366074">
              <w:rPr>
                <w:rFonts w:ascii="Arial" w:hAnsi="Arial" w:cs="Arial"/>
                <w:sz w:val="16"/>
                <w:szCs w:val="16"/>
              </w:rPr>
              <w:t xml:space="preserve">сироп по 120 мл у флаконі; по 1 флакону в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Хербіон Пакистан Прайвет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Пакистан</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Хербіон Пакистан Прайвет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Пакистан</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366074">
              <w:rPr>
                <w:rFonts w:ascii="Arial" w:hAnsi="Arial" w:cs="Arial"/>
                <w:sz w:val="16"/>
                <w:szCs w:val="16"/>
              </w:rPr>
              <w:br/>
              <w:t>Пропонована редакція: Д-р Іфрах Хасан. Зміна контактних даних уповноваженої особи, відповідальної за фармаконагляд.</w:t>
            </w:r>
            <w:r w:rsidRPr="00366074">
              <w:rPr>
                <w:rFonts w:ascii="Arial" w:hAnsi="Arial" w:cs="Arial"/>
                <w:sz w:val="16"/>
                <w:szCs w:val="16"/>
              </w:rPr>
              <w:br/>
              <w:t>Зміна контактної особи уповноваженої особи заявника, відповідальної за фармаконагляд в Україні. Пропонована редакція: Алі Шах Амджад. Зміна контактних даних контактної особи уповноваженої особи заявника, відповідальної за фармаконагляд в Україні</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34459B">
            <w:pPr>
              <w:pStyle w:val="12"/>
              <w:tabs>
                <w:tab w:val="left" w:pos="12600"/>
              </w:tabs>
              <w:jc w:val="center"/>
              <w:rPr>
                <w:rFonts w:ascii="Arial" w:hAnsi="Arial" w:cs="Arial"/>
                <w:b/>
                <w:i/>
                <w:sz w:val="16"/>
                <w:szCs w:val="16"/>
              </w:rPr>
            </w:pPr>
            <w:r w:rsidRPr="00366074">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UA/10786/01/01</w:t>
            </w:r>
          </w:p>
        </w:tc>
      </w:tr>
      <w:tr w:rsidR="005B728A" w:rsidRPr="00366074"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366074"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366074" w:rsidRDefault="005B728A" w:rsidP="00E86A48">
            <w:pPr>
              <w:pStyle w:val="12"/>
              <w:tabs>
                <w:tab w:val="left" w:pos="12600"/>
              </w:tabs>
              <w:rPr>
                <w:rFonts w:ascii="Arial" w:hAnsi="Arial" w:cs="Arial"/>
                <w:b/>
                <w:i/>
                <w:sz w:val="16"/>
                <w:szCs w:val="16"/>
              </w:rPr>
            </w:pPr>
            <w:r w:rsidRPr="00366074">
              <w:rPr>
                <w:rFonts w:ascii="Arial" w:hAnsi="Arial" w:cs="Arial"/>
                <w:b/>
                <w:sz w:val="16"/>
                <w:szCs w:val="16"/>
              </w:rPr>
              <w:t>ВІЗАН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rPr>
                <w:rFonts w:ascii="Arial" w:hAnsi="Arial" w:cs="Arial"/>
                <w:sz w:val="16"/>
                <w:szCs w:val="16"/>
              </w:rPr>
            </w:pPr>
            <w:r w:rsidRPr="00366074">
              <w:rPr>
                <w:rFonts w:ascii="Arial" w:hAnsi="Arial" w:cs="Arial"/>
                <w:sz w:val="16"/>
                <w:szCs w:val="16"/>
              </w:rPr>
              <w:t>таблетки по 2 мг, по 14 таблеток у блістері, по 2 блістери в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Байєр АГ</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Німеччина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Байєр Ваймар ГмбХ і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Німеччина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spacing w:after="240"/>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зміни з якості. АФІ. Виробництво. Зміни в процесі виробництва АФІ (незначна зміна у закритій частині мастер-файла на АФІ) - незначні зміни у закритій частині мастер-файла на АФІ, а саме введено новий шлях синтезу вихідної речовини delta5-NAD (через андростендіон) як альтернативний наявному синтезу (через діосгенін)</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34459B">
            <w:pPr>
              <w:pStyle w:val="12"/>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UA/11260/01/01</w:t>
            </w:r>
          </w:p>
        </w:tc>
      </w:tr>
      <w:tr w:rsidR="005B728A" w:rsidRPr="00366074"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366074"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366074" w:rsidRDefault="005B728A" w:rsidP="00E86A48">
            <w:pPr>
              <w:pStyle w:val="12"/>
              <w:tabs>
                <w:tab w:val="left" w:pos="12600"/>
              </w:tabs>
              <w:rPr>
                <w:rFonts w:ascii="Arial" w:hAnsi="Arial" w:cs="Arial"/>
                <w:b/>
                <w:i/>
                <w:sz w:val="16"/>
                <w:szCs w:val="16"/>
              </w:rPr>
            </w:pPr>
            <w:r w:rsidRPr="00366074">
              <w:rPr>
                <w:rFonts w:ascii="Arial" w:hAnsi="Arial" w:cs="Arial"/>
                <w:b/>
                <w:sz w:val="16"/>
                <w:szCs w:val="16"/>
              </w:rPr>
              <w:t>ВІКС АКТИВ БАЛЬЗАМ З МЕНТОЛОМ ТА ЕВКАЛІПТОМ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rPr>
                <w:rFonts w:ascii="Arial" w:hAnsi="Arial" w:cs="Arial"/>
                <w:sz w:val="16"/>
                <w:szCs w:val="16"/>
              </w:rPr>
            </w:pPr>
            <w:r w:rsidRPr="00366074">
              <w:rPr>
                <w:rFonts w:ascii="Arial" w:hAnsi="Arial" w:cs="Arial"/>
                <w:sz w:val="16"/>
                <w:szCs w:val="16"/>
              </w:rPr>
              <w:t>мазь, по 25 г або 50 г, або 100 г у банці; по 1 банці у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Проктер енд Гембл Інтернешнл Оперейшнз СА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Швейцарія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Проктер енд Гембл Мануфекчурінг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Німеччина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spacing w:after="240"/>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уповноваженої особи заявника, відповідальної за фармаконагляд в Україні. Пропонована редакція: Ірина Володимирівна Деревянко. Зміна контактних даних контактної особи уповноваженої особи заявника, відповідальної за фармаконагляд в Україні</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34459B">
            <w:pPr>
              <w:pStyle w:val="12"/>
              <w:tabs>
                <w:tab w:val="left" w:pos="12600"/>
              </w:tabs>
              <w:jc w:val="center"/>
              <w:rPr>
                <w:rFonts w:ascii="Arial" w:hAnsi="Arial" w:cs="Arial"/>
                <w:b/>
                <w:i/>
                <w:sz w:val="16"/>
                <w:szCs w:val="16"/>
              </w:rPr>
            </w:pPr>
            <w:r w:rsidRPr="00366074">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UA/11440/01/01</w:t>
            </w:r>
          </w:p>
        </w:tc>
      </w:tr>
      <w:tr w:rsidR="005B728A" w:rsidRPr="00366074"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366074"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366074" w:rsidRDefault="005B728A" w:rsidP="00E86A48">
            <w:pPr>
              <w:pStyle w:val="12"/>
              <w:tabs>
                <w:tab w:val="left" w:pos="12600"/>
              </w:tabs>
              <w:rPr>
                <w:rFonts w:ascii="Arial" w:hAnsi="Arial" w:cs="Arial"/>
                <w:b/>
                <w:i/>
                <w:sz w:val="16"/>
                <w:szCs w:val="16"/>
              </w:rPr>
            </w:pPr>
            <w:r w:rsidRPr="00366074">
              <w:rPr>
                <w:rFonts w:ascii="Arial" w:hAnsi="Arial" w:cs="Arial"/>
                <w:b/>
                <w:sz w:val="16"/>
                <w:szCs w:val="16"/>
              </w:rPr>
              <w:t>ВІКС АКТИВ МЕДЕКСПЕКТО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rPr>
                <w:rFonts w:ascii="Arial" w:hAnsi="Arial" w:cs="Arial"/>
                <w:sz w:val="16"/>
                <w:szCs w:val="16"/>
              </w:rPr>
            </w:pPr>
            <w:r w:rsidRPr="00366074">
              <w:rPr>
                <w:rFonts w:ascii="Arial" w:hAnsi="Arial" w:cs="Arial"/>
                <w:sz w:val="16"/>
                <w:szCs w:val="16"/>
              </w:rPr>
              <w:t>сироп, 200 мг/15 мл, по 120 мл або 180 мл у флаконі; по 1 флакону з мірним ковпачком у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Проктер енд Гембл Інтернешнл Оперейшнз СА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Швейцарія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Проктер енд Гембл Мануфекчурінг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Німеччина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spacing w:after="240"/>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уповноваженої особи заявника, відповідальної за фармаконагляд в Україні. Пропонована редакція: Ірина Володимирівна Деревянко. Зміна контактних даних контактної особи уповноваженої особи заявника, відповідальної за фармаконагляд в Україні</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34459B">
            <w:pPr>
              <w:pStyle w:val="12"/>
              <w:tabs>
                <w:tab w:val="left" w:pos="12600"/>
              </w:tabs>
              <w:jc w:val="center"/>
              <w:rPr>
                <w:rFonts w:ascii="Arial" w:hAnsi="Arial" w:cs="Arial"/>
                <w:b/>
                <w:i/>
                <w:sz w:val="16"/>
                <w:szCs w:val="16"/>
              </w:rPr>
            </w:pPr>
            <w:r w:rsidRPr="00366074">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UA/13741/01/01</w:t>
            </w:r>
          </w:p>
        </w:tc>
      </w:tr>
      <w:tr w:rsidR="005B728A" w:rsidRPr="00366074"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366074"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366074" w:rsidRDefault="005B728A" w:rsidP="00E86A48">
            <w:pPr>
              <w:pStyle w:val="12"/>
              <w:tabs>
                <w:tab w:val="left" w:pos="12600"/>
              </w:tabs>
              <w:rPr>
                <w:rFonts w:ascii="Arial" w:hAnsi="Arial" w:cs="Arial"/>
                <w:b/>
                <w:i/>
                <w:sz w:val="16"/>
                <w:szCs w:val="16"/>
              </w:rPr>
            </w:pPr>
            <w:r w:rsidRPr="00366074">
              <w:rPr>
                <w:rFonts w:ascii="Arial" w:hAnsi="Arial" w:cs="Arial"/>
                <w:b/>
                <w:sz w:val="16"/>
                <w:szCs w:val="16"/>
              </w:rPr>
              <w:t>ВІКС АКТИВ МЕДІНАЙТ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rPr>
                <w:rFonts w:ascii="Arial" w:hAnsi="Arial" w:cs="Arial"/>
                <w:sz w:val="16"/>
                <w:szCs w:val="16"/>
              </w:rPr>
            </w:pPr>
            <w:r w:rsidRPr="00366074">
              <w:rPr>
                <w:rFonts w:ascii="Arial" w:hAnsi="Arial" w:cs="Arial"/>
                <w:sz w:val="16"/>
                <w:szCs w:val="16"/>
              </w:rPr>
              <w:t>сироп, по 30 мл або по 90 мл, або по 100 мл, або по 120 мл, або по 180 мл, або по 240 мл у пляшці; по 1 пляшці разом з мірним стаканчиком у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Проктер енд Гембл Інтернешнл Оперейшнз СА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Швейцарія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Проктер енд Гембл Мануфекчурінг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Німеччина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spacing w:after="240"/>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уповноваженої особи заявника, відповідальної за фармаконагляд в Україні. Пропонована редакція: Ірина Володимирівна Деревянко. Зміна контактних даних контактної особи уповноваженої особи заявника, відповідальної за фармаконагляд в Україні</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34459B">
            <w:pPr>
              <w:pStyle w:val="12"/>
              <w:tabs>
                <w:tab w:val="left" w:pos="12600"/>
              </w:tabs>
              <w:jc w:val="center"/>
              <w:rPr>
                <w:rFonts w:ascii="Arial" w:hAnsi="Arial" w:cs="Arial"/>
                <w:b/>
                <w:i/>
                <w:sz w:val="16"/>
                <w:szCs w:val="16"/>
              </w:rPr>
            </w:pPr>
            <w:r w:rsidRPr="00366074">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UA/13502/01/01</w:t>
            </w:r>
          </w:p>
        </w:tc>
      </w:tr>
      <w:tr w:rsidR="005B728A" w:rsidRPr="00366074"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366074"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366074" w:rsidRDefault="005B728A" w:rsidP="00E86A48">
            <w:pPr>
              <w:tabs>
                <w:tab w:val="left" w:pos="12600"/>
              </w:tabs>
              <w:rPr>
                <w:rFonts w:ascii="Arial" w:hAnsi="Arial" w:cs="Arial"/>
                <w:b/>
                <w:i/>
                <w:sz w:val="16"/>
                <w:szCs w:val="16"/>
              </w:rPr>
            </w:pPr>
            <w:r w:rsidRPr="00366074">
              <w:rPr>
                <w:rFonts w:ascii="Arial" w:hAnsi="Arial" w:cs="Arial"/>
                <w:b/>
                <w:sz w:val="16"/>
                <w:szCs w:val="16"/>
              </w:rPr>
              <w:t>ВІТАМІН Е-ЗДОРОВ`Я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rPr>
                <w:rFonts w:ascii="Arial" w:hAnsi="Arial" w:cs="Arial"/>
                <w:sz w:val="16"/>
                <w:szCs w:val="16"/>
              </w:rPr>
            </w:pPr>
            <w:r w:rsidRPr="00366074">
              <w:rPr>
                <w:rFonts w:ascii="Arial" w:hAnsi="Arial" w:cs="Arial"/>
                <w:sz w:val="16"/>
                <w:szCs w:val="16"/>
              </w:rPr>
              <w:t>капсули м`які по 100 мг, по 10 капсул у блістері; по 3 блістери або по 5 блістерів у коробці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 xml:space="preserve">Товариство з обмеженою відповідальністю "Фармацевтична компанія "Здоров'я"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 xml:space="preserve">Товариство з обмеженою відповідальністю "Фармацевтична компанія "Здоров'я"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(вилучення упаковки певного розміру). Вилучення упаковок певних розмірів. Зміни внесені в інструкцію для медичного застосування лікарського засобу у розділ "Упаковка" (вилучення упаковки певного розміру).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34459B">
            <w:pPr>
              <w:tabs>
                <w:tab w:val="left" w:pos="12600"/>
              </w:tabs>
              <w:jc w:val="center"/>
              <w:rPr>
                <w:rFonts w:ascii="Arial" w:hAnsi="Arial" w:cs="Arial"/>
                <w:i/>
                <w:sz w:val="16"/>
                <w:szCs w:val="16"/>
              </w:rPr>
            </w:pPr>
            <w:r w:rsidRPr="00366074">
              <w:rPr>
                <w:rFonts w:ascii="Arial" w:hAnsi="Arial" w:cs="Arial"/>
                <w:i/>
                <w:sz w:val="16"/>
                <w:szCs w:val="16"/>
                <w:lang w:val="en-US"/>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UA/16044/01/01</w:t>
            </w:r>
          </w:p>
        </w:tc>
      </w:tr>
      <w:tr w:rsidR="005B728A" w:rsidRPr="00366074"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366074"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366074" w:rsidRDefault="005B728A" w:rsidP="00E86A48">
            <w:pPr>
              <w:tabs>
                <w:tab w:val="left" w:pos="12600"/>
              </w:tabs>
              <w:rPr>
                <w:rFonts w:ascii="Arial" w:hAnsi="Arial" w:cs="Arial"/>
                <w:b/>
                <w:i/>
                <w:sz w:val="16"/>
                <w:szCs w:val="16"/>
              </w:rPr>
            </w:pPr>
            <w:r w:rsidRPr="00366074">
              <w:rPr>
                <w:rFonts w:ascii="Arial" w:hAnsi="Arial" w:cs="Arial"/>
                <w:b/>
                <w:sz w:val="16"/>
                <w:szCs w:val="16"/>
              </w:rPr>
              <w:t>ВІТАМІН Е-ЗДОРОВ`Я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spacing w:after="240"/>
              <w:rPr>
                <w:rFonts w:ascii="Arial" w:hAnsi="Arial" w:cs="Arial"/>
                <w:sz w:val="16"/>
                <w:szCs w:val="16"/>
              </w:rPr>
            </w:pPr>
            <w:r w:rsidRPr="00366074">
              <w:rPr>
                <w:rFonts w:ascii="Arial" w:hAnsi="Arial" w:cs="Arial"/>
                <w:sz w:val="16"/>
                <w:szCs w:val="16"/>
              </w:rPr>
              <w:t>капсули м`які по 200 мг, по 10 капсул у блістері; по 3 блістери у коробці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 xml:space="preserve">Товариство з обмеженою відповідальністю "Фармацевтична компанія "Здоров'я"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 xml:space="preserve">Товариство з обмеженою відповідальністю "Фармацевтична компанія "Здоров'я"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(вилучення упаковки певного розміру). Вилучення упаковок певних розмірів. Зміни внесені в інструкцію для медичного застосування лікарського засобу у розділ "Упаковка" (вилучення упаковки певного розміру).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34459B">
            <w:pPr>
              <w:tabs>
                <w:tab w:val="left" w:pos="12600"/>
              </w:tabs>
              <w:jc w:val="center"/>
              <w:rPr>
                <w:rFonts w:ascii="Arial" w:hAnsi="Arial" w:cs="Arial"/>
                <w:i/>
                <w:sz w:val="16"/>
                <w:szCs w:val="16"/>
              </w:rPr>
            </w:pPr>
            <w:r w:rsidRPr="00366074">
              <w:rPr>
                <w:rFonts w:ascii="Arial" w:hAnsi="Arial" w:cs="Arial"/>
                <w:i/>
                <w:sz w:val="16"/>
                <w:szCs w:val="16"/>
                <w:lang w:val="en-US"/>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UA/16044/01/02</w:t>
            </w:r>
          </w:p>
        </w:tc>
      </w:tr>
      <w:tr w:rsidR="005B728A" w:rsidRPr="00366074"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366074"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366074" w:rsidRDefault="005B728A" w:rsidP="00E86A48">
            <w:pPr>
              <w:tabs>
                <w:tab w:val="left" w:pos="12600"/>
              </w:tabs>
              <w:rPr>
                <w:rFonts w:ascii="Arial" w:hAnsi="Arial" w:cs="Arial"/>
                <w:b/>
                <w:i/>
                <w:sz w:val="16"/>
                <w:szCs w:val="16"/>
              </w:rPr>
            </w:pPr>
            <w:r w:rsidRPr="00366074">
              <w:rPr>
                <w:rFonts w:ascii="Arial" w:hAnsi="Arial" w:cs="Arial"/>
                <w:b/>
                <w:sz w:val="16"/>
                <w:szCs w:val="16"/>
              </w:rPr>
              <w:t>ВІТАМІН Е-ЗДОРОВ`Я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spacing w:after="240"/>
              <w:rPr>
                <w:rFonts w:ascii="Arial" w:hAnsi="Arial" w:cs="Arial"/>
                <w:sz w:val="16"/>
                <w:szCs w:val="16"/>
              </w:rPr>
            </w:pPr>
            <w:r w:rsidRPr="00366074">
              <w:rPr>
                <w:rFonts w:ascii="Arial" w:hAnsi="Arial" w:cs="Arial"/>
                <w:sz w:val="16"/>
                <w:szCs w:val="16"/>
              </w:rPr>
              <w:t>капсули м`які по 400 мг, по 10 капсул у блістері; по 3 блістери у коробці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 xml:space="preserve">Товариство з обмеженою відповідальністю "Фармацевтична компанія "Здоров'я"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 xml:space="preserve">Товариство з обмеженою відповідальністю "Фармацевтична компанія "Здоров'я"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(вилучення упаковки певного розміру). Вилучення упаковок певних розмірів. Зміни внесені в інструкцію для медичного застосування лікарського засобу у розділ "Упаковка" (вилучення упаковки певного розміру).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34459B">
            <w:pPr>
              <w:tabs>
                <w:tab w:val="left" w:pos="12600"/>
              </w:tabs>
              <w:jc w:val="center"/>
              <w:rPr>
                <w:rFonts w:ascii="Arial" w:hAnsi="Arial" w:cs="Arial"/>
                <w:i/>
                <w:sz w:val="16"/>
                <w:szCs w:val="16"/>
              </w:rPr>
            </w:pPr>
            <w:r w:rsidRPr="00366074">
              <w:rPr>
                <w:rFonts w:ascii="Arial" w:hAnsi="Arial" w:cs="Arial"/>
                <w:i/>
                <w:sz w:val="16"/>
                <w:szCs w:val="16"/>
                <w:lang w:val="en-US"/>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UA/16044/01/03</w:t>
            </w:r>
          </w:p>
        </w:tc>
      </w:tr>
      <w:tr w:rsidR="005B728A" w:rsidRPr="00366074"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366074"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366074" w:rsidRDefault="005B728A" w:rsidP="00E86A48">
            <w:pPr>
              <w:pStyle w:val="12"/>
              <w:tabs>
                <w:tab w:val="left" w:pos="12600"/>
              </w:tabs>
              <w:rPr>
                <w:rFonts w:ascii="Arial" w:hAnsi="Arial" w:cs="Arial"/>
                <w:b/>
                <w:i/>
                <w:sz w:val="16"/>
                <w:szCs w:val="16"/>
              </w:rPr>
            </w:pPr>
            <w:r w:rsidRPr="00366074">
              <w:rPr>
                <w:rFonts w:ascii="Arial" w:hAnsi="Arial" w:cs="Arial"/>
                <w:b/>
                <w:sz w:val="16"/>
                <w:szCs w:val="16"/>
              </w:rPr>
              <w:t>ГАЛАЗОЛІН®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rPr>
                <w:rFonts w:ascii="Arial" w:hAnsi="Arial" w:cs="Arial"/>
                <w:sz w:val="16"/>
                <w:szCs w:val="16"/>
              </w:rPr>
            </w:pPr>
            <w:r w:rsidRPr="00366074">
              <w:rPr>
                <w:rFonts w:ascii="Arial" w:hAnsi="Arial" w:cs="Arial"/>
                <w:sz w:val="16"/>
                <w:szCs w:val="16"/>
              </w:rPr>
              <w:t>гель назальний 0,05 %, по 10 г у флаконі з насосом-дозатором; по 1 флакону в пачці картонній</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Варшавський фармацевтичний завод Польфа АТ</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Польща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Медана Фарма Акціонерне Товариство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Польща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spacing w:after="240"/>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зміни внесені до Інструкції для медичного застосування лікарського засобу до розділу "Побічні реакції" щодо безпеки застосування діючої речовини відповідно до рекомендацій PRAC</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34459B">
            <w:pPr>
              <w:pStyle w:val="12"/>
              <w:tabs>
                <w:tab w:val="left" w:pos="12600"/>
              </w:tabs>
              <w:jc w:val="center"/>
              <w:rPr>
                <w:rFonts w:ascii="Arial" w:hAnsi="Arial" w:cs="Arial"/>
                <w:b/>
                <w:i/>
                <w:sz w:val="16"/>
                <w:szCs w:val="16"/>
              </w:rPr>
            </w:pPr>
            <w:r w:rsidRPr="00366074">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UA/0401/01/01</w:t>
            </w:r>
          </w:p>
        </w:tc>
      </w:tr>
      <w:tr w:rsidR="005B728A" w:rsidRPr="00366074"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366074"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366074" w:rsidRDefault="005B728A" w:rsidP="00E86A48">
            <w:pPr>
              <w:pStyle w:val="12"/>
              <w:tabs>
                <w:tab w:val="left" w:pos="12600"/>
              </w:tabs>
              <w:rPr>
                <w:rFonts w:ascii="Arial" w:hAnsi="Arial" w:cs="Arial"/>
                <w:b/>
                <w:i/>
                <w:sz w:val="16"/>
                <w:szCs w:val="16"/>
              </w:rPr>
            </w:pPr>
            <w:r w:rsidRPr="00366074">
              <w:rPr>
                <w:rFonts w:ascii="Arial" w:hAnsi="Arial" w:cs="Arial"/>
                <w:b/>
                <w:sz w:val="16"/>
                <w:szCs w:val="16"/>
              </w:rPr>
              <w:t>ГАЛАЗОЛІН®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rPr>
                <w:rFonts w:ascii="Arial" w:hAnsi="Arial" w:cs="Arial"/>
                <w:sz w:val="16"/>
                <w:szCs w:val="16"/>
              </w:rPr>
            </w:pPr>
            <w:r w:rsidRPr="00366074">
              <w:rPr>
                <w:rFonts w:ascii="Arial" w:hAnsi="Arial" w:cs="Arial"/>
                <w:sz w:val="16"/>
                <w:szCs w:val="16"/>
              </w:rPr>
              <w:t>гель назальний 0,1 %, по 10 г у флаконі з насосом-дозатором; по 1 флакону в пачці картонній</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Варшавський фармацевтичний завод Польфа АТ</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Польща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Медана Фарма Акціонерне Товариство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Польща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spacing w:after="240"/>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зміни внесені до Інструкції для медичного застосування лікарського засобу до розділу "Побічні реакції" щодо безпеки застосування діючої речовини відповідно до рекомендацій PRAC</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34459B">
            <w:pPr>
              <w:pStyle w:val="12"/>
              <w:tabs>
                <w:tab w:val="left" w:pos="12600"/>
              </w:tabs>
              <w:jc w:val="center"/>
              <w:rPr>
                <w:rFonts w:ascii="Arial" w:hAnsi="Arial" w:cs="Arial"/>
                <w:b/>
                <w:i/>
                <w:sz w:val="16"/>
                <w:szCs w:val="16"/>
              </w:rPr>
            </w:pPr>
            <w:r w:rsidRPr="00366074">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UA/0401/01/02</w:t>
            </w:r>
          </w:p>
        </w:tc>
      </w:tr>
      <w:tr w:rsidR="005B728A" w:rsidRPr="00366074"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366074"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366074" w:rsidRDefault="005B728A" w:rsidP="00E86A48">
            <w:pPr>
              <w:tabs>
                <w:tab w:val="left" w:pos="12600"/>
              </w:tabs>
              <w:rPr>
                <w:rFonts w:ascii="Arial" w:hAnsi="Arial" w:cs="Arial"/>
                <w:b/>
                <w:i/>
                <w:sz w:val="16"/>
                <w:szCs w:val="16"/>
              </w:rPr>
            </w:pPr>
            <w:r w:rsidRPr="00366074">
              <w:rPr>
                <w:rFonts w:ascii="Arial" w:hAnsi="Arial" w:cs="Arial"/>
                <w:b/>
                <w:sz w:val="16"/>
                <w:szCs w:val="16"/>
              </w:rPr>
              <w:t>ГЕПАТРОМБІН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rPr>
                <w:rFonts w:ascii="Arial" w:hAnsi="Arial" w:cs="Arial"/>
                <w:sz w:val="16"/>
                <w:szCs w:val="16"/>
              </w:rPr>
            </w:pPr>
            <w:r w:rsidRPr="00366074">
              <w:rPr>
                <w:rFonts w:ascii="Arial" w:hAnsi="Arial" w:cs="Arial"/>
                <w:sz w:val="16"/>
                <w:szCs w:val="16"/>
              </w:rPr>
              <w:t>крем, 30 000 МО/100 г, по 40 г у тубі; по 1 тубі в картонній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"Хемофарм" АД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Республіка Сербія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виробництво нерозфасованої продукції, первинна та вторинна упаковка, контроль серії:</w:t>
            </w:r>
            <w:r w:rsidRPr="00366074">
              <w:rPr>
                <w:rFonts w:ascii="Arial" w:hAnsi="Arial" w:cs="Arial"/>
                <w:sz w:val="16"/>
                <w:szCs w:val="16"/>
              </w:rPr>
              <w:br/>
              <w:t>"Хемофарм" АД, Вршац, відділ виробнича дільниця Шабац, Республіка Сербія;</w:t>
            </w:r>
            <w:r w:rsidRPr="00366074">
              <w:rPr>
                <w:rFonts w:ascii="Arial" w:hAnsi="Arial" w:cs="Arial"/>
                <w:sz w:val="16"/>
                <w:szCs w:val="16"/>
              </w:rPr>
              <w:br/>
              <w:t>контроль серії, дозвіл на випуск серії:</w:t>
            </w:r>
            <w:r w:rsidRPr="00366074">
              <w:rPr>
                <w:rFonts w:ascii="Arial" w:hAnsi="Arial" w:cs="Arial"/>
                <w:sz w:val="16"/>
                <w:szCs w:val="16"/>
              </w:rPr>
              <w:br/>
              <w:t>«Хемофарм» АД, Республіка Сербія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Республіка Сербія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spacing w:after="240"/>
              <w:jc w:val="center"/>
              <w:rPr>
                <w:rFonts w:ascii="Arial" w:hAnsi="Arial" w:cs="Arial"/>
                <w:sz w:val="16"/>
                <w:szCs w:val="16"/>
              </w:rPr>
            </w:pPr>
            <w:r w:rsidRPr="00366074">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назви країни заявника ГЛЗ: Введення змін протягом 6-ти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назви країни виробника ГЛЗ, відповідального за контроль серії, дозвіл на випуск серії, без зміни місця виробництва: Зміни внесено в інструкцію для медичного застосування щодо місцезнаходження виробника з відповідними змінами у тексті маркування упаковки лікарського засобу. </w:t>
            </w:r>
            <w:r w:rsidRPr="00366074">
              <w:rPr>
                <w:rFonts w:ascii="Arial" w:hAnsi="Arial" w:cs="Arial"/>
                <w:sz w:val="16"/>
                <w:szCs w:val="16"/>
              </w:rPr>
              <w:br/>
              <w:t xml:space="preserve">Введення змін протягом 6-ти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w:t>
            </w:r>
            <w:r w:rsidRPr="00366074">
              <w:rPr>
                <w:rFonts w:ascii="Arial" w:hAnsi="Arial" w:cs="Arial"/>
                <w:sz w:val="16"/>
                <w:szCs w:val="16"/>
              </w:rPr>
              <w:br/>
              <w:t>Зміна назви країни виробника ГЛЗ, відповідального за виробництво нерозфасованої продукції, первинну та вторинну упаковку, контроль серії, без зміни місця виробництва: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34459B">
            <w:pPr>
              <w:tabs>
                <w:tab w:val="left" w:pos="12600"/>
              </w:tabs>
              <w:jc w:val="center"/>
              <w:rPr>
                <w:rFonts w:ascii="Arial" w:hAnsi="Arial" w:cs="Arial"/>
                <w:i/>
                <w:sz w:val="16"/>
                <w:szCs w:val="16"/>
              </w:rPr>
            </w:pPr>
            <w:r w:rsidRPr="00366074">
              <w:rPr>
                <w:rFonts w:ascii="Arial" w:hAnsi="Arial" w:cs="Arial"/>
                <w:i/>
                <w:sz w:val="16"/>
                <w:szCs w:val="16"/>
                <w:lang w:val="en-US"/>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UA/3054/02/01</w:t>
            </w:r>
          </w:p>
        </w:tc>
      </w:tr>
      <w:tr w:rsidR="005B728A" w:rsidRPr="00366074"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366074"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366074" w:rsidRDefault="005B728A" w:rsidP="00E86A48">
            <w:pPr>
              <w:tabs>
                <w:tab w:val="left" w:pos="12600"/>
              </w:tabs>
              <w:rPr>
                <w:rFonts w:ascii="Arial" w:hAnsi="Arial" w:cs="Arial"/>
                <w:b/>
                <w:i/>
                <w:sz w:val="16"/>
                <w:szCs w:val="16"/>
              </w:rPr>
            </w:pPr>
            <w:r w:rsidRPr="00366074">
              <w:rPr>
                <w:rFonts w:ascii="Arial" w:hAnsi="Arial" w:cs="Arial"/>
                <w:b/>
                <w:sz w:val="16"/>
                <w:szCs w:val="16"/>
              </w:rPr>
              <w:t>ГЕПАТРОМБІН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rPr>
                <w:rFonts w:ascii="Arial" w:hAnsi="Arial" w:cs="Arial"/>
                <w:sz w:val="16"/>
                <w:szCs w:val="16"/>
              </w:rPr>
            </w:pPr>
            <w:r w:rsidRPr="00366074">
              <w:rPr>
                <w:rFonts w:ascii="Arial" w:hAnsi="Arial" w:cs="Arial"/>
                <w:sz w:val="16"/>
                <w:szCs w:val="16"/>
              </w:rPr>
              <w:t>крем, 50 000 МО/100 г, по 40 г у тубі; по 1 тубі в картонній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"Хемофарм" АД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Республіка Сербія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виробництво нерозфасованої продукції, первинна та вторинна упаковка, контроль серії:</w:t>
            </w:r>
            <w:r w:rsidRPr="00366074">
              <w:rPr>
                <w:rFonts w:ascii="Arial" w:hAnsi="Arial" w:cs="Arial"/>
                <w:sz w:val="16"/>
                <w:szCs w:val="16"/>
              </w:rPr>
              <w:br/>
              <w:t>"Хемофарм" АД, Вршац, відділ виробнича дільниця Шабац, Республіка Сербія;</w:t>
            </w:r>
            <w:r w:rsidRPr="00366074">
              <w:rPr>
                <w:rFonts w:ascii="Arial" w:hAnsi="Arial" w:cs="Arial"/>
                <w:sz w:val="16"/>
                <w:szCs w:val="16"/>
              </w:rPr>
              <w:br/>
              <w:t>контроль серії, дозвіл на випуск серії:</w:t>
            </w:r>
            <w:r w:rsidRPr="00366074">
              <w:rPr>
                <w:rFonts w:ascii="Arial" w:hAnsi="Arial" w:cs="Arial"/>
                <w:sz w:val="16"/>
                <w:szCs w:val="16"/>
              </w:rPr>
              <w:br/>
              <w:t>«Хемофарм» АД, Республіка Сербія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Республіка Сербія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spacing w:after="240"/>
              <w:jc w:val="center"/>
              <w:rPr>
                <w:rFonts w:ascii="Arial" w:hAnsi="Arial" w:cs="Arial"/>
                <w:sz w:val="16"/>
                <w:szCs w:val="16"/>
              </w:rPr>
            </w:pPr>
            <w:r w:rsidRPr="00366074">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назви країни заявника ГЛЗ: Введення змін протягом 6-ти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назви країни виробника ГЛЗ, відповідального за контроль серії, дозвіл на випуск серії, без зміни місця виробництва: Зміни внесено в інструкцію для медичного застосування щодо місцезнаходження виробника з відповідними змінами у тексті маркування упаковки лікарського засобу. </w:t>
            </w:r>
            <w:r w:rsidRPr="00366074">
              <w:rPr>
                <w:rFonts w:ascii="Arial" w:hAnsi="Arial" w:cs="Arial"/>
                <w:sz w:val="16"/>
                <w:szCs w:val="16"/>
              </w:rPr>
              <w:br/>
              <w:t xml:space="preserve">Введення змін протягом 6-ти місяців після затвердження.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w:t>
            </w:r>
            <w:r w:rsidRPr="00366074">
              <w:rPr>
                <w:rFonts w:ascii="Arial" w:hAnsi="Arial" w:cs="Arial"/>
                <w:sz w:val="16"/>
                <w:szCs w:val="16"/>
              </w:rPr>
              <w:br/>
              <w:t>Зміна назви країни виробника ГЛЗ, відповідального за виробництво нерозфасованої продукції, первинну та вторинну упаковку, контроль серії, без зміни місця виробництва: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34459B">
            <w:pPr>
              <w:tabs>
                <w:tab w:val="left" w:pos="12600"/>
              </w:tabs>
              <w:jc w:val="center"/>
              <w:rPr>
                <w:rFonts w:ascii="Arial" w:hAnsi="Arial" w:cs="Arial"/>
                <w:i/>
                <w:sz w:val="16"/>
                <w:szCs w:val="16"/>
              </w:rPr>
            </w:pPr>
            <w:r w:rsidRPr="00366074">
              <w:rPr>
                <w:rFonts w:ascii="Arial" w:hAnsi="Arial" w:cs="Arial"/>
                <w:i/>
                <w:sz w:val="16"/>
                <w:szCs w:val="16"/>
                <w:lang w:val="en-US"/>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UA/3054/02/02</w:t>
            </w:r>
          </w:p>
        </w:tc>
      </w:tr>
      <w:tr w:rsidR="005B728A" w:rsidRPr="00366074"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366074"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366074" w:rsidRDefault="005B728A" w:rsidP="00E86A48">
            <w:pPr>
              <w:tabs>
                <w:tab w:val="left" w:pos="12600"/>
              </w:tabs>
              <w:rPr>
                <w:rFonts w:ascii="Arial" w:hAnsi="Arial" w:cs="Arial"/>
                <w:b/>
                <w:i/>
                <w:sz w:val="16"/>
                <w:szCs w:val="16"/>
              </w:rPr>
            </w:pPr>
            <w:r w:rsidRPr="00366074">
              <w:rPr>
                <w:rFonts w:ascii="Arial" w:hAnsi="Arial" w:cs="Arial"/>
                <w:b/>
                <w:sz w:val="16"/>
                <w:szCs w:val="16"/>
              </w:rPr>
              <w:t>ГЛЕНСПРЕЙ АКТИВ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rPr>
                <w:rFonts w:ascii="Arial" w:hAnsi="Arial" w:cs="Arial"/>
                <w:sz w:val="16"/>
                <w:szCs w:val="16"/>
              </w:rPr>
            </w:pPr>
            <w:r w:rsidRPr="00366074">
              <w:rPr>
                <w:rFonts w:ascii="Arial" w:hAnsi="Arial" w:cs="Arial"/>
                <w:sz w:val="16"/>
                <w:szCs w:val="16"/>
              </w:rPr>
              <w:t>спрей назальний, дозований, суспензія; по 75 або 150 доз у флаконі; по 1 флакону з дозуючим насосом-розпилювачем, закритим ковпачком,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Д-р Редді'с Лабораторіс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Індія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Гленмарк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Індія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Уте Хофнер / Ute Hoeffner. Пропонована редакція: Dr. Chetan Karoo. Зміна контактних даних уповноваженої особи, відповідальної за фармаконагляд. Зміна контактної особи уповноваженої особи заявника, відповідальної за фармаконагляд в Україні. Діюча редакція: Маметова Діна Ніязівна. Пропонована редакція: Матюха Світлана Яківна. Зміна контактних даних контактної особи уповноваженої особи заявника, відповідальної за фармаконагляд в Україні. Зміна місцезнаходження мастер-файла системи фармаконагляду та його номера. </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34459B">
            <w:pPr>
              <w:tabs>
                <w:tab w:val="left" w:pos="12600"/>
              </w:tabs>
              <w:jc w:val="center"/>
              <w:rPr>
                <w:rFonts w:ascii="Arial" w:hAnsi="Arial" w:cs="Arial"/>
                <w:i/>
                <w:sz w:val="16"/>
                <w:szCs w:val="16"/>
              </w:rPr>
            </w:pPr>
            <w:r w:rsidRPr="00366074">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UA/14550/01/01</w:t>
            </w:r>
          </w:p>
        </w:tc>
      </w:tr>
      <w:tr w:rsidR="005B728A" w:rsidRPr="00366074"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366074"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366074" w:rsidRDefault="005B728A" w:rsidP="00E86A48">
            <w:pPr>
              <w:tabs>
                <w:tab w:val="left" w:pos="12600"/>
              </w:tabs>
              <w:rPr>
                <w:rFonts w:ascii="Arial" w:hAnsi="Arial" w:cs="Arial"/>
                <w:b/>
                <w:i/>
                <w:sz w:val="16"/>
                <w:szCs w:val="16"/>
              </w:rPr>
            </w:pPr>
            <w:r w:rsidRPr="00366074">
              <w:rPr>
                <w:rFonts w:ascii="Arial" w:hAnsi="Arial" w:cs="Arial"/>
                <w:b/>
                <w:sz w:val="16"/>
                <w:szCs w:val="16"/>
              </w:rPr>
              <w:t>ДЕКСАМЕТАЗОНУ ФОСФАТ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rPr>
                <w:rFonts w:ascii="Arial" w:hAnsi="Arial" w:cs="Arial"/>
                <w:sz w:val="16"/>
                <w:szCs w:val="16"/>
              </w:rPr>
            </w:pPr>
            <w:r w:rsidRPr="00366074">
              <w:rPr>
                <w:rFonts w:ascii="Arial" w:hAnsi="Arial" w:cs="Arial"/>
                <w:sz w:val="16"/>
                <w:szCs w:val="16"/>
              </w:rPr>
              <w:t>розчин для ін'єкцій, 4 мг/мл, по 1 мл в ампулі; по 5 або по 10 ампул у пачці; по 1 мл в ампулі; по 5 ампул у блістері; по 1 або по 2 блістери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АТ "Фармак"</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готового лікарського засобу </w:t>
            </w:r>
            <w:r w:rsidRPr="00366074">
              <w:rPr>
                <w:rFonts w:ascii="Arial" w:hAnsi="Arial" w:cs="Arial"/>
                <w:sz w:val="16"/>
                <w:szCs w:val="16"/>
              </w:rPr>
              <w:br/>
              <w:t>Затверджено: 2 роки Запропоновано: 5 років Зміни внесені в інструкцію для медичного застосування ЛЗ у р. "Термін придатності"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34459B">
            <w:pPr>
              <w:tabs>
                <w:tab w:val="left" w:pos="12600"/>
              </w:tabs>
              <w:jc w:val="center"/>
              <w:rPr>
                <w:rFonts w:ascii="Arial" w:hAnsi="Arial" w:cs="Arial"/>
                <w:i/>
                <w:sz w:val="16"/>
                <w:szCs w:val="16"/>
              </w:rPr>
            </w:pPr>
            <w:r w:rsidRPr="00366074">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UA/7715/01/01</w:t>
            </w:r>
          </w:p>
        </w:tc>
      </w:tr>
      <w:tr w:rsidR="005B728A" w:rsidRPr="00366074"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366074"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366074" w:rsidRDefault="005B728A" w:rsidP="00E86A48">
            <w:pPr>
              <w:tabs>
                <w:tab w:val="left" w:pos="12600"/>
              </w:tabs>
              <w:rPr>
                <w:rFonts w:ascii="Arial" w:hAnsi="Arial" w:cs="Arial"/>
                <w:b/>
                <w:i/>
                <w:sz w:val="16"/>
                <w:szCs w:val="16"/>
              </w:rPr>
            </w:pPr>
            <w:r w:rsidRPr="00366074">
              <w:rPr>
                <w:rFonts w:ascii="Arial" w:hAnsi="Arial" w:cs="Arial"/>
                <w:b/>
                <w:sz w:val="16"/>
                <w:szCs w:val="16"/>
              </w:rPr>
              <w:t>ДЕПІОФЕН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rPr>
                <w:rFonts w:ascii="Arial" w:hAnsi="Arial" w:cs="Arial"/>
                <w:sz w:val="16"/>
                <w:szCs w:val="16"/>
              </w:rPr>
            </w:pPr>
            <w:r w:rsidRPr="00366074">
              <w:rPr>
                <w:rFonts w:ascii="Arial" w:hAnsi="Arial" w:cs="Arial"/>
                <w:sz w:val="16"/>
                <w:szCs w:val="16"/>
              </w:rPr>
              <w:t>таблетки, вкриті плівковою оболонкою, по 25 мг; по 10 таблеток у блістері; по 1 блістеру у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ПРОФАРМА Інтернешнл Трейдинг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Мальта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Лабораторіос Нормон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Іспанія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у розділи: "Фармакологічні властивості", "Показання" (уточнення інформації),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"Діти" (уточнення інформації), "Передозування", "Побічні реакції" згідно з інформацією щодо медичного застосування референтного лікарського засобу (ДЕКСАЛГІН, таблетки, вкриті плівковою оболонкою).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34459B">
            <w:pPr>
              <w:tabs>
                <w:tab w:val="left" w:pos="12600"/>
              </w:tabs>
              <w:jc w:val="center"/>
              <w:rPr>
                <w:rFonts w:ascii="Arial" w:hAnsi="Arial" w:cs="Arial"/>
                <w:i/>
                <w:sz w:val="16"/>
                <w:szCs w:val="16"/>
              </w:rPr>
            </w:pPr>
            <w:r w:rsidRPr="00366074">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UA/13589/01/01</w:t>
            </w:r>
          </w:p>
        </w:tc>
      </w:tr>
      <w:tr w:rsidR="005B728A" w:rsidRPr="00E14864"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366074"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E14864" w:rsidRDefault="005B728A" w:rsidP="00E86A48">
            <w:pPr>
              <w:tabs>
                <w:tab w:val="left" w:pos="12600"/>
              </w:tabs>
              <w:rPr>
                <w:rFonts w:ascii="Arial" w:hAnsi="Arial" w:cs="Arial"/>
                <w:b/>
                <w:i/>
                <w:sz w:val="16"/>
                <w:szCs w:val="16"/>
              </w:rPr>
            </w:pPr>
            <w:r w:rsidRPr="00E14864">
              <w:rPr>
                <w:rFonts w:ascii="Arial" w:hAnsi="Arial" w:cs="Arial"/>
                <w:b/>
                <w:sz w:val="16"/>
                <w:szCs w:val="16"/>
              </w:rPr>
              <w:t xml:space="preserve">ДЖАРДІНС®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Pr="00E14864" w:rsidRDefault="005B728A" w:rsidP="00E86A48">
            <w:pPr>
              <w:tabs>
                <w:tab w:val="left" w:pos="12600"/>
              </w:tabs>
              <w:rPr>
                <w:rFonts w:ascii="Arial" w:hAnsi="Arial" w:cs="Arial"/>
                <w:sz w:val="16"/>
                <w:szCs w:val="16"/>
              </w:rPr>
            </w:pPr>
            <w:r w:rsidRPr="00E14864">
              <w:rPr>
                <w:rFonts w:ascii="Arial" w:hAnsi="Arial" w:cs="Arial"/>
                <w:sz w:val="16"/>
                <w:szCs w:val="16"/>
              </w:rPr>
              <w:t>таблетки, вкриті плівковою оболонкою, по 25 мг по 10 таблеток у перфорованому блістері; по 1 або 3 блістери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E14864" w:rsidRDefault="005B728A" w:rsidP="00E86A48">
            <w:pPr>
              <w:tabs>
                <w:tab w:val="left" w:pos="12600"/>
              </w:tabs>
              <w:jc w:val="center"/>
              <w:rPr>
                <w:rFonts w:ascii="Arial" w:hAnsi="Arial" w:cs="Arial"/>
                <w:sz w:val="16"/>
                <w:szCs w:val="16"/>
              </w:rPr>
            </w:pPr>
            <w:r w:rsidRPr="00E14864">
              <w:rPr>
                <w:rFonts w:ascii="Arial" w:hAnsi="Arial" w:cs="Arial"/>
                <w:sz w:val="16"/>
                <w:szCs w:val="16"/>
              </w:rPr>
              <w:t>Берінгер Інгельхайм Інтернешнл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E14864" w:rsidRDefault="005B728A" w:rsidP="00E86A48">
            <w:pPr>
              <w:tabs>
                <w:tab w:val="left" w:pos="12600"/>
              </w:tabs>
              <w:jc w:val="center"/>
              <w:rPr>
                <w:rFonts w:ascii="Arial" w:hAnsi="Arial" w:cs="Arial"/>
                <w:sz w:val="16"/>
                <w:szCs w:val="16"/>
              </w:rPr>
            </w:pPr>
            <w:r w:rsidRPr="00E14864">
              <w:rPr>
                <w:rFonts w:ascii="Arial" w:hAnsi="Arial" w:cs="Arial"/>
                <w:sz w:val="16"/>
                <w:szCs w:val="16"/>
              </w:rPr>
              <w:t>Німеччина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Pr="00E14864" w:rsidRDefault="005B728A" w:rsidP="00E86A48">
            <w:pPr>
              <w:tabs>
                <w:tab w:val="left" w:pos="12600"/>
              </w:tabs>
              <w:jc w:val="center"/>
              <w:rPr>
                <w:rFonts w:ascii="Arial" w:hAnsi="Arial" w:cs="Arial"/>
                <w:sz w:val="16"/>
                <w:szCs w:val="16"/>
              </w:rPr>
            </w:pPr>
            <w:r w:rsidRPr="00E14864">
              <w:rPr>
                <w:rFonts w:ascii="Arial" w:hAnsi="Arial" w:cs="Arial"/>
                <w:sz w:val="16"/>
                <w:szCs w:val="16"/>
              </w:rPr>
              <w:t>Виробництво, пакування, маркування, контроль якості, випуск серії:</w:t>
            </w:r>
            <w:r w:rsidRPr="00E14864">
              <w:rPr>
                <w:rFonts w:ascii="Arial" w:hAnsi="Arial" w:cs="Arial"/>
                <w:sz w:val="16"/>
                <w:szCs w:val="16"/>
              </w:rPr>
              <w:br/>
              <w:t>Берінгер Інгельхайм Фарма ГмбХ і Ко. КГ, Німеччина;</w:t>
            </w:r>
            <w:r w:rsidRPr="00E14864">
              <w:rPr>
                <w:rFonts w:ascii="Arial" w:hAnsi="Arial" w:cs="Arial"/>
                <w:sz w:val="16"/>
                <w:szCs w:val="16"/>
              </w:rPr>
              <w:br/>
              <w:t>Альтернативна дільниця для вторинного пакування:</w:t>
            </w:r>
            <w:r w:rsidRPr="00E14864">
              <w:rPr>
                <w:rFonts w:ascii="Arial" w:hAnsi="Arial" w:cs="Arial"/>
                <w:sz w:val="16"/>
                <w:szCs w:val="16"/>
              </w:rPr>
              <w:br/>
              <w:t xml:space="preserve">ФармЛог Фарма Лоджістік ГмбХ, Німеччина </w:t>
            </w:r>
          </w:p>
          <w:p w:rsidR="005B728A" w:rsidRPr="00E14864" w:rsidRDefault="005B728A" w:rsidP="00E86A48">
            <w:pPr>
              <w:tabs>
                <w:tab w:val="left" w:pos="12600"/>
              </w:tabs>
              <w:jc w:val="center"/>
              <w:rPr>
                <w:rFonts w:ascii="Arial" w:hAnsi="Arial" w:cs="Arial"/>
                <w:sz w:val="16"/>
                <w:szCs w:val="16"/>
              </w:rPr>
            </w:pPr>
            <w:r w:rsidRPr="00E14864">
              <w:rPr>
                <w:rFonts w:ascii="Arial" w:hAnsi="Arial" w:cs="Arial"/>
                <w:sz w:val="16"/>
                <w:szCs w:val="16"/>
              </w:rPr>
              <w:t>або</w:t>
            </w:r>
            <w:r w:rsidRPr="00E14864">
              <w:rPr>
                <w:rFonts w:ascii="Arial" w:hAnsi="Arial" w:cs="Arial"/>
                <w:sz w:val="16"/>
                <w:szCs w:val="16"/>
              </w:rPr>
              <w:br/>
              <w:t xml:space="preserve">Штегеманн Льонферпакунген унд Логістішер Сервіс е. К., Німеччина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E14864" w:rsidRDefault="005B728A" w:rsidP="00E86A48">
            <w:pPr>
              <w:tabs>
                <w:tab w:val="left" w:pos="12600"/>
              </w:tabs>
              <w:jc w:val="center"/>
              <w:rPr>
                <w:rFonts w:ascii="Arial" w:hAnsi="Arial" w:cs="Arial"/>
                <w:sz w:val="16"/>
                <w:szCs w:val="16"/>
              </w:rPr>
            </w:pPr>
            <w:r w:rsidRPr="00E14864">
              <w:rPr>
                <w:rFonts w:ascii="Arial" w:hAnsi="Arial" w:cs="Arial"/>
                <w:sz w:val="16"/>
                <w:szCs w:val="16"/>
              </w:rPr>
              <w:t>Німеччина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Pr="00E14864" w:rsidRDefault="005B728A" w:rsidP="00E86A48">
            <w:pPr>
              <w:tabs>
                <w:tab w:val="left" w:pos="12600"/>
              </w:tabs>
              <w:jc w:val="center"/>
              <w:rPr>
                <w:rFonts w:ascii="Arial" w:hAnsi="Arial" w:cs="Arial"/>
                <w:sz w:val="16"/>
                <w:szCs w:val="16"/>
              </w:rPr>
            </w:pPr>
            <w:r w:rsidRPr="00E14864">
              <w:rPr>
                <w:rFonts w:ascii="Arial" w:hAnsi="Arial" w:cs="Arial"/>
                <w:sz w:val="16"/>
                <w:szCs w:val="16"/>
              </w:rPr>
              <w:t xml:space="preserve">внесення змін до реєстраційних матеріалів: зміни II типу - Зміни щодо безпеки/ефективності та фармаконагляду. Зміни у терапевтичних показаннях (додавання нового терапевтичного показання або зміна у затвердженому показанні). Зміни внесено до Інструкції для медичного застосування лікарського засобу до розділу "Показання" (додане показання: "Серцева недостатність ДЖАРДІНС показаний дорослим пацієнтам для лікування симптоматичної хронічної серцевої недостатності зі зниженою фракцією викиду.", та, як наслідок, до розділів "Фармакотерапевтична група" (редаговано текстову частину розділу), "Фармакологічні властивості", "Особливості застосування", "Спосіб застосування та дози", "Передозування", "Побічні реакції". Введення змін протягом 6-ти місяців після затвердження. </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E14864" w:rsidRDefault="005B728A" w:rsidP="0034459B">
            <w:pPr>
              <w:tabs>
                <w:tab w:val="left" w:pos="12600"/>
              </w:tabs>
              <w:jc w:val="center"/>
              <w:rPr>
                <w:rFonts w:ascii="Arial" w:hAnsi="Arial" w:cs="Arial"/>
                <w:i/>
                <w:sz w:val="16"/>
                <w:szCs w:val="16"/>
              </w:rPr>
            </w:pPr>
            <w:r w:rsidRPr="00E14864">
              <w:rPr>
                <w:rFonts w:ascii="Arial" w:hAnsi="Arial" w:cs="Arial"/>
                <w:i/>
                <w:sz w:val="16"/>
                <w:szCs w:val="16"/>
                <w:lang w:val="en-US"/>
              </w:rPr>
              <w:t xml:space="preserve">за рецептом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E14864" w:rsidRDefault="005B728A" w:rsidP="00E86A48">
            <w:pPr>
              <w:tabs>
                <w:tab w:val="left" w:pos="12600"/>
              </w:tabs>
              <w:jc w:val="center"/>
              <w:rPr>
                <w:rFonts w:ascii="Arial" w:hAnsi="Arial" w:cs="Arial"/>
                <w:sz w:val="16"/>
                <w:szCs w:val="16"/>
              </w:rPr>
            </w:pPr>
            <w:r w:rsidRPr="00E14864">
              <w:rPr>
                <w:rFonts w:ascii="Arial" w:hAnsi="Arial" w:cs="Arial"/>
                <w:sz w:val="16"/>
                <w:szCs w:val="16"/>
              </w:rPr>
              <w:t>UA/14980/01/01</w:t>
            </w:r>
          </w:p>
        </w:tc>
      </w:tr>
      <w:tr w:rsidR="005B728A" w:rsidRPr="00366074"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E14864"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E14864" w:rsidRDefault="005B728A" w:rsidP="00E86A48">
            <w:pPr>
              <w:tabs>
                <w:tab w:val="left" w:pos="12600"/>
              </w:tabs>
              <w:rPr>
                <w:rFonts w:ascii="Arial" w:hAnsi="Arial" w:cs="Arial"/>
                <w:b/>
                <w:i/>
                <w:sz w:val="16"/>
                <w:szCs w:val="16"/>
              </w:rPr>
            </w:pPr>
            <w:r w:rsidRPr="00E14864">
              <w:rPr>
                <w:rFonts w:ascii="Arial" w:hAnsi="Arial" w:cs="Arial"/>
                <w:b/>
                <w:sz w:val="16"/>
                <w:szCs w:val="16"/>
              </w:rPr>
              <w:t xml:space="preserve">ДЖАРДІНС®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Pr="00E14864" w:rsidRDefault="005B728A" w:rsidP="00E86A48">
            <w:pPr>
              <w:tabs>
                <w:tab w:val="left" w:pos="12600"/>
              </w:tabs>
              <w:rPr>
                <w:rFonts w:ascii="Arial" w:hAnsi="Arial" w:cs="Arial"/>
                <w:sz w:val="16"/>
                <w:szCs w:val="16"/>
              </w:rPr>
            </w:pPr>
            <w:r w:rsidRPr="00E14864">
              <w:rPr>
                <w:rFonts w:ascii="Arial" w:hAnsi="Arial" w:cs="Arial"/>
                <w:sz w:val="16"/>
                <w:szCs w:val="16"/>
              </w:rPr>
              <w:t>таблетки, вкриті плівковою оболонкою, по 10 мг по 10 таблеток у перфорованому блістері; по 1 або 3 блістери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E14864" w:rsidRDefault="005B728A" w:rsidP="00E86A48">
            <w:pPr>
              <w:tabs>
                <w:tab w:val="left" w:pos="12600"/>
              </w:tabs>
              <w:jc w:val="center"/>
              <w:rPr>
                <w:rFonts w:ascii="Arial" w:hAnsi="Arial" w:cs="Arial"/>
                <w:sz w:val="16"/>
                <w:szCs w:val="16"/>
              </w:rPr>
            </w:pPr>
            <w:r w:rsidRPr="00E14864">
              <w:rPr>
                <w:rFonts w:ascii="Arial" w:hAnsi="Arial" w:cs="Arial"/>
                <w:sz w:val="16"/>
                <w:szCs w:val="16"/>
              </w:rPr>
              <w:t>Берінгер Інгельхайм Інтернешнл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E14864" w:rsidRDefault="005B728A" w:rsidP="00E86A48">
            <w:pPr>
              <w:tabs>
                <w:tab w:val="left" w:pos="12600"/>
              </w:tabs>
              <w:jc w:val="center"/>
              <w:rPr>
                <w:rFonts w:ascii="Arial" w:hAnsi="Arial" w:cs="Arial"/>
                <w:sz w:val="16"/>
                <w:szCs w:val="16"/>
              </w:rPr>
            </w:pPr>
            <w:r w:rsidRPr="00E14864">
              <w:rPr>
                <w:rFonts w:ascii="Arial" w:hAnsi="Arial" w:cs="Arial"/>
                <w:sz w:val="16"/>
                <w:szCs w:val="16"/>
              </w:rPr>
              <w:t>Німеччина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Pr="00E14864" w:rsidRDefault="005B728A" w:rsidP="00E86A48">
            <w:pPr>
              <w:tabs>
                <w:tab w:val="left" w:pos="12600"/>
              </w:tabs>
              <w:jc w:val="center"/>
              <w:rPr>
                <w:rFonts w:ascii="Arial" w:hAnsi="Arial" w:cs="Arial"/>
                <w:sz w:val="16"/>
                <w:szCs w:val="16"/>
              </w:rPr>
            </w:pPr>
            <w:r w:rsidRPr="00E14864">
              <w:rPr>
                <w:rFonts w:ascii="Arial" w:hAnsi="Arial" w:cs="Arial"/>
                <w:sz w:val="16"/>
                <w:szCs w:val="16"/>
              </w:rPr>
              <w:t>Виробництво, пакування, маркування, контроль якості, випуск серії:</w:t>
            </w:r>
            <w:r w:rsidRPr="00E14864">
              <w:rPr>
                <w:rFonts w:ascii="Arial" w:hAnsi="Arial" w:cs="Arial"/>
                <w:sz w:val="16"/>
                <w:szCs w:val="16"/>
              </w:rPr>
              <w:br/>
              <w:t>Берінгер Інгельхайм Фарма ГмбХ і Ко. КГ, Німеччина;</w:t>
            </w:r>
            <w:r w:rsidRPr="00E14864">
              <w:rPr>
                <w:rFonts w:ascii="Arial" w:hAnsi="Arial" w:cs="Arial"/>
                <w:sz w:val="16"/>
                <w:szCs w:val="16"/>
              </w:rPr>
              <w:br/>
              <w:t>Альтернативна дільниця для вторинного пакування:</w:t>
            </w:r>
            <w:r w:rsidRPr="00E14864">
              <w:rPr>
                <w:rFonts w:ascii="Arial" w:hAnsi="Arial" w:cs="Arial"/>
                <w:sz w:val="16"/>
                <w:szCs w:val="16"/>
              </w:rPr>
              <w:br/>
              <w:t xml:space="preserve">ФармЛог Фарма Лоджістік ГмбХ, Німеччина </w:t>
            </w:r>
          </w:p>
          <w:p w:rsidR="005B728A" w:rsidRPr="00E14864" w:rsidRDefault="005B728A" w:rsidP="00E86A48">
            <w:pPr>
              <w:tabs>
                <w:tab w:val="left" w:pos="12600"/>
              </w:tabs>
              <w:jc w:val="center"/>
              <w:rPr>
                <w:rFonts w:ascii="Arial" w:hAnsi="Arial" w:cs="Arial"/>
                <w:sz w:val="16"/>
                <w:szCs w:val="16"/>
              </w:rPr>
            </w:pPr>
            <w:r w:rsidRPr="00E14864">
              <w:rPr>
                <w:rFonts w:ascii="Arial" w:hAnsi="Arial" w:cs="Arial"/>
                <w:sz w:val="16"/>
                <w:szCs w:val="16"/>
              </w:rPr>
              <w:t>або</w:t>
            </w:r>
            <w:r w:rsidRPr="00E14864">
              <w:rPr>
                <w:rFonts w:ascii="Arial" w:hAnsi="Arial" w:cs="Arial"/>
                <w:sz w:val="16"/>
                <w:szCs w:val="16"/>
              </w:rPr>
              <w:br/>
              <w:t xml:space="preserve">Штегеманн Льонферпакунген унд Логістішер Сервіс е. К., Німеччина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E14864" w:rsidRDefault="005B728A" w:rsidP="00E86A48">
            <w:pPr>
              <w:tabs>
                <w:tab w:val="left" w:pos="12600"/>
              </w:tabs>
              <w:jc w:val="center"/>
              <w:rPr>
                <w:rFonts w:ascii="Arial" w:hAnsi="Arial" w:cs="Arial"/>
                <w:sz w:val="16"/>
                <w:szCs w:val="16"/>
              </w:rPr>
            </w:pPr>
            <w:r w:rsidRPr="00E14864">
              <w:rPr>
                <w:rFonts w:ascii="Arial" w:hAnsi="Arial" w:cs="Arial"/>
                <w:sz w:val="16"/>
                <w:szCs w:val="16"/>
              </w:rPr>
              <w:t>Німеччина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Pr="00E14864" w:rsidRDefault="005B728A" w:rsidP="00E86A48">
            <w:pPr>
              <w:tabs>
                <w:tab w:val="left" w:pos="12600"/>
              </w:tabs>
              <w:jc w:val="center"/>
              <w:rPr>
                <w:rFonts w:ascii="Arial" w:hAnsi="Arial" w:cs="Arial"/>
                <w:sz w:val="16"/>
                <w:szCs w:val="16"/>
              </w:rPr>
            </w:pPr>
            <w:r w:rsidRPr="00E14864">
              <w:rPr>
                <w:rFonts w:ascii="Arial" w:hAnsi="Arial" w:cs="Arial"/>
                <w:sz w:val="16"/>
                <w:szCs w:val="16"/>
              </w:rPr>
              <w:t xml:space="preserve">внесення змін до реєстраційних матеріалів: зміни II типу - Зміни щодо безпеки/ефективності та фармаконагляду. Зміни у терапевтичних показаннях (додавання нового терапевтичного показання або зміна у затвердженому показанні). Зміни внесено до Інструкції для медичного застосування лікарського засобу до розділу "Показання" (додане показання: "Серцева недостатність ДЖАРДІНС показаний дорослим пацієнтам для лікування симптоматичної хронічної серцевої недостатності зі зниженою фракцією викиду.", та, як наслідок, до розділів "Фармакотерапевтична група" (редаговано текстову частину розділу), "Фармакологічні властивості", "Особливості застосування", "Спосіб застосування та дози", "Передозування", "Побічні реакції". Введення змін протягом 6-ти місяців після затвердження. </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E14864" w:rsidRDefault="005B728A" w:rsidP="0034459B">
            <w:pPr>
              <w:tabs>
                <w:tab w:val="left" w:pos="12600"/>
              </w:tabs>
              <w:jc w:val="center"/>
              <w:rPr>
                <w:rFonts w:ascii="Arial" w:hAnsi="Arial" w:cs="Arial"/>
                <w:i/>
                <w:sz w:val="16"/>
                <w:szCs w:val="16"/>
              </w:rPr>
            </w:pPr>
            <w:r w:rsidRPr="00E14864">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E14864">
              <w:rPr>
                <w:rFonts w:ascii="Arial" w:hAnsi="Arial" w:cs="Arial"/>
                <w:sz w:val="16"/>
                <w:szCs w:val="16"/>
              </w:rPr>
              <w:t>UA/14980/01/02</w:t>
            </w:r>
          </w:p>
        </w:tc>
      </w:tr>
      <w:tr w:rsidR="005B728A" w:rsidRPr="00366074"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366074"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366074" w:rsidRDefault="005B728A" w:rsidP="00E86A48">
            <w:pPr>
              <w:pStyle w:val="11"/>
              <w:tabs>
                <w:tab w:val="left" w:pos="12600"/>
              </w:tabs>
              <w:rPr>
                <w:rFonts w:ascii="Arial" w:hAnsi="Arial" w:cs="Arial"/>
                <w:b/>
                <w:i/>
                <w:sz w:val="16"/>
                <w:szCs w:val="16"/>
              </w:rPr>
            </w:pPr>
            <w:r w:rsidRPr="00366074">
              <w:rPr>
                <w:rFonts w:ascii="Arial" w:hAnsi="Arial" w:cs="Arial"/>
                <w:b/>
                <w:sz w:val="16"/>
                <w:szCs w:val="16"/>
              </w:rPr>
              <w:t>ДИКЛОКАЇН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1"/>
              <w:tabs>
                <w:tab w:val="left" w:pos="12600"/>
              </w:tabs>
              <w:rPr>
                <w:rFonts w:ascii="Arial" w:hAnsi="Arial" w:cs="Arial"/>
                <w:b/>
                <w:sz w:val="16"/>
                <w:szCs w:val="16"/>
                <w:lang w:val="ru-RU"/>
              </w:rPr>
            </w:pPr>
            <w:r w:rsidRPr="00366074">
              <w:rPr>
                <w:rFonts w:ascii="Arial" w:hAnsi="Arial" w:cs="Arial"/>
                <w:b/>
                <w:sz w:val="16"/>
                <w:szCs w:val="16"/>
                <w:lang w:val="ru-RU"/>
              </w:rPr>
              <w:t>розчин для ін'єкцій по 2 мл в ампулі; по 10 ампул у картонній коробці з перегородками; по 2 мл в ампулі; по 5 ампул у блістері; по 2 блістери в картонній коробці; по 2 мл в ампулі; по 10 ампул у блістері; по 1 блістеру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1"/>
              <w:tabs>
                <w:tab w:val="left" w:pos="12600"/>
              </w:tabs>
              <w:jc w:val="center"/>
              <w:rPr>
                <w:rFonts w:ascii="Arial" w:hAnsi="Arial" w:cs="Arial"/>
                <w:sz w:val="16"/>
                <w:szCs w:val="16"/>
                <w:lang w:val="ru-RU"/>
              </w:rPr>
            </w:pPr>
            <w:r w:rsidRPr="00366074">
              <w:rPr>
                <w:rFonts w:ascii="Arial" w:hAnsi="Arial" w:cs="Arial"/>
                <w:sz w:val="16"/>
                <w:szCs w:val="16"/>
                <w:lang w:val="ru-RU"/>
              </w:rPr>
              <w:t>Товариство з обмеженою відповідальністю "Фармацевтична компанія "Здоров'я"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1"/>
              <w:tabs>
                <w:tab w:val="left" w:pos="12600"/>
              </w:tabs>
              <w:jc w:val="center"/>
              <w:rPr>
                <w:rFonts w:ascii="Arial" w:hAnsi="Arial" w:cs="Arial"/>
                <w:sz w:val="16"/>
                <w:szCs w:val="16"/>
              </w:rPr>
            </w:pPr>
            <w:r w:rsidRPr="00366074">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1"/>
              <w:tabs>
                <w:tab w:val="left" w:pos="12600"/>
              </w:tabs>
              <w:jc w:val="center"/>
              <w:rPr>
                <w:rFonts w:ascii="Arial" w:hAnsi="Arial" w:cs="Arial"/>
                <w:sz w:val="16"/>
                <w:szCs w:val="16"/>
                <w:lang w:val="ru-RU"/>
              </w:rPr>
            </w:pPr>
            <w:r w:rsidRPr="00366074">
              <w:rPr>
                <w:rFonts w:ascii="Arial" w:hAnsi="Arial" w:cs="Arial"/>
                <w:sz w:val="16"/>
                <w:szCs w:val="16"/>
                <w:lang w:val="ru-RU"/>
              </w:rPr>
              <w:t xml:space="preserve">Товариство з обмеженою відповідальністю "Фармацевтична компанія "Здоров'я"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1"/>
              <w:tabs>
                <w:tab w:val="left" w:pos="12600"/>
              </w:tabs>
              <w:jc w:val="center"/>
              <w:rPr>
                <w:rFonts w:ascii="Arial" w:hAnsi="Arial" w:cs="Arial"/>
                <w:sz w:val="16"/>
                <w:szCs w:val="16"/>
                <w:lang w:val="ru-RU"/>
              </w:rPr>
            </w:pPr>
            <w:r w:rsidRPr="00366074">
              <w:rPr>
                <w:rFonts w:ascii="Arial" w:hAnsi="Arial" w:cs="Arial"/>
                <w:sz w:val="16"/>
                <w:szCs w:val="16"/>
                <w:lang w:val="ru-RU"/>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1"/>
              <w:tabs>
                <w:tab w:val="left" w:pos="12600"/>
              </w:tabs>
              <w:jc w:val="center"/>
              <w:rPr>
                <w:rFonts w:ascii="Arial" w:hAnsi="Arial" w:cs="Arial"/>
                <w:sz w:val="16"/>
                <w:szCs w:val="16"/>
                <w:lang w:val="ru-RU"/>
              </w:rPr>
            </w:pPr>
            <w:r w:rsidRPr="00366074">
              <w:rPr>
                <w:rFonts w:ascii="Arial" w:hAnsi="Arial" w:cs="Arial"/>
                <w:sz w:val="16"/>
                <w:szCs w:val="16"/>
              </w:rPr>
              <w:t xml:space="preserve">внесення змін до реєстраційних матеріалів: </w:t>
            </w:r>
            <w:r w:rsidRPr="00366074">
              <w:rPr>
                <w:rFonts w:ascii="Arial" w:hAnsi="Arial" w:cs="Arial"/>
                <w:b/>
                <w:sz w:val="16"/>
                <w:szCs w:val="16"/>
                <w:lang w:val="ru-RU"/>
              </w:rPr>
              <w:t xml:space="preserve">уточнення в наказі МОЗ України № 1389 від 08.07.2021 форми випуску (лікарської форми, упаковки) в процесі внесення змін </w:t>
            </w:r>
            <w:r w:rsidRPr="00366074">
              <w:rPr>
                <w:rFonts w:ascii="Arial" w:hAnsi="Arial" w:cs="Arial"/>
                <w:sz w:val="16"/>
                <w:szCs w:val="16"/>
                <w:lang w:val="ru-RU"/>
              </w:rPr>
              <w:t xml:space="preserve">(зміни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досьє)(запропонований виробник належить до тієї самої виробничої групи підприємств, що й затверджений) - зміна адреси затвердженого виробника АФІ диклофенак натрію </w:t>
            </w:r>
            <w:r w:rsidRPr="00366074">
              <w:rPr>
                <w:rFonts w:ascii="Arial" w:hAnsi="Arial" w:cs="Arial"/>
                <w:sz w:val="16"/>
                <w:szCs w:val="16"/>
              </w:rPr>
              <w:t xml:space="preserve">Henan Dongtai Pharm Co., Ltd., The People's Republic of China, у зв’язку з перенесенням виробничої дільниці. </w:t>
            </w:r>
            <w:r w:rsidRPr="00366074">
              <w:rPr>
                <w:rFonts w:ascii="Arial" w:hAnsi="Arial" w:cs="Arial"/>
                <w:sz w:val="16"/>
                <w:szCs w:val="16"/>
                <w:lang w:val="ru-RU"/>
              </w:rPr>
              <w:t xml:space="preserve">Змін у процесі виробництва та схемі синтезу АФІ не відбулося. </w:t>
            </w:r>
            <w:r w:rsidRPr="00366074">
              <w:rPr>
                <w:rFonts w:ascii="Arial" w:hAnsi="Arial" w:cs="Arial"/>
                <w:sz w:val="16"/>
                <w:szCs w:val="16"/>
              </w:rPr>
              <w:t xml:space="preserve">Пропонована редакція: Диклофенак натрію …… Henan Dongtai Pharm Co., Ltd., The People's Republic of China Адреса: No. 2, East Kangtai Road, Tangyin, Anyang City, The People's Republic of China). </w:t>
            </w:r>
            <w:r w:rsidRPr="00366074">
              <w:rPr>
                <w:rFonts w:ascii="Arial" w:hAnsi="Arial" w:cs="Arial"/>
                <w:sz w:val="16"/>
                <w:szCs w:val="16"/>
                <w:lang w:val="ru-RU"/>
              </w:rPr>
              <w:t>Редакція в наказі: Товариство з обмеженою відповідальністю "Фармацевтична компанія "Здоров'я", Україна. Запропонована редакція: розчин для ін'єкцій по 2 мл в ампулі; по 10 ампул у картонній коробці з перегородками; по 2 мл в ампулі; по 5 ампул у блістері; по 2 блістери в картонній коробці; по 2 мл в ампулі; по 10 ампул у блістері; по 1 блістеру в картонній коробці.</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34459B">
            <w:pPr>
              <w:pStyle w:val="11"/>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1"/>
              <w:tabs>
                <w:tab w:val="left" w:pos="12600"/>
              </w:tabs>
              <w:jc w:val="center"/>
              <w:rPr>
                <w:rFonts w:ascii="Arial" w:hAnsi="Arial" w:cs="Arial"/>
                <w:sz w:val="16"/>
                <w:szCs w:val="16"/>
              </w:rPr>
            </w:pPr>
            <w:r w:rsidRPr="00366074">
              <w:rPr>
                <w:rFonts w:ascii="Arial" w:hAnsi="Arial" w:cs="Arial"/>
                <w:sz w:val="16"/>
                <w:szCs w:val="16"/>
              </w:rPr>
              <w:t>UA/8315/01/01</w:t>
            </w:r>
          </w:p>
        </w:tc>
      </w:tr>
      <w:tr w:rsidR="005B728A" w:rsidRPr="00366074"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366074"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366074" w:rsidRDefault="005B728A" w:rsidP="00E86A48">
            <w:pPr>
              <w:tabs>
                <w:tab w:val="left" w:pos="12600"/>
              </w:tabs>
              <w:rPr>
                <w:rFonts w:ascii="Arial" w:hAnsi="Arial" w:cs="Arial"/>
                <w:b/>
                <w:i/>
                <w:sz w:val="16"/>
                <w:szCs w:val="16"/>
              </w:rPr>
            </w:pPr>
            <w:r w:rsidRPr="00366074">
              <w:rPr>
                <w:rFonts w:ascii="Arial" w:hAnsi="Arial" w:cs="Arial"/>
                <w:b/>
                <w:sz w:val="16"/>
                <w:szCs w:val="16"/>
              </w:rPr>
              <w:t>ДИМЕТИНДЕНУ МАЛЕАТ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rPr>
                <w:rFonts w:ascii="Arial" w:hAnsi="Arial" w:cs="Arial"/>
                <w:sz w:val="16"/>
                <w:szCs w:val="16"/>
              </w:rPr>
            </w:pPr>
            <w:r w:rsidRPr="00366074">
              <w:rPr>
                <w:rFonts w:ascii="Arial" w:hAnsi="Arial" w:cs="Arial"/>
                <w:sz w:val="16"/>
                <w:szCs w:val="16"/>
              </w:rPr>
              <w:t>порошок (субстанція) у мішках подвійних поліетиленових для фармацевтичного застосування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АТ "Фармак"</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найменування та адреси заявника (власника реєстраційного посвідчення) </w:t>
            </w:r>
            <w:r w:rsidRPr="00366074">
              <w:rPr>
                <w:rFonts w:ascii="Arial" w:hAnsi="Arial" w:cs="Arial"/>
                <w:sz w:val="16"/>
                <w:szCs w:val="16"/>
              </w:rPr>
              <w:br/>
              <w:t xml:space="preserve">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Зміна найменування виробника субстанції, без зміни місця виробництва </w:t>
            </w:r>
            <w:r w:rsidRPr="00366074">
              <w:rPr>
                <w:rFonts w:ascii="Arial" w:hAnsi="Arial" w:cs="Arial"/>
                <w:sz w:val="16"/>
                <w:szCs w:val="16"/>
              </w:rPr>
              <w:br/>
              <w:t xml:space="preserve">Зміни II типу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(зміна поза межами затвердженого діапазону у специфікації на АФІ) зміни до розділу 3.2.S.2.3. Контроль матеріалів, а саме зміни в специфікацію на вихідну сировину Кислота хлористоводнева концентрована за показником «Кількісне визначення», а саме приведення до вимог ЄФ* (Hydrochloric acid, concentrated) Назва показника </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34459B">
            <w:pPr>
              <w:tabs>
                <w:tab w:val="left" w:pos="12600"/>
              </w:tabs>
              <w:jc w:val="center"/>
              <w:rPr>
                <w:rFonts w:ascii="Arial" w:hAnsi="Arial" w:cs="Arial"/>
                <w:i/>
                <w:sz w:val="16"/>
                <w:szCs w:val="16"/>
              </w:rPr>
            </w:pPr>
            <w:r w:rsidRPr="00366074">
              <w:rPr>
                <w:rFonts w:ascii="Arial" w:hAnsi="Arial" w:cs="Arial"/>
                <w:i/>
                <w:sz w:val="16"/>
                <w:szCs w:val="16"/>
                <w:lang w:val="en-US"/>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UA/17737/01/01</w:t>
            </w:r>
          </w:p>
        </w:tc>
      </w:tr>
      <w:tr w:rsidR="005B728A" w:rsidRPr="00366074"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366074"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366074" w:rsidRDefault="005B728A" w:rsidP="00E86A48">
            <w:pPr>
              <w:tabs>
                <w:tab w:val="left" w:pos="12600"/>
              </w:tabs>
              <w:rPr>
                <w:rFonts w:ascii="Arial" w:hAnsi="Arial" w:cs="Arial"/>
                <w:b/>
                <w:i/>
                <w:sz w:val="16"/>
                <w:szCs w:val="16"/>
              </w:rPr>
            </w:pPr>
            <w:r w:rsidRPr="00366074">
              <w:rPr>
                <w:rFonts w:ascii="Arial" w:hAnsi="Arial" w:cs="Arial"/>
                <w:b/>
                <w:sz w:val="16"/>
                <w:szCs w:val="16"/>
              </w:rPr>
              <w:t>ДИПІРИДАМОЛ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rPr>
                <w:rFonts w:ascii="Arial" w:hAnsi="Arial" w:cs="Arial"/>
                <w:sz w:val="16"/>
                <w:szCs w:val="16"/>
              </w:rPr>
            </w:pPr>
            <w:r w:rsidRPr="00366074">
              <w:rPr>
                <w:rFonts w:ascii="Arial" w:hAnsi="Arial" w:cs="Arial"/>
                <w:sz w:val="16"/>
                <w:szCs w:val="16"/>
              </w:rPr>
              <w:t>таблетки по 25 мг по 20 таблеток у блістері, по 2 блістери в пачці з картону; по 10 таблеток у блістері, по 4 блістери в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Публічне акціонерне товариство "Науково-виробничий центр "Борщагівський хіміко-фармацевтичний завод",</w:t>
            </w:r>
            <w:r w:rsidRPr="00366074">
              <w:rPr>
                <w:rFonts w:ascii="Arial" w:hAnsi="Arial" w:cs="Arial"/>
                <w:sz w:val="16"/>
                <w:szCs w:val="16"/>
              </w:rPr>
              <w:br/>
              <w:t>Україна;</w:t>
            </w:r>
          </w:p>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Товариство з обмеженою відповідальністю "Агрофарм",</w:t>
            </w:r>
            <w:r w:rsidRPr="00366074">
              <w:rPr>
                <w:rFonts w:ascii="Arial" w:hAnsi="Arial" w:cs="Arial"/>
                <w:sz w:val="16"/>
                <w:szCs w:val="16"/>
              </w:rPr>
              <w:br/>
              <w:t>Україна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у діапазоні затверджених розмірів упаковки - введення додаткового розміру упаковки № 40 (10х4) у блістерах у пачці з картону, без зміни первинного пакувального матеріалу, з відповідними змінами в розділі «Упаковка» Зміни внесені в розділ "Упаковка" в інструкцію для медичного застосування лікарського засобу у зв"язку з введенням додаткової упаковки, як наслідок - затвердження тексту маркування додаткової упаковки лікарського засобу. </w:t>
            </w:r>
            <w:r w:rsidRPr="00366074">
              <w:rPr>
                <w:rFonts w:ascii="Arial" w:hAnsi="Arial" w:cs="Arial"/>
                <w:sz w:val="16"/>
                <w:szCs w:val="16"/>
              </w:rPr>
              <w:br/>
              <w:t xml:space="preserve">Введення змін протягом 3-х місяців після затвердження </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34459B">
            <w:pPr>
              <w:tabs>
                <w:tab w:val="left" w:pos="12600"/>
              </w:tabs>
              <w:jc w:val="center"/>
              <w:rPr>
                <w:rFonts w:ascii="Arial" w:hAnsi="Arial" w:cs="Arial"/>
                <w:i/>
                <w:sz w:val="16"/>
                <w:szCs w:val="16"/>
              </w:rPr>
            </w:pPr>
            <w:r w:rsidRPr="00366074">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UA/8680/01/01</w:t>
            </w:r>
          </w:p>
        </w:tc>
      </w:tr>
      <w:tr w:rsidR="005B728A" w:rsidRPr="00366074"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366074"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366074" w:rsidRDefault="005B728A" w:rsidP="00E86A48">
            <w:pPr>
              <w:pStyle w:val="12"/>
              <w:tabs>
                <w:tab w:val="left" w:pos="12600"/>
              </w:tabs>
              <w:rPr>
                <w:rFonts w:ascii="Arial" w:hAnsi="Arial" w:cs="Arial"/>
                <w:b/>
                <w:i/>
                <w:sz w:val="16"/>
                <w:szCs w:val="16"/>
              </w:rPr>
            </w:pPr>
            <w:r w:rsidRPr="00366074">
              <w:rPr>
                <w:rFonts w:ascii="Arial" w:hAnsi="Arial" w:cs="Arial"/>
                <w:b/>
                <w:sz w:val="16"/>
                <w:szCs w:val="16"/>
              </w:rPr>
              <w:t>ЕГЛОНІЛ®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rPr>
                <w:rFonts w:ascii="Arial" w:hAnsi="Arial" w:cs="Arial"/>
                <w:sz w:val="16"/>
                <w:szCs w:val="16"/>
              </w:rPr>
            </w:pPr>
            <w:r w:rsidRPr="00366074">
              <w:rPr>
                <w:rFonts w:ascii="Arial" w:hAnsi="Arial" w:cs="Arial"/>
                <w:sz w:val="16"/>
                <w:szCs w:val="16"/>
              </w:rPr>
              <w:t xml:space="preserve">розчин для ін'єкцій, 100 мг/2 мл № 6: по 2 мл в ампулі; по 6 ампул у контурних чарунках у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ТОВ "Санофі-Авентіс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ДЕЛЬФАРМ ДІЖОН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Францiя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внесення змін до реєстраційних матеріалів: виправлено технічну помилку в тексті маркування первинної та вторинної упаковок ЛЗ. Первинна упаковка ЗАПРОПОНОВАНО:</w:t>
            </w:r>
            <w:r w:rsidRPr="00366074">
              <w:rPr>
                <w:rFonts w:ascii="Arial" w:hAnsi="Arial" w:cs="Arial"/>
                <w:sz w:val="16"/>
                <w:szCs w:val="16"/>
              </w:rPr>
              <w:br/>
              <w:t>МІНІМУМ ВІДОМОСТЕЙ, ЩО ВКАЗУЮТЬСЯ НА ПЕРВИННІЙ УПАКОВЦІ НЕВЕЛИКОГО РОЗМІРУ (БЛІСТЕР, СТРИП, АМПУЛА ТОЩО)</w:t>
            </w:r>
            <w:r w:rsidRPr="00366074">
              <w:rPr>
                <w:rFonts w:ascii="Arial" w:hAnsi="Arial" w:cs="Arial"/>
                <w:sz w:val="16"/>
                <w:szCs w:val="16"/>
              </w:rPr>
              <w:br/>
              <w:t>ЕГЛОНІЛ® Розчин для ін’єкцій, 100 мг/2 мл в ампулах № 6 ПЕРВИННА УПАКОВКА 5. НАЙМЕНУВАННЯ ВИРОБНИКА І, ЗА НЕОБХІДНОСТІ – ЗАЯВНИКА - 6. ІНШЕ Розчин для ін’єкцій Вторинна упаковка ЗАПРОПОНОВАНО: 16. ІНФОРМАЦІЯ, ЯКА НАНОСИТЬСЯ ШРИФТОМ БРАЙЛЯ ЕГЛОНІЛ ІН’ЄКЦІЯ 100 МГ / 2 МЛ. Зазначене виправлення відповідає архівним матеріалам реєстраційного досьє</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34459B">
            <w:pPr>
              <w:pStyle w:val="12"/>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UA/3818/03/01</w:t>
            </w:r>
          </w:p>
        </w:tc>
      </w:tr>
      <w:tr w:rsidR="005B728A" w:rsidRPr="00366074"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366074"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366074" w:rsidRDefault="005B728A" w:rsidP="00E86A48">
            <w:pPr>
              <w:tabs>
                <w:tab w:val="left" w:pos="12600"/>
              </w:tabs>
              <w:rPr>
                <w:rFonts w:ascii="Arial" w:hAnsi="Arial" w:cs="Arial"/>
                <w:b/>
                <w:i/>
                <w:sz w:val="16"/>
                <w:szCs w:val="16"/>
              </w:rPr>
            </w:pPr>
            <w:r w:rsidRPr="00366074">
              <w:rPr>
                <w:rFonts w:ascii="Arial" w:hAnsi="Arial" w:cs="Arial"/>
                <w:b/>
                <w:sz w:val="16"/>
                <w:szCs w:val="16"/>
              </w:rPr>
              <w:t>ЕЛФУНАТ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rPr>
                <w:rFonts w:ascii="Arial" w:hAnsi="Arial" w:cs="Arial"/>
                <w:sz w:val="16"/>
                <w:szCs w:val="16"/>
              </w:rPr>
            </w:pPr>
            <w:r w:rsidRPr="00366074">
              <w:rPr>
                <w:rFonts w:ascii="Arial" w:hAnsi="Arial" w:cs="Arial"/>
                <w:sz w:val="16"/>
                <w:szCs w:val="16"/>
              </w:rPr>
              <w:t>розчин для ін`єкцій, 50 мг/мл по 2 мл в ампулі; по 5 ампул в контурній чарунковій упаковці; по 2 контурні чарункові упаковки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ТОВ "УОРЛД МЕДИЦИН"</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К.О. Ромфарм Компані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Румунія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Русудан Есакія / Rusudan Esakia. Пропонована редакція: Пудло Ганна Станіславівна. Зміна контактних даних уповноваженої особи заявника, відповідальної за фармаконагляд. Зміна місця здійснення основної діяльності з фармаконагляду. Зміна місцезнаходження мастер-файла системи фармаконагляду. Зміни І типу - Зміни щодо безпеки/ефективності та фармаконагляду (інші зміни) Внесення змін до розділу МКЯ ЛЗ: «МАРКИРОВКА» Діюча редакція: МАРКИРОВКА Текст маркировки первичной упаковки Текст маркировки вторичной упаковки Пропонована редакція: МАРКУВАННЯ Згідно затвердженого тексту маркування. </w:t>
            </w:r>
            <w:r w:rsidRPr="00366074">
              <w:rPr>
                <w:rFonts w:ascii="Arial" w:hAnsi="Arial" w:cs="Arial"/>
                <w:sz w:val="16"/>
                <w:szCs w:val="16"/>
              </w:rPr>
              <w:br/>
              <w:t>Зміни внесені в інструкцію для медичного застосування лікарського засобу у розділ "Заявник" з відповідними змінами в тексті маркування упаковок. Оновлення тексту маркування упаковки лікарського засобу з внесенням інформації щодо зазначення одиниць вимірювання у системі SI. Введення змін протягом 3-х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34459B">
            <w:pPr>
              <w:tabs>
                <w:tab w:val="left" w:pos="12600"/>
              </w:tabs>
              <w:jc w:val="center"/>
              <w:rPr>
                <w:rFonts w:ascii="Arial" w:hAnsi="Arial" w:cs="Arial"/>
                <w:i/>
                <w:sz w:val="16"/>
                <w:szCs w:val="16"/>
              </w:rPr>
            </w:pPr>
            <w:r w:rsidRPr="00366074">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UA/14711/01/01</w:t>
            </w:r>
          </w:p>
        </w:tc>
      </w:tr>
      <w:tr w:rsidR="005B728A" w:rsidRPr="00366074"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366074"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366074" w:rsidRDefault="005B728A" w:rsidP="00E86A48">
            <w:pPr>
              <w:tabs>
                <w:tab w:val="left" w:pos="12600"/>
              </w:tabs>
              <w:rPr>
                <w:rFonts w:ascii="Arial" w:hAnsi="Arial" w:cs="Arial"/>
                <w:b/>
                <w:i/>
                <w:sz w:val="16"/>
                <w:szCs w:val="16"/>
              </w:rPr>
            </w:pPr>
            <w:r w:rsidRPr="00366074">
              <w:rPr>
                <w:rFonts w:ascii="Arial" w:hAnsi="Arial" w:cs="Arial"/>
                <w:b/>
                <w:sz w:val="16"/>
                <w:szCs w:val="16"/>
              </w:rPr>
              <w:t>ЕМСЕФ®</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rPr>
                <w:rFonts w:ascii="Arial" w:hAnsi="Arial" w:cs="Arial"/>
                <w:sz w:val="16"/>
                <w:szCs w:val="16"/>
              </w:rPr>
            </w:pPr>
            <w:r w:rsidRPr="00366074">
              <w:rPr>
                <w:rFonts w:ascii="Arial" w:hAnsi="Arial" w:cs="Arial"/>
                <w:sz w:val="16"/>
                <w:szCs w:val="16"/>
              </w:rPr>
              <w:t>порошок для розчину для ін’єкцій по 1000 мг, 1 флакон з порошком у картонній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Абрил Формулейшнз Пвт.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Індія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 xml:space="preserve">Нектар Лайфсайнсіз Лімітед-Юніт VI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Індія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для медичного застосування лікарського засобу до розділу "Показання", а також до розділів "Фармакологічні властивості", "Особливості застосування", "Здатність впливати на швидкість реакції при керуванні автотранспортом або іншими механізмами", "Спосіб застосування та дози", "Передозування", "Побічні реакції" відповідно до оновленої інформації референтного лікарського засобу Rocephin, Powder for solution for injection or infusion (в Україні не зареєстрований).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34459B">
            <w:pPr>
              <w:tabs>
                <w:tab w:val="left" w:pos="12600"/>
              </w:tabs>
              <w:jc w:val="center"/>
              <w:rPr>
                <w:rFonts w:ascii="Arial" w:hAnsi="Arial" w:cs="Arial"/>
                <w:i/>
                <w:sz w:val="16"/>
                <w:szCs w:val="16"/>
              </w:rPr>
            </w:pPr>
            <w:r w:rsidRPr="00366074">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UA/5195/01/03</w:t>
            </w:r>
          </w:p>
        </w:tc>
      </w:tr>
      <w:tr w:rsidR="005B728A" w:rsidRPr="00366074"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366074"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366074" w:rsidRDefault="005B728A" w:rsidP="00E86A48">
            <w:pPr>
              <w:pStyle w:val="12"/>
              <w:tabs>
                <w:tab w:val="left" w:pos="12600"/>
              </w:tabs>
              <w:rPr>
                <w:rFonts w:ascii="Arial" w:hAnsi="Arial" w:cs="Arial"/>
                <w:b/>
                <w:i/>
                <w:sz w:val="16"/>
                <w:szCs w:val="16"/>
              </w:rPr>
            </w:pPr>
            <w:r w:rsidRPr="00366074">
              <w:rPr>
                <w:rFonts w:ascii="Arial" w:hAnsi="Arial" w:cs="Arial"/>
                <w:b/>
                <w:sz w:val="16"/>
                <w:szCs w:val="16"/>
              </w:rPr>
              <w:t>ЕНТЕРОФУРИЛ®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rPr>
                <w:rFonts w:ascii="Arial" w:hAnsi="Arial" w:cs="Arial"/>
                <w:sz w:val="16"/>
                <w:szCs w:val="16"/>
              </w:rPr>
            </w:pPr>
            <w:r w:rsidRPr="00366074">
              <w:rPr>
                <w:rFonts w:ascii="Arial" w:hAnsi="Arial" w:cs="Arial"/>
                <w:sz w:val="16"/>
                <w:szCs w:val="16"/>
              </w:rPr>
              <w:t>капсули тверді по 100 мг по 10 капсул у блістері; по 3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Босналек д.д.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Боснiя i Герцеговина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Босналек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Боснiя i Герцеговина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spacing w:after="240"/>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 збільшення періоду повторного випробування для АФІ ніфуроксазиду виробництва Global Calcium Private Ltd., Індія з 2 років до 3 років, на основі позитивних даних з дослідження стабільності; зміни II типу - внесення змін до р.3.2.S, у зв’язку з введенням нової версії мастер-файлу на АФІ ніфуроксазиду (Rev of ASMF O-NR-E-1901) від виробника MOEHS IBERICA S.L.A., Іспанія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34459B">
            <w:pPr>
              <w:pStyle w:val="12"/>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UA/1991/01/01</w:t>
            </w:r>
          </w:p>
        </w:tc>
      </w:tr>
      <w:tr w:rsidR="005B728A" w:rsidRPr="00366074"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366074"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366074" w:rsidRDefault="005B728A" w:rsidP="00E86A48">
            <w:pPr>
              <w:pStyle w:val="12"/>
              <w:tabs>
                <w:tab w:val="left" w:pos="12600"/>
              </w:tabs>
              <w:rPr>
                <w:rFonts w:ascii="Arial" w:hAnsi="Arial" w:cs="Arial"/>
                <w:b/>
                <w:i/>
                <w:sz w:val="16"/>
                <w:szCs w:val="16"/>
              </w:rPr>
            </w:pPr>
            <w:r w:rsidRPr="00366074">
              <w:rPr>
                <w:rFonts w:ascii="Arial" w:hAnsi="Arial" w:cs="Arial"/>
                <w:b/>
                <w:sz w:val="16"/>
                <w:szCs w:val="16"/>
              </w:rPr>
              <w:t>ЕНТЕРОФУРИЛ®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rPr>
                <w:rFonts w:ascii="Arial" w:hAnsi="Arial" w:cs="Arial"/>
                <w:sz w:val="16"/>
                <w:szCs w:val="16"/>
              </w:rPr>
            </w:pPr>
            <w:r w:rsidRPr="00366074">
              <w:rPr>
                <w:rFonts w:ascii="Arial" w:hAnsi="Arial" w:cs="Arial"/>
                <w:sz w:val="16"/>
                <w:szCs w:val="16"/>
              </w:rPr>
              <w:t>капсули тверді по 200 мг, по 8 капсул у блістері, по 1 або 2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Босналек д.д.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Боснiя i Герцеговина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Босналек д.д.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Боснiя i Герцеговина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spacing w:after="240"/>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зміни з якості. АФІ. Стабільність. Зміна періоду повторних випробувань/періоду зберігання або умов зберігання АФІ (за відсутності у затвердженому досьє сертифіката відповідності Європейській фармакопеї, що включає період повторного випробування) (період повторного випробування/період зберігання) - Збільшення або введення періоду повторного випробування/періоду зберігання на основі результатів досліджень у реальному часі - збільшення періоду повторного випробування для АФІ ніфуроксазиду виробництва Global Calcium Private Ltd., Індія з 2 років до 3 років, на основі позитивних даних з дослідження стабільності; зміни II типу - внесення змін до р.3.2.S, у зв’язку з введенням нової версії мастер-файлу на АФІ ніфуроксазиду (Rev of ASMF O-NR-E-1901) від виробника MOEHS IBERICA S.L.A., Іспанія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34459B">
            <w:pPr>
              <w:pStyle w:val="12"/>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UA/1991/01/02</w:t>
            </w:r>
          </w:p>
        </w:tc>
      </w:tr>
      <w:tr w:rsidR="005B728A" w:rsidRPr="00366074"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366074"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366074" w:rsidRDefault="005B728A" w:rsidP="00E86A48">
            <w:pPr>
              <w:pStyle w:val="12"/>
              <w:tabs>
                <w:tab w:val="left" w:pos="12600"/>
              </w:tabs>
              <w:rPr>
                <w:rFonts w:ascii="Arial" w:hAnsi="Arial" w:cs="Arial"/>
                <w:b/>
                <w:i/>
                <w:sz w:val="16"/>
                <w:szCs w:val="16"/>
              </w:rPr>
            </w:pPr>
            <w:r w:rsidRPr="00366074">
              <w:rPr>
                <w:rFonts w:ascii="Arial" w:hAnsi="Arial" w:cs="Arial"/>
                <w:b/>
                <w:sz w:val="16"/>
                <w:szCs w:val="16"/>
              </w:rPr>
              <w:t>ЕНТОБАН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rPr>
                <w:rFonts w:ascii="Arial" w:hAnsi="Arial" w:cs="Arial"/>
                <w:sz w:val="16"/>
                <w:szCs w:val="16"/>
              </w:rPr>
            </w:pPr>
            <w:r w:rsidRPr="00366074">
              <w:rPr>
                <w:rFonts w:ascii="Arial" w:hAnsi="Arial" w:cs="Arial"/>
                <w:sz w:val="16"/>
                <w:szCs w:val="16"/>
              </w:rPr>
              <w:t xml:space="preserve">сироп; по 90 мл, 120 мл або 150 мл у флаконі; по 1 флакону у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Хербіон Пакистан Прайвет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Пакистан</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Хербіон Пакистан Прайвет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Пакистан</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spacing w:after="240"/>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366074">
              <w:rPr>
                <w:rFonts w:ascii="Arial" w:hAnsi="Arial" w:cs="Arial"/>
                <w:sz w:val="16"/>
                <w:szCs w:val="16"/>
              </w:rPr>
              <w:br/>
              <w:t xml:space="preserve">Пропонована редакція: Д-р Іфрах Хасан. Зміна контактних даних уповноваженої особи, відповідальної за фармаконагляд. </w:t>
            </w:r>
            <w:r w:rsidRPr="00366074">
              <w:rPr>
                <w:rFonts w:ascii="Arial" w:hAnsi="Arial" w:cs="Arial"/>
                <w:sz w:val="16"/>
                <w:szCs w:val="16"/>
              </w:rPr>
              <w:br/>
              <w:t>Зміна контактної особи уповноваженої особи заявника, відповідальної за фармаконагляд в Україні. Пропонована редакція: Алі Шах Амджад. Зміна контактних даних контактної особи уповноваженої особи заявника, відповідальної за фармаконагляд в Україні</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34459B">
            <w:pPr>
              <w:pStyle w:val="12"/>
              <w:tabs>
                <w:tab w:val="left" w:pos="12600"/>
              </w:tabs>
              <w:jc w:val="center"/>
              <w:rPr>
                <w:rFonts w:ascii="Arial" w:hAnsi="Arial" w:cs="Arial"/>
                <w:b/>
                <w:i/>
                <w:sz w:val="16"/>
                <w:szCs w:val="16"/>
              </w:rPr>
            </w:pPr>
            <w:r w:rsidRPr="00366074">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UA/10300/01/01</w:t>
            </w:r>
          </w:p>
        </w:tc>
      </w:tr>
      <w:tr w:rsidR="005B728A" w:rsidRPr="00366074"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366074"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366074" w:rsidRDefault="005B728A" w:rsidP="00E86A48">
            <w:pPr>
              <w:tabs>
                <w:tab w:val="left" w:pos="12600"/>
              </w:tabs>
              <w:rPr>
                <w:rFonts w:ascii="Arial" w:hAnsi="Arial" w:cs="Arial"/>
                <w:b/>
                <w:i/>
                <w:sz w:val="16"/>
                <w:szCs w:val="16"/>
              </w:rPr>
            </w:pPr>
            <w:r w:rsidRPr="00366074">
              <w:rPr>
                <w:rFonts w:ascii="Arial" w:hAnsi="Arial" w:cs="Arial"/>
                <w:b/>
                <w:sz w:val="16"/>
                <w:szCs w:val="16"/>
              </w:rPr>
              <w:t>ЕПІРУБІЦИН "ЕБЕВЕ"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rPr>
                <w:rFonts w:ascii="Arial" w:hAnsi="Arial" w:cs="Arial"/>
                <w:sz w:val="16"/>
                <w:szCs w:val="16"/>
              </w:rPr>
            </w:pPr>
            <w:r w:rsidRPr="00366074">
              <w:rPr>
                <w:rFonts w:ascii="Arial" w:hAnsi="Arial" w:cs="Arial"/>
                <w:sz w:val="16"/>
                <w:szCs w:val="16"/>
              </w:rPr>
              <w:t>концентрат для розчину для інфузій, 2 мг/мл; по 5 мл (10 мг) або 25 мл (50 мг), або 50 мл (100 мг), або 100 мл (200 мг) у флаконі; по 1 флакону в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ЕБЕВЕ Фарма Гес.м.б.Х. Нфг. КГ</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Австрія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повний цикл виробництва:</w:t>
            </w:r>
            <w:r w:rsidRPr="00366074">
              <w:rPr>
                <w:rFonts w:ascii="Arial" w:hAnsi="Arial" w:cs="Arial"/>
                <w:sz w:val="16"/>
                <w:szCs w:val="16"/>
              </w:rPr>
              <w:br/>
              <w:t>ЕБЕВЕ Фарма Гес.м.б.Х. Нфг. КГ, Австрія;</w:t>
            </w:r>
            <w:r w:rsidRPr="00366074">
              <w:rPr>
                <w:rFonts w:ascii="Arial" w:hAnsi="Arial" w:cs="Arial"/>
                <w:sz w:val="16"/>
                <w:szCs w:val="16"/>
              </w:rPr>
              <w:br/>
              <w:t>контроль/випробування серії:</w:t>
            </w:r>
            <w:r w:rsidRPr="00366074">
              <w:rPr>
                <w:rFonts w:ascii="Arial" w:hAnsi="Arial" w:cs="Arial"/>
                <w:sz w:val="16"/>
                <w:szCs w:val="16"/>
              </w:rPr>
              <w:br/>
              <w:t>МПЛ Мікробіологішес Прюфлабор ГмбХ, Австрія;</w:t>
            </w:r>
            <w:r w:rsidRPr="00366074">
              <w:rPr>
                <w:rFonts w:ascii="Arial" w:hAnsi="Arial" w:cs="Arial"/>
                <w:sz w:val="16"/>
                <w:szCs w:val="16"/>
              </w:rPr>
              <w:br/>
              <w:t>контроль/випробування серії:</w:t>
            </w:r>
            <w:r w:rsidRPr="00366074">
              <w:rPr>
                <w:rFonts w:ascii="Arial" w:hAnsi="Arial" w:cs="Arial"/>
                <w:sz w:val="16"/>
                <w:szCs w:val="16"/>
              </w:rPr>
              <w:br/>
              <w:t>Лабор ЛС СЕ &amp;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Австрія/</w:t>
            </w:r>
          </w:p>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Німеччина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не включаючи випуск серій) - зміна назви виробника ГЛЗ, відповідального за контроль/випробування серії (тестування), без зміни місця виробництва</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34459B">
            <w:pPr>
              <w:tabs>
                <w:tab w:val="left" w:pos="12600"/>
              </w:tabs>
              <w:jc w:val="center"/>
              <w:rPr>
                <w:rFonts w:ascii="Arial" w:hAnsi="Arial" w:cs="Arial"/>
                <w:i/>
                <w:sz w:val="16"/>
                <w:szCs w:val="16"/>
              </w:rPr>
            </w:pPr>
            <w:r w:rsidRPr="00366074">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UA/4356/01/01</w:t>
            </w:r>
          </w:p>
        </w:tc>
      </w:tr>
      <w:tr w:rsidR="005B728A" w:rsidRPr="00366074"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366074"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366074" w:rsidRDefault="005B728A" w:rsidP="00E86A48">
            <w:pPr>
              <w:pStyle w:val="12"/>
              <w:tabs>
                <w:tab w:val="left" w:pos="12600"/>
              </w:tabs>
              <w:rPr>
                <w:rFonts w:ascii="Arial" w:hAnsi="Arial" w:cs="Arial"/>
                <w:b/>
                <w:i/>
                <w:sz w:val="16"/>
                <w:szCs w:val="16"/>
              </w:rPr>
            </w:pPr>
            <w:r w:rsidRPr="00366074">
              <w:rPr>
                <w:rFonts w:ascii="Arial" w:hAnsi="Arial" w:cs="Arial"/>
                <w:b/>
                <w:sz w:val="16"/>
                <w:szCs w:val="16"/>
              </w:rPr>
              <w:t>ЕРОТЕКС ДЛЯ ЧОЛОВІКІВ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rPr>
                <w:rFonts w:ascii="Arial" w:hAnsi="Arial" w:cs="Arial"/>
                <w:sz w:val="16"/>
                <w:szCs w:val="16"/>
              </w:rPr>
            </w:pPr>
            <w:r w:rsidRPr="00366074">
              <w:rPr>
                <w:rFonts w:ascii="Arial" w:hAnsi="Arial" w:cs="Arial"/>
                <w:sz w:val="16"/>
                <w:szCs w:val="16"/>
              </w:rPr>
              <w:t>таблетки, вкриті плівковою оболонкою, по 50 мг по 1 або 4 таблетки у блістері; по 1 блістеру у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Спільне українсько-іспанське підприємство "СПЕРКО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АКТАВІС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Мальта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spacing w:after="240"/>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подання оновленого сертифіката відповідності Європейській фармакопеї № R1-CEP 2012-317-Rev 00 для діючої речовини силденафілу від вже затвердженого виробника Mylan Laboratories Limited, Індія, у наслідок збільшення розміру серії; вилучення окремого тесту для домішки G – Piperazine dimer; вилучення тесту на вміст Нікелю на основі оцінки ризику елементних домішок згідно ICH Q3D</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34459B">
            <w:pPr>
              <w:pStyle w:val="12"/>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UA/15460/01/01</w:t>
            </w:r>
          </w:p>
        </w:tc>
      </w:tr>
      <w:tr w:rsidR="005B728A" w:rsidRPr="00366074"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366074"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366074" w:rsidRDefault="005B728A" w:rsidP="00E86A48">
            <w:pPr>
              <w:pStyle w:val="12"/>
              <w:tabs>
                <w:tab w:val="left" w:pos="12600"/>
              </w:tabs>
              <w:rPr>
                <w:rFonts w:ascii="Arial" w:hAnsi="Arial" w:cs="Arial"/>
                <w:b/>
                <w:i/>
                <w:sz w:val="16"/>
                <w:szCs w:val="16"/>
              </w:rPr>
            </w:pPr>
            <w:r w:rsidRPr="00366074">
              <w:rPr>
                <w:rFonts w:ascii="Arial" w:hAnsi="Arial" w:cs="Arial"/>
                <w:b/>
                <w:sz w:val="16"/>
                <w:szCs w:val="16"/>
              </w:rPr>
              <w:t>ЕРОТЕКС ДЛЯ ЧОЛОВІКІВ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rPr>
                <w:rFonts w:ascii="Arial" w:hAnsi="Arial" w:cs="Arial"/>
                <w:sz w:val="16"/>
                <w:szCs w:val="16"/>
              </w:rPr>
            </w:pPr>
            <w:r w:rsidRPr="00366074">
              <w:rPr>
                <w:rFonts w:ascii="Arial" w:hAnsi="Arial" w:cs="Arial"/>
                <w:sz w:val="16"/>
                <w:szCs w:val="16"/>
              </w:rPr>
              <w:t>таблетки, вкриті плівковою оболонкою, по 100 мг по 1 або 4 таблетки у блістері; по 1 блістеру у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Спільне українсько-іспанське підприємство "СПЕРКО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АКТАВІС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Мальта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spacing w:after="240"/>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подання оновленого сертифіката відповідності Європейській фармакопеї № R1-CEP 2012-317-Rev 00 для діючої речовини силденафілу від вже затвердженого виробника Mylan Laboratories Limited, Індія, у наслідок збільшення розміру серії; вилучення окремого тесту для домішки G – Piperazine dimer; вилучення тесту на вміст Нікелю на основі оцінки ризику елементних домішок згідно ICH Q3D</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34459B">
            <w:pPr>
              <w:pStyle w:val="12"/>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UA/15460/01/02</w:t>
            </w:r>
          </w:p>
        </w:tc>
      </w:tr>
      <w:tr w:rsidR="005B728A" w:rsidRPr="00366074"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366074"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366074" w:rsidRDefault="005B728A" w:rsidP="00E86A48">
            <w:pPr>
              <w:pStyle w:val="12"/>
              <w:tabs>
                <w:tab w:val="left" w:pos="12600"/>
              </w:tabs>
              <w:rPr>
                <w:rFonts w:ascii="Arial" w:hAnsi="Arial" w:cs="Arial"/>
                <w:b/>
                <w:i/>
                <w:sz w:val="16"/>
                <w:szCs w:val="16"/>
              </w:rPr>
            </w:pPr>
            <w:r w:rsidRPr="00366074">
              <w:rPr>
                <w:rFonts w:ascii="Arial" w:hAnsi="Arial" w:cs="Arial"/>
                <w:b/>
                <w:sz w:val="16"/>
                <w:szCs w:val="16"/>
              </w:rPr>
              <w:t>ЕТАЦИД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rPr>
                <w:rFonts w:ascii="Arial" w:hAnsi="Arial" w:cs="Arial"/>
                <w:sz w:val="16"/>
                <w:szCs w:val="16"/>
              </w:rPr>
            </w:pPr>
            <w:r w:rsidRPr="00366074">
              <w:rPr>
                <w:rFonts w:ascii="Arial" w:hAnsi="Arial" w:cs="Arial"/>
                <w:sz w:val="16"/>
                <w:szCs w:val="16"/>
              </w:rPr>
              <w:t>cпрей назальний, дозований, суспензія, 50 мкг/доза по 18 г (140 доз) у флаконі, по 1 флакону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УОРЛД МЕДИЦИН ОФТАЛЬМІКС ІЛАЧЛАРІ ЛТД. ШТІ.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Туреччина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УОРЛД МЕДИЦИН ІЛАЧ САН. ВЕ ТІДЖ.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Туреччина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spacing w:after="240"/>
              <w:jc w:val="center"/>
              <w:rPr>
                <w:rFonts w:ascii="Arial" w:hAnsi="Arial" w:cs="Arial"/>
                <w:sz w:val="16"/>
                <w:szCs w:val="16"/>
              </w:rPr>
            </w:pPr>
            <w:r w:rsidRPr="00366074">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 внесення змін до розділу “Маркування” МКЯ ЛЗ: </w:t>
            </w:r>
            <w:r w:rsidRPr="00366074">
              <w:rPr>
                <w:rFonts w:ascii="Arial" w:hAnsi="Arial" w:cs="Arial"/>
                <w:sz w:val="16"/>
                <w:szCs w:val="16"/>
              </w:rPr>
              <w:br/>
              <w:t xml:space="preserve">Запропоновано: МАРКУВАННЯ Згідно затвердженого тексту маркування. Оновлення тексту маркування вторинної упаковки лікарського засобу з внесенням інформації щодо зазначення одиниць вимірювання у системі SI та інформації щодо дати виробництва. Введення змін протягом 6-ти місяців після затвердження </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34459B">
            <w:pPr>
              <w:pStyle w:val="12"/>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UA/16256/01/01</w:t>
            </w:r>
          </w:p>
        </w:tc>
      </w:tr>
      <w:tr w:rsidR="005B728A" w:rsidRPr="00366074"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366074"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366074" w:rsidRDefault="005B728A" w:rsidP="00E86A48">
            <w:pPr>
              <w:tabs>
                <w:tab w:val="left" w:pos="12600"/>
              </w:tabs>
              <w:rPr>
                <w:rFonts w:ascii="Arial" w:hAnsi="Arial" w:cs="Arial"/>
                <w:b/>
                <w:i/>
                <w:sz w:val="16"/>
                <w:szCs w:val="16"/>
              </w:rPr>
            </w:pPr>
            <w:r w:rsidRPr="00366074">
              <w:rPr>
                <w:rFonts w:ascii="Arial" w:hAnsi="Arial" w:cs="Arial"/>
                <w:b/>
                <w:sz w:val="16"/>
                <w:szCs w:val="16"/>
              </w:rPr>
              <w:t>ЕТИЛОСЕПТ 70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rPr>
                <w:rFonts w:ascii="Arial" w:hAnsi="Arial" w:cs="Arial"/>
                <w:sz w:val="16"/>
                <w:szCs w:val="16"/>
              </w:rPr>
            </w:pPr>
            <w:r w:rsidRPr="00366074">
              <w:rPr>
                <w:rFonts w:ascii="Arial" w:hAnsi="Arial" w:cs="Arial"/>
                <w:sz w:val="16"/>
                <w:szCs w:val="16"/>
              </w:rPr>
              <w:t>розчин 70 % по 100 мл у флаконах, по 1 л, 5 л у пляшках скляних, по 1 л, 5 л, 10 л, 20 л у каністрах полімерних</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ФОП Книш Віталій Володимирович</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ПрАТ "Біолік"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у первинній упаковці готового лікарського засобу (тип контейнера або додавання нового контейнера) - Тверді, м’які та нестерильні рідкі лікарські форми - введення додаткових упаковок, а саме по 1 л та по 5 л у пляшках скляних з кришкою скляною; по 1 л, 5 л, 10 л, 20 л у каністрах полімерних. (затверджено по 100 мл у флакони скляні, закупорені кришками алюмінієвими червоного кольору з вибитим логотипом або без логотипу, з прокладками ущільнюючими з перфорацією). Зміни внесені в розділ "Упаковка" в інструкцію для медичного застосування лікарського засобу у зв’язку з додаванням нових контейнерів та як наслідок - затвердження тексту маркування для нових контейнерів. </w:t>
            </w:r>
            <w:r w:rsidRPr="00366074">
              <w:rPr>
                <w:rFonts w:ascii="Arial" w:hAnsi="Arial" w:cs="Arial"/>
                <w:sz w:val="16"/>
                <w:szCs w:val="16"/>
              </w:rPr>
              <w:br/>
              <w:t xml:space="preserve">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маси/об'єму вмісту контейнера багатодозового лікарського засобу для непарентерального застосування (або однодозового, часткового використання)) - введення додаткових упаковок для лікувально-профілактичних закладів (по 1 л та по 5 л у пляшках скляних, по 1 л, 5 л, 10 л, 20 л у каністрах полімерних), з відповідними змінами до р. «Упаковка» Зміни внесені в розділ "Упаковка" в інструкцію для медичного застосування лікарського засобу у зв’язку зі зміною об"єму вмісту контейнера. Супутня зміна - Зміни з якості. Готовий лікарський засіб. Система контейнер/закупорювальний засіб. Зміна форми або розміру контейнера чи закупорювального засобу (первинної упаковки) (нестерильні лікарські засоби)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w:t>
            </w:r>
            <w:r w:rsidRPr="00366074">
              <w:rPr>
                <w:rFonts w:ascii="Arial" w:hAnsi="Arial" w:cs="Arial"/>
                <w:sz w:val="16"/>
                <w:szCs w:val="16"/>
              </w:rPr>
              <w:br/>
              <w:t xml:space="preserve">- вилучення одного з виробників ГЛЗ для повного циклу виробництва ТОВ «Виробниче об’єднання «Тетерів», Україна (залишився виробник Приватне акціонерне товариство "Біолік", Україна, що виконує таку саму функцію, що й вилучений) Зміни І типу - Зміни щодо безпеки/ефективності та фармаконагляду (інші зміни) Зміни внесені в текст маркування упаковки лікарського засобу щодо зазначення одиниць вимірювання у системі SI. </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34459B">
            <w:pPr>
              <w:tabs>
                <w:tab w:val="left" w:pos="12600"/>
              </w:tabs>
              <w:jc w:val="center"/>
              <w:rPr>
                <w:rFonts w:ascii="Arial" w:hAnsi="Arial" w:cs="Arial"/>
                <w:i/>
                <w:sz w:val="16"/>
                <w:szCs w:val="16"/>
              </w:rPr>
            </w:pPr>
            <w:r w:rsidRPr="00366074">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UA/16066/01/01</w:t>
            </w:r>
          </w:p>
        </w:tc>
      </w:tr>
      <w:tr w:rsidR="005B728A" w:rsidRPr="00366074"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366074"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366074" w:rsidRDefault="005B728A" w:rsidP="00E86A48">
            <w:pPr>
              <w:pStyle w:val="12"/>
              <w:tabs>
                <w:tab w:val="left" w:pos="12600"/>
              </w:tabs>
              <w:rPr>
                <w:rFonts w:ascii="Arial" w:hAnsi="Arial" w:cs="Arial"/>
                <w:b/>
                <w:i/>
                <w:sz w:val="16"/>
                <w:szCs w:val="16"/>
              </w:rPr>
            </w:pPr>
            <w:r w:rsidRPr="00366074">
              <w:rPr>
                <w:rFonts w:ascii="Arial" w:hAnsi="Arial" w:cs="Arial"/>
                <w:b/>
                <w:sz w:val="16"/>
                <w:szCs w:val="16"/>
              </w:rPr>
              <w:t>ЗАЦЕФ</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rPr>
                <w:rFonts w:ascii="Arial" w:hAnsi="Arial" w:cs="Arial"/>
                <w:sz w:val="16"/>
                <w:szCs w:val="16"/>
              </w:rPr>
            </w:pPr>
            <w:r w:rsidRPr="00366074">
              <w:rPr>
                <w:rFonts w:ascii="Arial" w:hAnsi="Arial" w:cs="Arial"/>
                <w:sz w:val="16"/>
                <w:szCs w:val="16"/>
              </w:rPr>
              <w:t>порошок для розчину для ін'єкцій по 1 г; 1 флакон з порошком; 5 флаконів з порошком у касеті; по 1 касеті в пеналі з картону з 1 флакон з порошком у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spacing w:after="240"/>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супутня зміна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(вилучення незначного показника якості (наприклад вилучення застарілого показника)) - вилучення виробника АФІ цефтазидиму (у вигляді цефтазидиму пентагідрату стерильного), Daewoong Bio. Inc, Корея , і, як наслідок, зміна у специфікації АФІ, а саме вилучення показника якості «ЗКОР»; зміни І типу - вилучення зі специфікації та методів контролю АФІ показника якості «Важкі метали»;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супутня зміна - Зміни з якості. Готовий лікарський засіб. Зміни у виробництві. Зміни випробувань або допустимих меж, встановлених у специфікаціях, під час виробництва готового лікарського засобу - встановлення обладнання для автоматичного контролю герметичності, і, як наслідок, уточнення методик контролю проміжних продуктів за показниками «Контроль дозування» та «Герметичність»;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готового лікарського засобу. Запропоновано: 3 роки. Зміни внесені в інструкцію для медичного застосування лікарського засобу у розділ "Термін придатності". Введення змін протягом 6-ти місяців після затвердження;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(вилучення постачальника) з розділу 3.2.Р.7 реєстраційного досьє вилучено найменування постачальників пакувальних матеріалів. Жодних вилучень у компонентах упаковки або комплектуючих не відбулося; зміни І типу - зміни до методики випробування ГЛЗ за показником «Стерильність», що обумовлено використанням нового інактиватору для антибіотиків BBLTM Penicillinase concentrate (Vial Penicillinase 10000000 KU/ml 1 Ea); зміни І типу – зміни до методики випробування АФІ за показником «Стерильність», що обумовлено використанням нового інактиватору для антибіотиків BBLTM Penicillinase concentrate (Vial Penicillinase 10000000 KU/ml 1 Ea)</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34459B">
            <w:pPr>
              <w:pStyle w:val="12"/>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UA/8417/01/01</w:t>
            </w:r>
          </w:p>
        </w:tc>
      </w:tr>
      <w:tr w:rsidR="005B728A" w:rsidRPr="00366074"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366074"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366074" w:rsidRDefault="005B728A" w:rsidP="00E86A48">
            <w:pPr>
              <w:pStyle w:val="12"/>
              <w:tabs>
                <w:tab w:val="left" w:pos="12600"/>
              </w:tabs>
              <w:rPr>
                <w:rFonts w:ascii="Arial" w:hAnsi="Arial" w:cs="Arial"/>
                <w:b/>
                <w:i/>
                <w:sz w:val="16"/>
                <w:szCs w:val="16"/>
              </w:rPr>
            </w:pPr>
            <w:r w:rsidRPr="00366074">
              <w:rPr>
                <w:rFonts w:ascii="Arial" w:hAnsi="Arial" w:cs="Arial"/>
                <w:b/>
                <w:sz w:val="16"/>
                <w:szCs w:val="16"/>
              </w:rPr>
              <w:t>ЗІПЕЛОР®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rPr>
                <w:rFonts w:ascii="Arial" w:hAnsi="Arial" w:cs="Arial"/>
                <w:sz w:val="16"/>
                <w:szCs w:val="16"/>
              </w:rPr>
            </w:pPr>
            <w:r w:rsidRPr="00366074">
              <w:rPr>
                <w:rFonts w:ascii="Arial" w:hAnsi="Arial" w:cs="Arial"/>
                <w:sz w:val="16"/>
                <w:szCs w:val="16"/>
              </w:rPr>
              <w:t>спрей для ротової порожнини, 1,5 мг/мл; по 15 мл або 30 мл у флаконі; по 1 флакону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АТ "Фармак"</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spacing w:after="240"/>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у первинній упаковці готового лікарського засобу (тип контейнера або додавання нового контейнера) - Тверді, м’які та нестерильні рідкі лікарські форми – додавання нового альтернативного контейнера – флакону поліетиленового (по 15 мл або по 30 мл) з насосом-дозатором та розпилювачем адаптером, з відповідними змінами до р. «Упаковка». Запропоновано: По 15 мл або по 30 мл у флакон скляний брунатного кольору, забезпечений пластиковим насос-дозатором орального призначення с захисним ковпачком або у флакон поліетиленовий з насосом-дозатором та розпилювачем адаптером. На флакон наклеюють етикетку-самоклейку. Кожний флакон разом з інструкцією для медичного застосування поміщають у пачку з картону</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34459B">
            <w:pPr>
              <w:pStyle w:val="12"/>
              <w:tabs>
                <w:tab w:val="left" w:pos="12600"/>
              </w:tabs>
              <w:jc w:val="center"/>
              <w:rPr>
                <w:rFonts w:ascii="Arial" w:hAnsi="Arial" w:cs="Arial"/>
                <w:b/>
                <w:i/>
                <w:sz w:val="16"/>
                <w:szCs w:val="16"/>
              </w:rPr>
            </w:pPr>
            <w:r w:rsidRPr="00366074">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UA/16107/01/01</w:t>
            </w:r>
          </w:p>
        </w:tc>
      </w:tr>
      <w:tr w:rsidR="005B728A" w:rsidRPr="00366074"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366074"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366074" w:rsidRDefault="005B728A" w:rsidP="00E86A48">
            <w:pPr>
              <w:pStyle w:val="12"/>
              <w:tabs>
                <w:tab w:val="left" w:pos="12600"/>
              </w:tabs>
              <w:rPr>
                <w:rFonts w:ascii="Arial" w:hAnsi="Arial" w:cs="Arial"/>
                <w:b/>
                <w:i/>
                <w:sz w:val="16"/>
                <w:szCs w:val="16"/>
              </w:rPr>
            </w:pPr>
            <w:r w:rsidRPr="00366074">
              <w:rPr>
                <w:rFonts w:ascii="Arial" w:hAnsi="Arial" w:cs="Arial"/>
                <w:b/>
                <w:sz w:val="16"/>
                <w:szCs w:val="16"/>
              </w:rPr>
              <w:t>ЗІПЕЛОР® ФОРТЕ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rPr>
                <w:rFonts w:ascii="Arial" w:hAnsi="Arial" w:cs="Arial"/>
                <w:sz w:val="16"/>
                <w:szCs w:val="16"/>
              </w:rPr>
            </w:pPr>
            <w:r w:rsidRPr="00366074">
              <w:rPr>
                <w:rFonts w:ascii="Arial" w:hAnsi="Arial" w:cs="Arial"/>
                <w:sz w:val="16"/>
                <w:szCs w:val="16"/>
              </w:rPr>
              <w:t xml:space="preserve">спрей для ротової порожнини, 3,0 мг/мл; по 15 мл або 30 мл у флаконі; по 1 флакону в пачці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АТ "Фармак"</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spacing w:after="240"/>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додавання нового альтернативного контейнера – флакону поліетиленового (по 15 мл або по 30 мл) з насосом-дозатором та розпилювачем адаптером, з відповідними змінами до р. «Упаковка». Запропоновано: По 15 мл або по 30 мл у флакон скляний брунатного кольору, забезпечений пластиковим насос-дозатором орального призначення с захисним ковпачком або у флакон поліетиленовий з насосом-дозатором та розпилювачем адаптером. На флакон наклеюють етикетку-самоклейку. Кожний флакон разом з інструкцією для медичного застосування поміщають у пачку з картону</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34459B">
            <w:pPr>
              <w:pStyle w:val="12"/>
              <w:tabs>
                <w:tab w:val="left" w:pos="12600"/>
              </w:tabs>
              <w:jc w:val="center"/>
              <w:rPr>
                <w:rFonts w:ascii="Arial" w:hAnsi="Arial" w:cs="Arial"/>
                <w:b/>
                <w:i/>
                <w:sz w:val="16"/>
                <w:szCs w:val="16"/>
              </w:rPr>
            </w:pPr>
            <w:r w:rsidRPr="00366074">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UA/16107/01/02</w:t>
            </w:r>
          </w:p>
        </w:tc>
      </w:tr>
      <w:tr w:rsidR="005B728A" w:rsidRPr="00366074"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366074"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366074" w:rsidRDefault="005B728A" w:rsidP="00E86A48">
            <w:pPr>
              <w:pStyle w:val="12"/>
              <w:tabs>
                <w:tab w:val="left" w:pos="12600"/>
              </w:tabs>
              <w:rPr>
                <w:rFonts w:ascii="Arial" w:hAnsi="Arial" w:cs="Arial"/>
                <w:b/>
                <w:i/>
                <w:sz w:val="16"/>
                <w:szCs w:val="16"/>
              </w:rPr>
            </w:pPr>
            <w:r w:rsidRPr="00366074">
              <w:rPr>
                <w:rFonts w:ascii="Arial" w:hAnsi="Arial" w:cs="Arial"/>
                <w:b/>
                <w:sz w:val="16"/>
                <w:szCs w:val="16"/>
              </w:rPr>
              <w:t>ЗОКСОН® 2</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rPr>
                <w:rFonts w:ascii="Arial" w:hAnsi="Arial" w:cs="Arial"/>
                <w:sz w:val="16"/>
                <w:szCs w:val="16"/>
              </w:rPr>
            </w:pPr>
            <w:r w:rsidRPr="00366074">
              <w:rPr>
                <w:rFonts w:ascii="Arial" w:hAnsi="Arial" w:cs="Arial"/>
                <w:sz w:val="16"/>
                <w:szCs w:val="16"/>
              </w:rPr>
              <w:t>таблетки по 2 мг №10, №30 (10х3): по 10 таблеток у блістері; по 1 або по 3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ТОВ "Санофі-Авентіс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ТОВ "Зентіва"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Чеська Республiка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spacing w:after="240"/>
              <w:jc w:val="center"/>
              <w:rPr>
                <w:rFonts w:ascii="Arial" w:hAnsi="Arial" w:cs="Arial"/>
                <w:sz w:val="16"/>
                <w:szCs w:val="16"/>
              </w:rPr>
            </w:pPr>
            <w:r w:rsidRPr="00366074">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у розділи: "Протипоказання", "Особливості застосування", "Побічні реакції" згідно з інформацією щодо медичного застосування референтного лікарського засобу (КАРДУРА, таблетки). Введення змін протягом 6-ти місяців після затвердження </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34459B">
            <w:pPr>
              <w:pStyle w:val="12"/>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UA/6300/01/02</w:t>
            </w:r>
          </w:p>
        </w:tc>
      </w:tr>
      <w:tr w:rsidR="005B728A" w:rsidRPr="00366074"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366074"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366074" w:rsidRDefault="005B728A" w:rsidP="00E86A48">
            <w:pPr>
              <w:pStyle w:val="12"/>
              <w:tabs>
                <w:tab w:val="left" w:pos="12600"/>
              </w:tabs>
              <w:rPr>
                <w:rFonts w:ascii="Arial" w:hAnsi="Arial" w:cs="Arial"/>
                <w:b/>
                <w:i/>
                <w:sz w:val="16"/>
                <w:szCs w:val="16"/>
              </w:rPr>
            </w:pPr>
            <w:r w:rsidRPr="00366074">
              <w:rPr>
                <w:rFonts w:ascii="Arial" w:hAnsi="Arial" w:cs="Arial"/>
                <w:b/>
                <w:sz w:val="16"/>
                <w:szCs w:val="16"/>
              </w:rPr>
              <w:t>ЗОКСОН® 4</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rPr>
                <w:rFonts w:ascii="Arial" w:hAnsi="Arial" w:cs="Arial"/>
                <w:sz w:val="16"/>
                <w:szCs w:val="16"/>
              </w:rPr>
            </w:pPr>
            <w:r w:rsidRPr="00366074">
              <w:rPr>
                <w:rFonts w:ascii="Arial" w:hAnsi="Arial" w:cs="Arial"/>
                <w:sz w:val="16"/>
                <w:szCs w:val="16"/>
              </w:rPr>
              <w:t>таблетки по 4 мг №30 (10х3): по 10 таблеток у блістері; по 3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ТОВ "Санофі-Авентіс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ТОВ "Зентіва"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Чеська Республiка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spacing w:after="240"/>
              <w:jc w:val="center"/>
              <w:rPr>
                <w:rFonts w:ascii="Arial" w:hAnsi="Arial" w:cs="Arial"/>
                <w:sz w:val="16"/>
                <w:szCs w:val="16"/>
              </w:rPr>
            </w:pPr>
            <w:r w:rsidRPr="00366074">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 зміни внесено до інструкції для медичного застосування лікарського засобу у розділи: "Протипоказання", "Особливості застосування", "Побічні реакції" згідно з інформацією щодо медичного застосування референтного лікарського засобу (КАРДУРА, таблетки). Введення змін протягом 6-ти місяців після затвердження </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34459B">
            <w:pPr>
              <w:pStyle w:val="12"/>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UA/6300/01/03</w:t>
            </w:r>
          </w:p>
        </w:tc>
      </w:tr>
      <w:tr w:rsidR="005B728A" w:rsidRPr="00366074"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366074"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366074" w:rsidRDefault="005B728A" w:rsidP="00E86A48">
            <w:pPr>
              <w:pStyle w:val="12"/>
              <w:tabs>
                <w:tab w:val="left" w:pos="12600"/>
              </w:tabs>
              <w:rPr>
                <w:rFonts w:ascii="Arial" w:hAnsi="Arial" w:cs="Arial"/>
                <w:b/>
                <w:i/>
                <w:sz w:val="16"/>
                <w:szCs w:val="16"/>
              </w:rPr>
            </w:pPr>
            <w:r w:rsidRPr="00366074">
              <w:rPr>
                <w:rFonts w:ascii="Arial" w:hAnsi="Arial" w:cs="Arial"/>
                <w:b/>
                <w:sz w:val="16"/>
                <w:szCs w:val="16"/>
              </w:rPr>
              <w:t>ЗОМАКТОН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rPr>
                <w:rFonts w:ascii="Arial" w:hAnsi="Arial" w:cs="Arial"/>
                <w:sz w:val="16"/>
                <w:szCs w:val="16"/>
              </w:rPr>
            </w:pPr>
            <w:r w:rsidRPr="00366074">
              <w:rPr>
                <w:rFonts w:ascii="Arial" w:hAnsi="Arial" w:cs="Arial"/>
                <w:sz w:val="16"/>
                <w:szCs w:val="16"/>
              </w:rPr>
              <w:t>порошок для розчину для ін’єкцій по 4 мг, 1 флакон з порошком у комплекті з 1 ампулою по 3,5 мл розчинника (натрію хлорид, спирт бензиловий (9 мг/мл), вода для ін'єкцій) у картонній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Феррінг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Німеччина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Вассербургер Арцнайміттельверк ГмбХ, Німеччина (відповідальний за виробництво порошку та розчинника); Феррінг ГмбХ, Німеччина (відповідальний за виробництво порошку, вторинне пакування, контроль якості та випуск серії); Феррінг-Лечива, а.с., Чеська Республiка (відповідальний за вторинне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Німеччина/ Чеська Республiка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spacing w:after="240"/>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зміна дільниці, відповідальної за резервне зберігання Головного банку клітин та Робочих банків клітин з Kalia Biotech, Kibutz Kalia, Israel на Ex-Lab (IL) 4 Nevatim St., Petach Tikva, Israel; зміни І типу - вилучення контролю мікробного навантаження в процесі виробництва діючої речовини соматропіну (точки відбору проб, які є надлишковими і не впливають на контроль в процесі виробництва, було виключено); зміни І типу - вилучення контролю рівня ендотоксинів в процесі виробництва діючої речовини соматропіну (точки відбору проб, які є надлишковими і не впливають на контроль в процесі виробництва, було виключено)</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34459B">
            <w:pPr>
              <w:pStyle w:val="12"/>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UA/10477/01/02</w:t>
            </w:r>
          </w:p>
        </w:tc>
      </w:tr>
      <w:tr w:rsidR="005B728A" w:rsidRPr="00366074"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366074"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366074" w:rsidRDefault="005B728A" w:rsidP="00E86A48">
            <w:pPr>
              <w:pStyle w:val="12"/>
              <w:tabs>
                <w:tab w:val="left" w:pos="12600"/>
              </w:tabs>
              <w:rPr>
                <w:rFonts w:ascii="Arial" w:hAnsi="Arial" w:cs="Arial"/>
                <w:b/>
                <w:i/>
                <w:sz w:val="16"/>
                <w:szCs w:val="16"/>
              </w:rPr>
            </w:pPr>
            <w:r w:rsidRPr="00366074">
              <w:rPr>
                <w:rFonts w:ascii="Arial" w:hAnsi="Arial" w:cs="Arial"/>
                <w:b/>
                <w:sz w:val="16"/>
                <w:szCs w:val="16"/>
              </w:rPr>
              <w:t>ЗОТЕОН ПОДХАЙЛЕР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rPr>
                <w:rFonts w:ascii="Arial" w:hAnsi="Arial" w:cs="Arial"/>
                <w:sz w:val="16"/>
                <w:szCs w:val="16"/>
              </w:rPr>
            </w:pPr>
            <w:r w:rsidRPr="00366074">
              <w:rPr>
                <w:rFonts w:ascii="Arial" w:hAnsi="Arial" w:cs="Arial"/>
                <w:sz w:val="16"/>
                <w:szCs w:val="16"/>
              </w:rPr>
              <w:t>порошок для інгаляцій, тверді капсули по 28 мг; по 8 капсул у блістері; по 7 блістерів та 1 інгалятор у картонній пачці; по 4 картонні пачки та 1 додатковий інгалятор або по 8 картонних пачок та 2 додаткові інгалятори у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Майлан Фарма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ind w:left="-108"/>
              <w:jc w:val="center"/>
              <w:rPr>
                <w:rFonts w:ascii="Arial" w:hAnsi="Arial" w:cs="Arial"/>
                <w:sz w:val="16"/>
                <w:szCs w:val="16"/>
              </w:rPr>
            </w:pPr>
            <w:r w:rsidRPr="00366074">
              <w:rPr>
                <w:rFonts w:ascii="Arial" w:hAnsi="Arial" w:cs="Arial"/>
                <w:sz w:val="16"/>
                <w:szCs w:val="16"/>
              </w:rPr>
              <w:t>Швейцарія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Конафарма АГ , Швейцарія (первинне та вторинне пакування (альтернативний завод)); Новартіс Фарма ГмбХ, Німеччина (випуск серії); Новартіс Фармасьютикалс Корпорейшн, Сполучені Штати Америки (виробництво, первинне та вторинне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Швейцарія/ Німеччина/ Сполучені Штати Америки</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366074">
              <w:rPr>
                <w:rFonts w:ascii="Arial" w:hAnsi="Arial" w:cs="Arial"/>
                <w:sz w:val="16"/>
                <w:szCs w:val="16"/>
              </w:rPr>
              <w:br/>
              <w:t>Пропонована редакція – Dr Eiko Soehlke, MD MPH. Зміна контактних даних уповноваженої особи, відповідальної за фармаконагляд. Зміна контактних даних контактної особи уповноваженої особи, відповідальної за фармаконагляд в Україні.</w:t>
            </w:r>
            <w:r w:rsidRPr="00366074">
              <w:rPr>
                <w:rFonts w:ascii="Arial" w:hAnsi="Arial" w:cs="Arial"/>
                <w:sz w:val="16"/>
                <w:szCs w:val="16"/>
              </w:rPr>
              <w:br/>
              <w:t>Зміна місцезнаходження мастер-файла системи фармаконагляду. Зміна місця здійснення основної діяльності з фармаконагляду</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34459B">
            <w:pPr>
              <w:pStyle w:val="12"/>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UA/12920/01/01</w:t>
            </w:r>
          </w:p>
        </w:tc>
      </w:tr>
      <w:tr w:rsidR="005B728A" w:rsidRPr="00366074"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366074"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366074" w:rsidRDefault="005B728A" w:rsidP="00E86A48">
            <w:pPr>
              <w:pStyle w:val="12"/>
              <w:tabs>
                <w:tab w:val="left" w:pos="12600"/>
              </w:tabs>
              <w:rPr>
                <w:rFonts w:ascii="Arial" w:hAnsi="Arial" w:cs="Arial"/>
                <w:b/>
                <w:i/>
                <w:sz w:val="16"/>
                <w:szCs w:val="16"/>
              </w:rPr>
            </w:pPr>
            <w:r w:rsidRPr="00366074">
              <w:rPr>
                <w:rFonts w:ascii="Arial" w:hAnsi="Arial" w:cs="Arial"/>
                <w:b/>
                <w:sz w:val="16"/>
                <w:szCs w:val="16"/>
              </w:rPr>
              <w:t>ІЗО-МІК® 10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rPr>
                <w:rFonts w:ascii="Arial" w:hAnsi="Arial" w:cs="Arial"/>
                <w:sz w:val="16"/>
                <w:szCs w:val="16"/>
              </w:rPr>
            </w:pPr>
            <w:r w:rsidRPr="00366074">
              <w:rPr>
                <w:rFonts w:ascii="Arial" w:hAnsi="Arial" w:cs="Arial"/>
                <w:sz w:val="16"/>
                <w:szCs w:val="16"/>
              </w:rPr>
              <w:t>таблетки по 10 мг; по 50 таблеток у банці; по 1 банці у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ТОВ НВФ "МІКРОХІМ"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spacing w:after="240"/>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фармаконагляд. Зміна адреси здійснення основної діяльності з фармаконагляду. Зміна місцезнаходження мастер-файла системи фармаконагляду</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34459B">
            <w:pPr>
              <w:pStyle w:val="12"/>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UA/3186/01/01</w:t>
            </w:r>
          </w:p>
        </w:tc>
      </w:tr>
      <w:tr w:rsidR="005B728A" w:rsidRPr="00366074"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366074"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366074" w:rsidRDefault="005B728A" w:rsidP="00E86A48">
            <w:pPr>
              <w:pStyle w:val="12"/>
              <w:tabs>
                <w:tab w:val="left" w:pos="12600"/>
              </w:tabs>
              <w:rPr>
                <w:rFonts w:ascii="Arial" w:hAnsi="Arial" w:cs="Arial"/>
                <w:b/>
                <w:i/>
                <w:sz w:val="16"/>
                <w:szCs w:val="16"/>
              </w:rPr>
            </w:pPr>
            <w:r w:rsidRPr="00366074">
              <w:rPr>
                <w:rFonts w:ascii="Arial" w:hAnsi="Arial" w:cs="Arial"/>
                <w:b/>
                <w:sz w:val="16"/>
                <w:szCs w:val="16"/>
              </w:rPr>
              <w:t>ІЗО-МІК® 20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rPr>
                <w:rFonts w:ascii="Arial" w:hAnsi="Arial" w:cs="Arial"/>
                <w:sz w:val="16"/>
                <w:szCs w:val="16"/>
              </w:rPr>
            </w:pPr>
            <w:r w:rsidRPr="00366074">
              <w:rPr>
                <w:rFonts w:ascii="Arial" w:hAnsi="Arial" w:cs="Arial"/>
                <w:sz w:val="16"/>
                <w:szCs w:val="16"/>
              </w:rPr>
              <w:t>таблетки по 20 мг, по 50 таблеток у банці; по 1 банці у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ТОВ НВФ "МІКРОХІМ"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уповноваженої особи заявника, відповідальної за фармаконагляд. Зміна адреси здійснення основної діяльності з фармаконагляду. Зміна місцезнаходження мастер-файла системи фармаконагляду</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34459B">
            <w:pPr>
              <w:pStyle w:val="12"/>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UA/3186/01/02</w:t>
            </w:r>
          </w:p>
        </w:tc>
      </w:tr>
      <w:tr w:rsidR="005B728A" w:rsidRPr="00366074"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366074"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366074" w:rsidRDefault="005B728A" w:rsidP="00E86A48">
            <w:pPr>
              <w:tabs>
                <w:tab w:val="left" w:pos="12600"/>
              </w:tabs>
              <w:rPr>
                <w:rFonts w:ascii="Arial" w:hAnsi="Arial" w:cs="Arial"/>
                <w:b/>
                <w:i/>
                <w:sz w:val="16"/>
                <w:szCs w:val="16"/>
              </w:rPr>
            </w:pPr>
            <w:r w:rsidRPr="00366074">
              <w:rPr>
                <w:rFonts w:ascii="Arial" w:hAnsi="Arial" w:cs="Arial"/>
                <w:b/>
                <w:sz w:val="16"/>
                <w:szCs w:val="16"/>
              </w:rPr>
              <w:t>ІЗО-МІК® 5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rPr>
                <w:rFonts w:ascii="Arial" w:hAnsi="Arial" w:cs="Arial"/>
                <w:sz w:val="16"/>
                <w:szCs w:val="16"/>
              </w:rPr>
            </w:pPr>
            <w:r w:rsidRPr="00366074">
              <w:rPr>
                <w:rFonts w:ascii="Arial" w:hAnsi="Arial" w:cs="Arial"/>
                <w:sz w:val="16"/>
                <w:szCs w:val="16"/>
              </w:rPr>
              <w:t>таблетки сублінгвальні по 5 мг по 50 таблеток у банці, по 1 банці у пачці з картону; по 25 таблеток у банці; по 1 банці у пачці з картону; по 40 таблеток у банці, по 1 банці у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ТОВ НВФ "Мікрохім"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ТОВ НВФ "Мікрохім"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поза діапазоном затверджених розмірів упаковки. Додавання упаковок: по 25 таблеток у банці; по 1 банці у пачці з картону та по 40 таблеток у банці, по 1 банці у пачці з картону, без зміни первинного пакувального матеріалу та з відповідними змінами до розділу «Упаковка». Зміни внесені в інструкцію для медичного застосування лікарського засобу у розділ "Упаковка" як наслідок поява додаткового пакування. Введення змін протягом 6-ти місяців після затвердження. Зміни І типу - Зміни з якості. Готовий лікарський засіб. Система контейнер/закупорювальний засіб. Зміна форми або розміру контейнера чи закупорювального засобу (первинної упаковки) (нестерильні лікарські засоби). Зміна розміру контейнера, форми і розміру закупорювального засобу первинної упаковки.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34459B">
            <w:pPr>
              <w:tabs>
                <w:tab w:val="left" w:pos="12600"/>
              </w:tabs>
              <w:jc w:val="center"/>
              <w:rPr>
                <w:rFonts w:ascii="Arial" w:hAnsi="Arial" w:cs="Arial"/>
                <w:i/>
                <w:sz w:val="16"/>
                <w:szCs w:val="16"/>
              </w:rPr>
            </w:pPr>
            <w:r w:rsidRPr="00366074">
              <w:rPr>
                <w:rFonts w:ascii="Arial" w:hAnsi="Arial" w:cs="Arial"/>
                <w:i/>
                <w:sz w:val="16"/>
                <w:szCs w:val="16"/>
                <w:lang w:val="en-US"/>
              </w:rPr>
              <w:t xml:space="preserve">за рецептом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UA/3186/03/01</w:t>
            </w:r>
          </w:p>
        </w:tc>
      </w:tr>
      <w:tr w:rsidR="005B728A" w:rsidRPr="00366074"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366074"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366074" w:rsidRDefault="005B728A" w:rsidP="00E86A48">
            <w:pPr>
              <w:pStyle w:val="12"/>
              <w:tabs>
                <w:tab w:val="left" w:pos="12600"/>
              </w:tabs>
              <w:rPr>
                <w:rFonts w:ascii="Arial" w:hAnsi="Arial" w:cs="Arial"/>
                <w:b/>
                <w:i/>
                <w:sz w:val="16"/>
                <w:szCs w:val="16"/>
              </w:rPr>
            </w:pPr>
            <w:r w:rsidRPr="00366074">
              <w:rPr>
                <w:rFonts w:ascii="Arial" w:hAnsi="Arial" w:cs="Arial"/>
                <w:b/>
                <w:sz w:val="16"/>
                <w:szCs w:val="16"/>
              </w:rPr>
              <w:t>ІМФІНЗІ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rPr>
                <w:rFonts w:ascii="Arial" w:hAnsi="Arial" w:cs="Arial"/>
                <w:sz w:val="16"/>
                <w:szCs w:val="16"/>
              </w:rPr>
            </w:pPr>
            <w:r w:rsidRPr="00366074">
              <w:rPr>
                <w:rFonts w:ascii="Arial" w:hAnsi="Arial" w:cs="Arial"/>
                <w:sz w:val="16"/>
                <w:szCs w:val="16"/>
              </w:rPr>
              <w:t xml:space="preserve">концентрат для розчину для інфузій, 50 мг/мл, 1 флакон (120 мг/2,4 мл) з пробкою та ковпачком "flip-off" у картонній коробці або 1 флакон (500 мг/10 мл) з пробкою та ковпачком "flip-off" у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АСТРАЗЕНЕКА ЮК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Велика Британiя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АстраЗенека АБ, Швеція (вторинне пакування); АстраЗенека АБ, Швеція (контроль якості (за винятком стерильності), випуск серії лікарського засобу); АстраЗенека Фармасьютикалс ЛП, США (контроль якості (за винятком стерильності і ендотоксину)); Веттер Фарма-Фертигун ГмбХ та Ко. КГ, Німеччина (виробництво лікарського засобу, контроль якості (тільки стерильність і ендотоксини)); Каталент Індіана, ЛЛС, США (виробництво лікарського засобу, вторинне пакування); МедІмун ЮК Лімітед, Велика Британiя (контроль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Швеція/ США/ Німеччина/ Велика Британiя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spacing w:after="240"/>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(масштаб для лікарського засобу біологічного/імунологічного походження збільшився/зменшився без зміни виробничого процесу (наприклад дублювання лінії)) - збільшення діапазону розміру серії готового лікарського засобу для дозування 120 мг/2,4 мл для виробничої дільниці Каталент Індіана, ЛЛС, США. Запропоновано: 47 000 - 158 000 флаконів</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34459B">
            <w:pPr>
              <w:pStyle w:val="12"/>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UA/18578/01/01</w:t>
            </w:r>
          </w:p>
        </w:tc>
      </w:tr>
      <w:tr w:rsidR="005B728A" w:rsidRPr="00366074"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366074"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366074" w:rsidRDefault="005B728A" w:rsidP="00E86A48">
            <w:pPr>
              <w:pStyle w:val="12"/>
              <w:tabs>
                <w:tab w:val="left" w:pos="12600"/>
              </w:tabs>
              <w:rPr>
                <w:rFonts w:ascii="Arial" w:hAnsi="Arial" w:cs="Arial"/>
                <w:b/>
                <w:i/>
                <w:sz w:val="16"/>
                <w:szCs w:val="16"/>
              </w:rPr>
            </w:pPr>
            <w:r w:rsidRPr="00366074">
              <w:rPr>
                <w:rFonts w:ascii="Arial" w:hAnsi="Arial" w:cs="Arial"/>
                <w:b/>
                <w:sz w:val="16"/>
                <w:szCs w:val="16"/>
              </w:rPr>
              <w:t>ІНФАНРИКС™ ІПВ ХІБ / INFANRIX™ IPV HIB КОМБІНОВАНА ВАКЦИНА ДЛЯ ПРОФІЛАКТИКИ ДИФТЕРІЇ, ПРАВЦЯ, КАШЛЮКУ (АЦЕЛЮЛЯРНИЙ КОМПОНЕНТ), ПОЛІОМІЄЛІТУ ТА ЗАХВОРЮВАНЬ, ЗБУДНИКОМ ЯКИХ Є HAEMOPHILUS INFLUENZAE ТИПУ B</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rPr>
                <w:rFonts w:ascii="Arial" w:hAnsi="Arial" w:cs="Arial"/>
                <w:sz w:val="16"/>
                <w:szCs w:val="16"/>
              </w:rPr>
            </w:pPr>
            <w:r w:rsidRPr="00366074">
              <w:rPr>
                <w:rFonts w:ascii="Arial" w:hAnsi="Arial" w:cs="Arial"/>
                <w:sz w:val="16"/>
                <w:szCs w:val="16"/>
              </w:rPr>
              <w:t>суспензія (DTPa-IPV) для ін’єкцій по 0,5 мл (1 доза) та ліофілізат (Hib); cуспензія (DTPa-IPV) для ін'єкцій по 0,5 мл (1 доза) у попередньо наповненому одноразовому шприці №1 у комплекті з двома голками та ліофілізат (Hib) у флаконі №1, що змішуються перед використанням: по 1 попередньо наповненому одноразовому шприцу у комплекті з двома голками та 1 флаконом з ліофілізатом (Hib) у вакуумній стерильній упаковці; по 1 вакуумній стерильній упаковці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ГлаксоСмітКляйн Експорт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Велика Британiя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Бельгiя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spacing w:after="240"/>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перенесення випробування Bioburden test, що проводиться на стадії очищення кон‘югованого проміжного продукту PRP-TT, перед етапом фінальної стерилізуючої фільтрації з категорії моніторингу під час процесу виробництва (in-process monitoring) до категорії прийняття рішення щодо якості (quality decision test) ) з критерієм прийнятності «Not More Than 2 CFU/20 ml». Переносення точки відбору проб для проведення Bioburden test зі стадії очищення перед освітленням (before clarification) на етап освітлення (clarification step) перед остаточною стерильною фільтрацією на виробничому сайті в Бельгії для відповідності вимогам EMA, а також для забезпечення більш строгого контролю виробництва</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34459B">
            <w:pPr>
              <w:pStyle w:val="12"/>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UA/15832/01/01</w:t>
            </w:r>
          </w:p>
        </w:tc>
      </w:tr>
      <w:tr w:rsidR="005B728A" w:rsidRPr="00366074"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366074"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366074" w:rsidRDefault="005B728A" w:rsidP="00E86A48">
            <w:pPr>
              <w:pStyle w:val="12"/>
              <w:tabs>
                <w:tab w:val="left" w:pos="12600"/>
              </w:tabs>
              <w:rPr>
                <w:rFonts w:ascii="Arial" w:hAnsi="Arial" w:cs="Arial"/>
                <w:b/>
                <w:i/>
                <w:sz w:val="16"/>
                <w:szCs w:val="16"/>
              </w:rPr>
            </w:pPr>
            <w:r w:rsidRPr="00366074">
              <w:rPr>
                <w:rFonts w:ascii="Arial" w:hAnsi="Arial" w:cs="Arial"/>
                <w:b/>
                <w:sz w:val="16"/>
                <w:szCs w:val="16"/>
              </w:rPr>
              <w:t>ІНФАНРИКС™ ІПВ ХІБ / INFANRIX™ IPV HIB КОМБІНОВАНА ВАКЦИНА ДЛЯ ПРОФІЛАКТИКИ ДИФТЕРІЇ, ПРАВЦЯ, КАШЛЮКУ (АЦЕЛЮЛЯРНИЙ КОМПОНЕНТ), ПОЛІОМІЄЛІТУ ТА ЗАХВОРЮВАНЬ, ЗБУДНИКОМ ЯКИХ Є HAEMOPHILUS INFLUENZAE ТИПУ B</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rPr>
                <w:rFonts w:ascii="Arial" w:hAnsi="Arial" w:cs="Arial"/>
                <w:sz w:val="16"/>
                <w:szCs w:val="16"/>
              </w:rPr>
            </w:pPr>
            <w:r w:rsidRPr="00366074">
              <w:rPr>
                <w:rFonts w:ascii="Arial" w:hAnsi="Arial" w:cs="Arial"/>
                <w:sz w:val="16"/>
                <w:szCs w:val="16"/>
              </w:rPr>
              <w:t>суспензія (DTPa-IPV) для ін’єкцій по 0,5 мл (1 доза) та ліофілізат (Hib); cуспензія (DTPa-IPV) для ін'єкцій по 0,5 мл (1 доза) у попередньо наповненому одноразовому шприці №1 у комплекті з двома голками та ліофілізат (Hib) у флаконі №1, що змішуються перед використанням: по 1 попередньо наповненому одноразовому шприцу у комплекті з двома голками та 1 флаконом з ліофілізатом (Hib) у вакуумній стерильній упаковці; по 1 вакуумній стерильній упаковці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ГлаксоСмітКляйн Експорт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Велика Британiя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Бельгiя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spacing w:after="240"/>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додавання випробування Bioburden test, як monitoring test, на етапі ультрафільтрації при виробництві проміжного продукту одновалентного інактивованого вірусу поліомієліту (IPV) із критерієм прийнятності «to be monitored».</w:t>
            </w:r>
            <w:r w:rsidRPr="00366074">
              <w:rPr>
                <w:rFonts w:ascii="Arial" w:hAnsi="Arial" w:cs="Arial"/>
                <w:sz w:val="16"/>
                <w:szCs w:val="16"/>
              </w:rPr>
              <w:br/>
              <w:t>Внесення редакційних правок до розділу 3.2.S.2.4. реєстраційного досьє; зміни І типу - додавання випробування Bioburden test, як quality decision “QD” test, у кінці процесу інактивації перед етапом фінальної стерильної фільтрації при виробництві проміжного продукту одновалентного інактивованого вірусу поліомієліту (IPV) з критеріями прийнятності «Not More Than 10 CFU/100 ml»</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34459B">
            <w:pPr>
              <w:pStyle w:val="12"/>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UA/15832/01/01</w:t>
            </w:r>
          </w:p>
        </w:tc>
      </w:tr>
      <w:tr w:rsidR="005B728A" w:rsidRPr="00366074"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366074"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366074" w:rsidRDefault="005B728A" w:rsidP="00E86A48">
            <w:pPr>
              <w:pStyle w:val="12"/>
              <w:tabs>
                <w:tab w:val="left" w:pos="12600"/>
              </w:tabs>
              <w:rPr>
                <w:rFonts w:ascii="Arial" w:hAnsi="Arial" w:cs="Arial"/>
                <w:b/>
                <w:i/>
                <w:sz w:val="16"/>
                <w:szCs w:val="16"/>
              </w:rPr>
            </w:pPr>
            <w:r w:rsidRPr="00366074">
              <w:rPr>
                <w:rFonts w:ascii="Arial" w:hAnsi="Arial" w:cs="Arial"/>
                <w:b/>
                <w:sz w:val="16"/>
                <w:szCs w:val="16"/>
              </w:rPr>
              <w:t>ІНФАНРИКС™ ІПВ ХІБ / INFANRIX™ IPV HIB КОМБІНОВАНА ВАКЦИНА ДЛЯ ПРОФІЛАКТИКИ ДИФТЕРІЇ, ПРАВЦЯ, КАШЛЮКУ (АЦЕЛЮЛЯРНИЙ КОМПОНЕНТ), ПОЛІОМІЄЛІТУ ТА ЗАХВОРЮВАНЬ, ЗБУДНИКОМ ЯКИХ Є HAEMOPHILUS INFLUENZAE ТИПУ B</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rPr>
                <w:rFonts w:ascii="Arial" w:hAnsi="Arial" w:cs="Arial"/>
                <w:sz w:val="16"/>
                <w:szCs w:val="16"/>
              </w:rPr>
            </w:pPr>
            <w:r w:rsidRPr="00366074">
              <w:rPr>
                <w:rFonts w:ascii="Arial" w:hAnsi="Arial" w:cs="Arial"/>
                <w:sz w:val="16"/>
                <w:szCs w:val="16"/>
              </w:rPr>
              <w:t>суспензія (DTPa-IPV) для ін’єкцій по 0,5 мл (1 доза) та ліофілізат (Hib); cуспензія (DTPa-IPV) для ін'єкцій по 0,5 мл (1 доза) у попередньо наповненому одноразовому шприці №1 у комплекті з двома голками та ліофілізат (Hib) у флаконі №1, що змішуються перед використанням: по 1 попередньо наповненому одноразовому шприцу у комплекті з двома голками та 1 флаконом з ліофілізатом (Hib) у вакуумній стерильній упаковці; по 1 вакуумній стерильній упаковці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ГлаксоСмітКляйн Експорт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Велика Британiя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Бельгiя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366074">
              <w:rPr>
                <w:rFonts w:ascii="Arial" w:hAnsi="Arial" w:cs="Arial"/>
                <w:sz w:val="16"/>
                <w:szCs w:val="16"/>
              </w:rPr>
              <w:br/>
              <w:t>Пропонована редакція – Др. Йенс-Ульріх Штегманн / Dr. Jens-Ulrich Stegmann, MD. Зміна контактних даних уповноваженої особи, відповідальної за фармаконагляд. Зміна номеру та місцезнаходження мастер-файла</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34459B">
            <w:pPr>
              <w:pStyle w:val="12"/>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UA/15832/01/01</w:t>
            </w:r>
          </w:p>
        </w:tc>
      </w:tr>
      <w:tr w:rsidR="005B728A" w:rsidRPr="00366074"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366074"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366074" w:rsidRDefault="005B728A" w:rsidP="00E86A48">
            <w:pPr>
              <w:pStyle w:val="11"/>
              <w:tabs>
                <w:tab w:val="left" w:pos="12600"/>
              </w:tabs>
              <w:rPr>
                <w:rFonts w:ascii="Arial" w:hAnsi="Arial" w:cs="Arial"/>
                <w:b/>
                <w:i/>
                <w:sz w:val="16"/>
                <w:szCs w:val="16"/>
              </w:rPr>
            </w:pPr>
            <w:r w:rsidRPr="00366074">
              <w:rPr>
                <w:rFonts w:ascii="Arial" w:hAnsi="Arial" w:cs="Arial"/>
                <w:b/>
                <w:sz w:val="16"/>
                <w:szCs w:val="16"/>
              </w:rPr>
              <w:t>ІНФЛУВАК® ТЕТРА ВАКЦИНА ДЛЯ ПРОФІЛАКТИКИ ГРИПУ ЧОТИРЬОХВАЛЕНТНА, ПОВЕРХНЕВИЙ АНТИГЕН, ІНАКТИВОВАНА / INFLUVAC® TETRA INFLUENZA VACCINE QUADRIVALENT, SURFACE ANTIGEN, INACTIVATED</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1"/>
              <w:tabs>
                <w:tab w:val="left" w:pos="12600"/>
              </w:tabs>
              <w:rPr>
                <w:rFonts w:ascii="Arial" w:hAnsi="Arial" w:cs="Arial"/>
                <w:sz w:val="16"/>
                <w:szCs w:val="16"/>
              </w:rPr>
            </w:pPr>
            <w:r w:rsidRPr="00366074">
              <w:rPr>
                <w:rFonts w:ascii="Arial" w:hAnsi="Arial" w:cs="Arial"/>
                <w:sz w:val="16"/>
                <w:szCs w:val="16"/>
              </w:rPr>
              <w:t>суспензія для ін'єкцій по 0,5 мл суспензії для ін’єкцій у попередньо наповненому одноразовому шприці з голкою або без голки; по 1 або 10 шприців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1"/>
              <w:tabs>
                <w:tab w:val="left" w:pos="12600"/>
              </w:tabs>
              <w:jc w:val="center"/>
              <w:rPr>
                <w:rFonts w:ascii="Arial" w:hAnsi="Arial" w:cs="Arial"/>
                <w:sz w:val="16"/>
                <w:szCs w:val="16"/>
              </w:rPr>
            </w:pPr>
            <w:r w:rsidRPr="00366074">
              <w:rPr>
                <w:rFonts w:ascii="Arial" w:hAnsi="Arial" w:cs="Arial"/>
                <w:sz w:val="16"/>
                <w:szCs w:val="16"/>
              </w:rPr>
              <w:t>Абботт Біолоджікалз Б.В.</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1"/>
              <w:tabs>
                <w:tab w:val="left" w:pos="12600"/>
              </w:tabs>
              <w:jc w:val="center"/>
              <w:rPr>
                <w:rFonts w:ascii="Arial" w:hAnsi="Arial" w:cs="Arial"/>
                <w:sz w:val="16"/>
                <w:szCs w:val="16"/>
              </w:rPr>
            </w:pPr>
            <w:r w:rsidRPr="00366074">
              <w:rPr>
                <w:rFonts w:ascii="Arial" w:hAnsi="Arial" w:cs="Arial"/>
                <w:sz w:val="16"/>
                <w:szCs w:val="16"/>
              </w:rPr>
              <w:t>Нiдерланди</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1"/>
              <w:tabs>
                <w:tab w:val="left" w:pos="12600"/>
              </w:tabs>
              <w:jc w:val="center"/>
              <w:rPr>
                <w:rFonts w:ascii="Arial" w:hAnsi="Arial" w:cs="Arial"/>
                <w:sz w:val="16"/>
                <w:szCs w:val="16"/>
              </w:rPr>
            </w:pPr>
            <w:r w:rsidRPr="00366074">
              <w:rPr>
                <w:rFonts w:ascii="Arial" w:hAnsi="Arial" w:cs="Arial"/>
                <w:sz w:val="16"/>
                <w:szCs w:val="16"/>
              </w:rPr>
              <w:t>виробництво «final bulk»; контроль «final bulk» (крім тесту на стерильність); контроль серії ГЛЗ (ідентифікація та кількісне визначення гемаглютиніну (ГА), бактеріальні ендотоксини):</w:t>
            </w:r>
            <w:r w:rsidRPr="00366074">
              <w:rPr>
                <w:rFonts w:ascii="Arial" w:hAnsi="Arial" w:cs="Arial"/>
                <w:sz w:val="16"/>
                <w:szCs w:val="16"/>
              </w:rPr>
              <w:br/>
              <w:t>Абботт Біолоджікалз Б.В., Нідерланди;</w:t>
            </w:r>
            <w:r w:rsidRPr="00366074">
              <w:rPr>
                <w:rFonts w:ascii="Arial" w:hAnsi="Arial" w:cs="Arial"/>
                <w:sz w:val="16"/>
                <w:szCs w:val="16"/>
              </w:rPr>
              <w:br/>
              <w:t>контроль «final bulk» (стерильність та бактеріальні ендотоксини); первинне та вторинне пакування ГЛЗ; контроль серії ГЛЗ (крім ідентифікації та кількісного визначення гемаглютиніну (ГА); тест на стабільність); випуск серії ГЛЗ:</w:t>
            </w:r>
            <w:r w:rsidRPr="00366074">
              <w:rPr>
                <w:rFonts w:ascii="Arial" w:hAnsi="Arial" w:cs="Arial"/>
                <w:sz w:val="16"/>
                <w:szCs w:val="16"/>
              </w:rPr>
              <w:br/>
              <w:t>Абботт Біолоджікалз Б.В., Нідерланди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1"/>
              <w:tabs>
                <w:tab w:val="left" w:pos="12600"/>
              </w:tabs>
              <w:jc w:val="center"/>
              <w:rPr>
                <w:rFonts w:ascii="Arial" w:hAnsi="Arial" w:cs="Arial"/>
                <w:sz w:val="16"/>
                <w:szCs w:val="16"/>
              </w:rPr>
            </w:pPr>
            <w:r w:rsidRPr="00366074">
              <w:rPr>
                <w:rFonts w:ascii="Arial" w:hAnsi="Arial" w:cs="Arial"/>
                <w:sz w:val="16"/>
                <w:szCs w:val="16"/>
              </w:rPr>
              <w:t>Нiдерланди</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1"/>
              <w:tabs>
                <w:tab w:val="left" w:pos="12600"/>
              </w:tabs>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II типу - Зміни з якості. АФІ. Виробництво. Зміни в активній речовині сезонних, передпандемічних або пандемічних вакцин проти вірусу грипу людини (заміна штаму(ів) у сезонних, передпандемічних або пандемічних вакцинах проти вірусу грипу людини). Зміна штамового складу вакцини для профілактики грипу відповідно до рекомендацій ВООЗ для Північної півкулі сезону 2021-2022 рр. Зміни вносяться до реєстраційного посвідчення, МКЯ, тексту маркування та інструкції для медичного застосування лікарського засобу.</w:t>
            </w:r>
            <w:r w:rsidRPr="00366074">
              <w:rPr>
                <w:rFonts w:ascii="Arial" w:hAnsi="Arial" w:cs="Arial"/>
                <w:sz w:val="16"/>
                <w:szCs w:val="16"/>
              </w:rPr>
              <w:br/>
              <w:t>Наявне гарантійне зобов’язання щодо надання підтвердження затвердження запропонованих змін уповноваженим органом країни виробника/заявника або іншої країни, на ринку якої розміщений цей лікарський засіб.</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34459B">
            <w:pPr>
              <w:pStyle w:val="11"/>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1"/>
              <w:tabs>
                <w:tab w:val="left" w:pos="12600"/>
              </w:tabs>
              <w:jc w:val="center"/>
              <w:rPr>
                <w:rFonts w:ascii="Arial" w:hAnsi="Arial" w:cs="Arial"/>
                <w:sz w:val="16"/>
                <w:szCs w:val="16"/>
              </w:rPr>
            </w:pPr>
            <w:r w:rsidRPr="00366074">
              <w:rPr>
                <w:rFonts w:ascii="Arial" w:hAnsi="Arial" w:cs="Arial"/>
                <w:sz w:val="16"/>
                <w:szCs w:val="16"/>
              </w:rPr>
              <w:t>UA/18498/01/0</w:t>
            </w:r>
          </w:p>
        </w:tc>
      </w:tr>
      <w:tr w:rsidR="005B728A" w:rsidRPr="00366074"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366074"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366074" w:rsidRDefault="005B728A" w:rsidP="00E86A48">
            <w:pPr>
              <w:pStyle w:val="12"/>
              <w:tabs>
                <w:tab w:val="left" w:pos="12600"/>
              </w:tabs>
              <w:rPr>
                <w:rFonts w:ascii="Arial" w:hAnsi="Arial" w:cs="Arial"/>
                <w:b/>
                <w:i/>
                <w:sz w:val="16"/>
                <w:szCs w:val="16"/>
              </w:rPr>
            </w:pPr>
            <w:r w:rsidRPr="00366074">
              <w:rPr>
                <w:rFonts w:ascii="Arial" w:hAnsi="Arial" w:cs="Arial"/>
                <w:b/>
                <w:sz w:val="16"/>
                <w:szCs w:val="16"/>
              </w:rPr>
              <w:t>ІНФРАГІЛ СПАГ. ПЄКА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rPr>
                <w:rFonts w:ascii="Arial" w:hAnsi="Arial" w:cs="Arial"/>
                <w:sz w:val="16"/>
                <w:szCs w:val="16"/>
              </w:rPr>
            </w:pPr>
            <w:r w:rsidRPr="00366074">
              <w:rPr>
                <w:rFonts w:ascii="Arial" w:hAnsi="Arial" w:cs="Arial"/>
                <w:sz w:val="16"/>
                <w:szCs w:val="16"/>
              </w:rPr>
              <w:t>краплі оральні по 30 мл, по 50 мл у флаконі; по 1 флакону в картонній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ПЕКАНА Натурхайльміттель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ind w:left="-108"/>
              <w:jc w:val="center"/>
              <w:rPr>
                <w:rFonts w:ascii="Arial" w:hAnsi="Arial" w:cs="Arial"/>
                <w:sz w:val="16"/>
                <w:szCs w:val="16"/>
              </w:rPr>
            </w:pPr>
            <w:r w:rsidRPr="00366074">
              <w:rPr>
                <w:rFonts w:ascii="Arial" w:hAnsi="Arial" w:cs="Arial"/>
                <w:sz w:val="16"/>
                <w:szCs w:val="16"/>
              </w:rPr>
              <w:t>Німеччина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ПЕКАНА Натурхайльміттель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Німеччина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spacing w:after="240"/>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уповноваженої особи заявника, відповідальної за здійснення фармаконагляду в Україні. Пропонована редакція – Сухіх Ірина Михайлівна. Зміна контактних даних уповноваженої особи заявника, відповідальної за здійснення фармаконагляду</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34459B">
            <w:pPr>
              <w:pStyle w:val="12"/>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UA/14859/01/01</w:t>
            </w:r>
          </w:p>
        </w:tc>
      </w:tr>
      <w:tr w:rsidR="005B728A" w:rsidRPr="00366074"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366074"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366074" w:rsidRDefault="005B728A" w:rsidP="00E86A48">
            <w:pPr>
              <w:pStyle w:val="12"/>
              <w:tabs>
                <w:tab w:val="left" w:pos="12600"/>
              </w:tabs>
              <w:rPr>
                <w:rFonts w:ascii="Arial" w:hAnsi="Arial" w:cs="Arial"/>
                <w:b/>
                <w:i/>
                <w:sz w:val="16"/>
                <w:szCs w:val="16"/>
              </w:rPr>
            </w:pPr>
            <w:r w:rsidRPr="00366074">
              <w:rPr>
                <w:rFonts w:ascii="Arial" w:hAnsi="Arial" w:cs="Arial"/>
                <w:b/>
                <w:sz w:val="16"/>
                <w:szCs w:val="16"/>
              </w:rPr>
              <w:t>ІНФРАГІЛ СПАГ. ПЄКА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rPr>
                <w:rFonts w:ascii="Arial" w:hAnsi="Arial" w:cs="Arial"/>
                <w:sz w:val="16"/>
                <w:szCs w:val="16"/>
              </w:rPr>
            </w:pPr>
            <w:r w:rsidRPr="00366074">
              <w:rPr>
                <w:rFonts w:ascii="Arial" w:hAnsi="Arial" w:cs="Arial"/>
                <w:sz w:val="16"/>
                <w:szCs w:val="16"/>
              </w:rPr>
              <w:t>краплі оральні по 30 мл, по 50 мл у флаконі; по 1 флакону в картонній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ПЕКАНА Натурхайльміттель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ind w:left="-108"/>
              <w:jc w:val="center"/>
              <w:rPr>
                <w:rFonts w:ascii="Arial" w:hAnsi="Arial" w:cs="Arial"/>
                <w:sz w:val="16"/>
                <w:szCs w:val="16"/>
              </w:rPr>
            </w:pPr>
            <w:r w:rsidRPr="00366074">
              <w:rPr>
                <w:rFonts w:ascii="Arial" w:hAnsi="Arial" w:cs="Arial"/>
                <w:sz w:val="16"/>
                <w:szCs w:val="16"/>
              </w:rPr>
              <w:t>Німеччина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ПЕКАНА Натурхайльміттель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Німеччина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spacing w:after="240"/>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в інструкцію для медичного застосування лікарського засобу в розділ "Особливості застосування" відповідно до матеріалів реєстраційного досьє</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34459B">
            <w:pPr>
              <w:pStyle w:val="12"/>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UA/14859/01/01</w:t>
            </w:r>
          </w:p>
        </w:tc>
      </w:tr>
      <w:tr w:rsidR="005B728A" w:rsidRPr="00366074"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366074"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366074" w:rsidRDefault="005B728A" w:rsidP="00E86A48">
            <w:pPr>
              <w:pStyle w:val="12"/>
              <w:tabs>
                <w:tab w:val="left" w:pos="12600"/>
              </w:tabs>
              <w:rPr>
                <w:rFonts w:ascii="Arial" w:hAnsi="Arial" w:cs="Arial"/>
                <w:b/>
                <w:i/>
                <w:sz w:val="16"/>
                <w:szCs w:val="16"/>
              </w:rPr>
            </w:pPr>
            <w:r w:rsidRPr="00366074">
              <w:rPr>
                <w:rFonts w:ascii="Arial" w:hAnsi="Arial" w:cs="Arial"/>
                <w:b/>
                <w:sz w:val="16"/>
                <w:szCs w:val="16"/>
              </w:rPr>
              <w:t>ІНФРАГІЛ СПАГ. ПЄКА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rPr>
                <w:rFonts w:ascii="Arial" w:hAnsi="Arial" w:cs="Arial"/>
                <w:sz w:val="16"/>
                <w:szCs w:val="16"/>
              </w:rPr>
            </w:pPr>
            <w:r w:rsidRPr="00366074">
              <w:rPr>
                <w:rFonts w:ascii="Arial" w:hAnsi="Arial" w:cs="Arial"/>
                <w:sz w:val="16"/>
                <w:szCs w:val="16"/>
              </w:rPr>
              <w:t>краплі оральні по 30 мл, по 50 мл у флаконі; по 1 флакону в картонній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ПЕКАНА Натурхайльміттель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ind w:left="-108"/>
              <w:jc w:val="center"/>
              <w:rPr>
                <w:rFonts w:ascii="Arial" w:hAnsi="Arial" w:cs="Arial"/>
                <w:sz w:val="16"/>
                <w:szCs w:val="16"/>
              </w:rPr>
            </w:pPr>
            <w:r w:rsidRPr="00366074">
              <w:rPr>
                <w:rFonts w:ascii="Arial" w:hAnsi="Arial" w:cs="Arial"/>
                <w:sz w:val="16"/>
                <w:szCs w:val="16"/>
              </w:rPr>
              <w:t>Німеччина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ПЕКАНА Натурхайльміттель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Німеччина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spacing w:after="240"/>
              <w:jc w:val="center"/>
              <w:rPr>
                <w:rFonts w:ascii="Arial" w:hAnsi="Arial" w:cs="Arial"/>
                <w:sz w:val="16"/>
                <w:szCs w:val="16"/>
              </w:rPr>
            </w:pPr>
            <w:r w:rsidRPr="00366074">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 внесення змін до розділу “Маркування” МКЯ ЛЗ: </w:t>
            </w:r>
            <w:r w:rsidRPr="00366074">
              <w:rPr>
                <w:rFonts w:ascii="Arial" w:hAnsi="Arial" w:cs="Arial"/>
                <w:sz w:val="16"/>
                <w:szCs w:val="16"/>
              </w:rPr>
              <w:br/>
              <w:t>Запропоновано: МАРКУВАННЯ. Відповідно до затвердженого тексту маркування. Оновлення тексту маркування упаковки лікарського засобу з внесенням інформації щодо зазначення одиниць вимірювання у системі SI</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34459B">
            <w:pPr>
              <w:pStyle w:val="12"/>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UA/14859/01/01</w:t>
            </w:r>
          </w:p>
        </w:tc>
      </w:tr>
      <w:tr w:rsidR="005B728A" w:rsidRPr="00366074"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366074"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366074" w:rsidRDefault="005B728A" w:rsidP="00E86A48">
            <w:pPr>
              <w:tabs>
                <w:tab w:val="left" w:pos="12600"/>
              </w:tabs>
              <w:rPr>
                <w:rFonts w:ascii="Arial" w:hAnsi="Arial" w:cs="Arial"/>
                <w:b/>
                <w:i/>
                <w:sz w:val="16"/>
                <w:szCs w:val="16"/>
              </w:rPr>
            </w:pPr>
            <w:r w:rsidRPr="00366074">
              <w:rPr>
                <w:rFonts w:ascii="Arial" w:hAnsi="Arial" w:cs="Arial"/>
                <w:b/>
                <w:sz w:val="16"/>
                <w:szCs w:val="16"/>
              </w:rPr>
              <w:t>ІРИКАР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rPr>
                <w:rFonts w:ascii="Arial" w:hAnsi="Arial" w:cs="Arial"/>
                <w:sz w:val="16"/>
                <w:szCs w:val="16"/>
              </w:rPr>
            </w:pPr>
            <w:r w:rsidRPr="00366074">
              <w:rPr>
                <w:rFonts w:ascii="Arial" w:hAnsi="Arial" w:cs="Arial"/>
                <w:sz w:val="16"/>
                <w:szCs w:val="16"/>
              </w:rPr>
              <w:t>мазь, 0,1 г/1 г по 50 г мазі у тубі; по 1 тубі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Альпен Фарма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ind w:left="-108"/>
              <w:jc w:val="center"/>
              <w:rPr>
                <w:rFonts w:ascii="Arial" w:hAnsi="Arial" w:cs="Arial"/>
                <w:sz w:val="16"/>
                <w:szCs w:val="16"/>
              </w:rPr>
            </w:pPr>
            <w:r w:rsidRPr="00366074">
              <w:rPr>
                <w:rFonts w:ascii="Arial" w:hAnsi="Arial" w:cs="Arial"/>
                <w:sz w:val="16"/>
                <w:szCs w:val="16"/>
              </w:rPr>
              <w:t>Німеччина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Виробник дозованої форми, первинне та вторинне пакування, контроль якості:</w:t>
            </w:r>
            <w:r w:rsidRPr="00366074">
              <w:rPr>
                <w:rFonts w:ascii="Arial" w:hAnsi="Arial" w:cs="Arial"/>
                <w:sz w:val="16"/>
                <w:szCs w:val="16"/>
              </w:rPr>
              <w:br/>
              <w:t>Др. Вільмар Швабе ГмбХ і Ко. КГ, Німеччина;</w:t>
            </w:r>
            <w:r w:rsidRPr="00366074">
              <w:rPr>
                <w:rFonts w:ascii="Arial" w:hAnsi="Arial" w:cs="Arial"/>
                <w:sz w:val="16"/>
                <w:szCs w:val="16"/>
              </w:rPr>
              <w:br/>
              <w:t>Виробник, відповідальний за випуск серії:</w:t>
            </w:r>
            <w:r w:rsidRPr="00366074">
              <w:rPr>
                <w:rFonts w:ascii="Arial" w:hAnsi="Arial" w:cs="Arial"/>
                <w:sz w:val="16"/>
                <w:szCs w:val="16"/>
              </w:rPr>
              <w:br/>
              <w:t>Др. Густав Кляйн ГмбХ &amp;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Німеччина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 Заміна виробника, відповідального за випуск серії з Дойче Хомеопаті-Уніон ДХУ-Арцнайміттель ГмбХ &amp; Ко. КГ, Німеччина на Др. Густав Кляйн ГмбХ &amp; Ко. КГ, Німеччина за адресою: Штайненфельд 3, 77736 Целль ам Хармерсбах, Німеччина. Зміни внесені у розділи "Виробник" та "Місцезнаходження виробника та його адреса місця провадження діяльності" в інструкцію для медичного застосування та як наслідок - відповідні зміни у тексті маркування упаковки лікарського засобу. Зміни І типу - Зміни щодо безпеки/ефективності та фармаконагляду (інші зміни) - внесення зміни до розділу «Маркування» МКЯ ЛЗ.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(інші зміни) - приведення інформації про виробника ГЛЗ у відповідність до архівних матеріалів, які подавались на перереєстрацію ГЛЗ, а саме винесення до РП виробника Др. Вільмар Швабе ГмбХ і Ко. КГ, Німеччина, який був раніше зазначений у розділі 3.2.Р.3.1. Виробник(и), як виробник, відповідальний за виробництво дозованої форми, первинне та вторинне пакування, контроль якості . </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34459B">
            <w:pPr>
              <w:tabs>
                <w:tab w:val="left" w:pos="12600"/>
              </w:tabs>
              <w:jc w:val="center"/>
              <w:rPr>
                <w:rFonts w:ascii="Arial" w:hAnsi="Arial" w:cs="Arial"/>
                <w:i/>
                <w:sz w:val="16"/>
                <w:szCs w:val="16"/>
              </w:rPr>
            </w:pPr>
            <w:r w:rsidRPr="00366074">
              <w:rPr>
                <w:rFonts w:ascii="Arial" w:hAnsi="Arial" w:cs="Arial"/>
                <w:i/>
                <w:sz w:val="16"/>
                <w:szCs w:val="16"/>
                <w:lang w:val="en-US"/>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UA/3766/01/01</w:t>
            </w:r>
          </w:p>
        </w:tc>
      </w:tr>
      <w:tr w:rsidR="005B728A" w:rsidRPr="00366074"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366074"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366074" w:rsidRDefault="005B728A" w:rsidP="00E86A48">
            <w:pPr>
              <w:pStyle w:val="12"/>
              <w:tabs>
                <w:tab w:val="left" w:pos="12600"/>
              </w:tabs>
              <w:rPr>
                <w:rFonts w:ascii="Arial" w:hAnsi="Arial" w:cs="Arial"/>
                <w:b/>
                <w:i/>
                <w:sz w:val="16"/>
                <w:szCs w:val="16"/>
              </w:rPr>
            </w:pPr>
            <w:r w:rsidRPr="00366074">
              <w:rPr>
                <w:rFonts w:ascii="Arial" w:hAnsi="Arial" w:cs="Arial"/>
                <w:b/>
                <w:sz w:val="16"/>
                <w:szCs w:val="16"/>
              </w:rPr>
              <w:t>ІТІРЕС СПАГ. ПЄКА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rPr>
                <w:rFonts w:ascii="Arial" w:hAnsi="Arial" w:cs="Arial"/>
                <w:sz w:val="16"/>
                <w:szCs w:val="16"/>
              </w:rPr>
            </w:pPr>
            <w:r w:rsidRPr="00366074">
              <w:rPr>
                <w:rFonts w:ascii="Arial" w:hAnsi="Arial" w:cs="Arial"/>
                <w:sz w:val="16"/>
                <w:szCs w:val="16"/>
              </w:rPr>
              <w:t>краплі оральні по 30 мл, по 50 мл у флаконі з крапельним дозатором; по 1 флакону в картонній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ПЕКАНА Натурхайльміттель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ind w:left="-108"/>
              <w:jc w:val="center"/>
              <w:rPr>
                <w:rFonts w:ascii="Arial" w:hAnsi="Arial" w:cs="Arial"/>
                <w:sz w:val="16"/>
                <w:szCs w:val="16"/>
              </w:rPr>
            </w:pPr>
            <w:r w:rsidRPr="00366074">
              <w:rPr>
                <w:rFonts w:ascii="Arial" w:hAnsi="Arial" w:cs="Arial"/>
                <w:sz w:val="16"/>
                <w:szCs w:val="16"/>
              </w:rPr>
              <w:t>Німеччина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ПЕКАНА Натурхайльміттель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Німеччина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spacing w:after="240"/>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в інструкцію для медичного застосування лікарського засобу до розділу "Особливості застосування" відповідно до матеріалів реєстраційного досьє</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34459B">
            <w:pPr>
              <w:pStyle w:val="12"/>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UA/14839/01/01</w:t>
            </w:r>
          </w:p>
        </w:tc>
      </w:tr>
      <w:tr w:rsidR="005B728A" w:rsidRPr="00366074"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366074"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366074" w:rsidRDefault="005B728A" w:rsidP="00E86A48">
            <w:pPr>
              <w:pStyle w:val="12"/>
              <w:tabs>
                <w:tab w:val="left" w:pos="12600"/>
              </w:tabs>
              <w:rPr>
                <w:rFonts w:ascii="Arial" w:hAnsi="Arial" w:cs="Arial"/>
                <w:b/>
                <w:i/>
                <w:sz w:val="16"/>
                <w:szCs w:val="16"/>
              </w:rPr>
            </w:pPr>
            <w:r w:rsidRPr="00366074">
              <w:rPr>
                <w:rFonts w:ascii="Arial" w:hAnsi="Arial" w:cs="Arial"/>
                <w:b/>
                <w:sz w:val="16"/>
                <w:szCs w:val="16"/>
              </w:rPr>
              <w:t>ІТІРЕС СПАГ. ПЄКА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rPr>
                <w:rFonts w:ascii="Arial" w:hAnsi="Arial" w:cs="Arial"/>
                <w:sz w:val="16"/>
                <w:szCs w:val="16"/>
              </w:rPr>
            </w:pPr>
            <w:r w:rsidRPr="00366074">
              <w:rPr>
                <w:rFonts w:ascii="Arial" w:hAnsi="Arial" w:cs="Arial"/>
                <w:sz w:val="16"/>
                <w:szCs w:val="16"/>
              </w:rPr>
              <w:t>краплі оральні по 30 мл, по 50 мл у флаконі з крапельним дозатором; по 1 флакону в картонній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ПЕКАНА Натурхайльміттель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ind w:left="-108"/>
              <w:jc w:val="center"/>
              <w:rPr>
                <w:rFonts w:ascii="Arial" w:hAnsi="Arial" w:cs="Arial"/>
                <w:sz w:val="16"/>
                <w:szCs w:val="16"/>
              </w:rPr>
            </w:pPr>
            <w:r w:rsidRPr="00366074">
              <w:rPr>
                <w:rFonts w:ascii="Arial" w:hAnsi="Arial" w:cs="Arial"/>
                <w:sz w:val="16"/>
                <w:szCs w:val="16"/>
              </w:rPr>
              <w:t>Німеччина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ПЕКАНА Натурхайльміттель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Німеччина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уповноваженої особи заявника, відповідальної за здійснення фармаконагляду в Україні. Пропонована редакція – Сухіх Ірина Михайлівна. Зміна контактних даних уповноваженої особи заявника, відповідальної за здійснення фармаконагляду</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34459B">
            <w:pPr>
              <w:pStyle w:val="12"/>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UA/14839/01/01</w:t>
            </w:r>
          </w:p>
        </w:tc>
      </w:tr>
      <w:tr w:rsidR="005B728A" w:rsidRPr="00366074"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366074"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366074" w:rsidRDefault="005B728A" w:rsidP="00E86A48">
            <w:pPr>
              <w:pStyle w:val="12"/>
              <w:tabs>
                <w:tab w:val="left" w:pos="12600"/>
              </w:tabs>
              <w:rPr>
                <w:rFonts w:ascii="Arial" w:hAnsi="Arial" w:cs="Arial"/>
                <w:b/>
                <w:i/>
                <w:sz w:val="16"/>
                <w:szCs w:val="16"/>
              </w:rPr>
            </w:pPr>
            <w:r w:rsidRPr="00366074">
              <w:rPr>
                <w:rFonts w:ascii="Arial" w:hAnsi="Arial" w:cs="Arial"/>
                <w:b/>
                <w:sz w:val="16"/>
                <w:szCs w:val="16"/>
              </w:rPr>
              <w:t>ІТІРЕС СПАГ. ПЄКА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rPr>
                <w:rFonts w:ascii="Arial" w:hAnsi="Arial" w:cs="Arial"/>
                <w:sz w:val="16"/>
                <w:szCs w:val="16"/>
              </w:rPr>
            </w:pPr>
            <w:r w:rsidRPr="00366074">
              <w:rPr>
                <w:rFonts w:ascii="Arial" w:hAnsi="Arial" w:cs="Arial"/>
                <w:sz w:val="16"/>
                <w:szCs w:val="16"/>
              </w:rPr>
              <w:t>краплі оральні по 30 мл, по 50 мл у флаконі з крапельним дозатором; по 1 флакону в картонній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ПЕКАНА Натурхайльміттель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ind w:left="-108"/>
              <w:jc w:val="center"/>
              <w:rPr>
                <w:rFonts w:ascii="Arial" w:hAnsi="Arial" w:cs="Arial"/>
                <w:sz w:val="16"/>
                <w:szCs w:val="16"/>
              </w:rPr>
            </w:pPr>
            <w:r w:rsidRPr="00366074">
              <w:rPr>
                <w:rFonts w:ascii="Arial" w:hAnsi="Arial" w:cs="Arial"/>
                <w:sz w:val="16"/>
                <w:szCs w:val="16"/>
              </w:rPr>
              <w:t>Німеччина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ПЕКАНА Натурхайльміттель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Німеччина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 внесення змін до розділу “Маркування” МКЯ ЛЗ: </w:t>
            </w:r>
            <w:r w:rsidRPr="00366074">
              <w:rPr>
                <w:rFonts w:ascii="Arial" w:hAnsi="Arial" w:cs="Arial"/>
                <w:sz w:val="16"/>
                <w:szCs w:val="16"/>
              </w:rPr>
              <w:br/>
              <w:t>Запропоновано: МАРКУВАННЯ. Відповідно до затвердженого тексту маркування. Оновлення тексту маркування упаковки лікарського засобу з внесенням інформації щодо зазначення одиниць вимірювання у системі SI</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34459B">
            <w:pPr>
              <w:pStyle w:val="12"/>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UA/14839/01/01</w:t>
            </w:r>
          </w:p>
        </w:tc>
      </w:tr>
      <w:tr w:rsidR="005B728A" w:rsidRPr="00366074"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366074"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366074" w:rsidRDefault="005B728A" w:rsidP="00E86A48">
            <w:pPr>
              <w:pStyle w:val="12"/>
              <w:tabs>
                <w:tab w:val="left" w:pos="12600"/>
              </w:tabs>
              <w:rPr>
                <w:rFonts w:ascii="Arial" w:hAnsi="Arial" w:cs="Arial"/>
                <w:b/>
                <w:i/>
                <w:sz w:val="16"/>
                <w:szCs w:val="16"/>
              </w:rPr>
            </w:pPr>
            <w:r w:rsidRPr="00366074">
              <w:rPr>
                <w:rFonts w:ascii="Arial" w:hAnsi="Arial" w:cs="Arial"/>
                <w:b/>
                <w:sz w:val="16"/>
                <w:szCs w:val="16"/>
              </w:rPr>
              <w:t>ЙОГЕКСОЛ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rPr>
                <w:rFonts w:ascii="Arial" w:hAnsi="Arial" w:cs="Arial"/>
                <w:sz w:val="16"/>
                <w:szCs w:val="16"/>
              </w:rPr>
            </w:pPr>
            <w:r w:rsidRPr="00366074">
              <w:rPr>
                <w:rFonts w:ascii="Arial" w:hAnsi="Arial" w:cs="Arial"/>
                <w:sz w:val="16"/>
                <w:szCs w:val="16"/>
              </w:rPr>
              <w:t>порошок (субстанція) у поліетиленових пакетах для фармацевтичного застосування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АТ "Фармак"</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Жеянг Старрі Фармасьютикал Ко.,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Китай</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w:t>
            </w:r>
            <w:r w:rsidRPr="00366074">
              <w:rPr>
                <w:rFonts w:ascii="Arial" w:hAnsi="Arial" w:cs="Arial"/>
                <w:sz w:val="16"/>
                <w:szCs w:val="16"/>
              </w:rPr>
              <w:br/>
              <w:t>подання оновленого СЕР від виробника Zhejiang Starry Pharmaceutical Co., Ltd., Китай, No. R1-CEP 2009-018-Rev 02, та як наслідок вилучення із МКЯ ЛЗ розділу «Важкі метали»</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34459B">
            <w:pPr>
              <w:pStyle w:val="12"/>
              <w:tabs>
                <w:tab w:val="left" w:pos="12600"/>
              </w:tabs>
              <w:jc w:val="center"/>
              <w:rPr>
                <w:rFonts w:ascii="Arial" w:hAnsi="Arial" w:cs="Arial"/>
                <w:b/>
                <w:i/>
                <w:sz w:val="16"/>
                <w:szCs w:val="16"/>
              </w:rPr>
            </w:pPr>
            <w:r w:rsidRPr="00366074">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UA/14557/01/01</w:t>
            </w:r>
          </w:p>
        </w:tc>
      </w:tr>
      <w:tr w:rsidR="005B728A" w:rsidRPr="00366074"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366074"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366074" w:rsidRDefault="005B728A" w:rsidP="00E86A48">
            <w:pPr>
              <w:pStyle w:val="12"/>
              <w:tabs>
                <w:tab w:val="left" w:pos="12600"/>
              </w:tabs>
              <w:rPr>
                <w:rFonts w:ascii="Arial" w:hAnsi="Arial" w:cs="Arial"/>
                <w:b/>
                <w:i/>
                <w:sz w:val="16"/>
                <w:szCs w:val="16"/>
              </w:rPr>
            </w:pPr>
            <w:r w:rsidRPr="00366074">
              <w:rPr>
                <w:rFonts w:ascii="Arial" w:hAnsi="Arial" w:cs="Arial"/>
                <w:b/>
                <w:sz w:val="16"/>
                <w:szCs w:val="16"/>
              </w:rPr>
              <w:t>КАДСІЛА®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rPr>
                <w:rFonts w:ascii="Arial" w:hAnsi="Arial" w:cs="Arial"/>
                <w:sz w:val="16"/>
                <w:szCs w:val="16"/>
              </w:rPr>
            </w:pPr>
            <w:r w:rsidRPr="00366074">
              <w:rPr>
                <w:rFonts w:ascii="Arial" w:hAnsi="Arial" w:cs="Arial"/>
                <w:sz w:val="16"/>
                <w:szCs w:val="16"/>
              </w:rPr>
              <w:t>порошок для концентрату для розчину для інфузій по 100 мг; 1 флакон з порошком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Ф.Хоффманн-Ля Рош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ind w:left="-108"/>
              <w:jc w:val="center"/>
              <w:rPr>
                <w:rFonts w:ascii="Arial" w:hAnsi="Arial" w:cs="Arial"/>
                <w:sz w:val="16"/>
                <w:szCs w:val="16"/>
              </w:rPr>
            </w:pPr>
            <w:r w:rsidRPr="00366074">
              <w:rPr>
                <w:rFonts w:ascii="Arial" w:hAnsi="Arial" w:cs="Arial"/>
                <w:sz w:val="16"/>
                <w:szCs w:val="16"/>
              </w:rPr>
              <w:t>Швейцарія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Патеон Мануфектуринг Сервісиз, ЛЛСі, США (виробництво нерозфасованої продукції, первинне пакування); Рош Діагностикс ГмбХ, Німеччина (випробування контролю якості); Рош Фарма АГ, Німеччина (випробування контролю якості); Ф.Хоффманн-Ля Рош Лтд, Швейцарія (випробування контролю якості); Ф.Хоффманн-Ля Рош Лтд, Швейцарія (випуск серії); Ф.Хоффманн-Ля Рош Лтд, Швейцарія (виробництво нерозфасованої продукції, первинне пакування); Ф.Хоффманн-Ля Рош Лтд, Швейцарія (вторинне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США/ Німеччина/ Швейцарія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spacing w:after="240"/>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контактної особи уповноваженої особи заявника, відповідальної за фармаконагляд в Україні</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34459B">
            <w:pPr>
              <w:pStyle w:val="12"/>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UA/13770/01/01</w:t>
            </w:r>
          </w:p>
        </w:tc>
      </w:tr>
      <w:tr w:rsidR="005B728A" w:rsidRPr="00366074"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366074"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366074" w:rsidRDefault="005B728A" w:rsidP="00E86A48">
            <w:pPr>
              <w:pStyle w:val="12"/>
              <w:tabs>
                <w:tab w:val="left" w:pos="12600"/>
              </w:tabs>
              <w:rPr>
                <w:rFonts w:ascii="Arial" w:hAnsi="Arial" w:cs="Arial"/>
                <w:b/>
                <w:i/>
                <w:sz w:val="16"/>
                <w:szCs w:val="16"/>
              </w:rPr>
            </w:pPr>
            <w:r w:rsidRPr="00366074">
              <w:rPr>
                <w:rFonts w:ascii="Arial" w:hAnsi="Arial" w:cs="Arial"/>
                <w:b/>
                <w:sz w:val="16"/>
                <w:szCs w:val="16"/>
              </w:rPr>
              <w:t>КАДСІЛА®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rPr>
                <w:rFonts w:ascii="Arial" w:hAnsi="Arial" w:cs="Arial"/>
                <w:sz w:val="16"/>
                <w:szCs w:val="16"/>
              </w:rPr>
            </w:pPr>
            <w:r w:rsidRPr="00366074">
              <w:rPr>
                <w:rFonts w:ascii="Arial" w:hAnsi="Arial" w:cs="Arial"/>
                <w:sz w:val="16"/>
                <w:szCs w:val="16"/>
              </w:rPr>
              <w:t>порошок для концентрату для розчину для інфузій по 160 мг; 1 флакон з порошком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Ф.Хоффманн-Ля Рош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ind w:left="-108"/>
              <w:jc w:val="center"/>
              <w:rPr>
                <w:rFonts w:ascii="Arial" w:hAnsi="Arial" w:cs="Arial"/>
                <w:sz w:val="16"/>
                <w:szCs w:val="16"/>
              </w:rPr>
            </w:pPr>
            <w:r w:rsidRPr="00366074">
              <w:rPr>
                <w:rFonts w:ascii="Arial" w:hAnsi="Arial" w:cs="Arial"/>
                <w:sz w:val="16"/>
                <w:szCs w:val="16"/>
              </w:rPr>
              <w:t>Швейцарія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Патеон Мануфектуринг Сервісиз, ЛЛСі, США (виробництво нерозфасованої продукції, первинне пакування); Рош Діагностикс ГмбХ, Німеччина (випробування контролю якості); Рош Фарма АГ, Німеччина (випробування контролю якості); Ф.Хоффманн-Ля Рош Лтд, Швейцарія (випробування контролю якості); Ф.Хоффманн-Ля Рош Лтд, Швейцарія (випуск серії); Ф.Хоффманн-Ля Рош Лтд, Швейцарія (виробництво нерозфасованої продукції, первинне пакування); Ф.Хоффманн-Ля Рош Лтд, Швейцарія (вторинне пакування)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США/ Німеччина/ Швейцарія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spacing w:after="240"/>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контактної особи уповноваженої особи заявника, відповідальної за фармаконагляд в Україні</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34459B">
            <w:pPr>
              <w:pStyle w:val="12"/>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UA/13770/01/02</w:t>
            </w:r>
          </w:p>
        </w:tc>
      </w:tr>
      <w:tr w:rsidR="005B728A" w:rsidRPr="00366074"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366074"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366074" w:rsidRDefault="005B728A" w:rsidP="00E86A48">
            <w:pPr>
              <w:tabs>
                <w:tab w:val="left" w:pos="12600"/>
              </w:tabs>
              <w:rPr>
                <w:rFonts w:ascii="Arial" w:hAnsi="Arial" w:cs="Arial"/>
                <w:b/>
                <w:i/>
                <w:sz w:val="16"/>
                <w:szCs w:val="16"/>
              </w:rPr>
            </w:pPr>
            <w:r w:rsidRPr="00366074">
              <w:rPr>
                <w:rFonts w:ascii="Arial" w:hAnsi="Arial" w:cs="Arial"/>
                <w:b/>
                <w:sz w:val="16"/>
                <w:szCs w:val="16"/>
              </w:rPr>
              <w:t>КАЛЕНДУЛИ КВІТКИ</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rPr>
                <w:rFonts w:ascii="Arial" w:hAnsi="Arial" w:cs="Arial"/>
                <w:sz w:val="16"/>
                <w:szCs w:val="16"/>
              </w:rPr>
            </w:pPr>
            <w:r w:rsidRPr="00366074">
              <w:rPr>
                <w:rFonts w:ascii="Arial" w:hAnsi="Arial" w:cs="Arial"/>
                <w:sz w:val="16"/>
                <w:szCs w:val="16"/>
              </w:rPr>
              <w:t>квітки по 25 г, 40 г, 50 г у пачках з внутрішнім пакетом з цільною сировиною; по 25 г, 40 г, 50 г у пачках з внутрішнім пакетом з подрібненою сировиною; по 1,5 г у фільтр-пакеті, по 20 фільтр-пакетів у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АТ "Лубнифарм"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АТ "Лубнифарм"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маси/об'єму вмісту контейнера багатодозового лікарського засобу для непарентерального застосування (або однодозового, часткового використання)) - </w:t>
            </w:r>
            <w:r w:rsidRPr="00366074">
              <w:rPr>
                <w:rFonts w:ascii="Arial" w:hAnsi="Arial" w:cs="Arial"/>
                <w:sz w:val="16"/>
                <w:szCs w:val="16"/>
              </w:rPr>
              <w:br/>
              <w:t xml:space="preserve">додавання додаткового виду первинної упаковки – по 40 г у пачках з внутрішнім пакетом з відповідними змінами до розділів: "Упаковка", "Склад", Специфікація, "Методи контролю". Зміни внесені в розділи "Склад" та "Упаковка" в інструкцію для медичного застосування лікарського засобу у зв"язку з введенням додаткових упаковок та як наслідок - затвердження тексту маркування додаткових упаковок лікарського засобу. Введення змін протягом 6-ти місяців після затвердження </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34459B">
            <w:pPr>
              <w:tabs>
                <w:tab w:val="left" w:pos="12600"/>
              </w:tabs>
              <w:jc w:val="center"/>
              <w:rPr>
                <w:rFonts w:ascii="Arial" w:hAnsi="Arial" w:cs="Arial"/>
                <w:i/>
                <w:sz w:val="16"/>
                <w:szCs w:val="16"/>
              </w:rPr>
            </w:pPr>
            <w:r w:rsidRPr="00366074">
              <w:rPr>
                <w:rFonts w:ascii="Arial" w:hAnsi="Arial" w:cs="Arial"/>
                <w:i/>
                <w:sz w:val="16"/>
                <w:szCs w:val="16"/>
                <w:lang w:val="en-US"/>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UA/8282/01/01</w:t>
            </w:r>
          </w:p>
        </w:tc>
      </w:tr>
      <w:tr w:rsidR="005B728A" w:rsidRPr="00366074"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366074"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366074" w:rsidRDefault="005B728A" w:rsidP="00E86A48">
            <w:pPr>
              <w:pStyle w:val="12"/>
              <w:tabs>
                <w:tab w:val="left" w:pos="12600"/>
              </w:tabs>
              <w:rPr>
                <w:rFonts w:ascii="Arial" w:hAnsi="Arial" w:cs="Arial"/>
                <w:b/>
                <w:i/>
                <w:sz w:val="16"/>
                <w:szCs w:val="16"/>
              </w:rPr>
            </w:pPr>
            <w:r w:rsidRPr="00366074">
              <w:rPr>
                <w:rFonts w:ascii="Arial" w:hAnsi="Arial" w:cs="Arial"/>
                <w:b/>
                <w:sz w:val="16"/>
                <w:szCs w:val="16"/>
              </w:rPr>
              <w:t xml:space="preserve">КАЛЬЦЕОС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rPr>
                <w:rFonts w:ascii="Arial" w:hAnsi="Arial" w:cs="Arial"/>
                <w:sz w:val="16"/>
                <w:szCs w:val="16"/>
              </w:rPr>
            </w:pPr>
            <w:r w:rsidRPr="00366074">
              <w:rPr>
                <w:rFonts w:ascii="Arial" w:hAnsi="Arial" w:cs="Arial"/>
                <w:sz w:val="16"/>
                <w:szCs w:val="16"/>
              </w:rPr>
              <w:t>таблетки жувальні по 15 таблеток у поліпропіленовій тубі з поліетиленовою пробкою по 2 туби в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Лабораторія Іннотек Інтернасьйональ</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Францiя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Іннотера Шузі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Францiя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spacing w:after="240"/>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 оновлення вже затверджених методів контролю якості лікарського засобу, а саме: викладення тексту державною мовою згідно сучасних вимог, внесені незначні уточнення до МКЯ у відповідності до розділу 3.2.Р.5.2. Analytical procedures</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34459B">
            <w:pPr>
              <w:pStyle w:val="12"/>
              <w:tabs>
                <w:tab w:val="left" w:pos="12600"/>
              </w:tabs>
              <w:jc w:val="center"/>
              <w:rPr>
                <w:rFonts w:ascii="Arial" w:hAnsi="Arial" w:cs="Arial"/>
                <w:b/>
                <w:i/>
                <w:sz w:val="16"/>
                <w:szCs w:val="16"/>
              </w:rPr>
            </w:pPr>
            <w:r w:rsidRPr="00366074">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UA/13337/01/01</w:t>
            </w:r>
          </w:p>
        </w:tc>
      </w:tr>
      <w:tr w:rsidR="005B728A" w:rsidRPr="00366074"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366074"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366074" w:rsidRDefault="005B728A" w:rsidP="00E86A48">
            <w:pPr>
              <w:pStyle w:val="12"/>
              <w:tabs>
                <w:tab w:val="left" w:pos="12600"/>
              </w:tabs>
              <w:rPr>
                <w:rFonts w:ascii="Arial" w:hAnsi="Arial" w:cs="Arial"/>
                <w:b/>
                <w:i/>
                <w:sz w:val="16"/>
                <w:szCs w:val="16"/>
              </w:rPr>
            </w:pPr>
            <w:r w:rsidRPr="00366074">
              <w:rPr>
                <w:rFonts w:ascii="Arial" w:hAnsi="Arial" w:cs="Arial"/>
                <w:b/>
                <w:sz w:val="16"/>
                <w:szCs w:val="16"/>
              </w:rPr>
              <w:t>КАЛЬЦІЮ ФОЛІНАТ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rPr>
                <w:rFonts w:ascii="Arial" w:hAnsi="Arial" w:cs="Arial"/>
                <w:sz w:val="16"/>
                <w:szCs w:val="16"/>
              </w:rPr>
            </w:pPr>
            <w:r w:rsidRPr="00366074">
              <w:rPr>
                <w:rFonts w:ascii="Arial" w:hAnsi="Arial" w:cs="Arial"/>
                <w:sz w:val="16"/>
                <w:szCs w:val="16"/>
              </w:rPr>
              <w:t>розчин для ін'єкцій, 10 мг/мл по 3 мл або по 5 мл в ампулі; по 5 ампул в пачці; по 3 мл або по 5 мл в ампулі; по 5 ампул в блістері, по 1 блістеру у пачці; по 3 мл або по 5 мл в ампулі; по 100 ампул в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Приватне акціонерне товариство "Лекхім-Харків"</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Приватне акціонерне товариство "Лекхім-Харків"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spacing w:after="240"/>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подання оновлений сертифікат відповідності Європейській фармакопеї діючої речовини Кальцію фолінату гідрату від затвердженого виробника Cerbios-Pharma SA, Swizerland (запропоновано: R1-CEP 1997-051-Rev 09) з відповідними змінами в р. Упаковка; зміни І типу - зміни методу контролю Хлориду відповідно до монографії (ЕР, 2.2.20);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супутня зміна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 зміни нормування та профілю домішок за показником Супровідні домішки у субстанції кальцію фолінат гідрат, Зміни у специфікації Супровідних домішок у відповідності до нормування домішок у референтному ЛЗ (кальціумфоліант «евебе») та з урахуванням визначення домішок у діючій речовині, і як наслідок, заміна стандартних зразків. Зміни за показником «Кількісне визначення» у зв'язку зі змінами в умовах хроматографування, які відповідали умовам хроматографування у методиці Супровідні домішки. Зміни за показником «ідентифікація» у зв'язку зі змінами у методиці «Кількісне визначення»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34459B">
            <w:pPr>
              <w:pStyle w:val="12"/>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UA/14340/01/01</w:t>
            </w:r>
          </w:p>
        </w:tc>
      </w:tr>
      <w:tr w:rsidR="005B728A" w:rsidRPr="00366074"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366074"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366074" w:rsidRDefault="005B728A" w:rsidP="00E86A48">
            <w:pPr>
              <w:tabs>
                <w:tab w:val="left" w:pos="12600"/>
              </w:tabs>
              <w:rPr>
                <w:rFonts w:ascii="Arial" w:hAnsi="Arial" w:cs="Arial"/>
                <w:b/>
                <w:i/>
                <w:sz w:val="16"/>
                <w:szCs w:val="16"/>
              </w:rPr>
            </w:pPr>
            <w:r w:rsidRPr="00366074">
              <w:rPr>
                <w:rFonts w:ascii="Arial" w:hAnsi="Arial" w:cs="Arial"/>
                <w:b/>
                <w:sz w:val="16"/>
                <w:szCs w:val="16"/>
              </w:rPr>
              <w:t>КАНСИДАЗ®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rPr>
                <w:rFonts w:ascii="Arial" w:hAnsi="Arial" w:cs="Arial"/>
                <w:sz w:val="16"/>
                <w:szCs w:val="16"/>
              </w:rPr>
            </w:pPr>
            <w:r w:rsidRPr="00366074">
              <w:rPr>
                <w:rFonts w:ascii="Arial" w:hAnsi="Arial" w:cs="Arial"/>
                <w:sz w:val="16"/>
                <w:szCs w:val="16"/>
              </w:rPr>
              <w:t>ліофілізат для розчину для інфузій по 50 мг; 1 флакон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 xml:space="preserve">Мерк Шарп і Доум ІДЕА ГмбХ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Швейцарія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за повним циклом:</w:t>
            </w:r>
            <w:r w:rsidRPr="00366074">
              <w:rPr>
                <w:rFonts w:ascii="Arial" w:hAnsi="Arial" w:cs="Arial"/>
                <w:sz w:val="16"/>
                <w:szCs w:val="16"/>
              </w:rPr>
              <w:br/>
              <w:t xml:space="preserve">ФАРЕВА Мірабель, Франція; </w:t>
            </w:r>
            <w:r w:rsidRPr="00366074">
              <w:rPr>
                <w:rFonts w:ascii="Arial" w:hAnsi="Arial" w:cs="Arial"/>
                <w:sz w:val="16"/>
                <w:szCs w:val="16"/>
              </w:rPr>
              <w:br/>
              <w:t>вторинна упаковка, дозвіл на випуск серії:</w:t>
            </w:r>
            <w:r w:rsidRPr="00366074">
              <w:rPr>
                <w:rFonts w:ascii="Arial" w:hAnsi="Arial" w:cs="Arial"/>
                <w:sz w:val="16"/>
                <w:szCs w:val="16"/>
              </w:rPr>
              <w:br/>
              <w:t>Мерк Шарп і Доум Б.В., Нідерланди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Франція/</w:t>
            </w:r>
          </w:p>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Нідерланди</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назви виробничої дільниці відповідальної за повний цикл виробництва та уточнення адреси, без зміни місця виробництва. </w:t>
            </w:r>
            <w:r w:rsidRPr="00366074">
              <w:rPr>
                <w:rFonts w:ascii="Arial" w:hAnsi="Arial" w:cs="Arial"/>
                <w:sz w:val="16"/>
                <w:szCs w:val="16"/>
              </w:rPr>
              <w:br/>
              <w:t>Зміни внесено в інструкцію для медичного застосування щодо найменування та місцезнаходження виробника з відповідними змінами у тексті маркування упаковки лікарського засобу.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34459B">
            <w:pPr>
              <w:tabs>
                <w:tab w:val="left" w:pos="12600"/>
              </w:tabs>
              <w:jc w:val="center"/>
              <w:rPr>
                <w:rFonts w:ascii="Arial" w:hAnsi="Arial" w:cs="Arial"/>
                <w:i/>
                <w:sz w:val="16"/>
                <w:szCs w:val="16"/>
              </w:rPr>
            </w:pPr>
            <w:r w:rsidRPr="00366074">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UA/2841/01/01</w:t>
            </w:r>
          </w:p>
        </w:tc>
      </w:tr>
      <w:tr w:rsidR="005B728A" w:rsidRPr="00366074"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366074"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366074" w:rsidRDefault="005B728A" w:rsidP="00E86A48">
            <w:pPr>
              <w:pStyle w:val="12"/>
              <w:tabs>
                <w:tab w:val="left" w:pos="12600"/>
              </w:tabs>
              <w:rPr>
                <w:rFonts w:ascii="Arial" w:hAnsi="Arial" w:cs="Arial"/>
                <w:b/>
                <w:i/>
                <w:sz w:val="16"/>
                <w:szCs w:val="16"/>
              </w:rPr>
            </w:pPr>
            <w:r w:rsidRPr="00366074">
              <w:rPr>
                <w:rFonts w:ascii="Arial" w:hAnsi="Arial" w:cs="Arial"/>
                <w:b/>
                <w:sz w:val="16"/>
                <w:szCs w:val="16"/>
              </w:rPr>
              <w:t>КАТЕДЖЕЛЬ З ЛІДОКАЇНОМ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rPr>
                <w:rFonts w:ascii="Arial" w:hAnsi="Arial" w:cs="Arial"/>
                <w:sz w:val="16"/>
                <w:szCs w:val="16"/>
              </w:rPr>
            </w:pPr>
            <w:r w:rsidRPr="00366074">
              <w:rPr>
                <w:rFonts w:ascii="Arial" w:hAnsi="Arial" w:cs="Arial"/>
                <w:sz w:val="16"/>
                <w:szCs w:val="16"/>
              </w:rPr>
              <w:t xml:space="preserve">гель по 12,5 г у гофрованому шприці-тубі; по 1 гофрованому шприцу-тубі у блістері; по 1, або по 5, або по 25 блістерів у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Фармацеутіше Фабрік Монтавіт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Австрія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Фармацеутіше фабрік Монтавіт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Австрія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spacing w:after="240"/>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введення додаткового виробника діючої речовини хлоргексидину дигідрохлориду Medichem, S.A. в якого наявний СЕР R0-CEP 2018-081-Rev 00 в доповнення до вже затвердженого виробника Dishman Biotech Limited, Індія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34459B">
            <w:pPr>
              <w:pStyle w:val="12"/>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UA/4660/01/01</w:t>
            </w:r>
          </w:p>
        </w:tc>
      </w:tr>
      <w:tr w:rsidR="005B728A" w:rsidRPr="00366074"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366074"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366074" w:rsidRDefault="005B728A" w:rsidP="00E86A48">
            <w:pPr>
              <w:pStyle w:val="12"/>
              <w:tabs>
                <w:tab w:val="left" w:pos="12600"/>
              </w:tabs>
              <w:rPr>
                <w:rFonts w:ascii="Arial" w:hAnsi="Arial" w:cs="Arial"/>
                <w:b/>
                <w:i/>
                <w:sz w:val="16"/>
                <w:szCs w:val="16"/>
              </w:rPr>
            </w:pPr>
            <w:r w:rsidRPr="00366074">
              <w:rPr>
                <w:rFonts w:ascii="Arial" w:hAnsi="Arial" w:cs="Arial"/>
                <w:b/>
                <w:sz w:val="16"/>
                <w:szCs w:val="16"/>
              </w:rPr>
              <w:t>КАФФЕТІН СК®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rPr>
                <w:rFonts w:ascii="Arial" w:hAnsi="Arial" w:cs="Arial"/>
                <w:sz w:val="16"/>
                <w:szCs w:val="16"/>
              </w:rPr>
            </w:pPr>
            <w:r w:rsidRPr="00366074">
              <w:rPr>
                <w:rFonts w:ascii="Arial" w:hAnsi="Arial" w:cs="Arial"/>
                <w:sz w:val="16"/>
                <w:szCs w:val="16"/>
              </w:rPr>
              <w:t>таблетки; по 6 таблеток у перфорованому стрипі; по 1 або 2 стрипи в картонній коробці; по 10 таблеток у перфорованому стрипі; по 1 стрипу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АЛКАЛОЇД АД Скоп'є</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Республіка Північна Македонія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АЛКАЛОЇД АД Скоп'є</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Республіка Північна Македонія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spacing w:after="240"/>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подання оновленого сертифіката відповідності Європейській фармакопеї № R1-CEP 1998-022-Rev 03 для АФІ Кофеїну від вже затвердженого виробника BASF PharmaChemikalien GmbH&amp;Co. KG, Germany, який змінив назву на SIEGFRIED PHARMACHEMIKALIEN MINDEN GMBH, Germany без зміни місця виробництва; зміни І типу - подання оновленого сертифіката відповідності Європейській фармакопеї № R1-CEP 2000-124-Rev 08 для АФІ Парацетамолу від вже затвердженого виробника Anqiu Lu'an Pharmaceutical Co., Ltd., China, у наслідок видалення зі специфікації АФІ важких металів та надання звіту з оцінки ризиків стосовно елементних домішок; змін в описі АФІ; зміни у методиці випробування за показником «Супутні домішки»;</w:t>
            </w:r>
            <w:r w:rsidRPr="00366074">
              <w:rPr>
                <w:rFonts w:ascii="Arial" w:hAnsi="Arial" w:cs="Arial"/>
                <w:sz w:val="16"/>
                <w:szCs w:val="16"/>
              </w:rPr>
              <w:br/>
              <w:t>зміни І типу - подання оновленого сертифіката відповідності Європейській фармакопеї № R1-CEP 2003-059-Rev 04 для АФІ Пропіфеназону від вже затвердженого виробника Shandong Xinhua Pharmaceutical Co., Ltd., China, у наслідок видалення виробничої ділянки 14 Dongyi Road Zhangdian District Zibo City, Shandong Province, P.R. China</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34459B">
            <w:pPr>
              <w:pStyle w:val="12"/>
              <w:tabs>
                <w:tab w:val="left" w:pos="12600"/>
              </w:tabs>
              <w:jc w:val="center"/>
              <w:rPr>
                <w:rFonts w:ascii="Arial" w:hAnsi="Arial" w:cs="Arial"/>
                <w:b/>
                <w:i/>
                <w:sz w:val="16"/>
                <w:szCs w:val="16"/>
              </w:rPr>
            </w:pPr>
            <w:r w:rsidRPr="00366074">
              <w:rPr>
                <w:rFonts w:ascii="Arial" w:hAnsi="Arial" w:cs="Arial"/>
                <w:i/>
                <w:sz w:val="16"/>
                <w:szCs w:val="16"/>
              </w:rPr>
              <w:t xml:space="preserve">без рецепта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UA/4125/01/01</w:t>
            </w:r>
          </w:p>
        </w:tc>
      </w:tr>
      <w:tr w:rsidR="005B728A" w:rsidRPr="00366074"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366074"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366074" w:rsidRDefault="005B728A" w:rsidP="00E86A48">
            <w:pPr>
              <w:pStyle w:val="12"/>
              <w:tabs>
                <w:tab w:val="left" w:pos="12600"/>
              </w:tabs>
              <w:rPr>
                <w:rFonts w:ascii="Arial" w:hAnsi="Arial" w:cs="Arial"/>
                <w:b/>
                <w:i/>
                <w:sz w:val="16"/>
                <w:szCs w:val="16"/>
              </w:rPr>
            </w:pPr>
            <w:r w:rsidRPr="00366074">
              <w:rPr>
                <w:rFonts w:ascii="Arial" w:hAnsi="Arial" w:cs="Arial"/>
                <w:b/>
                <w:sz w:val="16"/>
                <w:szCs w:val="16"/>
              </w:rPr>
              <w:t>КЕТОНАЛ®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rPr>
                <w:rFonts w:ascii="Arial" w:hAnsi="Arial" w:cs="Arial"/>
                <w:sz w:val="16"/>
                <w:szCs w:val="16"/>
              </w:rPr>
            </w:pPr>
            <w:r w:rsidRPr="00366074">
              <w:rPr>
                <w:rFonts w:ascii="Arial" w:hAnsi="Arial" w:cs="Arial"/>
                <w:sz w:val="16"/>
                <w:szCs w:val="16"/>
              </w:rPr>
              <w:t>гель 2,5 %; по 50 г у тубі; по 1 тубі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Сандоз Фармасьютікалз д.д.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Словенія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Салютас Фарма ГмбХ, Німеччина (виробництво за повним циклом; контроль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Німеччина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подання оновленого сертифіката відповідності Європейській фармакопеї № R1-CEP 2003-136-Rev 06 для АФІ Кетопрофену від вже затвердженого виробника Zhejiang Jiuzhou Pharmaceutical Co., Ltd, Китай, у наслідок зміни параметрів специфікації за показником «Залишкові розчинники»; видалення зі специфікації показника «Важкі метали»</w:t>
            </w:r>
            <w:r w:rsidRPr="00366074">
              <w:rPr>
                <w:rFonts w:ascii="Arial" w:hAnsi="Arial" w:cs="Arial"/>
                <w:sz w:val="16"/>
                <w:szCs w:val="16"/>
              </w:rPr>
              <w:br/>
              <w:t>.</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34459B">
            <w:pPr>
              <w:pStyle w:val="12"/>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UA/8325/05/01</w:t>
            </w:r>
          </w:p>
        </w:tc>
      </w:tr>
      <w:tr w:rsidR="005B728A" w:rsidRPr="00366074"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366074"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366074" w:rsidRDefault="005B728A" w:rsidP="00E86A48">
            <w:pPr>
              <w:pStyle w:val="12"/>
              <w:tabs>
                <w:tab w:val="left" w:pos="12600"/>
              </w:tabs>
              <w:rPr>
                <w:rFonts w:ascii="Arial" w:hAnsi="Arial" w:cs="Arial"/>
                <w:b/>
                <w:i/>
                <w:sz w:val="16"/>
                <w:szCs w:val="16"/>
              </w:rPr>
            </w:pPr>
            <w:r w:rsidRPr="00366074">
              <w:rPr>
                <w:rFonts w:ascii="Arial" w:hAnsi="Arial" w:cs="Arial"/>
                <w:b/>
                <w:sz w:val="16"/>
                <w:szCs w:val="16"/>
              </w:rPr>
              <w:t>КЕТОНАЛ®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rPr>
                <w:rFonts w:ascii="Arial" w:hAnsi="Arial" w:cs="Arial"/>
                <w:sz w:val="16"/>
                <w:szCs w:val="16"/>
              </w:rPr>
            </w:pPr>
            <w:r w:rsidRPr="00366074">
              <w:rPr>
                <w:rFonts w:ascii="Arial" w:hAnsi="Arial" w:cs="Arial"/>
                <w:sz w:val="16"/>
                <w:szCs w:val="16"/>
              </w:rPr>
              <w:t>крем 5 % по 30 г у тубі, по 1 тубі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Сандоз Фармасьютікалз д.д.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Словенія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Салютас Фарма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Німеччина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spacing w:after="240"/>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подання оновленого сертифіката відповідності Європейській фармакопеї №R1-CEP 2003-136-Rev 06 для АФІ Кетопрофену від вже затвердженого виробника Zhejiang Jiuzhou Pharmaceutical Co., Ltd, Китай, у наслідок зміни параметрів специфікації за показником «Залишкові розчинники»; видалення зі специфікації показника «Важкі метали»</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34459B">
            <w:pPr>
              <w:pStyle w:val="12"/>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UA/8325/07/01</w:t>
            </w:r>
          </w:p>
        </w:tc>
      </w:tr>
      <w:tr w:rsidR="005B728A" w:rsidRPr="00366074"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366074"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366074" w:rsidRDefault="005B728A" w:rsidP="00E86A48">
            <w:pPr>
              <w:pStyle w:val="12"/>
              <w:tabs>
                <w:tab w:val="left" w:pos="12600"/>
              </w:tabs>
              <w:rPr>
                <w:rFonts w:ascii="Arial" w:hAnsi="Arial" w:cs="Arial"/>
                <w:b/>
                <w:i/>
                <w:sz w:val="16"/>
                <w:szCs w:val="16"/>
              </w:rPr>
            </w:pPr>
            <w:r w:rsidRPr="00366074">
              <w:rPr>
                <w:rFonts w:ascii="Arial" w:hAnsi="Arial" w:cs="Arial"/>
                <w:b/>
                <w:sz w:val="16"/>
                <w:szCs w:val="16"/>
              </w:rPr>
              <w:t>КІТРУДА®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rPr>
                <w:rFonts w:ascii="Arial" w:hAnsi="Arial" w:cs="Arial"/>
                <w:sz w:val="16"/>
                <w:szCs w:val="16"/>
              </w:rPr>
            </w:pPr>
            <w:r w:rsidRPr="00366074">
              <w:rPr>
                <w:rFonts w:ascii="Arial" w:hAnsi="Arial" w:cs="Arial"/>
                <w:sz w:val="16"/>
                <w:szCs w:val="16"/>
              </w:rPr>
              <w:t>концентрат для розчину для інфузій, 25 мг/мл, по 4 мл концентрату у флаконі; по 1 флакону з препаратом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Мерк Шарп і Доум ІДЕА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Швейцарія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виробник нерозфасованої продукції, контроль якості та тестування стабільності, первинне пакування: МСД Інтернешнл ГмбХ/МСД Ірландія (Карлоу), Ірландія; контроль якості та тестування стабільності: МСД Інтернешнл ГмбХ/МСД Ірландія (Брінні), Ірландія;</w:t>
            </w:r>
            <w:r w:rsidRPr="00366074">
              <w:rPr>
                <w:rFonts w:ascii="Arial" w:hAnsi="Arial" w:cs="Arial"/>
                <w:sz w:val="16"/>
                <w:szCs w:val="16"/>
              </w:rPr>
              <w:br/>
              <w:t>Н.В. Органон, Нідерланди; контроль якості та тестування стабільності: активність ELISA, ідентифікація за активністю ELISA: Кованс Лабораторіз Лімітед (Кованс), Велика Британiя; тестування стабільності: тестування цілісності закриття контейнеру: Нувісан ГмбХ, Німеччина; вторинне пакування та маркування, дозвіл на випуск серії: Шерінг-Плау Лабо Н.В., Бельгія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Ірландія/ Нідерланди/ Велика Британiя/ Бельгія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spacing w:after="240"/>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зміни з якості. АФІ. Система контейнер/закупорювальний засіб. Зміни параметрів специфікацій та/або допустимих меж, зазначених у специфікаціях, для безпосередньої упаковки АФІ (доповнення або заміна показника за результатами досліджень з безпеки або якості) - заміна існуючих 30 мл пакетів Celsius-Pak (C-Pak) на 100 мл пакети C-Pak для зберігання зразків стабільності АФІ пембролізумабу, які використовуються для тестування за всіма аналітичними показниками. Не відбулось змін до затвердженої специфікації. Не відбулось змін до первинної упаковки балку лікарської субстанції</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34459B">
            <w:pPr>
              <w:pStyle w:val="12"/>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UA/16209/01/01</w:t>
            </w:r>
          </w:p>
        </w:tc>
      </w:tr>
      <w:tr w:rsidR="005B728A" w:rsidRPr="00366074"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366074"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366074" w:rsidRDefault="005B728A" w:rsidP="00E86A48">
            <w:pPr>
              <w:pStyle w:val="12"/>
              <w:tabs>
                <w:tab w:val="left" w:pos="12600"/>
              </w:tabs>
              <w:rPr>
                <w:rFonts w:ascii="Arial" w:hAnsi="Arial" w:cs="Arial"/>
                <w:b/>
                <w:i/>
                <w:sz w:val="16"/>
                <w:szCs w:val="16"/>
              </w:rPr>
            </w:pPr>
            <w:r w:rsidRPr="00366074">
              <w:rPr>
                <w:rFonts w:ascii="Arial" w:hAnsi="Arial" w:cs="Arial"/>
                <w:b/>
                <w:sz w:val="16"/>
                <w:szCs w:val="16"/>
              </w:rPr>
              <w:t>КЛІМАКТ-ХЕЕЛЬ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rPr>
                <w:rFonts w:ascii="Arial" w:hAnsi="Arial" w:cs="Arial"/>
                <w:sz w:val="16"/>
                <w:szCs w:val="16"/>
              </w:rPr>
            </w:pPr>
            <w:r w:rsidRPr="00366074">
              <w:rPr>
                <w:rFonts w:ascii="Arial" w:hAnsi="Arial" w:cs="Arial"/>
                <w:sz w:val="16"/>
                <w:szCs w:val="16"/>
              </w:rPr>
              <w:t xml:space="preserve">таблетки, по 50 таблеток у контейнері; по 1 контейнеру у коробці з картону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Біологіше Хайльміттель Хеель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Німеччина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Біологіше Хайльміттель Хеель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Німеччина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вилучення зі специфікацій та методів контролю якості показника "Запах". Уточнення формулювання допустимих норм для показника «Колір». Додавання у специфікації виноски «Усі аналітичні методики, що пов’язані з будь-яким офіційним регулюванням або фармакопеєю, виконуються відповідно до діючого видання»; зміни І типу - видалення опису проведення контролю якості за показниками "Однорідність маси" та "Розпадання", оскільки методики детально описані в діючому виданні Ph.Eur. розділи “2.9.5 Однорідність маси однодозових препаратів” та „2.9.1 Розпадання таблеток та капсул”. Затверджені процедури випробувань та допустимі норми специфікацій залишаються не змінними</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34459B">
            <w:pPr>
              <w:pStyle w:val="12"/>
              <w:tabs>
                <w:tab w:val="left" w:pos="12600"/>
              </w:tabs>
              <w:jc w:val="center"/>
              <w:rPr>
                <w:rFonts w:ascii="Arial" w:hAnsi="Arial" w:cs="Arial"/>
                <w:b/>
                <w:i/>
                <w:sz w:val="16"/>
                <w:szCs w:val="16"/>
              </w:rPr>
            </w:pPr>
            <w:r w:rsidRPr="00366074">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UA/2945/01/01</w:t>
            </w:r>
          </w:p>
        </w:tc>
      </w:tr>
      <w:tr w:rsidR="005B728A" w:rsidRPr="00366074"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366074"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366074" w:rsidRDefault="005B728A" w:rsidP="00E86A48">
            <w:pPr>
              <w:pStyle w:val="12"/>
              <w:tabs>
                <w:tab w:val="left" w:pos="12600"/>
              </w:tabs>
              <w:rPr>
                <w:rFonts w:ascii="Arial" w:hAnsi="Arial" w:cs="Arial"/>
                <w:b/>
                <w:i/>
                <w:sz w:val="16"/>
                <w:szCs w:val="16"/>
              </w:rPr>
            </w:pPr>
            <w:r w:rsidRPr="00366074">
              <w:rPr>
                <w:rFonts w:ascii="Arial" w:hAnsi="Arial" w:cs="Arial"/>
                <w:b/>
                <w:sz w:val="16"/>
                <w:szCs w:val="16"/>
              </w:rPr>
              <w:t>КЛОДИФЕН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rPr>
                <w:rFonts w:ascii="Arial" w:hAnsi="Arial" w:cs="Arial"/>
                <w:sz w:val="16"/>
                <w:szCs w:val="16"/>
              </w:rPr>
            </w:pPr>
            <w:r w:rsidRPr="00366074">
              <w:rPr>
                <w:rFonts w:ascii="Arial" w:hAnsi="Arial" w:cs="Arial"/>
                <w:sz w:val="16"/>
                <w:szCs w:val="16"/>
              </w:rPr>
              <w:t>краплі очні, розчин, 1 мг/мл по 5 мл у флаконі-крапельниці; по 1 флакону-крапельниці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УОРЛД МЕДИЦИН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Грузія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К.О. Ромфарм Компані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Румунiя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 внесення змін до розділу “Маркування” МКЯ ЛЗ: </w:t>
            </w:r>
            <w:r w:rsidRPr="00366074">
              <w:rPr>
                <w:rFonts w:ascii="Arial" w:hAnsi="Arial" w:cs="Arial"/>
                <w:sz w:val="16"/>
                <w:szCs w:val="16"/>
              </w:rPr>
              <w:br/>
              <w:t>Запропоновано: МАРКУВАННЯ. Згідно затвердженого тексту маркування. Оновлення тексту маркування вторинної упаковки лікарського засобу з внесенням інформації щодо зазначення одиниць вимірювання у системі SI та інформації щодо дати виробництва.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34459B">
            <w:pPr>
              <w:pStyle w:val="12"/>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UA/15869/01/01</w:t>
            </w:r>
          </w:p>
        </w:tc>
      </w:tr>
      <w:tr w:rsidR="005B728A" w:rsidRPr="00366074"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366074"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366074" w:rsidRDefault="005B728A" w:rsidP="00E86A48">
            <w:pPr>
              <w:pStyle w:val="12"/>
              <w:tabs>
                <w:tab w:val="left" w:pos="12600"/>
              </w:tabs>
              <w:rPr>
                <w:rFonts w:ascii="Arial" w:hAnsi="Arial" w:cs="Arial"/>
                <w:b/>
                <w:i/>
                <w:sz w:val="16"/>
                <w:szCs w:val="16"/>
              </w:rPr>
            </w:pPr>
            <w:r w:rsidRPr="00366074">
              <w:rPr>
                <w:rFonts w:ascii="Arial" w:hAnsi="Arial" w:cs="Arial"/>
                <w:b/>
                <w:sz w:val="16"/>
                <w:szCs w:val="16"/>
              </w:rPr>
              <w:t>КЛОСАРТ®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rPr>
                <w:rFonts w:ascii="Arial" w:hAnsi="Arial" w:cs="Arial"/>
                <w:sz w:val="16"/>
                <w:szCs w:val="16"/>
              </w:rPr>
            </w:pPr>
            <w:r w:rsidRPr="00366074">
              <w:rPr>
                <w:rFonts w:ascii="Arial" w:hAnsi="Arial" w:cs="Arial"/>
                <w:sz w:val="16"/>
                <w:szCs w:val="16"/>
              </w:rPr>
              <w:t>таблетки, вкриті плівковою оболонкою, по 100 мг по 14 таблеток у блістері; по 1, по 2 або по 6 блістерів у картонній упаковці; по 10 таблеток у блістері; по 3, по 9 або по 10 блістерів у картонній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ТОВ "КУСУМ ФАРМ"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ТОВ "КУСУМ 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spacing w:after="240"/>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введення додаткового розміру серії готового лікарського засобу. Запропоновано: 150 000 таблеток; 500 000 таблеток; 1 500 000 таблеток</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34459B">
            <w:pPr>
              <w:pStyle w:val="12"/>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UA/8765/01/03</w:t>
            </w:r>
          </w:p>
        </w:tc>
      </w:tr>
      <w:tr w:rsidR="005B728A" w:rsidRPr="00366074"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366074"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366074" w:rsidRDefault="005B728A" w:rsidP="00E86A48">
            <w:pPr>
              <w:pStyle w:val="12"/>
              <w:tabs>
                <w:tab w:val="left" w:pos="12600"/>
              </w:tabs>
              <w:rPr>
                <w:rFonts w:ascii="Arial" w:hAnsi="Arial" w:cs="Arial"/>
                <w:b/>
                <w:i/>
                <w:sz w:val="16"/>
                <w:szCs w:val="16"/>
              </w:rPr>
            </w:pPr>
            <w:r w:rsidRPr="00366074">
              <w:rPr>
                <w:rFonts w:ascii="Arial" w:hAnsi="Arial" w:cs="Arial"/>
                <w:b/>
                <w:sz w:val="16"/>
                <w:szCs w:val="16"/>
              </w:rPr>
              <w:t>КЛОСАРТ®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rPr>
                <w:rFonts w:ascii="Arial" w:hAnsi="Arial" w:cs="Arial"/>
                <w:sz w:val="16"/>
                <w:szCs w:val="16"/>
              </w:rPr>
            </w:pPr>
            <w:r w:rsidRPr="00366074">
              <w:rPr>
                <w:rFonts w:ascii="Arial" w:hAnsi="Arial" w:cs="Arial"/>
                <w:sz w:val="16"/>
                <w:szCs w:val="16"/>
              </w:rPr>
              <w:t>таблетки, вкриті плівковою оболонкою, по 50 мг, по 14 таблеток у блістері, по 1, 2 або 6 блістерів в картонній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ТОВ "КУСУМ ФАРМ"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ТОВ "КУСУМ 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spacing w:after="240"/>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(збільшення до 10 разів порівняно із затвердженим розміром) - введення додаткового розміру серії готового лікарського засобу. Запропоновано: 150 000 таблеток; 500 000 таблеток; 1 500 000 таблеток</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34459B">
            <w:pPr>
              <w:pStyle w:val="12"/>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UA/8765/01/02</w:t>
            </w:r>
          </w:p>
        </w:tc>
      </w:tr>
      <w:tr w:rsidR="005B728A" w:rsidRPr="00366074"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366074"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366074" w:rsidRDefault="005B728A" w:rsidP="00E86A48">
            <w:pPr>
              <w:pStyle w:val="12"/>
              <w:tabs>
                <w:tab w:val="left" w:pos="12600"/>
              </w:tabs>
              <w:rPr>
                <w:rFonts w:ascii="Arial" w:hAnsi="Arial" w:cs="Arial"/>
                <w:b/>
                <w:i/>
                <w:sz w:val="16"/>
                <w:szCs w:val="16"/>
              </w:rPr>
            </w:pPr>
            <w:r w:rsidRPr="00366074">
              <w:rPr>
                <w:rFonts w:ascii="Arial" w:hAnsi="Arial" w:cs="Arial"/>
                <w:b/>
                <w:sz w:val="16"/>
                <w:szCs w:val="16"/>
              </w:rPr>
              <w:t>КОДЕПСИН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rPr>
                <w:rFonts w:ascii="Arial" w:hAnsi="Arial" w:cs="Arial"/>
                <w:sz w:val="16"/>
                <w:szCs w:val="16"/>
              </w:rPr>
            </w:pPr>
            <w:r w:rsidRPr="00366074">
              <w:rPr>
                <w:rFonts w:ascii="Arial" w:hAnsi="Arial" w:cs="Arial"/>
                <w:sz w:val="16"/>
                <w:szCs w:val="16"/>
              </w:rPr>
              <w:t>таблетки по 10 таблеток у блістері; по 1 блістеру в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ТОВ "АСІНО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ТОВ "Фарма Старт"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spacing w:after="240"/>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зміни внесені до Інструкції для медичного застосування лікарського засобу до розділів: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 Здатність впливати на швидкість реакції при керуванні автотранспортом або іншими механізмами", "Передозування", "Побічні реакції" щодо безпеки застосування діючих речовин.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34459B">
            <w:pPr>
              <w:pStyle w:val="12"/>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UA/11812/01/01</w:t>
            </w:r>
          </w:p>
        </w:tc>
      </w:tr>
      <w:tr w:rsidR="005B728A" w:rsidRPr="00366074"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366074"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366074" w:rsidRDefault="005B728A" w:rsidP="00E86A48">
            <w:pPr>
              <w:tabs>
                <w:tab w:val="left" w:pos="12600"/>
              </w:tabs>
              <w:rPr>
                <w:rFonts w:ascii="Arial" w:hAnsi="Arial" w:cs="Arial"/>
                <w:b/>
                <w:i/>
                <w:sz w:val="16"/>
                <w:szCs w:val="16"/>
              </w:rPr>
            </w:pPr>
            <w:r w:rsidRPr="00366074">
              <w:rPr>
                <w:rFonts w:ascii="Arial" w:hAnsi="Arial" w:cs="Arial"/>
                <w:b/>
                <w:sz w:val="16"/>
                <w:szCs w:val="16"/>
              </w:rPr>
              <w:t>КОЛДРЕКС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rPr>
                <w:rFonts w:ascii="Arial" w:hAnsi="Arial" w:cs="Arial"/>
                <w:sz w:val="16"/>
                <w:szCs w:val="16"/>
              </w:rPr>
            </w:pPr>
            <w:r w:rsidRPr="00366074">
              <w:rPr>
                <w:rFonts w:ascii="Arial" w:hAnsi="Arial" w:cs="Arial"/>
                <w:sz w:val="16"/>
                <w:szCs w:val="16"/>
              </w:rPr>
              <w:t>таблетки; по 12 таблеток у блістері; по 1 блістеру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СТАДА Арцнайміттель АГ</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ind w:left="-108"/>
              <w:jc w:val="center"/>
              <w:rPr>
                <w:rFonts w:ascii="Arial" w:hAnsi="Arial" w:cs="Arial"/>
                <w:sz w:val="16"/>
                <w:szCs w:val="16"/>
              </w:rPr>
            </w:pPr>
            <w:r w:rsidRPr="00366074">
              <w:rPr>
                <w:rFonts w:ascii="Arial" w:hAnsi="Arial" w:cs="Arial"/>
                <w:sz w:val="16"/>
                <w:szCs w:val="16"/>
              </w:rPr>
              <w:t>Німеччина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виробництво за повним циклом:</w:t>
            </w:r>
            <w:r w:rsidRPr="00366074">
              <w:rPr>
                <w:rFonts w:ascii="Arial" w:hAnsi="Arial" w:cs="Arial"/>
                <w:sz w:val="16"/>
                <w:szCs w:val="16"/>
              </w:rPr>
              <w:br/>
              <w:t>ГлаксоСмітКлайн Дангарван Лімітед, Iрландiя;</w:t>
            </w:r>
            <w:r w:rsidRPr="00366074">
              <w:rPr>
                <w:rFonts w:ascii="Arial" w:hAnsi="Arial" w:cs="Arial"/>
                <w:sz w:val="16"/>
                <w:szCs w:val="16"/>
              </w:rPr>
              <w:br/>
              <w:t>відповідає за первинну, вторинну упаковку, контроль якості (тільки мікробіологічна чистота), випуск серії:</w:t>
            </w:r>
            <w:r w:rsidRPr="00366074">
              <w:rPr>
                <w:rFonts w:ascii="Arial" w:hAnsi="Arial" w:cs="Arial"/>
                <w:sz w:val="16"/>
                <w:szCs w:val="16"/>
              </w:rPr>
              <w:br/>
              <w:t>СмітКляйн Бічем С.А., Іспанія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Ірландія/</w:t>
            </w:r>
          </w:p>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Іспанія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 xml:space="preserve">внесення змін до реєстраційних матеріалів: зміна заявника (власника реєстраційного посвідчення).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w:t>
            </w:r>
            <w:r w:rsidRPr="00366074">
              <w:rPr>
                <w:rFonts w:ascii="Arial" w:hAnsi="Arial" w:cs="Arial"/>
                <w:sz w:val="16"/>
                <w:szCs w:val="16"/>
              </w:rPr>
              <w:br/>
              <w:t xml:space="preserve">Зміна уповноваженої особи заявника, відповідальної за фармаконагляд: Діюча редакція – Dr. Stephen Franz Hobbiger, BSc, FRCP (Ed), FFPM. Пропонована редакція – Др. Андреас Іванович / Dr. Andreas Iwanowitsch. Зміна контактних даних уповноваженої особи, відповідальної за фармаконагляд. Зміна контактної особи уповноваженої особи заявника, відповідальна за фармаконагляд в Україні. Діюча редакція –Lapchynska Inna Igorivna. Пропонована редакція – Пруський Станіслав. </w:t>
            </w:r>
            <w:r w:rsidRPr="00366074">
              <w:rPr>
                <w:rFonts w:ascii="Arial" w:hAnsi="Arial" w:cs="Arial"/>
                <w:sz w:val="16"/>
                <w:szCs w:val="16"/>
              </w:rPr>
              <w:br/>
              <w:t>Зміна місця здійснення основної діяльності з фармаконагляду. Зміна адреси мастер-файла системи фармаконагляду та його номера.</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34459B">
            <w:pPr>
              <w:tabs>
                <w:tab w:val="left" w:pos="12600"/>
              </w:tabs>
              <w:jc w:val="center"/>
              <w:rPr>
                <w:rFonts w:ascii="Arial" w:hAnsi="Arial" w:cs="Arial"/>
                <w:i/>
                <w:sz w:val="16"/>
                <w:szCs w:val="16"/>
              </w:rPr>
            </w:pPr>
            <w:r w:rsidRPr="00366074">
              <w:rPr>
                <w:rFonts w:ascii="Arial" w:hAnsi="Arial" w:cs="Arial"/>
                <w:i/>
                <w:sz w:val="16"/>
                <w:szCs w:val="16"/>
                <w:lang w:val="en-US"/>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UA/2675/01/01</w:t>
            </w:r>
          </w:p>
        </w:tc>
      </w:tr>
      <w:tr w:rsidR="005B728A" w:rsidRPr="00366074"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366074"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366074" w:rsidRDefault="005B728A" w:rsidP="00E86A48">
            <w:pPr>
              <w:tabs>
                <w:tab w:val="left" w:pos="12600"/>
              </w:tabs>
              <w:rPr>
                <w:rFonts w:ascii="Arial" w:hAnsi="Arial" w:cs="Arial"/>
                <w:b/>
                <w:i/>
                <w:sz w:val="16"/>
                <w:szCs w:val="16"/>
              </w:rPr>
            </w:pPr>
            <w:r w:rsidRPr="00366074">
              <w:rPr>
                <w:rFonts w:ascii="Arial" w:hAnsi="Arial" w:cs="Arial"/>
                <w:b/>
                <w:sz w:val="16"/>
                <w:szCs w:val="16"/>
              </w:rPr>
              <w:t>КОЛДРЕКС МАКСГРИП ЗІ СМАКОМ ЛИМОНУ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rPr>
                <w:rFonts w:ascii="Arial" w:hAnsi="Arial" w:cs="Arial"/>
                <w:sz w:val="16"/>
                <w:szCs w:val="16"/>
              </w:rPr>
            </w:pPr>
            <w:r w:rsidRPr="00366074">
              <w:rPr>
                <w:rFonts w:ascii="Arial" w:hAnsi="Arial" w:cs="Arial"/>
                <w:sz w:val="16"/>
                <w:szCs w:val="16"/>
              </w:rPr>
              <w:t>порошок для орального розчину; 5 або 10 пакетиків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 xml:space="preserve">СТАДА Арцнайміттель АГ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ind w:left="-108"/>
              <w:jc w:val="center"/>
              <w:rPr>
                <w:rFonts w:ascii="Arial" w:hAnsi="Arial" w:cs="Arial"/>
                <w:sz w:val="16"/>
                <w:szCs w:val="16"/>
              </w:rPr>
            </w:pPr>
            <w:r w:rsidRPr="00366074">
              <w:rPr>
                <w:rFonts w:ascii="Arial" w:hAnsi="Arial" w:cs="Arial"/>
                <w:sz w:val="16"/>
                <w:szCs w:val="16"/>
              </w:rPr>
              <w:t>Німеччина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СмітКляйн Бічем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Iспанiя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 Dr. Stephen Franz Hobbiger, BSc, FRCP (Ed), FFPM. Пропонована редакція – Др. Андреас Іванович / Dr. Andreas Iwanowitsch. </w:t>
            </w:r>
            <w:r w:rsidRPr="00366074">
              <w:rPr>
                <w:rFonts w:ascii="Arial" w:hAnsi="Arial" w:cs="Arial"/>
                <w:sz w:val="16"/>
                <w:szCs w:val="16"/>
              </w:rPr>
              <w:br/>
              <w:t>Зміна контактних даних уповноваженої особи, відповідальної за фармаконагляд. Зміна контактної особи уповноваженої особи заявника, відповідальна за фармаконагляд в Україні. Діюча редакція –Lapchynska Inna Igorivna. Пропонована редакція – Пруський Станіслав. Зміна місця здійснення основної діяльності з фармаконагляду. Зміна адреси мастер-файла системи фармаконагляду та його номера.</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34459B">
            <w:pPr>
              <w:tabs>
                <w:tab w:val="left" w:pos="12600"/>
              </w:tabs>
              <w:jc w:val="center"/>
              <w:rPr>
                <w:rFonts w:ascii="Arial" w:hAnsi="Arial" w:cs="Arial"/>
                <w:i/>
                <w:sz w:val="16"/>
                <w:szCs w:val="16"/>
              </w:rPr>
            </w:pPr>
            <w:r w:rsidRPr="00366074">
              <w:rPr>
                <w:rFonts w:ascii="Arial" w:hAnsi="Arial" w:cs="Arial"/>
                <w:i/>
                <w:sz w:val="16"/>
                <w:szCs w:val="16"/>
                <w:lang w:val="en-US"/>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UA/8393/01/01</w:t>
            </w:r>
          </w:p>
        </w:tc>
      </w:tr>
      <w:tr w:rsidR="005B728A" w:rsidRPr="00366074"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366074"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366074" w:rsidRDefault="005B728A" w:rsidP="00E86A48">
            <w:pPr>
              <w:tabs>
                <w:tab w:val="left" w:pos="12600"/>
              </w:tabs>
              <w:rPr>
                <w:rFonts w:ascii="Arial" w:hAnsi="Arial" w:cs="Arial"/>
                <w:b/>
                <w:i/>
                <w:sz w:val="16"/>
                <w:szCs w:val="16"/>
              </w:rPr>
            </w:pPr>
            <w:r w:rsidRPr="00366074">
              <w:rPr>
                <w:rFonts w:ascii="Arial" w:hAnsi="Arial" w:cs="Arial"/>
                <w:b/>
                <w:sz w:val="16"/>
                <w:szCs w:val="16"/>
              </w:rPr>
              <w:t>КОЛДРЕКС МАКСГРИП ЗІ СМАКОМ ЛІСОВИХ ЯГІД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rPr>
                <w:rFonts w:ascii="Arial" w:hAnsi="Arial" w:cs="Arial"/>
                <w:sz w:val="16"/>
                <w:szCs w:val="16"/>
              </w:rPr>
            </w:pPr>
            <w:r w:rsidRPr="00366074">
              <w:rPr>
                <w:rFonts w:ascii="Arial" w:hAnsi="Arial" w:cs="Arial"/>
                <w:sz w:val="16"/>
                <w:szCs w:val="16"/>
              </w:rPr>
              <w:t>порошок для орального розчину; по 5 або 10 пакетів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 xml:space="preserve">СТАДА Арцнайміттель АГ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ind w:left="-108"/>
              <w:jc w:val="center"/>
              <w:rPr>
                <w:rFonts w:ascii="Arial" w:hAnsi="Arial" w:cs="Arial"/>
                <w:sz w:val="16"/>
                <w:szCs w:val="16"/>
              </w:rPr>
            </w:pPr>
            <w:r w:rsidRPr="00366074">
              <w:rPr>
                <w:rFonts w:ascii="Arial" w:hAnsi="Arial" w:cs="Arial"/>
                <w:sz w:val="16"/>
                <w:szCs w:val="16"/>
              </w:rPr>
              <w:t>Німеччина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СмітКляйн Бічем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Іспанія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 Dr. Stephen Franz Hobbiger, BSc, FRCP (Ed), FFPM. Пропонована редакція – Др. Андреас Іванович / Dr. Andreas Iwanowitsch. Зміна контактних даних уповноваженої особи, відповідальної за фармаконагляд. Зміна контактної особи уповноваженої особи заявника, відповідальна за фармаконагляд в Україні. Діюча редакція –Lapchynska Inna Igorivna. Пропонована редакція – Пруський Станіслав. </w:t>
            </w:r>
            <w:r w:rsidRPr="00366074">
              <w:rPr>
                <w:rFonts w:ascii="Arial" w:hAnsi="Arial" w:cs="Arial"/>
                <w:sz w:val="16"/>
                <w:szCs w:val="16"/>
              </w:rPr>
              <w:br/>
              <w:t>Зміна місця здійснення основної діяльності з фармаконагляду. Зміна адреси мастер-файла системи фармаконагляду та його номера.</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34459B">
            <w:pPr>
              <w:tabs>
                <w:tab w:val="left" w:pos="12600"/>
              </w:tabs>
              <w:jc w:val="center"/>
              <w:rPr>
                <w:rFonts w:ascii="Arial" w:hAnsi="Arial" w:cs="Arial"/>
                <w:i/>
                <w:sz w:val="16"/>
                <w:szCs w:val="16"/>
              </w:rPr>
            </w:pPr>
            <w:r w:rsidRPr="00366074">
              <w:rPr>
                <w:rFonts w:ascii="Arial" w:hAnsi="Arial" w:cs="Arial"/>
                <w:i/>
                <w:sz w:val="16"/>
                <w:szCs w:val="16"/>
                <w:lang w:val="en-US"/>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UA/12334/01/01</w:t>
            </w:r>
          </w:p>
        </w:tc>
      </w:tr>
      <w:tr w:rsidR="005B728A" w:rsidRPr="00366074"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366074"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366074" w:rsidRDefault="005B728A" w:rsidP="00E86A48">
            <w:pPr>
              <w:tabs>
                <w:tab w:val="left" w:pos="12600"/>
              </w:tabs>
              <w:rPr>
                <w:rFonts w:ascii="Arial" w:hAnsi="Arial" w:cs="Arial"/>
                <w:b/>
                <w:i/>
                <w:sz w:val="16"/>
                <w:szCs w:val="16"/>
              </w:rPr>
            </w:pPr>
            <w:r w:rsidRPr="00366074">
              <w:rPr>
                <w:rFonts w:ascii="Arial" w:hAnsi="Arial" w:cs="Arial"/>
                <w:b/>
                <w:sz w:val="16"/>
                <w:szCs w:val="16"/>
              </w:rPr>
              <w:t>КОЛДРЕКС МЕНТОЛ АКТИВ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rPr>
                <w:rFonts w:ascii="Arial" w:hAnsi="Arial" w:cs="Arial"/>
                <w:sz w:val="16"/>
                <w:szCs w:val="16"/>
              </w:rPr>
            </w:pPr>
            <w:r w:rsidRPr="00366074">
              <w:rPr>
                <w:rFonts w:ascii="Arial" w:hAnsi="Arial" w:cs="Arial"/>
                <w:sz w:val="16"/>
                <w:szCs w:val="16"/>
              </w:rPr>
              <w:t xml:space="preserve">порошок для орального розчину; по 10 пакетиків з порошком в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 xml:space="preserve">СТАДА Арцнайміттель АГ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ind w:left="-108"/>
              <w:jc w:val="center"/>
              <w:rPr>
                <w:rFonts w:ascii="Arial" w:hAnsi="Arial" w:cs="Arial"/>
                <w:sz w:val="16"/>
                <w:szCs w:val="16"/>
              </w:rPr>
            </w:pPr>
            <w:r w:rsidRPr="00366074">
              <w:rPr>
                <w:rFonts w:ascii="Arial" w:hAnsi="Arial" w:cs="Arial"/>
                <w:sz w:val="16"/>
                <w:szCs w:val="16"/>
              </w:rPr>
              <w:t>Німеччина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СмітКляйн Бічем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Іспанія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зміна заявника (власника реєстраційного посвідчення).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(В.I.8. (а) IAнп)</w:t>
            </w:r>
            <w:r w:rsidRPr="00366074">
              <w:rPr>
                <w:rFonts w:ascii="Arial" w:hAnsi="Arial" w:cs="Arial"/>
                <w:sz w:val="16"/>
                <w:szCs w:val="16"/>
              </w:rPr>
              <w:br/>
              <w:t xml:space="preserve">Зміна уповноваженої особи заявника, відповідальної за фармаконагляд: Діюча редакція – Dr. Stephen Franz Hobbiger, BSc, FRCP (Ed), FFPM. Пропонована редакція – Др. Андреас Іванович / Dr. Andreas Iwanowitsch. Зміна контактних даних уповноваженої особи, відповідальної за фармаконагляд. Зміна контактної особи уповноваженої особи заявника, відповідальна за фармаконагляд в Україні. Діюча редакція –Lapchynska Inna Igorivna. Пропонована редакція – Пруський Станіслав. </w:t>
            </w:r>
            <w:r w:rsidRPr="00366074">
              <w:rPr>
                <w:rFonts w:ascii="Arial" w:hAnsi="Arial" w:cs="Arial"/>
                <w:sz w:val="16"/>
                <w:szCs w:val="16"/>
              </w:rPr>
              <w:br/>
              <w:t xml:space="preserve">Зміна місця здійснення основної діяльності з фармаконагляду. Зміна адреси мастер-файла системи фармаконагляду та його номера. </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34459B">
            <w:pPr>
              <w:tabs>
                <w:tab w:val="left" w:pos="12600"/>
              </w:tabs>
              <w:jc w:val="center"/>
              <w:rPr>
                <w:rFonts w:ascii="Arial" w:hAnsi="Arial" w:cs="Arial"/>
                <w:i/>
                <w:sz w:val="16"/>
                <w:szCs w:val="16"/>
              </w:rPr>
            </w:pPr>
            <w:r w:rsidRPr="00366074">
              <w:rPr>
                <w:rFonts w:ascii="Arial" w:hAnsi="Arial" w:cs="Arial"/>
                <w:i/>
                <w:sz w:val="16"/>
                <w:szCs w:val="16"/>
                <w:lang w:val="en-US"/>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UA/13674/01/01</w:t>
            </w:r>
          </w:p>
        </w:tc>
      </w:tr>
      <w:tr w:rsidR="005B728A" w:rsidRPr="00366074"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366074"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366074" w:rsidRDefault="005B728A" w:rsidP="00E86A48">
            <w:pPr>
              <w:tabs>
                <w:tab w:val="left" w:pos="12600"/>
              </w:tabs>
              <w:rPr>
                <w:rFonts w:ascii="Arial" w:hAnsi="Arial" w:cs="Arial"/>
                <w:b/>
                <w:i/>
                <w:sz w:val="16"/>
                <w:szCs w:val="16"/>
              </w:rPr>
            </w:pPr>
            <w:r w:rsidRPr="00366074">
              <w:rPr>
                <w:rFonts w:ascii="Arial" w:hAnsi="Arial" w:cs="Arial"/>
                <w:b/>
                <w:sz w:val="16"/>
                <w:szCs w:val="16"/>
              </w:rPr>
              <w:t>КОЛДРЕКС ХОТРЕМ ЗІ СМАКОМ ЛИМОНУ</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rPr>
                <w:rFonts w:ascii="Arial" w:hAnsi="Arial" w:cs="Arial"/>
                <w:sz w:val="16"/>
                <w:szCs w:val="16"/>
              </w:rPr>
            </w:pPr>
            <w:r w:rsidRPr="00366074">
              <w:rPr>
                <w:rFonts w:ascii="Arial" w:hAnsi="Arial" w:cs="Arial"/>
                <w:sz w:val="16"/>
                <w:szCs w:val="16"/>
              </w:rPr>
              <w:t xml:space="preserve">порошок для орального розчину; по 5 г порошку у пакетику; по 5 або 10 пакетиків у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 xml:space="preserve">СТАДА Арцнайміттель АГ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ind w:left="-108"/>
              <w:jc w:val="center"/>
              <w:rPr>
                <w:rFonts w:ascii="Arial" w:hAnsi="Arial" w:cs="Arial"/>
                <w:sz w:val="16"/>
                <w:szCs w:val="16"/>
              </w:rPr>
            </w:pPr>
            <w:r w:rsidRPr="00366074">
              <w:rPr>
                <w:rFonts w:ascii="Arial" w:hAnsi="Arial" w:cs="Arial"/>
                <w:sz w:val="16"/>
                <w:szCs w:val="16"/>
              </w:rPr>
              <w:t>Німеччина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СмітКляйн Бічем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Іспанія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 xml:space="preserve">внесення змін до реєстраційних матеріалів: зміна заявника (власника реєстраційного посвідчення). Введення змін протягом 6-ти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 Dr. Stephen Franz Hobbiger, BSc, FRCP (Ed), FFPM. Пропонована редакція – Др. Андреас Іванович / Dr. Andreas Iwanowitsch. Зміна контактних даних уповноваженої особи, відповідальної за фармаконагляд. Зміна контактної особи уповноваженої особи заявника, відповідальна за фармаконагляд в Україні. Діюча редакція –Lapchynska Inna Igorivna. Пропонована редакція – Пруський Станіслав. Зміна місця здійснення основної діяльності з фармаконагляду. Зміна адреси мастер-файла системи фармаконагляду та його номера. </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34459B">
            <w:pPr>
              <w:tabs>
                <w:tab w:val="left" w:pos="12600"/>
              </w:tabs>
              <w:jc w:val="center"/>
              <w:rPr>
                <w:rFonts w:ascii="Arial" w:hAnsi="Arial" w:cs="Arial"/>
                <w:i/>
                <w:sz w:val="16"/>
                <w:szCs w:val="16"/>
              </w:rPr>
            </w:pPr>
            <w:r w:rsidRPr="00366074">
              <w:rPr>
                <w:rFonts w:ascii="Arial" w:hAnsi="Arial" w:cs="Arial"/>
                <w:i/>
                <w:sz w:val="16"/>
                <w:szCs w:val="16"/>
                <w:lang w:val="en-US"/>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UA/2560/01/01</w:t>
            </w:r>
          </w:p>
        </w:tc>
      </w:tr>
      <w:tr w:rsidR="005B728A" w:rsidRPr="00366074"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366074"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366074" w:rsidRDefault="005B728A" w:rsidP="00E86A48">
            <w:pPr>
              <w:tabs>
                <w:tab w:val="left" w:pos="12600"/>
              </w:tabs>
              <w:rPr>
                <w:rFonts w:ascii="Arial" w:hAnsi="Arial" w:cs="Arial"/>
                <w:b/>
                <w:i/>
                <w:sz w:val="16"/>
                <w:szCs w:val="16"/>
              </w:rPr>
            </w:pPr>
            <w:r w:rsidRPr="00366074">
              <w:rPr>
                <w:rFonts w:ascii="Arial" w:hAnsi="Arial" w:cs="Arial"/>
                <w:b/>
                <w:sz w:val="16"/>
                <w:szCs w:val="16"/>
              </w:rPr>
              <w:t>КОПЛАВІКС®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rPr>
                <w:rFonts w:ascii="Arial" w:hAnsi="Arial" w:cs="Arial"/>
                <w:sz w:val="16"/>
                <w:szCs w:val="16"/>
              </w:rPr>
            </w:pPr>
            <w:r w:rsidRPr="00366074">
              <w:rPr>
                <w:rFonts w:ascii="Arial" w:hAnsi="Arial" w:cs="Arial"/>
                <w:sz w:val="16"/>
                <w:szCs w:val="16"/>
              </w:rPr>
              <w:t>таблетки, вкриті оболонкою, 75 мг/75 мг; № 28 (7х4): по 7 таблеток у блістері; по 4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ТОВ "Санофі-Авентіс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САНОФІ ВІНТРОП ІНДАСТРІА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Франція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назви та адреси виробника ГЛЗ , без зміни місця виробництва: Зміни внесено в інструкцію для медичного застосування щодо найменування та місцезнаходження виробника з відповідними змінами у тексті маркування упаковки лікарського засобу. </w:t>
            </w:r>
            <w:r w:rsidRPr="00366074">
              <w:rPr>
                <w:rFonts w:ascii="Arial" w:hAnsi="Arial" w:cs="Arial"/>
                <w:sz w:val="16"/>
                <w:szCs w:val="16"/>
              </w:rPr>
              <w:br/>
              <w:t>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34459B">
            <w:pPr>
              <w:tabs>
                <w:tab w:val="left" w:pos="12600"/>
              </w:tabs>
              <w:jc w:val="center"/>
              <w:rPr>
                <w:rFonts w:ascii="Arial" w:hAnsi="Arial" w:cs="Arial"/>
                <w:i/>
                <w:sz w:val="16"/>
                <w:szCs w:val="16"/>
              </w:rPr>
            </w:pPr>
            <w:r w:rsidRPr="00366074">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UA/11680/01/02</w:t>
            </w:r>
          </w:p>
        </w:tc>
      </w:tr>
      <w:tr w:rsidR="005B728A" w:rsidRPr="00366074"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366074"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366074" w:rsidRDefault="005B728A" w:rsidP="00E86A48">
            <w:pPr>
              <w:pStyle w:val="12"/>
              <w:tabs>
                <w:tab w:val="left" w:pos="12600"/>
              </w:tabs>
              <w:rPr>
                <w:rFonts w:ascii="Arial" w:hAnsi="Arial" w:cs="Arial"/>
                <w:b/>
                <w:i/>
                <w:sz w:val="16"/>
                <w:szCs w:val="16"/>
              </w:rPr>
            </w:pPr>
            <w:r w:rsidRPr="00366074">
              <w:rPr>
                <w:rFonts w:ascii="Arial" w:hAnsi="Arial" w:cs="Arial"/>
                <w:b/>
                <w:sz w:val="16"/>
                <w:szCs w:val="16"/>
              </w:rPr>
              <w:t>КОРВАЛКАПС ЕКСТРА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rPr>
                <w:rFonts w:ascii="Arial" w:hAnsi="Arial" w:cs="Arial"/>
                <w:sz w:val="16"/>
                <w:szCs w:val="16"/>
              </w:rPr>
            </w:pPr>
            <w:r w:rsidRPr="00366074">
              <w:rPr>
                <w:rFonts w:ascii="Arial" w:hAnsi="Arial" w:cs="Arial"/>
                <w:sz w:val="16"/>
                <w:szCs w:val="16"/>
              </w:rPr>
              <w:t>капсули тверді, по 10 капсул у блістерах; по 10 капсул у блістері; по 1 або 3 блістери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АТ "КИЇВСЬКИЙ ВІТАМІННИЙ ЗАВОД"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АТ "КИЇВСЬКИЙ ВІТАМІННИЙ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spacing w:after="240"/>
              <w:jc w:val="center"/>
              <w:rPr>
                <w:rFonts w:ascii="Arial" w:hAnsi="Arial" w:cs="Arial"/>
                <w:sz w:val="16"/>
                <w:szCs w:val="16"/>
              </w:rPr>
            </w:pPr>
            <w:r w:rsidRPr="00366074">
              <w:rPr>
                <w:rFonts w:ascii="Arial" w:hAnsi="Arial" w:cs="Arial"/>
                <w:sz w:val="16"/>
                <w:szCs w:val="16"/>
              </w:rPr>
              <w:t xml:space="preserve">внесення змін до реєстраційних матеріалів: зміни І типу - внесення змін до специфікації вхідного контролю допоміжної речовини Олія хмелю, а саме: залишити показники, що ідентифікують допоміжну речовину - органолептична ідентифікація (опис, запах) - ідентифікація основних груп речовин, що характеризують Олію хмелю (мірцен, гумулен та </w:t>
            </w:r>
            <w:r w:rsidRPr="00366074">
              <w:rPr>
                <w:rStyle w:val="csf229d0ff120"/>
                <w:color w:val="auto"/>
                <w:sz w:val="16"/>
                <w:szCs w:val="16"/>
              </w:rPr>
              <w:t>β</w:t>
            </w:r>
            <w:r w:rsidRPr="00366074">
              <w:rPr>
                <w:rFonts w:ascii="Arial" w:hAnsi="Arial" w:cs="Arial"/>
                <w:sz w:val="16"/>
                <w:szCs w:val="16"/>
              </w:rPr>
              <w:t xml:space="preserve"> -каріофілен) за допомогою хроматографічного методу. Та показники, що впливають на безпеку ЛЗ - мікробіологічна чистота; супутня зміна - Зміни з якості. Готовий лікарський засіб. Контроль допоміжних речовин. Зміна у методах випробування допоміжної речовини </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34459B">
            <w:pPr>
              <w:pStyle w:val="12"/>
              <w:tabs>
                <w:tab w:val="left" w:pos="12600"/>
              </w:tabs>
              <w:jc w:val="center"/>
              <w:rPr>
                <w:rFonts w:ascii="Arial" w:hAnsi="Arial" w:cs="Arial"/>
                <w:b/>
                <w:i/>
                <w:sz w:val="16"/>
                <w:szCs w:val="16"/>
              </w:rPr>
            </w:pPr>
            <w:r w:rsidRPr="00366074">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UA/13729/01/01</w:t>
            </w:r>
          </w:p>
        </w:tc>
      </w:tr>
      <w:tr w:rsidR="005B728A" w:rsidRPr="00366074"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366074"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366074" w:rsidRDefault="005B728A" w:rsidP="00E86A48">
            <w:pPr>
              <w:tabs>
                <w:tab w:val="left" w:pos="12600"/>
              </w:tabs>
              <w:rPr>
                <w:rFonts w:ascii="Arial" w:hAnsi="Arial" w:cs="Arial"/>
                <w:b/>
                <w:i/>
                <w:sz w:val="16"/>
                <w:szCs w:val="16"/>
              </w:rPr>
            </w:pPr>
            <w:r w:rsidRPr="00366074">
              <w:rPr>
                <w:rFonts w:ascii="Arial" w:hAnsi="Arial" w:cs="Arial"/>
                <w:b/>
                <w:sz w:val="16"/>
                <w:szCs w:val="16"/>
              </w:rPr>
              <w:t>КОРИНФАР®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rPr>
                <w:rFonts w:ascii="Arial" w:hAnsi="Arial" w:cs="Arial"/>
                <w:sz w:val="16"/>
                <w:szCs w:val="16"/>
              </w:rPr>
            </w:pPr>
            <w:r w:rsidRPr="00366074">
              <w:rPr>
                <w:rFonts w:ascii="Arial" w:hAnsi="Arial" w:cs="Arial"/>
                <w:sz w:val="16"/>
                <w:szCs w:val="16"/>
              </w:rPr>
              <w:t>таблетки пролонгованої дії по 10 мг; по 10 таблеток у блістері; по 3 блістери в коробці; по 50 або 100 таблеток у флаконі; по 1 флакону в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ТОВ «Тева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 xml:space="preserve">ПЛІВА Хрватска д.о.о.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Хорватія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Orit Stern-Maman. Пропонована редакція: Бистрова Оксана Віталіївна. Зміна контактних даних уповноваженої особи заявника, відповідальної за фармаконагляд. </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34459B">
            <w:pPr>
              <w:tabs>
                <w:tab w:val="left" w:pos="12600"/>
              </w:tabs>
              <w:jc w:val="center"/>
              <w:rPr>
                <w:rFonts w:ascii="Arial" w:hAnsi="Arial" w:cs="Arial"/>
                <w:i/>
                <w:sz w:val="16"/>
                <w:szCs w:val="16"/>
              </w:rPr>
            </w:pPr>
            <w:r w:rsidRPr="00366074">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UA/9756/01/01</w:t>
            </w:r>
          </w:p>
        </w:tc>
      </w:tr>
      <w:tr w:rsidR="005B728A" w:rsidRPr="00366074"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366074"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366074" w:rsidRDefault="005B728A" w:rsidP="00E86A48">
            <w:pPr>
              <w:tabs>
                <w:tab w:val="left" w:pos="12600"/>
              </w:tabs>
              <w:rPr>
                <w:rFonts w:ascii="Arial" w:hAnsi="Arial" w:cs="Arial"/>
                <w:b/>
                <w:i/>
                <w:sz w:val="16"/>
                <w:szCs w:val="16"/>
              </w:rPr>
            </w:pPr>
            <w:r w:rsidRPr="00366074">
              <w:rPr>
                <w:rFonts w:ascii="Arial" w:hAnsi="Arial" w:cs="Arial"/>
                <w:b/>
                <w:sz w:val="16"/>
                <w:szCs w:val="16"/>
              </w:rPr>
              <w:t>КОРИНФАР® УНО 40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rPr>
                <w:rFonts w:ascii="Arial" w:hAnsi="Arial" w:cs="Arial"/>
                <w:sz w:val="16"/>
                <w:szCs w:val="16"/>
              </w:rPr>
            </w:pPr>
            <w:r w:rsidRPr="00366074">
              <w:rPr>
                <w:rFonts w:ascii="Arial" w:hAnsi="Arial" w:cs="Arial"/>
                <w:sz w:val="16"/>
                <w:szCs w:val="16"/>
              </w:rPr>
              <w:t>таблетки пролонгованої дії по 40 мг, по 10 таблеток у блістері; по 2 або по 5, або по 10 блістерів у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ТОВ «Тева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Дозвіл на випуск серії:</w:t>
            </w:r>
            <w:r w:rsidRPr="00366074">
              <w:rPr>
                <w:rFonts w:ascii="Arial" w:hAnsi="Arial" w:cs="Arial"/>
                <w:sz w:val="16"/>
                <w:szCs w:val="16"/>
              </w:rPr>
              <w:br/>
              <w:t>Меркле ГмбХ, Німеччина;</w:t>
            </w:r>
            <w:r w:rsidRPr="00366074">
              <w:rPr>
                <w:rFonts w:ascii="Arial" w:hAnsi="Arial" w:cs="Arial"/>
                <w:sz w:val="16"/>
                <w:szCs w:val="16"/>
              </w:rPr>
              <w:br/>
              <w:t>Виробництво нерозфасованої продукції, первинна та вторинна упаковка, контроль серії:</w:t>
            </w:r>
            <w:r w:rsidRPr="00366074">
              <w:rPr>
                <w:rFonts w:ascii="Arial" w:hAnsi="Arial" w:cs="Arial"/>
                <w:sz w:val="16"/>
                <w:szCs w:val="16"/>
              </w:rPr>
              <w:br/>
              <w:t>Зігфрід Фарма АГ, Швейцарія;</w:t>
            </w:r>
            <w:r w:rsidRPr="00366074">
              <w:rPr>
                <w:rFonts w:ascii="Arial" w:hAnsi="Arial" w:cs="Arial"/>
                <w:sz w:val="16"/>
                <w:szCs w:val="16"/>
              </w:rPr>
              <w:br/>
              <w:t>Виробництво нерозфасованої продукції, первинна та вторинна упаковка, контроль серії:</w:t>
            </w:r>
            <w:r w:rsidRPr="00366074">
              <w:rPr>
                <w:rFonts w:ascii="Arial" w:hAnsi="Arial" w:cs="Arial"/>
                <w:sz w:val="16"/>
                <w:szCs w:val="16"/>
              </w:rPr>
              <w:br/>
              <w:t>Зігфрід Мальта Лтд., Мальта;</w:t>
            </w:r>
            <w:r w:rsidRPr="00366074">
              <w:rPr>
                <w:rFonts w:ascii="Arial" w:hAnsi="Arial" w:cs="Arial"/>
                <w:sz w:val="16"/>
                <w:szCs w:val="16"/>
              </w:rPr>
              <w:br/>
              <w:t>Контроль серії:</w:t>
            </w:r>
            <w:r w:rsidRPr="00366074">
              <w:rPr>
                <w:rFonts w:ascii="Arial" w:hAnsi="Arial" w:cs="Arial"/>
                <w:sz w:val="16"/>
                <w:szCs w:val="16"/>
              </w:rPr>
              <w:br/>
              <w:t>Зігфрід Лтд, Швейцарія;</w:t>
            </w:r>
            <w:r w:rsidRPr="00366074">
              <w:rPr>
                <w:rFonts w:ascii="Arial" w:hAnsi="Arial" w:cs="Arial"/>
                <w:sz w:val="16"/>
                <w:szCs w:val="16"/>
              </w:rPr>
              <w:br/>
              <w:t>Контроль серії (тільки мікробіологічне тестування):</w:t>
            </w:r>
            <w:r w:rsidRPr="00366074">
              <w:rPr>
                <w:rFonts w:ascii="Arial" w:hAnsi="Arial" w:cs="Arial"/>
                <w:sz w:val="16"/>
                <w:szCs w:val="16"/>
              </w:rPr>
              <w:br/>
              <w:t>Конфарма Франc, Францiя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Німеччина/</w:t>
            </w:r>
          </w:p>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Швейцарія/</w:t>
            </w:r>
          </w:p>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Мальта/</w:t>
            </w:r>
          </w:p>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Франція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зміна заявника (власника реєстраційного посвідчення) (згідно наказу МОЗ від 23.07.2015 № 460).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Orit Stern-Maman. Пропонована редакція: Бистрова Оксана Віталіївна. Зміна контактних даних уповноваженої особи заявника, відповідальної за фармаконагляд.</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34459B">
            <w:pPr>
              <w:tabs>
                <w:tab w:val="left" w:pos="12600"/>
              </w:tabs>
              <w:jc w:val="center"/>
              <w:rPr>
                <w:rFonts w:ascii="Arial" w:hAnsi="Arial" w:cs="Arial"/>
                <w:i/>
                <w:sz w:val="16"/>
                <w:szCs w:val="16"/>
              </w:rPr>
            </w:pPr>
            <w:r w:rsidRPr="00366074">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UA/9902/01/01</w:t>
            </w:r>
          </w:p>
        </w:tc>
      </w:tr>
      <w:tr w:rsidR="005B728A" w:rsidRPr="00366074"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366074"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366074" w:rsidRDefault="005B728A" w:rsidP="00E86A48">
            <w:pPr>
              <w:tabs>
                <w:tab w:val="left" w:pos="12600"/>
              </w:tabs>
              <w:rPr>
                <w:rFonts w:ascii="Arial" w:hAnsi="Arial" w:cs="Arial"/>
                <w:b/>
                <w:i/>
                <w:sz w:val="16"/>
                <w:szCs w:val="16"/>
              </w:rPr>
            </w:pPr>
            <w:r w:rsidRPr="00366074">
              <w:rPr>
                <w:rFonts w:ascii="Arial" w:hAnsi="Arial" w:cs="Arial"/>
                <w:b/>
                <w:sz w:val="16"/>
                <w:szCs w:val="16"/>
              </w:rPr>
              <w:t>КОТЕЛЛІК®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rPr>
                <w:rFonts w:ascii="Arial" w:hAnsi="Arial" w:cs="Arial"/>
                <w:sz w:val="16"/>
                <w:szCs w:val="16"/>
              </w:rPr>
            </w:pPr>
            <w:r w:rsidRPr="00366074">
              <w:rPr>
                <w:rFonts w:ascii="Arial" w:hAnsi="Arial" w:cs="Arial"/>
                <w:sz w:val="16"/>
                <w:szCs w:val="16"/>
              </w:rPr>
              <w:t>таблетки, вкриті плівковою оболонкою, по 20 мг; по 21 таблетці у блістері; по 3 блістери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Ф.Хоффманн-Ля Рош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Швейцарія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Виробництво нерозфасованої продукції, випробування контролю якості:</w:t>
            </w:r>
            <w:r w:rsidRPr="00366074">
              <w:rPr>
                <w:rFonts w:ascii="Arial" w:hAnsi="Arial" w:cs="Arial"/>
                <w:sz w:val="16"/>
                <w:szCs w:val="16"/>
              </w:rPr>
              <w:br/>
              <w:t>Ф.Хоффманн-Ля Рош Лтд, Швейцарія;</w:t>
            </w:r>
            <w:r w:rsidRPr="00366074">
              <w:rPr>
                <w:rFonts w:ascii="Arial" w:hAnsi="Arial" w:cs="Arial"/>
                <w:sz w:val="16"/>
                <w:szCs w:val="16"/>
              </w:rPr>
              <w:br/>
              <w:t>Випробування контролю якості:</w:t>
            </w:r>
            <w:r w:rsidRPr="00366074">
              <w:rPr>
                <w:rFonts w:ascii="Arial" w:hAnsi="Arial" w:cs="Arial"/>
                <w:sz w:val="16"/>
                <w:szCs w:val="16"/>
              </w:rPr>
              <w:br/>
              <w:t>Ф.Хоффманн-Ля Рош Лтд, Швейцарія;</w:t>
            </w:r>
            <w:r w:rsidRPr="00366074">
              <w:rPr>
                <w:rFonts w:ascii="Arial" w:hAnsi="Arial" w:cs="Arial"/>
                <w:sz w:val="16"/>
                <w:szCs w:val="16"/>
              </w:rPr>
              <w:br/>
              <w:t>Первинне та вторинне пакування, випробування контролю якості:</w:t>
            </w:r>
            <w:r w:rsidRPr="00366074">
              <w:rPr>
                <w:rFonts w:ascii="Arial" w:hAnsi="Arial" w:cs="Arial"/>
                <w:sz w:val="16"/>
                <w:szCs w:val="16"/>
              </w:rPr>
              <w:br/>
              <w:t xml:space="preserve">Дельфарм Мілано, С.Р.Л., Італія; </w:t>
            </w:r>
            <w:r w:rsidRPr="00366074">
              <w:rPr>
                <w:rFonts w:ascii="Arial" w:hAnsi="Arial" w:cs="Arial"/>
                <w:sz w:val="16"/>
                <w:szCs w:val="16"/>
              </w:rPr>
              <w:br/>
              <w:t>Випуск серії:</w:t>
            </w:r>
            <w:r w:rsidRPr="00366074">
              <w:rPr>
                <w:rFonts w:ascii="Arial" w:hAnsi="Arial" w:cs="Arial"/>
                <w:sz w:val="16"/>
                <w:szCs w:val="16"/>
              </w:rPr>
              <w:br/>
              <w:t xml:space="preserve">Ф.Хоффманн-Ля Рош Лтд, Швейцарія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Швейцарія/</w:t>
            </w:r>
          </w:p>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Італія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Адміністративні зміни. Зміна коду АТХ. Зміни внесено до інструкції для медичного застосування препарату до розділу "Фармакотерапевтична група. Код АТХ" відповідно до міжнародного класифікатора ВООЗ (http://www.whocc.no/atc_ddd_index/): затверджено – Антинеопластичні засоби. Інші антинеопластичні засоби. Інгібітори протеїнкінази. Код АТХ L01XE38. запропоновано – Антинеопластичні засоби. Інгібітори протеїнкінази. Інгібітори мітогенактивованої протеїнкінази (MEK). Код АТХ L01EE02.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34459B">
            <w:pPr>
              <w:tabs>
                <w:tab w:val="left" w:pos="12600"/>
              </w:tabs>
              <w:jc w:val="center"/>
              <w:rPr>
                <w:rFonts w:ascii="Arial" w:hAnsi="Arial" w:cs="Arial"/>
                <w:i/>
                <w:sz w:val="16"/>
                <w:szCs w:val="16"/>
              </w:rPr>
            </w:pPr>
            <w:r w:rsidRPr="00366074">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UA/15199/01/01</w:t>
            </w:r>
          </w:p>
        </w:tc>
      </w:tr>
      <w:tr w:rsidR="005B728A" w:rsidRPr="00366074"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366074"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366074" w:rsidRDefault="005B728A" w:rsidP="00E86A48">
            <w:pPr>
              <w:pStyle w:val="12"/>
              <w:tabs>
                <w:tab w:val="left" w:pos="12600"/>
              </w:tabs>
              <w:rPr>
                <w:rFonts w:ascii="Arial" w:hAnsi="Arial" w:cs="Arial"/>
                <w:b/>
                <w:i/>
                <w:sz w:val="16"/>
                <w:szCs w:val="16"/>
              </w:rPr>
            </w:pPr>
            <w:r w:rsidRPr="00366074">
              <w:rPr>
                <w:rFonts w:ascii="Arial" w:hAnsi="Arial" w:cs="Arial"/>
                <w:b/>
                <w:sz w:val="16"/>
                <w:szCs w:val="16"/>
              </w:rPr>
              <w:t>КОТЕЛЛІК®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rPr>
                <w:rFonts w:ascii="Arial" w:hAnsi="Arial" w:cs="Arial"/>
                <w:sz w:val="16"/>
                <w:szCs w:val="16"/>
              </w:rPr>
            </w:pPr>
            <w:r w:rsidRPr="00366074">
              <w:rPr>
                <w:rFonts w:ascii="Arial" w:hAnsi="Arial" w:cs="Arial"/>
                <w:sz w:val="16"/>
                <w:szCs w:val="16"/>
              </w:rPr>
              <w:t>таблетки, вкриті плівковою оболонкою, по 20 мг; по 21 таблетці у блістері; по 3 блістери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Ф.Хоффманн-Ля Рош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Швейцарія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Дельфарм Мілано, С.Р.Л., Італiя (первинне та вторинне пакування, випробування контролю якості); Ф.Хоффманн-Ля Рош Лтд , Швейцарія (випуск серії); Ф.Хоффманн-Ля Рош Лтд, Швейцарія (випробування контролю якості); Ф.Хоффманн-Ля Рош Лтд, Швейцарія (виробництво нерозфасованої продукції, випробування контролю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Італiя/ Швейцарія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spacing w:after="240"/>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контактної особи уповноваженої особи заявника, відповідальної за фармаконагляд в Україні</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34459B">
            <w:pPr>
              <w:pStyle w:val="12"/>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UA/15199/01/01</w:t>
            </w:r>
          </w:p>
        </w:tc>
      </w:tr>
      <w:tr w:rsidR="005B728A" w:rsidRPr="00366074"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366074"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366074" w:rsidRDefault="005B728A" w:rsidP="00E86A48">
            <w:pPr>
              <w:pStyle w:val="12"/>
              <w:tabs>
                <w:tab w:val="left" w:pos="12600"/>
              </w:tabs>
              <w:rPr>
                <w:rFonts w:ascii="Arial" w:hAnsi="Arial" w:cs="Arial"/>
                <w:b/>
                <w:i/>
                <w:sz w:val="16"/>
                <w:szCs w:val="16"/>
              </w:rPr>
            </w:pPr>
            <w:r w:rsidRPr="00366074">
              <w:rPr>
                <w:rFonts w:ascii="Arial" w:hAnsi="Arial" w:cs="Arial"/>
                <w:b/>
                <w:sz w:val="16"/>
                <w:szCs w:val="16"/>
              </w:rPr>
              <w:t>КОТЕЛЛІК®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rPr>
                <w:rFonts w:ascii="Arial" w:hAnsi="Arial" w:cs="Arial"/>
                <w:sz w:val="16"/>
                <w:szCs w:val="16"/>
              </w:rPr>
            </w:pPr>
            <w:r w:rsidRPr="00366074">
              <w:rPr>
                <w:rFonts w:ascii="Arial" w:hAnsi="Arial" w:cs="Arial"/>
                <w:sz w:val="16"/>
                <w:szCs w:val="16"/>
              </w:rPr>
              <w:t>таблетки, вкриті плівковою оболонкою, по 20 мг; по 21 таблетці у блістері; по 3 блістери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Ф.Хоффманн-Ля Рош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Швейцарія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Дельфарм Мілано, С.Р.Л., Італiя (первинне та вторинне пакування, випробування контролю якості); Ф.Хоффманн-Ля Рош Лтд , Швейцарія (випуск серії); Ф.Хоффманн-Ля Рош Лтд, Швейцарія (випробування контролю якості); Ф.Хоффманн-Ля Рош Лтд, Швейцарія (виробництво нерозфасованої продукції, випробування контролю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Італiя/ Швейцарія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spacing w:after="240"/>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зміни щодо безпеки/ефективності та фармаконагляду - зміни внесено в текст маркування упаковки лікарського засобу.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34459B">
            <w:pPr>
              <w:pStyle w:val="12"/>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UA/15199/01/01</w:t>
            </w:r>
          </w:p>
        </w:tc>
      </w:tr>
      <w:tr w:rsidR="005B728A" w:rsidRPr="00366074"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366074"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366074" w:rsidRDefault="005B728A" w:rsidP="00E86A48">
            <w:pPr>
              <w:tabs>
                <w:tab w:val="left" w:pos="12600"/>
              </w:tabs>
              <w:rPr>
                <w:rFonts w:ascii="Arial" w:hAnsi="Arial" w:cs="Arial"/>
                <w:b/>
                <w:i/>
                <w:sz w:val="16"/>
                <w:szCs w:val="16"/>
              </w:rPr>
            </w:pPr>
            <w:r w:rsidRPr="00366074">
              <w:rPr>
                <w:rFonts w:ascii="Arial" w:hAnsi="Arial" w:cs="Arial"/>
                <w:b/>
                <w:sz w:val="16"/>
                <w:szCs w:val="16"/>
              </w:rPr>
              <w:t>КСАЛАТАН®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rPr>
                <w:rFonts w:ascii="Arial" w:hAnsi="Arial" w:cs="Arial"/>
                <w:sz w:val="16"/>
                <w:szCs w:val="16"/>
              </w:rPr>
            </w:pPr>
            <w:r w:rsidRPr="00366074">
              <w:rPr>
                <w:rFonts w:ascii="Arial" w:hAnsi="Arial" w:cs="Arial"/>
                <w:sz w:val="16"/>
                <w:szCs w:val="16"/>
              </w:rPr>
              <w:t>краплі очні, розчин 0,005 %; по 2,5 мл у поліетиленовому флаконі; по 1 флакону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Апджон ЮС 1 ЛЛС</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США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 xml:space="preserve">Пфайзер Менюфекчуринг Бельгія НВ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Бельгія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Введення змін протягом 12-ти місяців після затвердження.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здійснення фармаконагляду: Діюча редакція: </w:t>
            </w:r>
            <w:r w:rsidRPr="00366074">
              <w:rPr>
                <w:rFonts w:ascii="Arial" w:hAnsi="Arial" w:cs="Arial"/>
                <w:sz w:val="16"/>
                <w:szCs w:val="16"/>
              </w:rPr>
              <w:br/>
              <w:t xml:space="preserve">Франсуаза Дума-Сіллан/ Francoise Dumas-Sillan. Пропонована редакція: Барбара Де Бернарді/ Barbara De Bernardi. </w:t>
            </w:r>
            <w:r w:rsidRPr="00366074">
              <w:rPr>
                <w:rFonts w:ascii="Arial" w:hAnsi="Arial" w:cs="Arial"/>
                <w:sz w:val="16"/>
                <w:szCs w:val="16"/>
              </w:rPr>
              <w:br/>
              <w:t xml:space="preserve">Зміна контактних даних уповноваженої особи заявника, відповідальної за здійснення фармаконагляду. </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34459B">
            <w:pPr>
              <w:tabs>
                <w:tab w:val="left" w:pos="12600"/>
              </w:tabs>
              <w:jc w:val="center"/>
              <w:rPr>
                <w:rFonts w:ascii="Arial" w:hAnsi="Arial" w:cs="Arial"/>
                <w:i/>
                <w:sz w:val="16"/>
                <w:szCs w:val="16"/>
              </w:rPr>
            </w:pPr>
            <w:r w:rsidRPr="00366074">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UA/11617/01/01</w:t>
            </w:r>
          </w:p>
        </w:tc>
      </w:tr>
      <w:tr w:rsidR="005B728A" w:rsidRPr="00366074"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366074"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366074" w:rsidRDefault="005B728A" w:rsidP="00E86A48">
            <w:pPr>
              <w:pStyle w:val="12"/>
              <w:tabs>
                <w:tab w:val="left" w:pos="12600"/>
              </w:tabs>
              <w:rPr>
                <w:rFonts w:ascii="Arial" w:hAnsi="Arial" w:cs="Arial"/>
                <w:b/>
                <w:i/>
                <w:sz w:val="16"/>
                <w:szCs w:val="16"/>
              </w:rPr>
            </w:pPr>
            <w:r w:rsidRPr="00366074">
              <w:rPr>
                <w:rFonts w:ascii="Arial" w:hAnsi="Arial" w:cs="Arial"/>
                <w:b/>
                <w:sz w:val="16"/>
                <w:szCs w:val="16"/>
              </w:rPr>
              <w:t>КСЕФОКАМ®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rPr>
                <w:rFonts w:ascii="Arial" w:hAnsi="Arial" w:cs="Arial"/>
                <w:sz w:val="16"/>
                <w:szCs w:val="16"/>
              </w:rPr>
            </w:pPr>
            <w:r w:rsidRPr="00366074">
              <w:rPr>
                <w:rFonts w:ascii="Arial" w:hAnsi="Arial" w:cs="Arial"/>
                <w:sz w:val="16"/>
                <w:szCs w:val="16"/>
              </w:rPr>
              <w:t xml:space="preserve">таблетки, вкриті плівковою оболонкою, по 8 мг по 10 таблеток у блістері; по 1 блістеру в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Асіно Фарма АГ</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Швейцарія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Такеда ГмбХ, місце виробництва Оранієнбург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Німеччина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spacing w:after="240"/>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 оновлення вже затверджених методів контролю якості лікарського засобу засоби КСЕФОКАМ®, таблетки, вкриті плівковою оболонкою, а саме викладення тексту державною мовою згідно сучасних вимог; зміни І типу - зміни щодо безпеки/ефективності та фармаконагляду - внесення змін до розділу “Маркування” МКЯ ЛЗ”: запропоновано: Р. Маркування. Згідно затвердженого тексту маркування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34459B">
            <w:pPr>
              <w:pStyle w:val="12"/>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UA/10245/01/02</w:t>
            </w:r>
          </w:p>
        </w:tc>
      </w:tr>
      <w:tr w:rsidR="005B728A" w:rsidRPr="00366074"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366074"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366074" w:rsidRDefault="005B728A" w:rsidP="00E86A48">
            <w:pPr>
              <w:pStyle w:val="12"/>
              <w:tabs>
                <w:tab w:val="left" w:pos="12600"/>
              </w:tabs>
              <w:rPr>
                <w:rFonts w:ascii="Arial" w:hAnsi="Arial" w:cs="Arial"/>
                <w:b/>
                <w:i/>
                <w:sz w:val="16"/>
                <w:szCs w:val="16"/>
              </w:rPr>
            </w:pPr>
            <w:r w:rsidRPr="00366074">
              <w:rPr>
                <w:rFonts w:ascii="Arial" w:hAnsi="Arial" w:cs="Arial"/>
                <w:b/>
                <w:sz w:val="16"/>
                <w:szCs w:val="16"/>
              </w:rPr>
              <w:t>КСЕФОКАМ®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rPr>
                <w:rFonts w:ascii="Arial" w:hAnsi="Arial" w:cs="Arial"/>
                <w:sz w:val="16"/>
                <w:szCs w:val="16"/>
              </w:rPr>
            </w:pPr>
            <w:r w:rsidRPr="00366074">
              <w:rPr>
                <w:rFonts w:ascii="Arial" w:hAnsi="Arial" w:cs="Arial"/>
                <w:sz w:val="16"/>
                <w:szCs w:val="16"/>
              </w:rPr>
              <w:t xml:space="preserve">таблетки, вкриті плівковою оболонкою, по 4 мг по 10 таблеток у блістері; по 1 блістеру в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Асіно Фарма АГ</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Швейцарія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Такеда ГмбХ, місце виробництва Оранієнбург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Німеччина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spacing w:after="240"/>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 оновлення вже затверджених методів контролю якості лікарського засобу засоби КСЕФОКАМ®, таблетки, вкриті плівковою оболонкою, а саме викладення тексту державною мовою згідно сучасних вимог; зміни І типу - зміни щодо безпеки/ефективності та фармаконагляду - внесення змін до розділу “Маркування” МКЯ ЛЗ”: запропоновано: Р. Маркування. Згідно затвердженого тексту маркування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34459B">
            <w:pPr>
              <w:pStyle w:val="12"/>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UA/10245/01/01</w:t>
            </w:r>
          </w:p>
        </w:tc>
      </w:tr>
      <w:tr w:rsidR="005B728A" w:rsidRPr="00366074"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366074"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366074" w:rsidRDefault="005B728A" w:rsidP="00E86A48">
            <w:pPr>
              <w:pStyle w:val="12"/>
              <w:tabs>
                <w:tab w:val="left" w:pos="12600"/>
              </w:tabs>
              <w:rPr>
                <w:rFonts w:ascii="Arial" w:hAnsi="Arial" w:cs="Arial"/>
                <w:b/>
                <w:i/>
                <w:sz w:val="16"/>
                <w:szCs w:val="16"/>
              </w:rPr>
            </w:pPr>
            <w:r w:rsidRPr="00366074">
              <w:rPr>
                <w:rFonts w:ascii="Arial" w:hAnsi="Arial" w:cs="Arial"/>
                <w:b/>
                <w:sz w:val="16"/>
                <w:szCs w:val="16"/>
              </w:rPr>
              <w:t>КСІГДУО ПРОЛОНГ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rPr>
                <w:rFonts w:ascii="Arial" w:hAnsi="Arial" w:cs="Arial"/>
                <w:sz w:val="16"/>
                <w:szCs w:val="16"/>
              </w:rPr>
            </w:pPr>
            <w:r w:rsidRPr="00366074">
              <w:rPr>
                <w:rFonts w:ascii="Arial" w:hAnsi="Arial" w:cs="Arial"/>
                <w:sz w:val="16"/>
                <w:szCs w:val="16"/>
              </w:rPr>
              <w:t>таблетки, вкриті плівковою оболонкою, пролонгованої дії по 10/1000 мг по 7 таблеток у блістері; по 4 блістери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АСТРАЗЕНЕКА АБ</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Швеція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АстраЗенека Фармасьютикалс ЛП, США (виробництво in-bulk, контроль якості, первинне та вторинне пакування, випуск серії); Брістол-Майєрс Сквібб Мануфактурінг Компані, США (виробництво in-bulk)</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США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spacing w:after="240"/>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Введення змін протягом 6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34459B">
            <w:pPr>
              <w:pStyle w:val="12"/>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UA/15983/01/01</w:t>
            </w:r>
          </w:p>
        </w:tc>
      </w:tr>
      <w:tr w:rsidR="005B728A" w:rsidRPr="00366074"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366074"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366074" w:rsidRDefault="005B728A" w:rsidP="00E86A48">
            <w:pPr>
              <w:pStyle w:val="12"/>
              <w:tabs>
                <w:tab w:val="left" w:pos="12600"/>
              </w:tabs>
              <w:rPr>
                <w:rFonts w:ascii="Arial" w:hAnsi="Arial" w:cs="Arial"/>
                <w:b/>
                <w:i/>
                <w:sz w:val="16"/>
                <w:szCs w:val="16"/>
              </w:rPr>
            </w:pPr>
            <w:r w:rsidRPr="00366074">
              <w:rPr>
                <w:rFonts w:ascii="Arial" w:hAnsi="Arial" w:cs="Arial"/>
                <w:b/>
                <w:sz w:val="16"/>
                <w:szCs w:val="16"/>
              </w:rPr>
              <w:t>КСІГДУО ПРОЛОНГ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rPr>
                <w:rFonts w:ascii="Arial" w:hAnsi="Arial" w:cs="Arial"/>
                <w:sz w:val="16"/>
                <w:szCs w:val="16"/>
              </w:rPr>
            </w:pPr>
            <w:r w:rsidRPr="00366074">
              <w:rPr>
                <w:rFonts w:ascii="Arial" w:hAnsi="Arial" w:cs="Arial"/>
                <w:sz w:val="16"/>
                <w:szCs w:val="16"/>
              </w:rPr>
              <w:t>таблетки, вкриті плівковою оболонкою, пролонгованої дії по 5/1000 мг по 7 таблеток у блістері; по 4 блістери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АСТРАЗЕНЕКА АБ</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Швеція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АстраЗенека Фармасьютикалс ЛП, США (виробництво in-bulk, контроль якості, первинне та вторинне пакування, випуск серії); Брістол-Майєрс Сквібб Мануфактурінг Компані, США (виробництво in-bulk)</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США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spacing w:after="240"/>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Введення змін протягом 6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34459B">
            <w:pPr>
              <w:pStyle w:val="12"/>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UA/15984/01/01</w:t>
            </w:r>
          </w:p>
        </w:tc>
      </w:tr>
      <w:tr w:rsidR="005B728A" w:rsidRPr="00366074"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366074"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366074" w:rsidRDefault="005B728A" w:rsidP="00E86A48">
            <w:pPr>
              <w:pStyle w:val="12"/>
              <w:tabs>
                <w:tab w:val="left" w:pos="12600"/>
              </w:tabs>
              <w:rPr>
                <w:rFonts w:ascii="Arial" w:hAnsi="Arial" w:cs="Arial"/>
                <w:b/>
                <w:i/>
                <w:sz w:val="16"/>
                <w:szCs w:val="16"/>
              </w:rPr>
            </w:pPr>
            <w:r w:rsidRPr="00366074">
              <w:rPr>
                <w:rFonts w:ascii="Arial" w:hAnsi="Arial" w:cs="Arial"/>
                <w:b/>
                <w:sz w:val="16"/>
                <w:szCs w:val="16"/>
              </w:rPr>
              <w:t>КСІГДУО ПРОЛОНГ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rPr>
                <w:rFonts w:ascii="Arial" w:hAnsi="Arial" w:cs="Arial"/>
                <w:sz w:val="16"/>
                <w:szCs w:val="16"/>
              </w:rPr>
            </w:pPr>
            <w:r w:rsidRPr="00366074">
              <w:rPr>
                <w:rFonts w:ascii="Arial" w:hAnsi="Arial" w:cs="Arial"/>
                <w:sz w:val="16"/>
                <w:szCs w:val="16"/>
              </w:rPr>
              <w:t>таблетки, вкриті плівковою оболонкою, пролонгованої дії по 10/500 мг по 7 таблеток у блістері; по 4 блістери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АСТРАЗЕНЕКА АБ</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Швеція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АстраЗенека Фармасьютикалс ЛП, США (виробництво in-bulk, контроль якості, первинне та вторинне пакування, випуск серії); Брістол-Майєрс Сквібб Мануфактурінг Компані, США (виробництво in-bulk)</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США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spacing w:after="240"/>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Введення змін протягом 6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34459B">
            <w:pPr>
              <w:pStyle w:val="12"/>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UA/15985/01/01</w:t>
            </w:r>
          </w:p>
        </w:tc>
      </w:tr>
      <w:tr w:rsidR="005B728A" w:rsidRPr="00366074"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366074"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366074" w:rsidRDefault="005B728A" w:rsidP="00E86A48">
            <w:pPr>
              <w:pStyle w:val="12"/>
              <w:tabs>
                <w:tab w:val="left" w:pos="12600"/>
              </w:tabs>
              <w:rPr>
                <w:rFonts w:ascii="Arial" w:hAnsi="Arial" w:cs="Arial"/>
                <w:b/>
                <w:i/>
                <w:sz w:val="16"/>
                <w:szCs w:val="16"/>
              </w:rPr>
            </w:pPr>
            <w:r w:rsidRPr="00366074">
              <w:rPr>
                <w:rFonts w:ascii="Arial" w:hAnsi="Arial" w:cs="Arial"/>
                <w:b/>
                <w:sz w:val="16"/>
                <w:szCs w:val="16"/>
              </w:rPr>
              <w:t>КСОФЛУЗА®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rPr>
                <w:rFonts w:ascii="Arial" w:hAnsi="Arial" w:cs="Arial"/>
                <w:sz w:val="16"/>
                <w:szCs w:val="16"/>
              </w:rPr>
            </w:pPr>
            <w:r w:rsidRPr="00366074">
              <w:rPr>
                <w:rFonts w:ascii="Arial" w:hAnsi="Arial" w:cs="Arial"/>
                <w:sz w:val="16"/>
                <w:szCs w:val="16"/>
              </w:rPr>
              <w:t xml:space="preserve">таблетки, вкриті плівковою оболонкою, по 20 мг, по 2 або по 4 таблетки у блістері, по 1 блістеру у картонній пачці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Ф.Хоффманн-Ля Рош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Швейцарія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Ф.Хоффманн-Ля Рош Лтд, Швейцарія (випуск серії готового лікарського засобу); Шарп Корпорейшн, США (первинне та вторинне пакування, включаючи випробування контролю якості в процесі виробництва); Шіоногі Фарма Ко., Лтд. Сетсу Плант, Японiя (виробництво лікарського засобу, включаючи контроль в процесі виробництва, випробування контролю якості при випуску та стабільності)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Швейцарія/ США/ Японiя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spacing w:after="240"/>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34459B">
            <w:pPr>
              <w:pStyle w:val="12"/>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UA/18056/01/01</w:t>
            </w:r>
          </w:p>
        </w:tc>
      </w:tr>
      <w:tr w:rsidR="005B728A" w:rsidRPr="00366074"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366074"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366074" w:rsidRDefault="005B728A" w:rsidP="00E86A48">
            <w:pPr>
              <w:pStyle w:val="12"/>
              <w:tabs>
                <w:tab w:val="left" w:pos="12600"/>
              </w:tabs>
              <w:rPr>
                <w:rFonts w:ascii="Arial" w:hAnsi="Arial" w:cs="Arial"/>
                <w:b/>
                <w:i/>
                <w:sz w:val="16"/>
                <w:szCs w:val="16"/>
              </w:rPr>
            </w:pPr>
            <w:r w:rsidRPr="00366074">
              <w:rPr>
                <w:rFonts w:ascii="Arial" w:hAnsi="Arial" w:cs="Arial"/>
                <w:b/>
                <w:sz w:val="16"/>
                <w:szCs w:val="16"/>
              </w:rPr>
              <w:t>КСОФЛУЗА®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rPr>
                <w:rFonts w:ascii="Arial" w:hAnsi="Arial" w:cs="Arial"/>
                <w:sz w:val="16"/>
                <w:szCs w:val="16"/>
              </w:rPr>
            </w:pPr>
            <w:r w:rsidRPr="00366074">
              <w:rPr>
                <w:rFonts w:ascii="Arial" w:hAnsi="Arial" w:cs="Arial"/>
                <w:sz w:val="16"/>
                <w:szCs w:val="16"/>
              </w:rPr>
              <w:t>таблетки, вкриті плівковою оболонкою, по 40 мг, по 1 або по 2 таблетки у блістері, по 1 блістеру у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Ф.Хоффманн-Ля Рош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Швейцарія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Ф.Хоффманн-Ля Рош Лтд, Швейцарія (випуск серії готового лікарського засобу); Шарп Корпорейшн, США (первинне та вторинне пакування, включаючи випробування контролю якості в процесі виробництва); Шіоногі Фарма Ко., Лтд. Сетсу Плант, Японiя (виробництво лікарського засобу, включаючи контроль в процесі виробництва, випробування контролю якості при випуску та стабільності)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Швейцарія/ США/ Японiя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spacing w:after="240"/>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34459B">
            <w:pPr>
              <w:pStyle w:val="12"/>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UA/18056/01/02</w:t>
            </w:r>
          </w:p>
        </w:tc>
      </w:tr>
      <w:tr w:rsidR="005B728A" w:rsidRPr="00366074"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366074"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366074" w:rsidRDefault="005B728A" w:rsidP="00E86A48">
            <w:pPr>
              <w:tabs>
                <w:tab w:val="left" w:pos="12600"/>
              </w:tabs>
              <w:rPr>
                <w:rFonts w:ascii="Arial" w:hAnsi="Arial" w:cs="Arial"/>
                <w:b/>
                <w:i/>
                <w:sz w:val="16"/>
                <w:szCs w:val="16"/>
              </w:rPr>
            </w:pPr>
            <w:r w:rsidRPr="00366074">
              <w:rPr>
                <w:rFonts w:ascii="Arial" w:hAnsi="Arial" w:cs="Arial"/>
                <w:b/>
                <w:sz w:val="16"/>
                <w:szCs w:val="16"/>
              </w:rPr>
              <w:t>КУПРЕНІЛ®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rPr>
                <w:rFonts w:ascii="Arial" w:hAnsi="Arial" w:cs="Arial"/>
                <w:sz w:val="16"/>
                <w:szCs w:val="16"/>
              </w:rPr>
            </w:pPr>
            <w:r w:rsidRPr="00366074">
              <w:rPr>
                <w:rFonts w:ascii="Arial" w:hAnsi="Arial" w:cs="Arial"/>
                <w:sz w:val="16"/>
                <w:szCs w:val="16"/>
              </w:rPr>
              <w:t>таблетки, вкриті плівковою оболонкою, по 250 мг, по 100 таблеток у пляшці; по 1 пляшці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ТОВ «Тева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Виробництво за повним циклом:</w:t>
            </w:r>
            <w:r w:rsidRPr="00366074">
              <w:rPr>
                <w:rFonts w:ascii="Arial" w:hAnsi="Arial" w:cs="Arial"/>
                <w:sz w:val="16"/>
                <w:szCs w:val="16"/>
              </w:rPr>
              <w:br/>
              <w:t>ТОВ Тева Оперейшнз Поланд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Польща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зміна Заявника (власника реєстраційного посвідчення) (згідно наказу МОЗ від 23.07.2015 № 460).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Orit Stern-Maman. Пропонована редакція: Бистрова Оксана Віталіївна. Зміна контактних даних уповноваженої особи заявника, відповідальної за фармаконагляд.</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34459B">
            <w:pPr>
              <w:tabs>
                <w:tab w:val="left" w:pos="12600"/>
              </w:tabs>
              <w:jc w:val="center"/>
              <w:rPr>
                <w:rFonts w:ascii="Arial" w:hAnsi="Arial" w:cs="Arial"/>
                <w:i/>
                <w:sz w:val="16"/>
                <w:szCs w:val="16"/>
              </w:rPr>
            </w:pPr>
            <w:r w:rsidRPr="00366074">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UA/8546/01/01</w:t>
            </w:r>
          </w:p>
        </w:tc>
      </w:tr>
      <w:tr w:rsidR="005B728A" w:rsidRPr="00366074"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366074"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366074" w:rsidRDefault="005B728A" w:rsidP="00E86A48">
            <w:pPr>
              <w:pStyle w:val="12"/>
              <w:tabs>
                <w:tab w:val="left" w:pos="12600"/>
              </w:tabs>
              <w:rPr>
                <w:rFonts w:ascii="Arial" w:hAnsi="Arial" w:cs="Arial"/>
                <w:b/>
                <w:i/>
                <w:sz w:val="16"/>
                <w:szCs w:val="16"/>
              </w:rPr>
            </w:pPr>
            <w:r w:rsidRPr="00366074">
              <w:rPr>
                <w:rFonts w:ascii="Arial" w:hAnsi="Arial" w:cs="Arial"/>
                <w:b/>
                <w:sz w:val="16"/>
                <w:szCs w:val="16"/>
              </w:rPr>
              <w:t>ЛАКТУНОРМ®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rPr>
                <w:rFonts w:ascii="Arial" w:hAnsi="Arial" w:cs="Arial"/>
                <w:sz w:val="16"/>
                <w:szCs w:val="16"/>
              </w:rPr>
            </w:pPr>
            <w:r w:rsidRPr="00366074">
              <w:rPr>
                <w:rFonts w:ascii="Arial" w:hAnsi="Arial" w:cs="Arial"/>
                <w:sz w:val="16"/>
                <w:szCs w:val="16"/>
              </w:rPr>
              <w:t xml:space="preserve">сироп, 670 мг/мл, по 100 мл або по 200 мл, або по 500 мл у флаконі; по 1 флакону з мірним стаканчиком у пачці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ПрАТ "Фармацевтична фірма "Дарниця"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внесення змін до реєстраційних матеріалів: виправлено технічну помилку в тексті маркування вторинної упаковки ЛЗ. ЗАТВЕРДЖЕНО: 2. КІЛЬКІСТЬ ДІЮЧОЇ РЕЧОВИНИ 1 мл (mg) сиропу містить лактулози (у вигляді лактулози рідкої) 670,0 мг (mg). ЗАПРОПОНОВАНО: 2. КІЛЬКІСТЬ ДІЮЧОЇ РЕЧОВИНИ 1 мл (ml) сиропу містить лактулози (у вигляді лактулози рідкої) 670,0 мг (mg)</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34459B">
            <w:pPr>
              <w:pStyle w:val="12"/>
              <w:tabs>
                <w:tab w:val="left" w:pos="12600"/>
              </w:tabs>
              <w:jc w:val="center"/>
              <w:rPr>
                <w:rFonts w:ascii="Arial" w:hAnsi="Arial" w:cs="Arial"/>
                <w:b/>
                <w:i/>
                <w:sz w:val="16"/>
                <w:szCs w:val="16"/>
              </w:rPr>
            </w:pPr>
            <w:r w:rsidRPr="00366074">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UA/17762/01/01</w:t>
            </w:r>
          </w:p>
        </w:tc>
      </w:tr>
      <w:tr w:rsidR="005B728A" w:rsidRPr="00366074"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366074"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366074" w:rsidRDefault="005B728A" w:rsidP="00E86A48">
            <w:pPr>
              <w:pStyle w:val="12"/>
              <w:tabs>
                <w:tab w:val="left" w:pos="12600"/>
              </w:tabs>
              <w:rPr>
                <w:rFonts w:ascii="Arial" w:hAnsi="Arial" w:cs="Arial"/>
                <w:b/>
                <w:i/>
                <w:sz w:val="16"/>
                <w:szCs w:val="16"/>
              </w:rPr>
            </w:pPr>
            <w:r w:rsidRPr="00366074">
              <w:rPr>
                <w:rFonts w:ascii="Arial" w:hAnsi="Arial" w:cs="Arial"/>
                <w:b/>
                <w:sz w:val="16"/>
                <w:szCs w:val="16"/>
              </w:rPr>
              <w:t>ЛАМІДЕРМ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rPr>
                <w:rFonts w:ascii="Arial" w:hAnsi="Arial" w:cs="Arial"/>
                <w:sz w:val="16"/>
                <w:szCs w:val="16"/>
              </w:rPr>
            </w:pPr>
            <w:r w:rsidRPr="00366074">
              <w:rPr>
                <w:rFonts w:ascii="Arial" w:hAnsi="Arial" w:cs="Arial"/>
                <w:sz w:val="16"/>
                <w:szCs w:val="16"/>
              </w:rPr>
              <w:t>крем, 10 мг/г, по 10 г або 15 г у тубі; по 1 тубі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ЄВРО ЛАЙФКЕР ПРАЙВІТ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Індія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Індоко Ремедіс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Індія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spacing w:after="240"/>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34459B">
            <w:pPr>
              <w:pStyle w:val="12"/>
              <w:tabs>
                <w:tab w:val="left" w:pos="12600"/>
              </w:tabs>
              <w:jc w:val="center"/>
              <w:rPr>
                <w:rFonts w:ascii="Arial" w:hAnsi="Arial" w:cs="Arial"/>
                <w:b/>
                <w:i/>
                <w:sz w:val="16"/>
                <w:szCs w:val="16"/>
              </w:rPr>
            </w:pPr>
            <w:r w:rsidRPr="00366074">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UA/1679/01/01</w:t>
            </w:r>
          </w:p>
        </w:tc>
      </w:tr>
      <w:tr w:rsidR="005B728A" w:rsidRPr="00366074"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366074"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366074" w:rsidRDefault="005B728A" w:rsidP="00E86A48">
            <w:pPr>
              <w:pStyle w:val="12"/>
              <w:tabs>
                <w:tab w:val="left" w:pos="12600"/>
              </w:tabs>
              <w:rPr>
                <w:rFonts w:ascii="Arial" w:hAnsi="Arial" w:cs="Arial"/>
                <w:b/>
                <w:i/>
                <w:sz w:val="16"/>
                <w:szCs w:val="16"/>
              </w:rPr>
            </w:pPr>
            <w:r w:rsidRPr="00366074">
              <w:rPr>
                <w:rFonts w:ascii="Arial" w:hAnsi="Arial" w:cs="Arial"/>
                <w:b/>
                <w:sz w:val="16"/>
                <w:szCs w:val="16"/>
              </w:rPr>
              <w:t>ЛАМОТРИН®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rPr>
                <w:rFonts w:ascii="Arial" w:hAnsi="Arial" w:cs="Arial"/>
                <w:sz w:val="16"/>
                <w:szCs w:val="16"/>
              </w:rPr>
            </w:pPr>
            <w:r w:rsidRPr="00366074">
              <w:rPr>
                <w:rFonts w:ascii="Arial" w:hAnsi="Arial" w:cs="Arial"/>
                <w:sz w:val="16"/>
                <w:szCs w:val="16"/>
              </w:rPr>
              <w:t>таблетки дисперговані, по 25 мг, по 10 таблеток у блістері, по 3 блістери у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ТОВ "АСІНО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Спесіфар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Грецiя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spacing w:after="240"/>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зміни щодо безпеки/ефективності та фармаконагляду - зміни внесені в текст маркування упаковок лікарського засобу щодо редакційних правок у пункті 6 ІНШЕ (первинна упаковка) та пункт 17 ІНШЕ (вторинна упаковка)</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34459B">
            <w:pPr>
              <w:pStyle w:val="12"/>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UA/14222/01/01</w:t>
            </w:r>
          </w:p>
        </w:tc>
      </w:tr>
      <w:tr w:rsidR="005B728A" w:rsidRPr="00366074"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366074"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366074" w:rsidRDefault="005B728A" w:rsidP="00E86A48">
            <w:pPr>
              <w:pStyle w:val="12"/>
              <w:tabs>
                <w:tab w:val="left" w:pos="12600"/>
              </w:tabs>
              <w:rPr>
                <w:rFonts w:ascii="Arial" w:hAnsi="Arial" w:cs="Arial"/>
                <w:b/>
                <w:i/>
                <w:sz w:val="16"/>
                <w:szCs w:val="16"/>
              </w:rPr>
            </w:pPr>
            <w:r w:rsidRPr="00366074">
              <w:rPr>
                <w:rFonts w:ascii="Arial" w:hAnsi="Arial" w:cs="Arial"/>
                <w:b/>
                <w:sz w:val="16"/>
                <w:szCs w:val="16"/>
              </w:rPr>
              <w:t>ЛАМОТРИН®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rPr>
                <w:rFonts w:ascii="Arial" w:hAnsi="Arial" w:cs="Arial"/>
                <w:sz w:val="16"/>
                <w:szCs w:val="16"/>
              </w:rPr>
            </w:pPr>
            <w:r w:rsidRPr="00366074">
              <w:rPr>
                <w:rFonts w:ascii="Arial" w:hAnsi="Arial" w:cs="Arial"/>
                <w:sz w:val="16"/>
                <w:szCs w:val="16"/>
              </w:rPr>
              <w:t>таблетки дисперговані, по 50 мг, по 10 таблеток у блістері, по 3 блістери у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ТОВ "АСІНО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Спесіфар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Грецiя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spacing w:after="240"/>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зміни щодо безпеки/ефективності та фармаконагляду - зміни внесені в текст маркування упаковок лікарського засобу щодо редакційних правок у пункті 6 ІНШЕ (первинна упаковка) та пункт 17 ІНШЕ (вторинна упаковка)</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34459B">
            <w:pPr>
              <w:pStyle w:val="12"/>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UA/14222/01/02</w:t>
            </w:r>
          </w:p>
        </w:tc>
      </w:tr>
      <w:tr w:rsidR="005B728A" w:rsidRPr="00366074"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366074"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366074" w:rsidRDefault="005B728A" w:rsidP="00E86A48">
            <w:pPr>
              <w:pStyle w:val="12"/>
              <w:tabs>
                <w:tab w:val="left" w:pos="12600"/>
              </w:tabs>
              <w:rPr>
                <w:rFonts w:ascii="Arial" w:hAnsi="Arial" w:cs="Arial"/>
                <w:b/>
                <w:i/>
                <w:sz w:val="16"/>
                <w:szCs w:val="16"/>
              </w:rPr>
            </w:pPr>
            <w:r w:rsidRPr="00366074">
              <w:rPr>
                <w:rFonts w:ascii="Arial" w:hAnsi="Arial" w:cs="Arial"/>
                <w:b/>
                <w:sz w:val="16"/>
                <w:szCs w:val="16"/>
              </w:rPr>
              <w:t>ЛАМОТРИН®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rPr>
                <w:rFonts w:ascii="Arial" w:hAnsi="Arial" w:cs="Arial"/>
                <w:sz w:val="16"/>
                <w:szCs w:val="16"/>
              </w:rPr>
            </w:pPr>
            <w:r w:rsidRPr="00366074">
              <w:rPr>
                <w:rFonts w:ascii="Arial" w:hAnsi="Arial" w:cs="Arial"/>
                <w:sz w:val="16"/>
                <w:szCs w:val="16"/>
              </w:rPr>
              <w:t>таблетки дисперговані, по 100 мг, по 10 таблеток у блістері, по 3 блістери у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ТОВ "АСІНО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Спесіфар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Грецiя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spacing w:after="240"/>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зміни щодо безпеки/ефективності та фармаконагляду - зміни внесені в текст маркування упаковок лікарського засобу щодо редакційних правок у пункті 6 ІНШЕ (первинна упаковка) та пункт 17 ІНШЕ (вторинна упаковка)</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34459B">
            <w:pPr>
              <w:pStyle w:val="12"/>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UA/14222/01/03</w:t>
            </w:r>
          </w:p>
        </w:tc>
      </w:tr>
      <w:tr w:rsidR="005B728A" w:rsidRPr="00366074"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366074"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366074" w:rsidRDefault="005B728A" w:rsidP="00E86A48">
            <w:pPr>
              <w:pStyle w:val="12"/>
              <w:tabs>
                <w:tab w:val="left" w:pos="12600"/>
              </w:tabs>
              <w:rPr>
                <w:rFonts w:ascii="Arial" w:hAnsi="Arial" w:cs="Arial"/>
                <w:b/>
                <w:i/>
                <w:sz w:val="16"/>
                <w:szCs w:val="16"/>
              </w:rPr>
            </w:pPr>
            <w:r w:rsidRPr="00366074">
              <w:rPr>
                <w:rFonts w:ascii="Arial" w:hAnsi="Arial" w:cs="Arial"/>
                <w:b/>
                <w:sz w:val="16"/>
                <w:szCs w:val="16"/>
              </w:rPr>
              <w:t>ЛАФЕРОН-ФАРМБІОТЕК®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rPr>
                <w:rFonts w:ascii="Arial" w:hAnsi="Arial" w:cs="Arial"/>
                <w:sz w:val="16"/>
                <w:szCs w:val="16"/>
              </w:rPr>
            </w:pPr>
            <w:r w:rsidRPr="00366074">
              <w:rPr>
                <w:rFonts w:ascii="Arial" w:hAnsi="Arial" w:cs="Arial"/>
                <w:sz w:val="16"/>
                <w:szCs w:val="16"/>
              </w:rPr>
              <w:t>лофілізат для розчину для ін'єкцій по 1 млн МО по 10 флаконів з ліофілізатом у картонній коробці; 5 флаконів з ліофілізатом в комплекті з розчинником (вода для ін`єкцій) по 2 мл в ампулах №5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ТОВ "Науково-виробнича компанія "Інтерфармбіотек"</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ТОВ "Науково-виробнича компанія "Інтерфармбіотек"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spacing w:after="240"/>
              <w:jc w:val="center"/>
              <w:rPr>
                <w:rFonts w:ascii="Arial" w:hAnsi="Arial" w:cs="Arial"/>
                <w:sz w:val="16"/>
                <w:szCs w:val="16"/>
              </w:rPr>
            </w:pPr>
            <w:r w:rsidRPr="00366074">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 внесення змін до розділу «Маркування» МКЯ ЛЗ: </w:t>
            </w:r>
            <w:r w:rsidRPr="00366074">
              <w:rPr>
                <w:rFonts w:ascii="Arial" w:hAnsi="Arial" w:cs="Arial"/>
                <w:sz w:val="16"/>
                <w:szCs w:val="16"/>
              </w:rPr>
              <w:br/>
              <w:t>Запропоновано: Розділ «Маркування» Відповідно до затвердженого тексту маркування. Оновлення тексту маркування упаковки лікарського засобу з внесенням інформації щодо зазначення одиниць вимірювання у системі SI</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34459B">
            <w:pPr>
              <w:pStyle w:val="12"/>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UA/13825/01/01</w:t>
            </w:r>
          </w:p>
        </w:tc>
      </w:tr>
      <w:tr w:rsidR="005B728A" w:rsidRPr="00366074"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366074"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366074" w:rsidRDefault="005B728A" w:rsidP="00E86A48">
            <w:pPr>
              <w:pStyle w:val="12"/>
              <w:tabs>
                <w:tab w:val="left" w:pos="12600"/>
              </w:tabs>
              <w:rPr>
                <w:rFonts w:ascii="Arial" w:hAnsi="Arial" w:cs="Arial"/>
                <w:b/>
                <w:i/>
                <w:sz w:val="16"/>
                <w:szCs w:val="16"/>
              </w:rPr>
            </w:pPr>
            <w:r w:rsidRPr="00366074">
              <w:rPr>
                <w:rFonts w:ascii="Arial" w:hAnsi="Arial" w:cs="Arial"/>
                <w:b/>
                <w:sz w:val="16"/>
                <w:szCs w:val="16"/>
              </w:rPr>
              <w:t>ЛАФЕРОН-ФАРМБІОТЕК®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rPr>
                <w:rFonts w:ascii="Arial" w:hAnsi="Arial" w:cs="Arial"/>
                <w:sz w:val="16"/>
                <w:szCs w:val="16"/>
              </w:rPr>
            </w:pPr>
            <w:r w:rsidRPr="00366074">
              <w:rPr>
                <w:rFonts w:ascii="Arial" w:hAnsi="Arial" w:cs="Arial"/>
                <w:sz w:val="16"/>
                <w:szCs w:val="16"/>
              </w:rPr>
              <w:t>лофілізат для розчину для ін'єкцій по 3 млн МО, 10 флаконів з ліофілізатом у картонній коробці; 5 флаконів з ліофілізатом в комплекті з розчинником (вода для ін`єкцій по 2 мл в ампулах № 5 у картонній коробці; 1 флакон з ліофілізатом в комплекті з розчинником (вода для ін`єкцій по 2 мл в ампулах №1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ТОВ "Науково-виробнича компанія "Інтерфармбіотек"</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ТОВ "Науково-виробнича компанія "Інтерфармбіотек"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spacing w:after="240"/>
              <w:jc w:val="center"/>
              <w:rPr>
                <w:rFonts w:ascii="Arial" w:hAnsi="Arial" w:cs="Arial"/>
                <w:sz w:val="16"/>
                <w:szCs w:val="16"/>
              </w:rPr>
            </w:pPr>
            <w:r w:rsidRPr="00366074">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 внесення змін до розділу «Маркування» МКЯ ЛЗ: </w:t>
            </w:r>
            <w:r w:rsidRPr="00366074">
              <w:rPr>
                <w:rFonts w:ascii="Arial" w:hAnsi="Arial" w:cs="Arial"/>
                <w:sz w:val="16"/>
                <w:szCs w:val="16"/>
              </w:rPr>
              <w:br/>
              <w:t>Запропоновано: Розділ «Маркування» Відповідно до затвердженого тексту маркування. Оновлення тексту маркування упаковки лікарського засобу з внесенням інформації щодо зазначення одиниць вимірювання у системі SI</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34459B">
            <w:pPr>
              <w:pStyle w:val="12"/>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UA/13825/01/02</w:t>
            </w:r>
          </w:p>
        </w:tc>
      </w:tr>
      <w:tr w:rsidR="005B728A" w:rsidRPr="00366074"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366074"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366074" w:rsidRDefault="005B728A" w:rsidP="00E86A48">
            <w:pPr>
              <w:pStyle w:val="12"/>
              <w:tabs>
                <w:tab w:val="left" w:pos="12600"/>
              </w:tabs>
              <w:rPr>
                <w:rFonts w:ascii="Arial" w:hAnsi="Arial" w:cs="Arial"/>
                <w:b/>
                <w:i/>
                <w:sz w:val="16"/>
                <w:szCs w:val="16"/>
              </w:rPr>
            </w:pPr>
            <w:r w:rsidRPr="00366074">
              <w:rPr>
                <w:rFonts w:ascii="Arial" w:hAnsi="Arial" w:cs="Arial"/>
                <w:b/>
                <w:sz w:val="16"/>
                <w:szCs w:val="16"/>
              </w:rPr>
              <w:t>ЛАФЕРОН-ФАРМБІОТЕК®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rPr>
                <w:rFonts w:ascii="Arial" w:hAnsi="Arial" w:cs="Arial"/>
                <w:sz w:val="16"/>
                <w:szCs w:val="16"/>
              </w:rPr>
            </w:pPr>
            <w:r w:rsidRPr="00366074">
              <w:rPr>
                <w:rFonts w:ascii="Arial" w:hAnsi="Arial" w:cs="Arial"/>
                <w:sz w:val="16"/>
                <w:szCs w:val="16"/>
              </w:rPr>
              <w:t>лофілізат для розчину для ін'єкцій по 5 млн МО, 10 флаконів з ліофілізатом у картонній коробці; 5 флаконів з ліофілізатом в комплекті з розчинником (вода для ін`єкцій по 2 мл в ампулах № 5 у картонній коробці; 1 флакон з ліофілізатом в комплекті з розчинником (вода для ін`єкцій по 2 мл в ампулах №1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ТОВ "Науково-виробнича компанія "Інтерфармбіотек"</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ТОВ "Науково-виробнича компанія "Інтерфармбіотек"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spacing w:after="240"/>
              <w:jc w:val="center"/>
              <w:rPr>
                <w:rFonts w:ascii="Arial" w:hAnsi="Arial" w:cs="Arial"/>
                <w:sz w:val="16"/>
                <w:szCs w:val="16"/>
              </w:rPr>
            </w:pPr>
            <w:r w:rsidRPr="00366074">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 внесення змін до розділу «Маркування» МКЯ ЛЗ: </w:t>
            </w:r>
            <w:r w:rsidRPr="00366074">
              <w:rPr>
                <w:rFonts w:ascii="Arial" w:hAnsi="Arial" w:cs="Arial"/>
                <w:sz w:val="16"/>
                <w:szCs w:val="16"/>
              </w:rPr>
              <w:br/>
              <w:t>Запропоновано: Розділ «Маркування» Відповідно до затвердженого тексту маркування. Оновлення тексту маркування упаковки лікарського засобу з внесенням інформації щодо зазначення одиниць вимірювання у системі SI</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34459B">
            <w:pPr>
              <w:pStyle w:val="12"/>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UA/13825/01/03</w:t>
            </w:r>
          </w:p>
        </w:tc>
      </w:tr>
      <w:tr w:rsidR="005B728A" w:rsidRPr="00366074"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366074"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366074" w:rsidRDefault="005B728A" w:rsidP="00E86A48">
            <w:pPr>
              <w:pStyle w:val="12"/>
              <w:tabs>
                <w:tab w:val="left" w:pos="12600"/>
              </w:tabs>
              <w:rPr>
                <w:rFonts w:ascii="Arial" w:hAnsi="Arial" w:cs="Arial"/>
                <w:b/>
                <w:i/>
                <w:sz w:val="16"/>
                <w:szCs w:val="16"/>
              </w:rPr>
            </w:pPr>
            <w:r w:rsidRPr="00366074">
              <w:rPr>
                <w:rFonts w:ascii="Arial" w:hAnsi="Arial" w:cs="Arial"/>
                <w:b/>
                <w:sz w:val="16"/>
                <w:szCs w:val="16"/>
              </w:rPr>
              <w:t>ЛАФЕРОН-ФАРМБІОТЕК®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rPr>
                <w:rFonts w:ascii="Arial" w:hAnsi="Arial" w:cs="Arial"/>
                <w:sz w:val="16"/>
                <w:szCs w:val="16"/>
              </w:rPr>
            </w:pPr>
            <w:r w:rsidRPr="00366074">
              <w:rPr>
                <w:rFonts w:ascii="Arial" w:hAnsi="Arial" w:cs="Arial"/>
                <w:sz w:val="16"/>
                <w:szCs w:val="16"/>
              </w:rPr>
              <w:t>лофілізат для розчину для ін'єкцій по 6 млн МО, 1 флакон з ліофілізатом в комплекті з розчинником (вода для ін`єкцій) по 2 мл в ампулах №1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ТОВ "Науково-виробнича компанія "Інтерфармбіотек"</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ТОВ "Науково-виробнича компанія "Інтерфармбіотек"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spacing w:after="240"/>
              <w:jc w:val="center"/>
              <w:rPr>
                <w:rFonts w:ascii="Arial" w:hAnsi="Arial" w:cs="Arial"/>
                <w:sz w:val="16"/>
                <w:szCs w:val="16"/>
              </w:rPr>
            </w:pPr>
            <w:r w:rsidRPr="00366074">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 внесення змін до розділу «Маркування» МКЯ ЛЗ: </w:t>
            </w:r>
            <w:r w:rsidRPr="00366074">
              <w:rPr>
                <w:rFonts w:ascii="Arial" w:hAnsi="Arial" w:cs="Arial"/>
                <w:sz w:val="16"/>
                <w:szCs w:val="16"/>
              </w:rPr>
              <w:br/>
              <w:t>Запропоновано: Розділ «Маркування» Відповідно до затвердженого тексту маркування. Оновлення тексту маркування упаковки лікарського засобу з внесенням інформації щодо зазначення одиниць вимірювання у системі SI</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34459B">
            <w:pPr>
              <w:pStyle w:val="12"/>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UA/13825/01/04</w:t>
            </w:r>
          </w:p>
        </w:tc>
      </w:tr>
      <w:tr w:rsidR="005B728A" w:rsidRPr="00366074"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366074"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366074" w:rsidRDefault="005B728A" w:rsidP="00E86A48">
            <w:pPr>
              <w:pStyle w:val="12"/>
              <w:tabs>
                <w:tab w:val="left" w:pos="12600"/>
              </w:tabs>
              <w:rPr>
                <w:rFonts w:ascii="Arial" w:hAnsi="Arial" w:cs="Arial"/>
                <w:b/>
                <w:i/>
                <w:sz w:val="16"/>
                <w:szCs w:val="16"/>
              </w:rPr>
            </w:pPr>
            <w:r w:rsidRPr="00366074">
              <w:rPr>
                <w:rFonts w:ascii="Arial" w:hAnsi="Arial" w:cs="Arial"/>
                <w:b/>
                <w:sz w:val="16"/>
                <w:szCs w:val="16"/>
              </w:rPr>
              <w:t>ЛАФЕРОН-ФАРМБІОТЕК®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rPr>
                <w:rFonts w:ascii="Arial" w:hAnsi="Arial" w:cs="Arial"/>
                <w:sz w:val="16"/>
                <w:szCs w:val="16"/>
              </w:rPr>
            </w:pPr>
            <w:r w:rsidRPr="00366074">
              <w:rPr>
                <w:rFonts w:ascii="Arial" w:hAnsi="Arial" w:cs="Arial"/>
                <w:sz w:val="16"/>
                <w:szCs w:val="16"/>
              </w:rPr>
              <w:t>лофілізат для розчину для ін'єкцій по 9 млн МО, 1 флакон з ліофілізатом в комплекті з розчинником (вода для ін`єкцій) по 2 мл в ампулах №1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ТОВ "Науково-виробнича компанія "Інтерфармбіотек"</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ТОВ "Науково-виробнича компанія "Інтерфармбіотек"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spacing w:after="240"/>
              <w:jc w:val="center"/>
              <w:rPr>
                <w:rFonts w:ascii="Arial" w:hAnsi="Arial" w:cs="Arial"/>
                <w:sz w:val="16"/>
                <w:szCs w:val="16"/>
              </w:rPr>
            </w:pPr>
            <w:r w:rsidRPr="00366074">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 внесення змін до розділу «Маркування» МКЯ ЛЗ: </w:t>
            </w:r>
            <w:r w:rsidRPr="00366074">
              <w:rPr>
                <w:rFonts w:ascii="Arial" w:hAnsi="Arial" w:cs="Arial"/>
                <w:sz w:val="16"/>
                <w:szCs w:val="16"/>
              </w:rPr>
              <w:br/>
              <w:t>Запропоновано: Розділ «Маркування» Відповідно до затвердженого тексту маркування. Оновлення тексту маркування упаковки лікарського засобу з внесенням інформації щодо зазначення одиниць вимірювання у системі SI</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34459B">
            <w:pPr>
              <w:pStyle w:val="12"/>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UA/13825/01/05</w:t>
            </w:r>
          </w:p>
        </w:tc>
      </w:tr>
      <w:tr w:rsidR="005B728A" w:rsidRPr="00366074"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366074"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366074" w:rsidRDefault="005B728A" w:rsidP="00E86A48">
            <w:pPr>
              <w:pStyle w:val="12"/>
              <w:tabs>
                <w:tab w:val="left" w:pos="12600"/>
              </w:tabs>
              <w:rPr>
                <w:rFonts w:ascii="Arial" w:hAnsi="Arial" w:cs="Arial"/>
                <w:b/>
                <w:i/>
                <w:sz w:val="16"/>
                <w:szCs w:val="16"/>
              </w:rPr>
            </w:pPr>
            <w:r w:rsidRPr="00366074">
              <w:rPr>
                <w:rFonts w:ascii="Arial" w:hAnsi="Arial" w:cs="Arial"/>
                <w:b/>
                <w:sz w:val="16"/>
                <w:szCs w:val="16"/>
              </w:rPr>
              <w:t>ЛАФЕРОН-ФАРМБІОТЕК®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rPr>
                <w:rFonts w:ascii="Arial" w:hAnsi="Arial" w:cs="Arial"/>
                <w:sz w:val="16"/>
                <w:szCs w:val="16"/>
              </w:rPr>
            </w:pPr>
            <w:r w:rsidRPr="00366074">
              <w:rPr>
                <w:rFonts w:ascii="Arial" w:hAnsi="Arial" w:cs="Arial"/>
                <w:sz w:val="16"/>
                <w:szCs w:val="16"/>
              </w:rPr>
              <w:t>лофілізат для розчину для ін'єкцій по 18 млн МО, 1 флакон з ліофілізатом в комплекті з розчинником (вода для ін`єкцій) по 2 мл в ампулах №1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ТОВ "Науково-виробнича компанія "Інтерфармбіотек"</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ТОВ "Науково-виробнича компанія "Інтерфармбіотек"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spacing w:after="240"/>
              <w:jc w:val="center"/>
              <w:rPr>
                <w:rFonts w:ascii="Arial" w:hAnsi="Arial" w:cs="Arial"/>
                <w:sz w:val="16"/>
                <w:szCs w:val="16"/>
              </w:rPr>
            </w:pPr>
            <w:r w:rsidRPr="00366074">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 внесення змін до розділу «Маркування» МКЯ ЛЗ: </w:t>
            </w:r>
            <w:r w:rsidRPr="00366074">
              <w:rPr>
                <w:rFonts w:ascii="Arial" w:hAnsi="Arial" w:cs="Arial"/>
                <w:sz w:val="16"/>
                <w:szCs w:val="16"/>
              </w:rPr>
              <w:br/>
              <w:t>Запропоновано: Розділ «Маркування» Відповідно до затвердженого тексту маркування. Оновлення тексту маркування упаковки лікарського засобу з внесенням інформації щодо зазначення одиниць вимірювання у системі SI</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34459B">
            <w:pPr>
              <w:pStyle w:val="12"/>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UA/13825/01/06</w:t>
            </w:r>
          </w:p>
        </w:tc>
      </w:tr>
      <w:tr w:rsidR="005B728A" w:rsidRPr="00366074"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366074"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366074" w:rsidRDefault="005B728A" w:rsidP="00E86A48">
            <w:pPr>
              <w:pStyle w:val="12"/>
              <w:tabs>
                <w:tab w:val="left" w:pos="12600"/>
              </w:tabs>
              <w:rPr>
                <w:rFonts w:ascii="Arial" w:hAnsi="Arial" w:cs="Arial"/>
                <w:b/>
                <w:i/>
                <w:sz w:val="16"/>
                <w:szCs w:val="16"/>
              </w:rPr>
            </w:pPr>
            <w:r w:rsidRPr="00366074">
              <w:rPr>
                <w:rFonts w:ascii="Arial" w:hAnsi="Arial" w:cs="Arial"/>
                <w:b/>
                <w:sz w:val="16"/>
                <w:szCs w:val="16"/>
              </w:rPr>
              <w:t>ЛЕВОФОЛІК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rPr>
                <w:rFonts w:ascii="Arial" w:hAnsi="Arial" w:cs="Arial"/>
                <w:sz w:val="16"/>
                <w:szCs w:val="16"/>
              </w:rPr>
            </w:pPr>
            <w:r w:rsidRPr="00366074">
              <w:rPr>
                <w:rFonts w:ascii="Arial" w:hAnsi="Arial" w:cs="Arial"/>
                <w:sz w:val="16"/>
                <w:szCs w:val="16"/>
              </w:rPr>
              <w:t>розчин для ін`єкцій або інфузій, 50 мг/мл по 1 мл, 4 мл, 9 мл у флаконі; по 1 або 5 флаконів з розчином у картонній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Медак Гезельшафт фюр клініше Шпеціальпрепарате 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Німеччина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Зігфрід Гамельн ГмбХ , Німеччина (виробництво готового лікарського засобу, первинне пакування, маркування та вторинне пакування, контроль випробування серії); Медак Гезельшафт фюр клініше Шпеціальпрепарате мбХ, Німеччина (вторинне пакування, маркування, контроль та випуск серій)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Німеччина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spacing w:after="240"/>
              <w:jc w:val="center"/>
              <w:rPr>
                <w:rFonts w:ascii="Arial" w:hAnsi="Arial" w:cs="Arial"/>
                <w:sz w:val="16"/>
                <w:szCs w:val="16"/>
              </w:rPr>
            </w:pPr>
            <w:r w:rsidRPr="00366074">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 внесення зміни до розділу «Маркування» МКЯ ЛЗ: </w:t>
            </w:r>
            <w:r w:rsidRPr="00366074">
              <w:rPr>
                <w:rFonts w:ascii="Arial" w:hAnsi="Arial" w:cs="Arial"/>
                <w:sz w:val="16"/>
                <w:szCs w:val="16"/>
              </w:rPr>
              <w:br/>
              <w:t>Запропоновано: Маркування Згідно затвердженого тексту маркування. Також оновлення тексту маркування упаковки лікарського засобу з внесенням інформації щодо зазначення одиниць вимірювання у системі SI, дати виробництва та додаткової застережної інформації.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34459B">
            <w:pPr>
              <w:pStyle w:val="12"/>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UA/16366/01/01</w:t>
            </w:r>
          </w:p>
        </w:tc>
      </w:tr>
      <w:tr w:rsidR="005B728A" w:rsidRPr="00366074"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366074"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366074" w:rsidRDefault="005B728A" w:rsidP="00E86A48">
            <w:pPr>
              <w:pStyle w:val="12"/>
              <w:tabs>
                <w:tab w:val="left" w:pos="12600"/>
              </w:tabs>
              <w:rPr>
                <w:rFonts w:ascii="Arial" w:hAnsi="Arial" w:cs="Arial"/>
                <w:b/>
                <w:i/>
                <w:sz w:val="16"/>
                <w:szCs w:val="16"/>
              </w:rPr>
            </w:pPr>
            <w:r w:rsidRPr="00366074">
              <w:rPr>
                <w:rFonts w:ascii="Arial" w:hAnsi="Arial" w:cs="Arial"/>
                <w:b/>
                <w:sz w:val="16"/>
                <w:szCs w:val="16"/>
              </w:rPr>
              <w:t xml:space="preserve">ЛЕВОЦИН-Н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rPr>
                <w:rFonts w:ascii="Arial" w:hAnsi="Arial" w:cs="Arial"/>
                <w:sz w:val="16"/>
                <w:szCs w:val="16"/>
              </w:rPr>
            </w:pPr>
            <w:r w:rsidRPr="00366074">
              <w:rPr>
                <w:rFonts w:ascii="Arial" w:hAnsi="Arial" w:cs="Arial"/>
                <w:sz w:val="16"/>
                <w:szCs w:val="16"/>
              </w:rPr>
              <w:t>розчин для інфузій, 500 мг/100 мл, по 100 мл або по 150 мл у флаконі; по 1 флакону в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ТОВ "ФАРМАСЕЛ"</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ВІОСЕР С.А. ПАРЕНТЕРАЛ СОЛЮШНС ІНДАСТРІ, Грецiя (нерозфасований продукт, первинна упаковка, вторинна упаковка, контроль); ТОВ "ФАРМАСЕЛ", Україна (контроль,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Грецiя/ 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spacing w:after="240"/>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 зміна у специфікації на АФІ «Левофлоксацину гемігідрат» (Quimica Sintetica, S.A., Іспанiя) пов’язана з приведенням у відповідність до оновленої монографії та DMF виробника</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34459B">
            <w:pPr>
              <w:pStyle w:val="12"/>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UA/12842/01/01</w:t>
            </w:r>
          </w:p>
        </w:tc>
      </w:tr>
      <w:tr w:rsidR="005B728A" w:rsidRPr="00366074"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366074"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366074" w:rsidRDefault="005B728A" w:rsidP="00E86A48">
            <w:pPr>
              <w:pStyle w:val="12"/>
              <w:tabs>
                <w:tab w:val="left" w:pos="12600"/>
              </w:tabs>
              <w:rPr>
                <w:rFonts w:ascii="Arial" w:hAnsi="Arial" w:cs="Arial"/>
                <w:b/>
                <w:i/>
                <w:sz w:val="16"/>
                <w:szCs w:val="16"/>
              </w:rPr>
            </w:pPr>
            <w:r w:rsidRPr="00366074">
              <w:rPr>
                <w:rFonts w:ascii="Arial" w:hAnsi="Arial" w:cs="Arial"/>
                <w:b/>
                <w:sz w:val="16"/>
                <w:szCs w:val="16"/>
              </w:rPr>
              <w:t>ЛІБРА®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rPr>
                <w:rFonts w:ascii="Arial" w:hAnsi="Arial" w:cs="Arial"/>
                <w:sz w:val="16"/>
                <w:szCs w:val="16"/>
              </w:rPr>
            </w:pPr>
            <w:r w:rsidRPr="00366074">
              <w:rPr>
                <w:rFonts w:ascii="Arial" w:hAnsi="Arial" w:cs="Arial"/>
                <w:sz w:val="16"/>
                <w:szCs w:val="16"/>
              </w:rPr>
              <w:t>розчин для інфузій, 42 мг/мл по 100 мл у пляшці, по 1 пляшці у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Приватне акціонерне товариство "Інфузія"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Приватне акціонерне товариство "Інфузія"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spacing w:after="240"/>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будь-якої частини матеріалу первинної упаковки, що не контактує з готовим лікарським засобом (наприклад колір кришечок з контролем першого відкриття, колір кодових кілець на ампулах, контейнера для голок (різні види пластмаси) (зміна, яка не впливає на коротку характеристику лікарського засобу) - у зв’язку із застосуванням нових типів ковпачків алюмінієвих з пластиковою накладкою вже затверджених виробників виникла необхідність внесення змін у Специфікацію вхідного контролю ковпачків алюмінієвих СВС № М 005/10 «Ковпачки алюмінієві»</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34459B">
            <w:pPr>
              <w:pStyle w:val="12"/>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UA/15578/01/01</w:t>
            </w:r>
          </w:p>
        </w:tc>
      </w:tr>
      <w:tr w:rsidR="005B728A" w:rsidRPr="001E7A24"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366074"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1E7A24" w:rsidRDefault="005B728A" w:rsidP="00E86A48">
            <w:pPr>
              <w:pStyle w:val="12"/>
              <w:tabs>
                <w:tab w:val="left" w:pos="12600"/>
              </w:tabs>
              <w:rPr>
                <w:rFonts w:ascii="Arial" w:hAnsi="Arial" w:cs="Arial"/>
                <w:b/>
                <w:i/>
                <w:color w:val="000000"/>
                <w:sz w:val="16"/>
                <w:szCs w:val="16"/>
              </w:rPr>
            </w:pPr>
            <w:r w:rsidRPr="001E7A24">
              <w:rPr>
                <w:rFonts w:ascii="Arial" w:hAnsi="Arial" w:cs="Arial"/>
                <w:b/>
                <w:sz w:val="16"/>
                <w:szCs w:val="16"/>
              </w:rPr>
              <w:t>ЛІЗОТІАЗИД-ТЕВА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Pr="001E7A24" w:rsidRDefault="005B728A" w:rsidP="00E86A48">
            <w:pPr>
              <w:pStyle w:val="12"/>
              <w:tabs>
                <w:tab w:val="left" w:pos="12600"/>
              </w:tabs>
              <w:rPr>
                <w:rFonts w:ascii="Arial" w:hAnsi="Arial" w:cs="Arial"/>
                <w:color w:val="000000"/>
                <w:sz w:val="16"/>
                <w:szCs w:val="16"/>
                <w:lang w:val="ru-RU"/>
              </w:rPr>
            </w:pPr>
            <w:r w:rsidRPr="001E7A24">
              <w:rPr>
                <w:rFonts w:ascii="Arial" w:hAnsi="Arial" w:cs="Arial"/>
                <w:color w:val="000000"/>
                <w:sz w:val="16"/>
                <w:szCs w:val="16"/>
                <w:lang w:val="ru-RU"/>
              </w:rPr>
              <w:t>таблетки по 10 мг/12,5 мг, по 10 таблеток у блістері; по 3 блістери у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1E7A24" w:rsidRDefault="005B728A" w:rsidP="00E86A48">
            <w:pPr>
              <w:pStyle w:val="12"/>
              <w:tabs>
                <w:tab w:val="left" w:pos="12600"/>
              </w:tabs>
              <w:jc w:val="center"/>
              <w:rPr>
                <w:rFonts w:ascii="Arial" w:hAnsi="Arial" w:cs="Arial"/>
                <w:color w:val="000000"/>
                <w:sz w:val="16"/>
                <w:szCs w:val="16"/>
              </w:rPr>
            </w:pPr>
            <w:r w:rsidRPr="001E7A24">
              <w:rPr>
                <w:rFonts w:ascii="Arial" w:hAnsi="Arial" w:cs="Arial"/>
                <w:color w:val="000000"/>
                <w:sz w:val="16"/>
                <w:szCs w:val="16"/>
              </w:rPr>
              <w:t>ТОВ "Тева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1E7A24" w:rsidRDefault="005B728A" w:rsidP="00E86A48">
            <w:pPr>
              <w:pStyle w:val="12"/>
              <w:tabs>
                <w:tab w:val="left" w:pos="12600"/>
              </w:tabs>
              <w:jc w:val="center"/>
              <w:rPr>
                <w:rFonts w:ascii="Arial" w:hAnsi="Arial" w:cs="Arial"/>
                <w:color w:val="000000"/>
                <w:sz w:val="16"/>
                <w:szCs w:val="16"/>
              </w:rPr>
            </w:pPr>
            <w:r w:rsidRPr="001E7A24">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Pr="001E7A24" w:rsidRDefault="005B728A" w:rsidP="00E86A48">
            <w:pPr>
              <w:pStyle w:val="12"/>
              <w:tabs>
                <w:tab w:val="left" w:pos="12600"/>
              </w:tabs>
              <w:jc w:val="center"/>
              <w:rPr>
                <w:rFonts w:ascii="Arial" w:hAnsi="Arial" w:cs="Arial"/>
                <w:color w:val="000000"/>
                <w:sz w:val="16"/>
                <w:szCs w:val="16"/>
                <w:lang w:val="ru-RU"/>
              </w:rPr>
            </w:pPr>
            <w:r w:rsidRPr="001E7A24">
              <w:rPr>
                <w:rFonts w:ascii="Arial" w:hAnsi="Arial" w:cs="Arial"/>
                <w:color w:val="000000"/>
                <w:sz w:val="16"/>
                <w:szCs w:val="16"/>
                <w:lang w:val="ru-RU"/>
              </w:rPr>
              <w:t xml:space="preserve">АТ Фармацевтичний завод ТЕВА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1E7A24" w:rsidRDefault="005B728A" w:rsidP="00E86A48">
            <w:pPr>
              <w:pStyle w:val="12"/>
              <w:tabs>
                <w:tab w:val="left" w:pos="12600"/>
              </w:tabs>
              <w:jc w:val="center"/>
              <w:rPr>
                <w:rFonts w:ascii="Arial" w:hAnsi="Arial" w:cs="Arial"/>
                <w:color w:val="000000"/>
                <w:sz w:val="16"/>
                <w:szCs w:val="16"/>
                <w:lang w:val="ru-RU"/>
              </w:rPr>
            </w:pPr>
            <w:r w:rsidRPr="001E7A24">
              <w:rPr>
                <w:rFonts w:ascii="Arial" w:hAnsi="Arial" w:cs="Arial"/>
                <w:color w:val="000000"/>
                <w:sz w:val="16"/>
                <w:szCs w:val="16"/>
                <w:lang w:val="ru-RU"/>
              </w:rPr>
              <w:t>Угорщина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Pr="001E7A24" w:rsidRDefault="005B728A" w:rsidP="00E86A48">
            <w:pPr>
              <w:pStyle w:val="12"/>
              <w:tabs>
                <w:tab w:val="left" w:pos="12600"/>
              </w:tabs>
              <w:jc w:val="center"/>
              <w:rPr>
                <w:rFonts w:ascii="Arial" w:hAnsi="Arial" w:cs="Arial"/>
                <w:color w:val="000000"/>
                <w:sz w:val="16"/>
                <w:szCs w:val="16"/>
                <w:lang w:val="ru-RU"/>
              </w:rPr>
            </w:pPr>
            <w:r w:rsidRPr="001E7A24">
              <w:rPr>
                <w:rFonts w:ascii="Arial" w:hAnsi="Arial" w:cs="Arial"/>
                <w:color w:val="000000"/>
                <w:sz w:val="16"/>
                <w:szCs w:val="16"/>
                <w:lang w:val="ru-RU"/>
              </w:rPr>
              <w:t xml:space="preserve">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w:t>
            </w:r>
            <w:r w:rsidRPr="001E7A24">
              <w:rPr>
                <w:rFonts w:ascii="Arial" w:hAnsi="Arial" w:cs="Arial"/>
                <w:color w:val="000000"/>
                <w:sz w:val="16"/>
                <w:szCs w:val="16"/>
                <w:lang w:val="ru-RU"/>
              </w:rPr>
              <w:br/>
              <w:t xml:space="preserve">подання оновленого сертифіката відповідності Європейській фармакопеї № </w:t>
            </w:r>
            <w:r w:rsidRPr="001E7A24">
              <w:rPr>
                <w:rFonts w:ascii="Arial" w:hAnsi="Arial" w:cs="Arial"/>
                <w:color w:val="000000"/>
                <w:sz w:val="16"/>
                <w:szCs w:val="16"/>
              </w:rPr>
              <w:t>R</w:t>
            </w:r>
            <w:r w:rsidRPr="001E7A24">
              <w:rPr>
                <w:rFonts w:ascii="Arial" w:hAnsi="Arial" w:cs="Arial"/>
                <w:color w:val="000000"/>
                <w:sz w:val="16"/>
                <w:szCs w:val="16"/>
                <w:lang w:val="ru-RU"/>
              </w:rPr>
              <w:t>1-</w:t>
            </w:r>
            <w:r w:rsidRPr="001E7A24">
              <w:rPr>
                <w:rFonts w:ascii="Arial" w:hAnsi="Arial" w:cs="Arial"/>
                <w:color w:val="000000"/>
                <w:sz w:val="16"/>
                <w:szCs w:val="16"/>
              </w:rPr>
              <w:t>CEP</w:t>
            </w:r>
            <w:r w:rsidRPr="001E7A24">
              <w:rPr>
                <w:rFonts w:ascii="Arial" w:hAnsi="Arial" w:cs="Arial"/>
                <w:color w:val="000000"/>
                <w:sz w:val="16"/>
                <w:szCs w:val="16"/>
                <w:lang w:val="ru-RU"/>
              </w:rPr>
              <w:t xml:space="preserve"> 2001-304-</w:t>
            </w:r>
            <w:r w:rsidRPr="001E7A24">
              <w:rPr>
                <w:rFonts w:ascii="Arial" w:hAnsi="Arial" w:cs="Arial"/>
                <w:color w:val="000000"/>
                <w:sz w:val="16"/>
                <w:szCs w:val="16"/>
              </w:rPr>
              <w:t>Rev</w:t>
            </w:r>
            <w:r w:rsidRPr="001E7A24">
              <w:rPr>
                <w:rFonts w:ascii="Arial" w:hAnsi="Arial" w:cs="Arial"/>
                <w:color w:val="000000"/>
                <w:sz w:val="16"/>
                <w:szCs w:val="16"/>
                <w:lang w:val="ru-RU"/>
              </w:rPr>
              <w:t xml:space="preserve"> 09 (затверджено: </w:t>
            </w:r>
            <w:r w:rsidRPr="001E7A24">
              <w:rPr>
                <w:rFonts w:ascii="Arial" w:hAnsi="Arial" w:cs="Arial"/>
                <w:color w:val="000000"/>
                <w:sz w:val="16"/>
                <w:szCs w:val="16"/>
              </w:rPr>
              <w:t>R</w:t>
            </w:r>
            <w:r w:rsidRPr="001E7A24">
              <w:rPr>
                <w:rFonts w:ascii="Arial" w:hAnsi="Arial" w:cs="Arial"/>
                <w:color w:val="000000"/>
                <w:sz w:val="16"/>
                <w:szCs w:val="16"/>
                <w:lang w:val="ru-RU"/>
              </w:rPr>
              <w:t>1-</w:t>
            </w:r>
            <w:r w:rsidRPr="001E7A24">
              <w:rPr>
                <w:rFonts w:ascii="Arial" w:hAnsi="Arial" w:cs="Arial"/>
                <w:color w:val="000000"/>
                <w:sz w:val="16"/>
                <w:szCs w:val="16"/>
              </w:rPr>
              <w:t>CEP</w:t>
            </w:r>
            <w:r w:rsidRPr="001E7A24">
              <w:rPr>
                <w:rFonts w:ascii="Arial" w:hAnsi="Arial" w:cs="Arial"/>
                <w:color w:val="000000"/>
                <w:sz w:val="16"/>
                <w:szCs w:val="16"/>
                <w:lang w:val="ru-RU"/>
              </w:rPr>
              <w:t xml:space="preserve"> 2001-304-</w:t>
            </w:r>
            <w:r w:rsidRPr="001E7A24">
              <w:rPr>
                <w:rFonts w:ascii="Arial" w:hAnsi="Arial" w:cs="Arial"/>
                <w:color w:val="000000"/>
                <w:sz w:val="16"/>
                <w:szCs w:val="16"/>
              </w:rPr>
              <w:t>Rev</w:t>
            </w:r>
            <w:r w:rsidRPr="001E7A24">
              <w:rPr>
                <w:rFonts w:ascii="Arial" w:hAnsi="Arial" w:cs="Arial"/>
                <w:color w:val="000000"/>
                <w:sz w:val="16"/>
                <w:szCs w:val="16"/>
                <w:lang w:val="ru-RU"/>
              </w:rPr>
              <w:t xml:space="preserve"> 08) для діючої речовини </w:t>
            </w:r>
            <w:r w:rsidRPr="001E7A24">
              <w:rPr>
                <w:rFonts w:ascii="Arial" w:hAnsi="Arial" w:cs="Arial"/>
                <w:color w:val="000000"/>
                <w:sz w:val="16"/>
                <w:szCs w:val="16"/>
              </w:rPr>
              <w:t>Hydrochlorothiazide</w:t>
            </w:r>
            <w:r w:rsidRPr="001E7A24">
              <w:rPr>
                <w:rFonts w:ascii="Arial" w:hAnsi="Arial" w:cs="Arial"/>
                <w:color w:val="000000"/>
                <w:sz w:val="16"/>
                <w:szCs w:val="16"/>
                <w:lang w:val="ru-RU"/>
              </w:rPr>
              <w:t xml:space="preserve"> від діючого виробника </w:t>
            </w:r>
            <w:r w:rsidRPr="001E7A24">
              <w:rPr>
                <w:rFonts w:ascii="Arial" w:hAnsi="Arial" w:cs="Arial"/>
                <w:color w:val="000000"/>
                <w:sz w:val="16"/>
                <w:szCs w:val="16"/>
              </w:rPr>
              <w:t>Teva</w:t>
            </w:r>
            <w:r w:rsidRPr="001E7A24">
              <w:rPr>
                <w:rFonts w:ascii="Arial" w:hAnsi="Arial" w:cs="Arial"/>
                <w:color w:val="000000"/>
                <w:sz w:val="16"/>
                <w:szCs w:val="16"/>
                <w:lang w:val="ru-RU"/>
              </w:rPr>
              <w:t xml:space="preserve"> </w:t>
            </w:r>
            <w:r w:rsidRPr="001E7A24">
              <w:rPr>
                <w:rFonts w:ascii="Arial" w:hAnsi="Arial" w:cs="Arial"/>
                <w:color w:val="000000"/>
                <w:sz w:val="16"/>
                <w:szCs w:val="16"/>
              </w:rPr>
              <w:t>Pharmaceutical</w:t>
            </w:r>
            <w:r w:rsidRPr="001E7A24">
              <w:rPr>
                <w:rFonts w:ascii="Arial" w:hAnsi="Arial" w:cs="Arial"/>
                <w:color w:val="000000"/>
                <w:sz w:val="16"/>
                <w:szCs w:val="16"/>
                <w:lang w:val="ru-RU"/>
              </w:rPr>
              <w:t xml:space="preserve"> </w:t>
            </w:r>
            <w:r w:rsidRPr="001E7A24">
              <w:rPr>
                <w:rFonts w:ascii="Arial" w:hAnsi="Arial" w:cs="Arial"/>
                <w:color w:val="000000"/>
                <w:sz w:val="16"/>
                <w:szCs w:val="16"/>
              </w:rPr>
              <w:t>Industries</w:t>
            </w:r>
            <w:r w:rsidRPr="001E7A24">
              <w:rPr>
                <w:rFonts w:ascii="Arial" w:hAnsi="Arial" w:cs="Arial"/>
                <w:color w:val="000000"/>
                <w:sz w:val="16"/>
                <w:szCs w:val="16"/>
                <w:lang w:val="ru-RU"/>
              </w:rPr>
              <w:t xml:space="preserve"> </w:t>
            </w:r>
            <w:r w:rsidRPr="001E7A24">
              <w:rPr>
                <w:rFonts w:ascii="Arial" w:hAnsi="Arial" w:cs="Arial"/>
                <w:color w:val="000000"/>
                <w:sz w:val="16"/>
                <w:szCs w:val="16"/>
              </w:rPr>
              <w:t>Ltd</w:t>
            </w:r>
            <w:r w:rsidRPr="001E7A24">
              <w:rPr>
                <w:rFonts w:ascii="Arial" w:hAnsi="Arial" w:cs="Arial"/>
                <w:color w:val="000000"/>
                <w:sz w:val="16"/>
                <w:szCs w:val="16"/>
                <w:lang w:val="ru-RU"/>
              </w:rPr>
              <w:t>.</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1E7A24" w:rsidRDefault="005B728A" w:rsidP="0034459B">
            <w:pPr>
              <w:pStyle w:val="12"/>
              <w:tabs>
                <w:tab w:val="left" w:pos="12600"/>
              </w:tabs>
              <w:jc w:val="center"/>
              <w:rPr>
                <w:rFonts w:ascii="Arial" w:hAnsi="Arial" w:cs="Arial"/>
                <w:b/>
                <w:i/>
                <w:color w:val="000000"/>
                <w:sz w:val="16"/>
                <w:szCs w:val="16"/>
              </w:rPr>
            </w:pPr>
            <w:r w:rsidRPr="001E7A2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1E7A24" w:rsidRDefault="005B728A" w:rsidP="00E86A48">
            <w:pPr>
              <w:pStyle w:val="12"/>
              <w:tabs>
                <w:tab w:val="left" w:pos="12600"/>
              </w:tabs>
              <w:jc w:val="center"/>
              <w:rPr>
                <w:rFonts w:ascii="Arial" w:hAnsi="Arial" w:cs="Arial"/>
                <w:sz w:val="16"/>
                <w:szCs w:val="16"/>
              </w:rPr>
            </w:pPr>
            <w:r w:rsidRPr="001E7A24">
              <w:rPr>
                <w:rFonts w:ascii="Arial" w:hAnsi="Arial" w:cs="Arial"/>
                <w:sz w:val="16"/>
                <w:szCs w:val="16"/>
              </w:rPr>
              <w:t>UA/6092/01/01</w:t>
            </w:r>
          </w:p>
        </w:tc>
      </w:tr>
      <w:tr w:rsidR="005B728A" w:rsidRPr="00366074"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1E7A24"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1E7A24" w:rsidRDefault="005B728A" w:rsidP="00E86A48">
            <w:pPr>
              <w:pStyle w:val="12"/>
              <w:tabs>
                <w:tab w:val="left" w:pos="12600"/>
              </w:tabs>
              <w:rPr>
                <w:rFonts w:ascii="Arial" w:hAnsi="Arial" w:cs="Arial"/>
                <w:b/>
                <w:i/>
                <w:color w:val="000000"/>
                <w:sz w:val="16"/>
                <w:szCs w:val="16"/>
              </w:rPr>
            </w:pPr>
            <w:r w:rsidRPr="001E7A24">
              <w:rPr>
                <w:rFonts w:ascii="Arial" w:hAnsi="Arial" w:cs="Arial"/>
                <w:b/>
                <w:sz w:val="16"/>
                <w:szCs w:val="16"/>
              </w:rPr>
              <w:t>ЛІЗОТІАЗИД-ТЕВА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Pr="001E7A24" w:rsidRDefault="005B728A" w:rsidP="00E86A48">
            <w:pPr>
              <w:pStyle w:val="12"/>
              <w:tabs>
                <w:tab w:val="left" w:pos="12600"/>
              </w:tabs>
              <w:rPr>
                <w:rFonts w:ascii="Arial" w:hAnsi="Arial" w:cs="Arial"/>
                <w:color w:val="000000"/>
                <w:sz w:val="16"/>
                <w:szCs w:val="16"/>
                <w:lang w:val="ru-RU"/>
              </w:rPr>
            </w:pPr>
            <w:r w:rsidRPr="001E7A24">
              <w:rPr>
                <w:rFonts w:ascii="Arial" w:hAnsi="Arial" w:cs="Arial"/>
                <w:color w:val="000000"/>
                <w:sz w:val="16"/>
                <w:szCs w:val="16"/>
                <w:lang w:val="ru-RU"/>
              </w:rPr>
              <w:t xml:space="preserve">таблетки по 20 мг/12,5 мг, по 10 таблеток у блістері; по 3 блістери у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1E7A24" w:rsidRDefault="005B728A" w:rsidP="00E86A48">
            <w:pPr>
              <w:pStyle w:val="12"/>
              <w:tabs>
                <w:tab w:val="left" w:pos="12600"/>
              </w:tabs>
              <w:jc w:val="center"/>
              <w:rPr>
                <w:rFonts w:ascii="Arial" w:hAnsi="Arial" w:cs="Arial"/>
                <w:color w:val="000000"/>
                <w:sz w:val="16"/>
                <w:szCs w:val="16"/>
              </w:rPr>
            </w:pPr>
            <w:r w:rsidRPr="001E7A24">
              <w:rPr>
                <w:rFonts w:ascii="Arial" w:hAnsi="Arial" w:cs="Arial"/>
                <w:color w:val="000000"/>
                <w:sz w:val="16"/>
                <w:szCs w:val="16"/>
              </w:rPr>
              <w:t>ТОВ "Тева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1E7A24" w:rsidRDefault="005B728A" w:rsidP="00E86A48">
            <w:pPr>
              <w:pStyle w:val="12"/>
              <w:tabs>
                <w:tab w:val="left" w:pos="12600"/>
              </w:tabs>
              <w:jc w:val="center"/>
              <w:rPr>
                <w:rFonts w:ascii="Arial" w:hAnsi="Arial" w:cs="Arial"/>
                <w:color w:val="000000"/>
                <w:sz w:val="16"/>
                <w:szCs w:val="16"/>
              </w:rPr>
            </w:pPr>
            <w:r w:rsidRPr="001E7A24">
              <w:rPr>
                <w:rFonts w:ascii="Arial" w:hAnsi="Arial" w:cs="Arial"/>
                <w:color w:val="000000"/>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Pr="001E7A24" w:rsidRDefault="005B728A" w:rsidP="00E86A48">
            <w:pPr>
              <w:pStyle w:val="12"/>
              <w:tabs>
                <w:tab w:val="left" w:pos="12600"/>
              </w:tabs>
              <w:jc w:val="center"/>
              <w:rPr>
                <w:rFonts w:ascii="Arial" w:hAnsi="Arial" w:cs="Arial"/>
                <w:color w:val="000000"/>
                <w:sz w:val="16"/>
                <w:szCs w:val="16"/>
                <w:lang w:val="ru-RU"/>
              </w:rPr>
            </w:pPr>
            <w:r w:rsidRPr="001E7A24">
              <w:rPr>
                <w:rFonts w:ascii="Arial" w:hAnsi="Arial" w:cs="Arial"/>
                <w:color w:val="000000"/>
                <w:sz w:val="16"/>
                <w:szCs w:val="16"/>
                <w:lang w:val="ru-RU"/>
              </w:rPr>
              <w:t xml:space="preserve">АТ Фармацевтичний завод ТЕВА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1E7A24" w:rsidRDefault="005B728A" w:rsidP="00E86A48">
            <w:pPr>
              <w:pStyle w:val="12"/>
              <w:tabs>
                <w:tab w:val="left" w:pos="12600"/>
              </w:tabs>
              <w:jc w:val="center"/>
              <w:rPr>
                <w:rFonts w:ascii="Arial" w:hAnsi="Arial" w:cs="Arial"/>
                <w:color w:val="000000"/>
                <w:sz w:val="16"/>
                <w:szCs w:val="16"/>
                <w:lang w:val="ru-RU"/>
              </w:rPr>
            </w:pPr>
            <w:r w:rsidRPr="001E7A24">
              <w:rPr>
                <w:rFonts w:ascii="Arial" w:hAnsi="Arial" w:cs="Arial"/>
                <w:color w:val="000000"/>
                <w:sz w:val="16"/>
                <w:szCs w:val="16"/>
                <w:lang w:val="ru-RU"/>
              </w:rPr>
              <w:t>Угорщина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Pr="001E7A24" w:rsidRDefault="005B728A" w:rsidP="00E86A48">
            <w:pPr>
              <w:pStyle w:val="12"/>
              <w:tabs>
                <w:tab w:val="left" w:pos="12600"/>
              </w:tabs>
              <w:jc w:val="center"/>
              <w:rPr>
                <w:rFonts w:ascii="Arial" w:hAnsi="Arial" w:cs="Arial"/>
                <w:color w:val="000000"/>
                <w:sz w:val="16"/>
                <w:szCs w:val="16"/>
                <w:lang w:val="ru-RU"/>
              </w:rPr>
            </w:pPr>
            <w:r w:rsidRPr="001E7A24">
              <w:rPr>
                <w:rFonts w:ascii="Arial" w:hAnsi="Arial" w:cs="Arial"/>
                <w:color w:val="000000"/>
                <w:sz w:val="16"/>
                <w:szCs w:val="16"/>
                <w:lang w:val="ru-RU"/>
              </w:rPr>
              <w:t xml:space="preserve">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w:t>
            </w:r>
            <w:r w:rsidRPr="001E7A24">
              <w:rPr>
                <w:rFonts w:ascii="Arial" w:hAnsi="Arial" w:cs="Arial"/>
                <w:color w:val="000000"/>
                <w:sz w:val="16"/>
                <w:szCs w:val="16"/>
                <w:lang w:val="ru-RU"/>
              </w:rPr>
              <w:br/>
              <w:t xml:space="preserve">подання оновленого сертифіката відповідності Європейській фармакопеї № </w:t>
            </w:r>
            <w:r w:rsidRPr="001E7A24">
              <w:rPr>
                <w:rFonts w:ascii="Arial" w:hAnsi="Arial" w:cs="Arial"/>
                <w:color w:val="000000"/>
                <w:sz w:val="16"/>
                <w:szCs w:val="16"/>
              </w:rPr>
              <w:t>R</w:t>
            </w:r>
            <w:r w:rsidRPr="001E7A24">
              <w:rPr>
                <w:rFonts w:ascii="Arial" w:hAnsi="Arial" w:cs="Arial"/>
                <w:color w:val="000000"/>
                <w:sz w:val="16"/>
                <w:szCs w:val="16"/>
                <w:lang w:val="ru-RU"/>
              </w:rPr>
              <w:t>1-</w:t>
            </w:r>
            <w:r w:rsidRPr="001E7A24">
              <w:rPr>
                <w:rFonts w:ascii="Arial" w:hAnsi="Arial" w:cs="Arial"/>
                <w:color w:val="000000"/>
                <w:sz w:val="16"/>
                <w:szCs w:val="16"/>
              </w:rPr>
              <w:t>CEP</w:t>
            </w:r>
            <w:r w:rsidRPr="001E7A24">
              <w:rPr>
                <w:rFonts w:ascii="Arial" w:hAnsi="Arial" w:cs="Arial"/>
                <w:color w:val="000000"/>
                <w:sz w:val="16"/>
                <w:szCs w:val="16"/>
                <w:lang w:val="ru-RU"/>
              </w:rPr>
              <w:t xml:space="preserve"> 2001-304-</w:t>
            </w:r>
            <w:r w:rsidRPr="001E7A24">
              <w:rPr>
                <w:rFonts w:ascii="Arial" w:hAnsi="Arial" w:cs="Arial"/>
                <w:color w:val="000000"/>
                <w:sz w:val="16"/>
                <w:szCs w:val="16"/>
              </w:rPr>
              <w:t>Rev</w:t>
            </w:r>
            <w:r w:rsidRPr="001E7A24">
              <w:rPr>
                <w:rFonts w:ascii="Arial" w:hAnsi="Arial" w:cs="Arial"/>
                <w:color w:val="000000"/>
                <w:sz w:val="16"/>
                <w:szCs w:val="16"/>
                <w:lang w:val="ru-RU"/>
              </w:rPr>
              <w:t xml:space="preserve"> 09 (затверджено: </w:t>
            </w:r>
            <w:r w:rsidRPr="001E7A24">
              <w:rPr>
                <w:rFonts w:ascii="Arial" w:hAnsi="Arial" w:cs="Arial"/>
                <w:color w:val="000000"/>
                <w:sz w:val="16"/>
                <w:szCs w:val="16"/>
              </w:rPr>
              <w:t>R</w:t>
            </w:r>
            <w:r w:rsidRPr="001E7A24">
              <w:rPr>
                <w:rFonts w:ascii="Arial" w:hAnsi="Arial" w:cs="Arial"/>
                <w:color w:val="000000"/>
                <w:sz w:val="16"/>
                <w:szCs w:val="16"/>
                <w:lang w:val="ru-RU"/>
              </w:rPr>
              <w:t>1-</w:t>
            </w:r>
            <w:r w:rsidRPr="001E7A24">
              <w:rPr>
                <w:rFonts w:ascii="Arial" w:hAnsi="Arial" w:cs="Arial"/>
                <w:color w:val="000000"/>
                <w:sz w:val="16"/>
                <w:szCs w:val="16"/>
              </w:rPr>
              <w:t>CEP</w:t>
            </w:r>
            <w:r w:rsidRPr="001E7A24">
              <w:rPr>
                <w:rFonts w:ascii="Arial" w:hAnsi="Arial" w:cs="Arial"/>
                <w:color w:val="000000"/>
                <w:sz w:val="16"/>
                <w:szCs w:val="16"/>
                <w:lang w:val="ru-RU"/>
              </w:rPr>
              <w:t xml:space="preserve"> 2001-304-</w:t>
            </w:r>
            <w:r w:rsidRPr="001E7A24">
              <w:rPr>
                <w:rFonts w:ascii="Arial" w:hAnsi="Arial" w:cs="Arial"/>
                <w:color w:val="000000"/>
                <w:sz w:val="16"/>
                <w:szCs w:val="16"/>
              </w:rPr>
              <w:t>Rev</w:t>
            </w:r>
            <w:r w:rsidRPr="001E7A24">
              <w:rPr>
                <w:rFonts w:ascii="Arial" w:hAnsi="Arial" w:cs="Arial"/>
                <w:color w:val="000000"/>
                <w:sz w:val="16"/>
                <w:szCs w:val="16"/>
                <w:lang w:val="ru-RU"/>
              </w:rPr>
              <w:t xml:space="preserve"> 08) для діючої речовини </w:t>
            </w:r>
            <w:r w:rsidRPr="001E7A24">
              <w:rPr>
                <w:rFonts w:ascii="Arial" w:hAnsi="Arial" w:cs="Arial"/>
                <w:color w:val="000000"/>
                <w:sz w:val="16"/>
                <w:szCs w:val="16"/>
              </w:rPr>
              <w:t>Hydrochlorothiazide</w:t>
            </w:r>
            <w:r w:rsidRPr="001E7A24">
              <w:rPr>
                <w:rFonts w:ascii="Arial" w:hAnsi="Arial" w:cs="Arial"/>
                <w:color w:val="000000"/>
                <w:sz w:val="16"/>
                <w:szCs w:val="16"/>
                <w:lang w:val="ru-RU"/>
              </w:rPr>
              <w:t xml:space="preserve"> від діючого виробника </w:t>
            </w:r>
            <w:r w:rsidRPr="001E7A24">
              <w:rPr>
                <w:rFonts w:ascii="Arial" w:hAnsi="Arial" w:cs="Arial"/>
                <w:color w:val="000000"/>
                <w:sz w:val="16"/>
                <w:szCs w:val="16"/>
              </w:rPr>
              <w:t>Teva</w:t>
            </w:r>
            <w:r w:rsidRPr="001E7A24">
              <w:rPr>
                <w:rFonts w:ascii="Arial" w:hAnsi="Arial" w:cs="Arial"/>
                <w:color w:val="000000"/>
                <w:sz w:val="16"/>
                <w:szCs w:val="16"/>
                <w:lang w:val="ru-RU"/>
              </w:rPr>
              <w:t xml:space="preserve"> </w:t>
            </w:r>
            <w:r w:rsidRPr="001E7A24">
              <w:rPr>
                <w:rFonts w:ascii="Arial" w:hAnsi="Arial" w:cs="Arial"/>
                <w:color w:val="000000"/>
                <w:sz w:val="16"/>
                <w:szCs w:val="16"/>
              </w:rPr>
              <w:t>Pharmaceutical</w:t>
            </w:r>
            <w:r w:rsidRPr="001E7A24">
              <w:rPr>
                <w:rFonts w:ascii="Arial" w:hAnsi="Arial" w:cs="Arial"/>
                <w:color w:val="000000"/>
                <w:sz w:val="16"/>
                <w:szCs w:val="16"/>
                <w:lang w:val="ru-RU"/>
              </w:rPr>
              <w:t xml:space="preserve"> </w:t>
            </w:r>
            <w:r w:rsidRPr="001E7A24">
              <w:rPr>
                <w:rFonts w:ascii="Arial" w:hAnsi="Arial" w:cs="Arial"/>
                <w:color w:val="000000"/>
                <w:sz w:val="16"/>
                <w:szCs w:val="16"/>
              </w:rPr>
              <w:t>Industries</w:t>
            </w:r>
            <w:r w:rsidRPr="001E7A24">
              <w:rPr>
                <w:rFonts w:ascii="Arial" w:hAnsi="Arial" w:cs="Arial"/>
                <w:color w:val="000000"/>
                <w:sz w:val="16"/>
                <w:szCs w:val="16"/>
                <w:lang w:val="ru-RU"/>
              </w:rPr>
              <w:t xml:space="preserve"> </w:t>
            </w:r>
            <w:r w:rsidRPr="001E7A24">
              <w:rPr>
                <w:rFonts w:ascii="Arial" w:hAnsi="Arial" w:cs="Arial"/>
                <w:color w:val="000000"/>
                <w:sz w:val="16"/>
                <w:szCs w:val="16"/>
              </w:rPr>
              <w:t>Ltd</w:t>
            </w:r>
            <w:r w:rsidRPr="001E7A24">
              <w:rPr>
                <w:rFonts w:ascii="Arial" w:hAnsi="Arial" w:cs="Arial"/>
                <w:color w:val="000000"/>
                <w:sz w:val="16"/>
                <w:szCs w:val="16"/>
                <w:lang w:val="ru-RU"/>
              </w:rPr>
              <w:t>.</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1E7A24" w:rsidRDefault="005B728A" w:rsidP="0034459B">
            <w:pPr>
              <w:pStyle w:val="12"/>
              <w:tabs>
                <w:tab w:val="left" w:pos="12600"/>
              </w:tabs>
              <w:jc w:val="center"/>
              <w:rPr>
                <w:rFonts w:ascii="Arial" w:hAnsi="Arial" w:cs="Arial"/>
                <w:b/>
                <w:i/>
                <w:color w:val="000000"/>
                <w:sz w:val="16"/>
                <w:szCs w:val="16"/>
              </w:rPr>
            </w:pPr>
            <w:r w:rsidRPr="001E7A2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CB4F70" w:rsidRDefault="005B728A" w:rsidP="00E86A48">
            <w:pPr>
              <w:pStyle w:val="12"/>
              <w:tabs>
                <w:tab w:val="left" w:pos="12600"/>
              </w:tabs>
              <w:jc w:val="center"/>
              <w:rPr>
                <w:rFonts w:ascii="Arial" w:hAnsi="Arial" w:cs="Arial"/>
                <w:sz w:val="16"/>
                <w:szCs w:val="16"/>
              </w:rPr>
            </w:pPr>
            <w:r w:rsidRPr="001E7A24">
              <w:rPr>
                <w:rFonts w:ascii="Arial" w:hAnsi="Arial" w:cs="Arial"/>
                <w:sz w:val="16"/>
                <w:szCs w:val="16"/>
              </w:rPr>
              <w:t>UA/6092/01/02</w:t>
            </w:r>
          </w:p>
        </w:tc>
      </w:tr>
      <w:tr w:rsidR="005B728A" w:rsidRPr="00366074"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366074"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366074" w:rsidRDefault="005B728A" w:rsidP="00E86A48">
            <w:pPr>
              <w:pStyle w:val="12"/>
              <w:tabs>
                <w:tab w:val="left" w:pos="12600"/>
              </w:tabs>
              <w:rPr>
                <w:rFonts w:ascii="Arial" w:hAnsi="Arial" w:cs="Arial"/>
                <w:b/>
                <w:i/>
                <w:sz w:val="16"/>
                <w:szCs w:val="16"/>
              </w:rPr>
            </w:pPr>
            <w:r w:rsidRPr="00366074">
              <w:rPr>
                <w:rFonts w:ascii="Arial" w:hAnsi="Arial" w:cs="Arial"/>
                <w:b/>
                <w:sz w:val="16"/>
                <w:szCs w:val="16"/>
              </w:rPr>
              <w:t>ЛІМФОМІОЗОТ 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rPr>
                <w:rFonts w:ascii="Arial" w:hAnsi="Arial" w:cs="Arial"/>
                <w:sz w:val="16"/>
                <w:szCs w:val="16"/>
              </w:rPr>
            </w:pPr>
            <w:r w:rsidRPr="00366074">
              <w:rPr>
                <w:rFonts w:ascii="Arial" w:hAnsi="Arial" w:cs="Arial"/>
                <w:sz w:val="16"/>
                <w:szCs w:val="16"/>
              </w:rPr>
              <w:t>розчин для ін'єкцій, по 1,1 мл в ампулі; по 5 ампул у контурній чарунковій упаковці; по 1 або по 2, або по 20 контурних чарункових упаковок в коробці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Біологіше Хайльміттель Хеель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Німеччина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Біологіше Хайльміттель Хеель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Німеччина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spacing w:after="240"/>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w:t>
            </w:r>
            <w:r w:rsidRPr="00366074">
              <w:rPr>
                <w:rFonts w:ascii="Arial" w:hAnsi="Arial" w:cs="Arial"/>
                <w:sz w:val="16"/>
                <w:szCs w:val="16"/>
              </w:rPr>
              <w:br/>
              <w:t>зміни в процесі випробування за показником «Втрата в масі при висушуванні, а саме збільшення кількості субстанції, що використовується для випробування (запропоновано: 1.000 g)</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34459B">
            <w:pPr>
              <w:pStyle w:val="12"/>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UA/2054/01/01</w:t>
            </w:r>
          </w:p>
        </w:tc>
      </w:tr>
      <w:tr w:rsidR="005B728A" w:rsidRPr="00366074"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366074"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366074" w:rsidRDefault="005B728A" w:rsidP="00E86A48">
            <w:pPr>
              <w:pStyle w:val="12"/>
              <w:tabs>
                <w:tab w:val="left" w:pos="12600"/>
              </w:tabs>
              <w:rPr>
                <w:rFonts w:ascii="Arial" w:hAnsi="Arial" w:cs="Arial"/>
                <w:b/>
                <w:i/>
                <w:sz w:val="16"/>
                <w:szCs w:val="16"/>
              </w:rPr>
            </w:pPr>
            <w:r w:rsidRPr="00366074">
              <w:rPr>
                <w:rFonts w:ascii="Arial" w:hAnsi="Arial" w:cs="Arial"/>
                <w:b/>
                <w:sz w:val="16"/>
                <w:szCs w:val="16"/>
              </w:rPr>
              <w:t>ЛІОТОН® 1000 ГЕЛЬ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rPr>
                <w:rFonts w:ascii="Arial" w:hAnsi="Arial" w:cs="Arial"/>
                <w:sz w:val="16"/>
                <w:szCs w:val="16"/>
              </w:rPr>
            </w:pPr>
            <w:r w:rsidRPr="00366074">
              <w:rPr>
                <w:rFonts w:ascii="Arial" w:hAnsi="Arial" w:cs="Arial"/>
                <w:sz w:val="16"/>
                <w:szCs w:val="16"/>
              </w:rPr>
              <w:t>гель, 1000 МО/г по 30 г, 50 г або 100 г у тубі; по 1 тубі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А. Менаріні Індустріє Фармацеутиче Ріуніте С.р.Л.</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Італiя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А. Менаріні Мануфактурінг Логістікс енд Сервісес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Італiя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spacing w:after="240"/>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 зазначення терміну придатності після першого відкриття - 6 місяців. Нова редакція. Термін придатності 5 років. Після першого відкриття – 6 місяців. Зміни внесено в інструкцію для медичного застосування у р. "Термін придатності" з відповідними змінами у тексті маркування упаковки лікарського засобу.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34459B">
            <w:pPr>
              <w:pStyle w:val="12"/>
              <w:tabs>
                <w:tab w:val="left" w:pos="12600"/>
              </w:tabs>
              <w:jc w:val="center"/>
              <w:rPr>
                <w:rFonts w:ascii="Arial" w:hAnsi="Arial" w:cs="Arial"/>
                <w:b/>
                <w:i/>
                <w:sz w:val="16"/>
                <w:szCs w:val="16"/>
              </w:rPr>
            </w:pPr>
            <w:r w:rsidRPr="00366074">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UA/10905/01/01</w:t>
            </w:r>
          </w:p>
        </w:tc>
      </w:tr>
      <w:tr w:rsidR="005B728A" w:rsidRPr="00366074"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366074"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366074" w:rsidRDefault="005B728A" w:rsidP="00E86A48">
            <w:pPr>
              <w:pStyle w:val="11"/>
              <w:tabs>
                <w:tab w:val="left" w:pos="12600"/>
              </w:tabs>
              <w:rPr>
                <w:rFonts w:ascii="Arial" w:hAnsi="Arial" w:cs="Arial"/>
                <w:b/>
                <w:i/>
                <w:sz w:val="16"/>
                <w:szCs w:val="16"/>
              </w:rPr>
            </w:pPr>
            <w:r w:rsidRPr="00366074">
              <w:rPr>
                <w:rFonts w:ascii="Arial" w:hAnsi="Arial" w:cs="Arial"/>
                <w:b/>
                <w:sz w:val="16"/>
                <w:szCs w:val="16"/>
              </w:rPr>
              <w:t>ЛОЗАП®</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1"/>
              <w:tabs>
                <w:tab w:val="left" w:pos="12600"/>
              </w:tabs>
              <w:rPr>
                <w:rFonts w:ascii="Arial" w:hAnsi="Arial" w:cs="Arial"/>
                <w:sz w:val="16"/>
                <w:szCs w:val="16"/>
                <w:lang w:val="ru-RU"/>
              </w:rPr>
            </w:pPr>
            <w:r w:rsidRPr="00366074">
              <w:rPr>
                <w:rFonts w:ascii="Arial" w:hAnsi="Arial" w:cs="Arial"/>
                <w:sz w:val="16"/>
                <w:szCs w:val="16"/>
                <w:lang w:val="ru-RU"/>
              </w:rPr>
              <w:t>таблетки, вкриті оболонкою, по 50 мг №30 (10х3), №30 (15х2), № 60 (10х6), № 60 (15х4), № 90 (10х9), №90 (15х6): по 10 таблеток у блістері; по 3, 6 або 9 блістерів у картонній коробці; по 15 таблеток у блістері; по 2, 4 або 6 блістерів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1"/>
              <w:tabs>
                <w:tab w:val="left" w:pos="12600"/>
              </w:tabs>
              <w:jc w:val="center"/>
              <w:rPr>
                <w:rFonts w:ascii="Arial" w:hAnsi="Arial" w:cs="Arial"/>
                <w:sz w:val="16"/>
                <w:szCs w:val="16"/>
                <w:lang w:val="ru-RU"/>
              </w:rPr>
            </w:pPr>
            <w:r w:rsidRPr="00366074">
              <w:rPr>
                <w:rFonts w:ascii="Arial" w:hAnsi="Arial" w:cs="Arial"/>
                <w:sz w:val="16"/>
                <w:szCs w:val="16"/>
                <w:lang w:val="ru-RU"/>
              </w:rPr>
              <w:t>ТОВ "Санофі-Авентіс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1"/>
              <w:tabs>
                <w:tab w:val="left" w:pos="12600"/>
              </w:tabs>
              <w:jc w:val="center"/>
              <w:rPr>
                <w:rFonts w:ascii="Arial" w:hAnsi="Arial" w:cs="Arial"/>
                <w:sz w:val="16"/>
                <w:szCs w:val="16"/>
              </w:rPr>
            </w:pPr>
            <w:r w:rsidRPr="00366074">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1"/>
              <w:tabs>
                <w:tab w:val="left" w:pos="12600"/>
              </w:tabs>
              <w:jc w:val="center"/>
              <w:rPr>
                <w:rFonts w:ascii="Arial" w:hAnsi="Arial" w:cs="Arial"/>
                <w:sz w:val="16"/>
                <w:szCs w:val="16"/>
              </w:rPr>
            </w:pPr>
            <w:r w:rsidRPr="00366074">
              <w:rPr>
                <w:rFonts w:ascii="Arial" w:hAnsi="Arial" w:cs="Arial"/>
                <w:sz w:val="16"/>
                <w:szCs w:val="16"/>
              </w:rPr>
              <w:t>AТ "Санека Фармасьютікалз", Словацька Республіка (виробництво ГЛЗ, первинне та вторинне пакування, контроль та випуск серій); ТОВ "Зентіва", Чеська Республiка (виробництво ГЛЗ, первинне та вторинне пакування, контроль та випуск серій)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1"/>
              <w:tabs>
                <w:tab w:val="left" w:pos="12600"/>
              </w:tabs>
              <w:jc w:val="center"/>
              <w:rPr>
                <w:rFonts w:ascii="Arial" w:hAnsi="Arial" w:cs="Arial"/>
                <w:sz w:val="16"/>
                <w:szCs w:val="16"/>
              </w:rPr>
            </w:pPr>
            <w:r w:rsidRPr="00366074">
              <w:rPr>
                <w:rFonts w:ascii="Arial" w:hAnsi="Arial" w:cs="Arial"/>
                <w:sz w:val="16"/>
                <w:szCs w:val="16"/>
              </w:rPr>
              <w:t>Словацька Республіка/</w:t>
            </w:r>
          </w:p>
          <w:p w:rsidR="005B728A" w:rsidRPr="00366074" w:rsidRDefault="005B728A" w:rsidP="00E86A48">
            <w:pPr>
              <w:pStyle w:val="11"/>
              <w:tabs>
                <w:tab w:val="left" w:pos="12600"/>
              </w:tabs>
              <w:jc w:val="center"/>
              <w:rPr>
                <w:rFonts w:ascii="Arial" w:hAnsi="Arial" w:cs="Arial"/>
                <w:sz w:val="16"/>
                <w:szCs w:val="16"/>
              </w:rPr>
            </w:pPr>
            <w:r w:rsidRPr="00366074">
              <w:rPr>
                <w:rFonts w:ascii="Arial" w:hAnsi="Arial" w:cs="Arial"/>
                <w:sz w:val="16"/>
                <w:szCs w:val="16"/>
              </w:rPr>
              <w:t>Чеська Республiка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1"/>
              <w:tabs>
                <w:tab w:val="left" w:pos="12600"/>
              </w:tabs>
              <w:jc w:val="center"/>
              <w:rPr>
                <w:rFonts w:ascii="Arial" w:hAnsi="Arial" w:cs="Arial"/>
                <w:sz w:val="16"/>
                <w:szCs w:val="16"/>
              </w:rPr>
            </w:pPr>
            <w:r w:rsidRPr="00366074">
              <w:rPr>
                <w:rFonts w:ascii="Arial" w:hAnsi="Arial" w:cs="Arial"/>
                <w:sz w:val="16"/>
                <w:szCs w:val="16"/>
              </w:rPr>
              <w:t xml:space="preserve">внесення змін до реєстраційних матеріалів: </w:t>
            </w:r>
            <w:r w:rsidRPr="00366074">
              <w:rPr>
                <w:rFonts w:ascii="Arial" w:hAnsi="Arial" w:cs="Arial"/>
                <w:b/>
                <w:sz w:val="16"/>
                <w:szCs w:val="16"/>
              </w:rPr>
              <w:t>уточнення реєстраційної процедури в наказі МОЗ україни № 1290 від 28.06.2021</w:t>
            </w:r>
            <w:r w:rsidRPr="00366074">
              <w:rPr>
                <w:rFonts w:ascii="Arial" w:hAnsi="Arial" w:cs="Arial"/>
                <w:sz w:val="16"/>
                <w:szCs w:val="16"/>
              </w:rPr>
              <w:t xml:space="preserve"> -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R1-CEP 2009-227-Rev 03 (попередня версія R1-CEP 2009-227-Rev 02) від вже затвердженого виробника ZHEJIANG TIANYU PHARMACEUTICAL CO., LTD. для АФІ лозартан калію, у зв’язку із внесенням змін до показників специфікації щодо вмісту N-нітрозамінів (звуження допустимих меж). Запропоновано: Impurity Limit Method: NDMA ≤ 0.03 ppm LC-MS/MS; NDEA ≤ 0.03 ppm LC-MS/MS; BMSA ≤ 0.3 ppm LC-MS/MS.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R1-CEP 2009-227-Rev 04 (попередня версія R1-CEP 2009-227-Rev 03) від вже затвердженого виробника ZHEJIANG TIANYU PHARMACEUTICAL CO., LTD. для АФІ лозартан калію, у зв’язку із звуженням допустимих меж при контролі уже зареєстрованих домішок N-нітрозамінів; і підлягають контролю три додаткові домішки N-нітрозамінів (NDBA, NIEA, NIPA), з встановленим лімітом &lt;0,001 ppm. Запропоновано: Impurity Limit Method: NDMA &lt;0.003 ppm LC-MS/MS; NDEA &lt;0.001 ppm LC-MS/MS; BMSA &lt;0.002 ppm LC-MS/MS; NDBA &lt;0.001 ppm LC-MS/MS; NIEA &lt;0.001 ppm LC-MS/MS; NIPA &lt;0.001 ppm LC-MS/MS.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виробника АФІ лозартан калію Saneca Pharmaceuticals a.s., Словацька Республіка. Залишили виробника, що виконує ті самі функції, що і вилучений</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34459B">
            <w:pPr>
              <w:pStyle w:val="11"/>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1"/>
              <w:tabs>
                <w:tab w:val="left" w:pos="12600"/>
              </w:tabs>
              <w:jc w:val="center"/>
              <w:rPr>
                <w:rFonts w:ascii="Arial" w:hAnsi="Arial" w:cs="Arial"/>
                <w:sz w:val="16"/>
                <w:szCs w:val="16"/>
              </w:rPr>
            </w:pPr>
            <w:r w:rsidRPr="00366074">
              <w:rPr>
                <w:rFonts w:ascii="Arial" w:hAnsi="Arial" w:cs="Arial"/>
                <w:sz w:val="16"/>
                <w:szCs w:val="16"/>
              </w:rPr>
              <w:t>UA/3906/01/03</w:t>
            </w:r>
          </w:p>
        </w:tc>
      </w:tr>
      <w:tr w:rsidR="005B728A" w:rsidRPr="00366074"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366074"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366074" w:rsidRDefault="005B728A" w:rsidP="00E86A48">
            <w:pPr>
              <w:pStyle w:val="11"/>
              <w:tabs>
                <w:tab w:val="left" w:pos="12600"/>
              </w:tabs>
              <w:rPr>
                <w:rFonts w:ascii="Arial" w:hAnsi="Arial" w:cs="Arial"/>
                <w:b/>
                <w:i/>
                <w:sz w:val="16"/>
                <w:szCs w:val="16"/>
              </w:rPr>
            </w:pPr>
            <w:r w:rsidRPr="00366074">
              <w:rPr>
                <w:rFonts w:ascii="Arial" w:hAnsi="Arial" w:cs="Arial"/>
                <w:b/>
                <w:sz w:val="16"/>
                <w:szCs w:val="16"/>
              </w:rPr>
              <w:t>ЛОЗАП®</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1"/>
              <w:tabs>
                <w:tab w:val="left" w:pos="12600"/>
              </w:tabs>
              <w:rPr>
                <w:rFonts w:ascii="Arial" w:hAnsi="Arial" w:cs="Arial"/>
                <w:sz w:val="16"/>
                <w:szCs w:val="16"/>
                <w:lang w:val="ru-RU"/>
              </w:rPr>
            </w:pPr>
            <w:r w:rsidRPr="00366074">
              <w:rPr>
                <w:rFonts w:ascii="Arial" w:hAnsi="Arial" w:cs="Arial"/>
                <w:sz w:val="16"/>
                <w:szCs w:val="16"/>
                <w:lang w:val="ru-RU"/>
              </w:rPr>
              <w:t>таблетки, вкриті оболонкою, по 100 мг №30 (10х3), №30 (15х2), № 60 (10х6), № 60 (15х4), № 90 (10х9), №90 (15х6): по 10 таблеток у блістері; по 3, 6 або 9 блістерів у картонній коробці; по 15 таблеток у блістері; по 2, 4 або 6 блістерів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1"/>
              <w:tabs>
                <w:tab w:val="left" w:pos="12600"/>
              </w:tabs>
              <w:jc w:val="center"/>
              <w:rPr>
                <w:rFonts w:ascii="Arial" w:hAnsi="Arial" w:cs="Arial"/>
                <w:sz w:val="16"/>
                <w:szCs w:val="16"/>
                <w:lang w:val="ru-RU"/>
              </w:rPr>
            </w:pPr>
            <w:r w:rsidRPr="00366074">
              <w:rPr>
                <w:rFonts w:ascii="Arial" w:hAnsi="Arial" w:cs="Arial"/>
                <w:sz w:val="16"/>
                <w:szCs w:val="16"/>
                <w:lang w:val="ru-RU"/>
              </w:rPr>
              <w:t>ТОВ "Санофі-Авентіс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1"/>
              <w:tabs>
                <w:tab w:val="left" w:pos="12600"/>
              </w:tabs>
              <w:jc w:val="center"/>
              <w:rPr>
                <w:rFonts w:ascii="Arial" w:hAnsi="Arial" w:cs="Arial"/>
                <w:sz w:val="16"/>
                <w:szCs w:val="16"/>
              </w:rPr>
            </w:pPr>
            <w:r w:rsidRPr="00366074">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1"/>
              <w:tabs>
                <w:tab w:val="left" w:pos="12600"/>
              </w:tabs>
              <w:jc w:val="center"/>
              <w:rPr>
                <w:rFonts w:ascii="Arial" w:hAnsi="Arial" w:cs="Arial"/>
                <w:sz w:val="16"/>
                <w:szCs w:val="16"/>
              </w:rPr>
            </w:pPr>
            <w:r w:rsidRPr="00366074">
              <w:rPr>
                <w:rFonts w:ascii="Arial" w:hAnsi="Arial" w:cs="Arial"/>
                <w:sz w:val="16"/>
                <w:szCs w:val="16"/>
              </w:rPr>
              <w:t>AТ "Санека Фармасьютікалз", Словацька Республіка (виробництво ГЛЗ, первинне та вторинне пакування, контроль та випуск серій); ТОВ "Зентіва", Чеська Республiка (виробництво ГЛЗ, первинне та вторинне пакування, контроль та випуск серій)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1"/>
              <w:tabs>
                <w:tab w:val="left" w:pos="12600"/>
              </w:tabs>
              <w:jc w:val="center"/>
              <w:rPr>
                <w:rFonts w:ascii="Arial" w:hAnsi="Arial" w:cs="Arial"/>
                <w:sz w:val="16"/>
                <w:szCs w:val="16"/>
              </w:rPr>
            </w:pPr>
            <w:r w:rsidRPr="00366074">
              <w:rPr>
                <w:rFonts w:ascii="Arial" w:hAnsi="Arial" w:cs="Arial"/>
                <w:sz w:val="16"/>
                <w:szCs w:val="16"/>
              </w:rPr>
              <w:t>Словацька Республіка/</w:t>
            </w:r>
          </w:p>
          <w:p w:rsidR="005B728A" w:rsidRPr="00366074" w:rsidRDefault="005B728A" w:rsidP="00E86A48">
            <w:pPr>
              <w:pStyle w:val="11"/>
              <w:tabs>
                <w:tab w:val="left" w:pos="12600"/>
              </w:tabs>
              <w:jc w:val="center"/>
              <w:rPr>
                <w:rFonts w:ascii="Arial" w:hAnsi="Arial" w:cs="Arial"/>
                <w:sz w:val="16"/>
                <w:szCs w:val="16"/>
              </w:rPr>
            </w:pPr>
            <w:r w:rsidRPr="00366074">
              <w:rPr>
                <w:rFonts w:ascii="Arial" w:hAnsi="Arial" w:cs="Arial"/>
                <w:sz w:val="16"/>
                <w:szCs w:val="16"/>
              </w:rPr>
              <w:t>Чеська Республiка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1"/>
              <w:tabs>
                <w:tab w:val="left" w:pos="12600"/>
              </w:tabs>
              <w:jc w:val="center"/>
              <w:rPr>
                <w:rFonts w:ascii="Arial" w:hAnsi="Arial" w:cs="Arial"/>
                <w:sz w:val="16"/>
                <w:szCs w:val="16"/>
              </w:rPr>
            </w:pPr>
            <w:r w:rsidRPr="00366074">
              <w:rPr>
                <w:rFonts w:ascii="Arial" w:hAnsi="Arial" w:cs="Arial"/>
                <w:sz w:val="16"/>
                <w:szCs w:val="16"/>
              </w:rPr>
              <w:t xml:space="preserve">внесення змін до реєстраційних матеріалів: </w:t>
            </w:r>
            <w:r w:rsidRPr="00366074">
              <w:rPr>
                <w:rFonts w:ascii="Arial" w:hAnsi="Arial" w:cs="Arial"/>
                <w:b/>
                <w:sz w:val="16"/>
                <w:szCs w:val="16"/>
              </w:rPr>
              <w:t>уточнення реєстраційної процедури в наказі МОЗ україни № 1290 від 28.06.2021</w:t>
            </w:r>
            <w:r w:rsidRPr="00366074">
              <w:rPr>
                <w:rFonts w:ascii="Arial" w:hAnsi="Arial" w:cs="Arial"/>
                <w:sz w:val="16"/>
                <w:szCs w:val="16"/>
              </w:rPr>
              <w:t xml:space="preserve"> -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R1-CEP 2009-227-Rev 03 (попередня версія R1-CEP 2009-227-Rev 02) від вже затвердженого виробника ZHEJIANG TIANYU PHARMACEUTICAL CO., LTD. для АФІ лозартан калію, у зв’язку із внесенням змін до показників специфікації щодо вмісту N-нітрозамінів (звуження допустимих меж). Запропоновано: Impurity Limit Method: NDMA ≤ 0.03 ppm LC-MS/MS; NDEA ≤ 0.03 ppm LC-MS/MS; BMSA ≤ 0.3 ppm LC-MS/MS.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R1-CEP 2009-227-Rev 04 (попередня версія R1-CEP 2009-227-Rev 03) від вже затвердженого виробника ZHEJIANG TIANYU PHARMACEUTICAL CO., LTD. для АФІ лозартан калію, у зв’язку із звуженням допустимих меж при контролі уже зареєстрованих домішок N-нітрозамінів; і підлягають контролю три додаткові домішки N-нітрозамінів (NDBA, NIEA, NIPA), з встановленим лімітом &lt;0,001 ppm. Запропоновано: Impurity Limit Method: NDMA &lt;0.003 ppm LC-MS/MS; NDEA &lt;0.001 ppm LC-MS/MS; BMSA &lt;0.002 ppm LC-MS/MS; NDBA &lt;0.001 ppm LC-MS/MS; NIEA &lt;0.001 ppm LC-MS/MS; NIPA &lt;0.001 ppm LC-MS/MS.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виробника АФІ лозартан калію Saneca Pharmaceuticals a.s., Словацька Республіка. Залишили виробника, що виконує ті самі функції, що і вилучений</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34459B">
            <w:pPr>
              <w:pStyle w:val="11"/>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1"/>
              <w:tabs>
                <w:tab w:val="left" w:pos="12600"/>
              </w:tabs>
              <w:jc w:val="center"/>
              <w:rPr>
                <w:rFonts w:ascii="Arial" w:hAnsi="Arial" w:cs="Arial"/>
                <w:sz w:val="16"/>
                <w:szCs w:val="16"/>
              </w:rPr>
            </w:pPr>
            <w:r w:rsidRPr="00366074">
              <w:rPr>
                <w:rFonts w:ascii="Arial" w:hAnsi="Arial" w:cs="Arial"/>
                <w:sz w:val="16"/>
                <w:szCs w:val="16"/>
              </w:rPr>
              <w:t>UA/3906/01/04</w:t>
            </w:r>
          </w:p>
        </w:tc>
      </w:tr>
      <w:tr w:rsidR="005B728A" w:rsidRPr="00366074"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366074"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366074" w:rsidRDefault="005B728A" w:rsidP="00E86A48">
            <w:pPr>
              <w:pStyle w:val="12"/>
              <w:tabs>
                <w:tab w:val="left" w:pos="12600"/>
              </w:tabs>
              <w:rPr>
                <w:rFonts w:ascii="Arial" w:hAnsi="Arial" w:cs="Arial"/>
                <w:b/>
                <w:i/>
                <w:sz w:val="16"/>
                <w:szCs w:val="16"/>
              </w:rPr>
            </w:pPr>
            <w:r w:rsidRPr="00366074">
              <w:rPr>
                <w:rFonts w:ascii="Arial" w:hAnsi="Arial" w:cs="Arial"/>
                <w:b/>
                <w:sz w:val="16"/>
                <w:szCs w:val="16"/>
              </w:rPr>
              <w:t>ЛОЗАРТАН-ТЕВА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rPr>
                <w:rFonts w:ascii="Arial" w:hAnsi="Arial" w:cs="Arial"/>
                <w:sz w:val="16"/>
                <w:szCs w:val="16"/>
              </w:rPr>
            </w:pPr>
            <w:r w:rsidRPr="00366074">
              <w:rPr>
                <w:rFonts w:ascii="Arial" w:hAnsi="Arial" w:cs="Arial"/>
                <w:sz w:val="16"/>
                <w:szCs w:val="16"/>
              </w:rPr>
              <w:t>таблетки, вкриті плівковою оболонкою, по 12,5 мг, по 10 таблеток у блістері; по 3 блістери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ТОВ "Тева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АТ Фармацевтичний завод ТЕВА, Угорщина (виробництво за повним циклом); Тева Фарма С.Л.У., Іспанiя (первинна упаковка, вторинна упаковка та дозвіл на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Угорщина/ Іспанiя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spacing w:after="240"/>
              <w:jc w:val="center"/>
              <w:rPr>
                <w:rFonts w:ascii="Arial" w:hAnsi="Arial" w:cs="Arial"/>
                <w:sz w:val="16"/>
                <w:szCs w:val="16"/>
              </w:rPr>
            </w:pPr>
            <w:r w:rsidRPr="00366074">
              <w:rPr>
                <w:rFonts w:ascii="Arial" w:hAnsi="Arial" w:cs="Arial"/>
                <w:sz w:val="16"/>
                <w:szCs w:val="16"/>
              </w:rPr>
              <w:t xml:space="preserve">внесення змін до реєстраційних матеріалів: зміни І типу - подання нового сертифіката відповідності Європейській фармакопеї № R1-CEP 2010-139-Rev 02 для діючої речовини Лозартану калію від нового виробника (доповнення) ZHEJIANG HUAHAI PHARMACEUTICAL CO., LTD., China. </w:t>
            </w:r>
            <w:r w:rsidRPr="00366074">
              <w:rPr>
                <w:rFonts w:ascii="Arial" w:hAnsi="Arial" w:cs="Arial"/>
                <w:sz w:val="16"/>
                <w:szCs w:val="16"/>
              </w:rPr>
              <w:br/>
              <w:t>Пропонована редакція: ASSIA CHEMICAL INDUSTRIES LTD., Teva Tech Site (Israel); TEVA API INDIA PRIVATE LIMITED (India); ZHEJIANG HUAHAI PHARMACEUTICAL CO., LTD., (China)</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34459B">
            <w:pPr>
              <w:pStyle w:val="12"/>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UA/16398/01/01</w:t>
            </w:r>
          </w:p>
        </w:tc>
      </w:tr>
      <w:tr w:rsidR="005B728A" w:rsidRPr="00366074"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366074"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366074" w:rsidRDefault="005B728A" w:rsidP="00E86A48">
            <w:pPr>
              <w:pStyle w:val="12"/>
              <w:tabs>
                <w:tab w:val="left" w:pos="12600"/>
              </w:tabs>
              <w:rPr>
                <w:rFonts w:ascii="Arial" w:hAnsi="Arial" w:cs="Arial"/>
                <w:b/>
                <w:i/>
                <w:sz w:val="16"/>
                <w:szCs w:val="16"/>
              </w:rPr>
            </w:pPr>
            <w:r w:rsidRPr="00366074">
              <w:rPr>
                <w:rFonts w:ascii="Arial" w:hAnsi="Arial" w:cs="Arial"/>
                <w:b/>
                <w:sz w:val="16"/>
                <w:szCs w:val="16"/>
              </w:rPr>
              <w:t>ЛОЗАРТАН-ТЕВА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rPr>
                <w:rFonts w:ascii="Arial" w:hAnsi="Arial" w:cs="Arial"/>
                <w:sz w:val="16"/>
                <w:szCs w:val="16"/>
              </w:rPr>
            </w:pPr>
            <w:r w:rsidRPr="00366074">
              <w:rPr>
                <w:rFonts w:ascii="Arial" w:hAnsi="Arial" w:cs="Arial"/>
                <w:sz w:val="16"/>
                <w:szCs w:val="16"/>
              </w:rPr>
              <w:t>таблетки, вкриті плівковою оболонкою, по 25 мг, по 10 таблеток у блістері; по 3 блістери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ТОВ "Тева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АТ Фармацевтичний завод ТЕВА, Угорщина (виробництво за повним циклом); Тева Фарма С.Л.У., Іспанiя (первинна упаковка, вторинна упаковка та дозвіл на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Угорщина/ Іспанiя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spacing w:after="240"/>
              <w:jc w:val="center"/>
              <w:rPr>
                <w:rFonts w:ascii="Arial" w:hAnsi="Arial" w:cs="Arial"/>
                <w:sz w:val="16"/>
                <w:szCs w:val="16"/>
              </w:rPr>
            </w:pPr>
            <w:r w:rsidRPr="00366074">
              <w:rPr>
                <w:rFonts w:ascii="Arial" w:hAnsi="Arial" w:cs="Arial"/>
                <w:sz w:val="16"/>
                <w:szCs w:val="16"/>
              </w:rPr>
              <w:t xml:space="preserve">внесення змін до реєстраційних матеріалів: зміни І типу - подання нового сертифіката відповідності Європейській фармакопеї № R1-CEP 2010-139-Rev 02 для діючої речовини Лозартану калію від нового виробника (доповнення) ZHEJIANG HUAHAI PHARMACEUTICAL CO., LTD., China. </w:t>
            </w:r>
            <w:r w:rsidRPr="00366074">
              <w:rPr>
                <w:rFonts w:ascii="Arial" w:hAnsi="Arial" w:cs="Arial"/>
                <w:sz w:val="16"/>
                <w:szCs w:val="16"/>
              </w:rPr>
              <w:br/>
              <w:t>Пропонована редакція: ASSIA CHEMICAL INDUSTRIES LTD., Teva Tech Site (Israel); TEVA API INDIA PRIVATE LIMITED (India); ZHEJIANG HUAHAI PHARMACEUTICAL CO., LTD., (China)</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34459B">
            <w:pPr>
              <w:pStyle w:val="12"/>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UA/16398/01/02</w:t>
            </w:r>
          </w:p>
        </w:tc>
      </w:tr>
      <w:tr w:rsidR="005B728A" w:rsidRPr="00366074"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366074"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366074" w:rsidRDefault="005B728A" w:rsidP="00E86A48">
            <w:pPr>
              <w:pStyle w:val="12"/>
              <w:tabs>
                <w:tab w:val="left" w:pos="12600"/>
              </w:tabs>
              <w:rPr>
                <w:rFonts w:ascii="Arial" w:hAnsi="Arial" w:cs="Arial"/>
                <w:b/>
                <w:i/>
                <w:sz w:val="16"/>
                <w:szCs w:val="16"/>
              </w:rPr>
            </w:pPr>
            <w:r w:rsidRPr="00366074">
              <w:rPr>
                <w:rFonts w:ascii="Arial" w:hAnsi="Arial" w:cs="Arial"/>
                <w:b/>
                <w:sz w:val="16"/>
                <w:szCs w:val="16"/>
              </w:rPr>
              <w:t>ЛОЗАРТАН-ТЕВА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rPr>
                <w:rFonts w:ascii="Arial" w:hAnsi="Arial" w:cs="Arial"/>
                <w:sz w:val="16"/>
                <w:szCs w:val="16"/>
              </w:rPr>
            </w:pPr>
            <w:r w:rsidRPr="00366074">
              <w:rPr>
                <w:rFonts w:ascii="Arial" w:hAnsi="Arial" w:cs="Arial"/>
                <w:sz w:val="16"/>
                <w:szCs w:val="16"/>
              </w:rPr>
              <w:t>таблетки, вкриті плівковою оболонкою, по 50 мг по 10 таблеток у блістері; по 3 блістери у картонній коробці; по 9 блістерів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ТОВ "Тева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АТ Фармацевтичний завод ТЕВА, Угорщина (виробництво за повним циклом); Тева Фарма С.Л.У., Іспанiя (первинна упаковка, вторинна упаковка та дозвіл на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Угорщина/ Іспанiя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spacing w:after="240"/>
              <w:jc w:val="center"/>
              <w:rPr>
                <w:rFonts w:ascii="Arial" w:hAnsi="Arial" w:cs="Arial"/>
                <w:sz w:val="16"/>
                <w:szCs w:val="16"/>
              </w:rPr>
            </w:pPr>
            <w:r w:rsidRPr="00366074">
              <w:rPr>
                <w:rFonts w:ascii="Arial" w:hAnsi="Arial" w:cs="Arial"/>
                <w:sz w:val="16"/>
                <w:szCs w:val="16"/>
              </w:rPr>
              <w:t xml:space="preserve">внесення змін до реєстраційних матеріалів: зміни І типу - подання нового сертифіката відповідності Європейській фармакопеї № R1-CEP 2010-139-Rev 02 для діючої речовини Лозартану калію від нового виробника (доповнення) ZHEJIANG HUAHAI PHARMACEUTICAL CO., LTD., China. </w:t>
            </w:r>
            <w:r w:rsidRPr="00366074">
              <w:rPr>
                <w:rFonts w:ascii="Arial" w:hAnsi="Arial" w:cs="Arial"/>
                <w:sz w:val="16"/>
                <w:szCs w:val="16"/>
              </w:rPr>
              <w:br/>
              <w:t>Пропонована редакція: ASSIA CHEMICAL INDUSTRIES LTD., Teva Tech Site (Israel); TEVA API INDIA PRIVATE LIMITED (India); ZHEJIANG HUAHAI PHARMACEUTICAL CO., LTD., (China)</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34459B">
            <w:pPr>
              <w:pStyle w:val="12"/>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UA/16398/01/03</w:t>
            </w:r>
          </w:p>
        </w:tc>
      </w:tr>
      <w:tr w:rsidR="005B728A" w:rsidRPr="00366074"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366074"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366074" w:rsidRDefault="005B728A" w:rsidP="00E86A48">
            <w:pPr>
              <w:pStyle w:val="12"/>
              <w:tabs>
                <w:tab w:val="left" w:pos="12600"/>
              </w:tabs>
              <w:rPr>
                <w:rFonts w:ascii="Arial" w:hAnsi="Arial" w:cs="Arial"/>
                <w:b/>
                <w:i/>
                <w:sz w:val="16"/>
                <w:szCs w:val="16"/>
              </w:rPr>
            </w:pPr>
            <w:r w:rsidRPr="00366074">
              <w:rPr>
                <w:rFonts w:ascii="Arial" w:hAnsi="Arial" w:cs="Arial"/>
                <w:b/>
                <w:sz w:val="16"/>
                <w:szCs w:val="16"/>
              </w:rPr>
              <w:t>ЛОЗАРТАН-ТЕВА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rPr>
                <w:rFonts w:ascii="Arial" w:hAnsi="Arial" w:cs="Arial"/>
                <w:sz w:val="16"/>
                <w:szCs w:val="16"/>
              </w:rPr>
            </w:pPr>
            <w:r w:rsidRPr="00366074">
              <w:rPr>
                <w:rFonts w:ascii="Arial" w:hAnsi="Arial" w:cs="Arial"/>
                <w:sz w:val="16"/>
                <w:szCs w:val="16"/>
              </w:rPr>
              <w:t>таблетки, вкриті плівковою оболонкою, по 100 мг, по 10 таблеток у блістері; по 3 блістери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ТОВ "Тева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АТ Фармацевтичний завод ТЕВА, Угорщина (виробництво за повним циклом); Тева Фарма С.Л.У., Іспанiя (первинна упаковка, вторинна упаковка та дозвіл на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Угорщина/ Іспанiя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spacing w:after="240"/>
              <w:jc w:val="center"/>
              <w:rPr>
                <w:rFonts w:ascii="Arial" w:hAnsi="Arial" w:cs="Arial"/>
                <w:sz w:val="16"/>
                <w:szCs w:val="16"/>
              </w:rPr>
            </w:pPr>
            <w:r w:rsidRPr="00366074">
              <w:rPr>
                <w:rFonts w:ascii="Arial" w:hAnsi="Arial" w:cs="Arial"/>
                <w:sz w:val="16"/>
                <w:szCs w:val="16"/>
              </w:rPr>
              <w:t xml:space="preserve">внесення змін до реєстраційних матеріалів: зміни І типу - подання нового сертифіката відповідності Європейській фармакопеї № R1-CEP 2010-139-Rev 02 для діючої речовини Лозартану калію від нового виробника (доповнення) ZHEJIANG HUAHAI PHARMACEUTICAL CO., LTD., China. </w:t>
            </w:r>
            <w:r w:rsidRPr="00366074">
              <w:rPr>
                <w:rFonts w:ascii="Arial" w:hAnsi="Arial" w:cs="Arial"/>
                <w:sz w:val="16"/>
                <w:szCs w:val="16"/>
              </w:rPr>
              <w:br/>
              <w:t>Пропонована редакція: ASSIA CHEMICAL INDUSTRIES LTD., Teva Tech Site (Israel); TEVA API INDIA PRIVATE LIMITED (India); ZHEJIANG HUAHAI PHARMACEUTICAL CO., LTD., (China)</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34459B">
            <w:pPr>
              <w:pStyle w:val="12"/>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UA/16398/01/04</w:t>
            </w:r>
          </w:p>
        </w:tc>
      </w:tr>
      <w:tr w:rsidR="005B728A" w:rsidRPr="00366074"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366074"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366074" w:rsidRDefault="005B728A" w:rsidP="00E86A48">
            <w:pPr>
              <w:tabs>
                <w:tab w:val="left" w:pos="12600"/>
              </w:tabs>
              <w:rPr>
                <w:rFonts w:ascii="Arial" w:hAnsi="Arial" w:cs="Arial"/>
                <w:b/>
                <w:i/>
                <w:sz w:val="16"/>
                <w:szCs w:val="16"/>
              </w:rPr>
            </w:pPr>
            <w:r w:rsidRPr="00366074">
              <w:rPr>
                <w:rFonts w:ascii="Arial" w:hAnsi="Arial" w:cs="Arial"/>
                <w:b/>
                <w:sz w:val="16"/>
                <w:szCs w:val="16"/>
              </w:rPr>
              <w:t>ЛОСПИРИН®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rPr>
                <w:rFonts w:ascii="Arial" w:hAnsi="Arial" w:cs="Arial"/>
                <w:sz w:val="16"/>
                <w:szCs w:val="16"/>
              </w:rPr>
            </w:pPr>
            <w:r w:rsidRPr="00366074">
              <w:rPr>
                <w:rFonts w:ascii="Arial" w:hAnsi="Arial" w:cs="Arial"/>
                <w:sz w:val="16"/>
                <w:szCs w:val="16"/>
              </w:rPr>
              <w:t>таблетки, вкриті кишковорозчинною оболонкою, по 75 мг по 10 таблеток у стрипі, по 3, по 8 або по 10 стрипів у картонній упаковці; по 30 таблеток у стрипі, по 1, або по 2, або по 3, або по 4 стрипи в картонній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 xml:space="preserve">ТОВ "КУСУМ ФАРМ"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 xml:space="preserve">ТОВ "КУСУМ ФАРМ"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кількості одиниць (наприклад таблеток, ампул тощо) в упаковці) - Зміна поза діапазоном затверджених розмірів упаковки - введення додаткового пакування № 80 (10 х8) по 10 таблеток в стрипі; по 8 стрипів у картонній упаковці, з відповідними змінами до розділу “Упаковка” МКЯ ЛЗ. Зміни внесені в інструкцію для медичного застосування лікарського засобу у розділ "Упаковка" як наслідок поява додаткового пакування. Введення змін протягом 6-ти місяців після затвердження. </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34459B">
            <w:pPr>
              <w:tabs>
                <w:tab w:val="left" w:pos="12600"/>
              </w:tabs>
              <w:jc w:val="center"/>
              <w:rPr>
                <w:rFonts w:ascii="Arial" w:hAnsi="Arial" w:cs="Arial"/>
                <w:i/>
                <w:sz w:val="16"/>
                <w:szCs w:val="16"/>
              </w:rPr>
            </w:pPr>
            <w:r w:rsidRPr="00366074">
              <w:rPr>
                <w:rFonts w:ascii="Arial" w:hAnsi="Arial" w:cs="Arial"/>
                <w:i/>
                <w:sz w:val="16"/>
                <w:szCs w:val="16"/>
                <w:lang w:val="en-US"/>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UA/9202/01/01</w:t>
            </w:r>
          </w:p>
        </w:tc>
      </w:tr>
      <w:tr w:rsidR="005B728A" w:rsidRPr="00366074"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366074"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366074" w:rsidRDefault="005B728A" w:rsidP="00E86A48">
            <w:pPr>
              <w:pStyle w:val="12"/>
              <w:tabs>
                <w:tab w:val="left" w:pos="12600"/>
              </w:tabs>
              <w:rPr>
                <w:rFonts w:ascii="Arial" w:hAnsi="Arial" w:cs="Arial"/>
                <w:b/>
                <w:i/>
                <w:sz w:val="16"/>
                <w:szCs w:val="16"/>
              </w:rPr>
            </w:pPr>
            <w:r w:rsidRPr="00366074">
              <w:rPr>
                <w:rFonts w:ascii="Arial" w:hAnsi="Arial" w:cs="Arial"/>
                <w:b/>
                <w:sz w:val="16"/>
                <w:szCs w:val="16"/>
              </w:rPr>
              <w:t>МАБТЕРА®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rPr>
                <w:rFonts w:ascii="Arial" w:hAnsi="Arial" w:cs="Arial"/>
                <w:sz w:val="16"/>
                <w:szCs w:val="16"/>
              </w:rPr>
            </w:pPr>
            <w:r w:rsidRPr="00366074">
              <w:rPr>
                <w:rFonts w:ascii="Arial" w:hAnsi="Arial" w:cs="Arial"/>
                <w:sz w:val="16"/>
                <w:szCs w:val="16"/>
              </w:rPr>
              <w:t>концентрат для розчину для інфузій, 100 мг/10 мл по 10 мл у флаконі; по 2 флакони в картонній коробці; по 50 мл у флаконі; по 1 флакону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Ф.Хоффманн-Ля Рош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Швейцарія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Дженентек Інк., США (виробництво нерозфасованої продукції, первинне пакування); Лабор ЛС СЕ енд Ко. КГ, Німеччина (випробування контролю якості при випуску за показниками Бактеріальні ендотоксини, Стерильність); Рош Діагностикс ГмбХ, Німеччина (виробництво нерозфасованої продукції, первинне пакування, вторинне пакування, випробування контролю якості, випуск серії ); Ф.Хоффманн-Ля Рош Лтд, Швейцарія (вторинне пакування, випробування контролю якості,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США/ Німеччина/ Швейцарія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spacing w:after="240"/>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контактної особи уповноваженої особи заявника, відповідальної за фармаконагляд в Україні</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34459B">
            <w:pPr>
              <w:pStyle w:val="12"/>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UA/14231/02/01</w:t>
            </w:r>
          </w:p>
        </w:tc>
      </w:tr>
      <w:tr w:rsidR="005B728A" w:rsidRPr="00366074"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366074"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366074" w:rsidRDefault="005B728A" w:rsidP="00E86A48">
            <w:pPr>
              <w:tabs>
                <w:tab w:val="left" w:pos="12600"/>
              </w:tabs>
              <w:rPr>
                <w:rFonts w:ascii="Arial" w:hAnsi="Arial" w:cs="Arial"/>
                <w:b/>
                <w:i/>
                <w:sz w:val="16"/>
                <w:szCs w:val="16"/>
              </w:rPr>
            </w:pPr>
            <w:r w:rsidRPr="00366074">
              <w:rPr>
                <w:rFonts w:ascii="Arial" w:hAnsi="Arial" w:cs="Arial"/>
                <w:b/>
                <w:sz w:val="16"/>
                <w:szCs w:val="16"/>
              </w:rPr>
              <w:t>МАГНІЮ СУЛЬФАТ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rPr>
                <w:rFonts w:ascii="Arial" w:hAnsi="Arial" w:cs="Arial"/>
                <w:sz w:val="16"/>
                <w:szCs w:val="16"/>
              </w:rPr>
            </w:pPr>
            <w:r w:rsidRPr="00366074">
              <w:rPr>
                <w:rFonts w:ascii="Arial" w:hAnsi="Arial" w:cs="Arial"/>
                <w:sz w:val="16"/>
                <w:szCs w:val="16"/>
              </w:rPr>
              <w:t>розчин для ін'єкцій, 250 мг/мл по 5 мл в ампулі; по 5 ампул в контурній чарунковій упаковці; по 2 контурні чарункові упаковки в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ТОВ "Юрія-Фарм"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ТОВ "Юрія-Фарм"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(інші зміни) введення додаткового розміру серії готового лікарського засобу - 600 л (94734-118721 амп.) Затверджено: 80 л, 500 л, 750 л. Запропоновано: 80 л (12792-15761 амп.), 500 л (77784-98421 амп.), 600 л (94734-118721 амп.), 750 л (120158-149171 амп.) Зміни І типу - Зміни з якості. Готовий лікарський засіб. Система контейнер/закупорювальний засіб. Зміна розміру упаковки готового лікарського засобу (вилучення упаковки певного розміру) вилучення упаковок ГЛЗ: по 10 мл в ампулах скляних. Зміни внесені в розділ "Упаковка" в інструкцію для медичного застосування лікарського засобу та в розділ 6.5. "Тип та вміст первинної упаковки" в Коротку характеристику лікарського засобу та як наслідок - вилучення тексту маркування відповідної упаковки. </w:t>
            </w:r>
            <w:r w:rsidRPr="00366074">
              <w:rPr>
                <w:rFonts w:ascii="Arial" w:hAnsi="Arial" w:cs="Arial"/>
                <w:sz w:val="16"/>
                <w:szCs w:val="16"/>
              </w:rPr>
              <w:br/>
              <w:t xml:space="preserve">Введення змін протягом 6-ти місяців після затвердження. </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34459B">
            <w:pPr>
              <w:tabs>
                <w:tab w:val="left" w:pos="12600"/>
              </w:tabs>
              <w:jc w:val="center"/>
              <w:rPr>
                <w:rFonts w:ascii="Arial" w:hAnsi="Arial" w:cs="Arial"/>
                <w:i/>
                <w:sz w:val="16"/>
                <w:szCs w:val="16"/>
              </w:rPr>
            </w:pPr>
            <w:r w:rsidRPr="00366074">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UA/14030/01/01</w:t>
            </w:r>
          </w:p>
        </w:tc>
      </w:tr>
      <w:tr w:rsidR="005B728A" w:rsidRPr="00366074"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366074"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366074" w:rsidRDefault="005B728A" w:rsidP="00E86A48">
            <w:pPr>
              <w:tabs>
                <w:tab w:val="left" w:pos="12600"/>
              </w:tabs>
              <w:rPr>
                <w:rFonts w:ascii="Arial" w:hAnsi="Arial" w:cs="Arial"/>
                <w:b/>
                <w:i/>
                <w:sz w:val="16"/>
                <w:szCs w:val="16"/>
              </w:rPr>
            </w:pPr>
            <w:r w:rsidRPr="00366074">
              <w:rPr>
                <w:rFonts w:ascii="Arial" w:hAnsi="Arial" w:cs="Arial"/>
                <w:b/>
                <w:sz w:val="16"/>
                <w:szCs w:val="16"/>
              </w:rPr>
              <w:t>МАЛЬТОФЕР®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rPr>
                <w:rFonts w:ascii="Arial" w:hAnsi="Arial" w:cs="Arial"/>
                <w:sz w:val="16"/>
                <w:szCs w:val="16"/>
              </w:rPr>
            </w:pPr>
            <w:r w:rsidRPr="00366074">
              <w:rPr>
                <w:rFonts w:ascii="Arial" w:hAnsi="Arial" w:cs="Arial"/>
                <w:sz w:val="16"/>
                <w:szCs w:val="16"/>
              </w:rPr>
              <w:t>сироп, 10 мг/мл по 75 мл або по 150 мл у флаконі; по 1 флакону з мірним ковпачком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Віфор (Інтернешнл) Інк.</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Швейцарія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Виробництво нерозфасованої продукції, контроль якості, первинна та вторинна упаковка:</w:t>
            </w:r>
            <w:r w:rsidRPr="00366074">
              <w:rPr>
                <w:rFonts w:ascii="Arial" w:hAnsi="Arial" w:cs="Arial"/>
                <w:sz w:val="16"/>
                <w:szCs w:val="16"/>
              </w:rPr>
              <w:br/>
              <w:t>Віфор С.А., Швейцарія;</w:t>
            </w:r>
            <w:r w:rsidRPr="00366074">
              <w:rPr>
                <w:rFonts w:ascii="Arial" w:hAnsi="Arial" w:cs="Arial"/>
                <w:sz w:val="16"/>
                <w:szCs w:val="16"/>
              </w:rPr>
              <w:br/>
              <w:t>Контроль якості, дозвіл на випуск серії:</w:t>
            </w:r>
            <w:r w:rsidRPr="00366074">
              <w:rPr>
                <w:rFonts w:ascii="Arial" w:hAnsi="Arial" w:cs="Arial"/>
                <w:sz w:val="16"/>
                <w:szCs w:val="16"/>
              </w:rPr>
              <w:br/>
              <w:t>Віфор (Інтернешнл) Інк.,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Швейцарія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в Інструкцію для медичного застосування лікарського засобу до розділів "Фармакологічні властивості,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(уточнення інформації), "Спосіб застосування та дози"(уточнення інформації), "Передозування", "Побічні реакції" та редаговано розділ "Показання".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34459B">
            <w:pPr>
              <w:tabs>
                <w:tab w:val="left" w:pos="12600"/>
              </w:tabs>
              <w:jc w:val="center"/>
              <w:rPr>
                <w:rFonts w:ascii="Arial" w:hAnsi="Arial" w:cs="Arial"/>
                <w:i/>
                <w:sz w:val="16"/>
                <w:szCs w:val="16"/>
              </w:rPr>
            </w:pPr>
            <w:r w:rsidRPr="00366074">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UA/5869/04/01</w:t>
            </w:r>
          </w:p>
        </w:tc>
      </w:tr>
      <w:tr w:rsidR="005B728A" w:rsidRPr="00366074"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366074"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345126" w:rsidRDefault="005B728A" w:rsidP="00E86A48">
            <w:pPr>
              <w:tabs>
                <w:tab w:val="left" w:pos="12600"/>
              </w:tabs>
              <w:rPr>
                <w:rFonts w:ascii="Arial" w:hAnsi="Arial" w:cs="Arial"/>
                <w:b/>
                <w:i/>
                <w:sz w:val="16"/>
                <w:szCs w:val="16"/>
              </w:rPr>
            </w:pPr>
            <w:r w:rsidRPr="00345126">
              <w:rPr>
                <w:rFonts w:ascii="Arial" w:hAnsi="Arial" w:cs="Arial"/>
                <w:b/>
                <w:sz w:val="16"/>
                <w:szCs w:val="16"/>
              </w:rPr>
              <w:t>МАЛЬТОФЕР®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Pr="00345126" w:rsidRDefault="005B728A" w:rsidP="00E86A48">
            <w:pPr>
              <w:tabs>
                <w:tab w:val="left" w:pos="12600"/>
              </w:tabs>
              <w:rPr>
                <w:rFonts w:ascii="Arial" w:hAnsi="Arial" w:cs="Arial"/>
                <w:sz w:val="16"/>
                <w:szCs w:val="16"/>
              </w:rPr>
            </w:pPr>
            <w:r w:rsidRPr="00345126">
              <w:rPr>
                <w:rFonts w:ascii="Arial" w:hAnsi="Arial" w:cs="Arial"/>
                <w:sz w:val="16"/>
                <w:szCs w:val="16"/>
              </w:rPr>
              <w:t xml:space="preserve">краплі оральні, 50 мг/мл по 10 мл або 30 мл у флаконі або контейнері (тубі) з крапельницею; по 1 флакону або контейнеру (тубі) в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345126" w:rsidRDefault="005B728A" w:rsidP="00E86A48">
            <w:pPr>
              <w:tabs>
                <w:tab w:val="left" w:pos="12600"/>
              </w:tabs>
              <w:jc w:val="center"/>
              <w:rPr>
                <w:rFonts w:ascii="Arial" w:hAnsi="Arial" w:cs="Arial"/>
                <w:sz w:val="16"/>
                <w:szCs w:val="16"/>
              </w:rPr>
            </w:pPr>
            <w:r w:rsidRPr="00345126">
              <w:rPr>
                <w:rFonts w:ascii="Arial" w:hAnsi="Arial" w:cs="Arial"/>
                <w:sz w:val="16"/>
                <w:szCs w:val="16"/>
              </w:rPr>
              <w:t>Віфор (Інтернешнл) Інк.</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345126" w:rsidRDefault="005B728A" w:rsidP="00E86A48">
            <w:pPr>
              <w:tabs>
                <w:tab w:val="left" w:pos="12600"/>
              </w:tabs>
              <w:jc w:val="center"/>
              <w:rPr>
                <w:rFonts w:ascii="Arial" w:hAnsi="Arial" w:cs="Arial"/>
                <w:sz w:val="16"/>
                <w:szCs w:val="16"/>
              </w:rPr>
            </w:pPr>
            <w:r w:rsidRPr="00345126">
              <w:rPr>
                <w:rFonts w:ascii="Arial" w:hAnsi="Arial" w:cs="Arial"/>
                <w:sz w:val="16"/>
                <w:szCs w:val="16"/>
              </w:rPr>
              <w:t>Швейцарія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Pr="00345126" w:rsidRDefault="005B728A" w:rsidP="00E86A48">
            <w:pPr>
              <w:tabs>
                <w:tab w:val="left" w:pos="12600"/>
              </w:tabs>
              <w:jc w:val="center"/>
              <w:rPr>
                <w:rFonts w:ascii="Arial" w:hAnsi="Arial" w:cs="Arial"/>
                <w:sz w:val="16"/>
                <w:szCs w:val="16"/>
              </w:rPr>
            </w:pPr>
            <w:r w:rsidRPr="00345126">
              <w:rPr>
                <w:rFonts w:ascii="Arial" w:hAnsi="Arial" w:cs="Arial"/>
                <w:sz w:val="16"/>
                <w:szCs w:val="16"/>
              </w:rPr>
              <w:t>Виробництво нерозфасованої продукції, контроль якості, первинна та вторинна упаковка:</w:t>
            </w:r>
            <w:r w:rsidRPr="00345126">
              <w:rPr>
                <w:rFonts w:ascii="Arial" w:hAnsi="Arial" w:cs="Arial"/>
                <w:sz w:val="16"/>
                <w:szCs w:val="16"/>
              </w:rPr>
              <w:br/>
              <w:t>Віфор С.А., Швейцарія;</w:t>
            </w:r>
            <w:r w:rsidRPr="00345126">
              <w:rPr>
                <w:rFonts w:ascii="Arial" w:hAnsi="Arial" w:cs="Arial"/>
                <w:sz w:val="16"/>
                <w:szCs w:val="16"/>
              </w:rPr>
              <w:br/>
              <w:t>Контроль якості, дозвіл на випуск серії:</w:t>
            </w:r>
            <w:r w:rsidRPr="00345126">
              <w:rPr>
                <w:rFonts w:ascii="Arial" w:hAnsi="Arial" w:cs="Arial"/>
                <w:sz w:val="16"/>
                <w:szCs w:val="16"/>
              </w:rPr>
              <w:br/>
              <w:t>Віфор (Інтернешнл) Інк.,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345126" w:rsidRDefault="005B728A" w:rsidP="00E86A48">
            <w:pPr>
              <w:tabs>
                <w:tab w:val="left" w:pos="12600"/>
              </w:tabs>
              <w:jc w:val="center"/>
              <w:rPr>
                <w:rFonts w:ascii="Arial" w:hAnsi="Arial" w:cs="Arial"/>
                <w:sz w:val="16"/>
                <w:szCs w:val="16"/>
              </w:rPr>
            </w:pPr>
            <w:r w:rsidRPr="00345126">
              <w:rPr>
                <w:rFonts w:ascii="Arial" w:hAnsi="Arial" w:cs="Arial"/>
                <w:sz w:val="16"/>
                <w:szCs w:val="16"/>
              </w:rPr>
              <w:t>Швейцарія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Pr="00345126" w:rsidRDefault="005B728A" w:rsidP="00E86A48">
            <w:pPr>
              <w:tabs>
                <w:tab w:val="left" w:pos="12600"/>
              </w:tabs>
              <w:jc w:val="center"/>
              <w:rPr>
                <w:rFonts w:ascii="Arial" w:hAnsi="Arial" w:cs="Arial"/>
                <w:sz w:val="16"/>
                <w:szCs w:val="16"/>
              </w:rPr>
            </w:pPr>
            <w:r w:rsidRPr="00345126">
              <w:rPr>
                <w:rFonts w:ascii="Arial" w:hAnsi="Arial" w:cs="Arial"/>
                <w:sz w:val="16"/>
                <w:szCs w:val="16"/>
              </w:rPr>
              <w:t>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в Інструкцію для медичного застосування лікарського засобу до розділів "Фармакологічні властивості,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(уточнення інформації), "Спосіб застосування та дози"(уточнення інформації), "Передозування", "Побічні реакції" та редаговано розділ "Показання".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345126" w:rsidRDefault="005B728A" w:rsidP="0034459B">
            <w:pPr>
              <w:tabs>
                <w:tab w:val="left" w:pos="12600"/>
              </w:tabs>
              <w:jc w:val="center"/>
              <w:rPr>
                <w:rFonts w:ascii="Arial" w:hAnsi="Arial" w:cs="Arial"/>
                <w:i/>
                <w:sz w:val="16"/>
                <w:szCs w:val="16"/>
              </w:rPr>
            </w:pPr>
            <w:r w:rsidRPr="00345126">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8E60E7" w:rsidRDefault="005B728A" w:rsidP="00E86A48">
            <w:pPr>
              <w:tabs>
                <w:tab w:val="left" w:pos="12600"/>
              </w:tabs>
              <w:jc w:val="center"/>
              <w:rPr>
                <w:rFonts w:ascii="Arial" w:hAnsi="Arial" w:cs="Arial"/>
                <w:sz w:val="16"/>
                <w:szCs w:val="16"/>
                <w:lang w:val="en-US"/>
              </w:rPr>
            </w:pPr>
            <w:r w:rsidRPr="00345126">
              <w:rPr>
                <w:rFonts w:ascii="Arial" w:hAnsi="Arial" w:cs="Arial"/>
                <w:sz w:val="16"/>
                <w:szCs w:val="16"/>
              </w:rPr>
              <w:t>UA/5869/03/01</w:t>
            </w:r>
          </w:p>
        </w:tc>
      </w:tr>
      <w:tr w:rsidR="005B728A" w:rsidRPr="00366074"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366074"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366074" w:rsidRDefault="005B728A" w:rsidP="00E86A48">
            <w:pPr>
              <w:tabs>
                <w:tab w:val="left" w:pos="12600"/>
              </w:tabs>
              <w:rPr>
                <w:rFonts w:ascii="Arial" w:hAnsi="Arial" w:cs="Arial"/>
                <w:b/>
                <w:i/>
                <w:sz w:val="16"/>
                <w:szCs w:val="16"/>
              </w:rPr>
            </w:pPr>
            <w:r w:rsidRPr="00366074">
              <w:rPr>
                <w:rFonts w:ascii="Arial" w:hAnsi="Arial" w:cs="Arial"/>
                <w:b/>
                <w:sz w:val="16"/>
                <w:szCs w:val="16"/>
              </w:rPr>
              <w:t xml:space="preserve">МАЛЬТОФЕР®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rPr>
                <w:rFonts w:ascii="Arial" w:hAnsi="Arial" w:cs="Arial"/>
                <w:sz w:val="16"/>
                <w:szCs w:val="16"/>
              </w:rPr>
            </w:pPr>
            <w:r w:rsidRPr="00366074">
              <w:rPr>
                <w:rFonts w:ascii="Arial" w:hAnsi="Arial" w:cs="Arial"/>
                <w:sz w:val="16"/>
                <w:szCs w:val="16"/>
              </w:rPr>
              <w:t>таблетки жувальні по 100 мг по 10 таблеток у блістері; по 3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Віфор (Інтернешнл) Інк.</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Швейцарія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Виробництво нерозфасованої продукції, контроль якості, первинна та вторинна упаковка:</w:t>
            </w:r>
            <w:r w:rsidRPr="00366074">
              <w:rPr>
                <w:rFonts w:ascii="Arial" w:hAnsi="Arial" w:cs="Arial"/>
                <w:sz w:val="16"/>
                <w:szCs w:val="16"/>
              </w:rPr>
              <w:br/>
              <w:t>Віфор С.А., Швейцарія;</w:t>
            </w:r>
            <w:r w:rsidRPr="00366074">
              <w:rPr>
                <w:rFonts w:ascii="Arial" w:hAnsi="Arial" w:cs="Arial"/>
                <w:sz w:val="16"/>
                <w:szCs w:val="16"/>
              </w:rPr>
              <w:br/>
              <w:t>Контроль якості, дозвіл на випуск серії:</w:t>
            </w:r>
            <w:r w:rsidRPr="00366074">
              <w:rPr>
                <w:rFonts w:ascii="Arial" w:hAnsi="Arial" w:cs="Arial"/>
                <w:sz w:val="16"/>
                <w:szCs w:val="16"/>
              </w:rPr>
              <w:br/>
              <w:t>Віфор (Інтернешнл) Інк.,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Швейцарія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в Інструкцію для медичного застосування лікарського засобу до розділів "Фармакологічні властивості,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(уточнення інформації), "Спосіб застосування та дози"(уточнення інформації), "Передозування", "Побічні реакції" та редаговано розділ "Показання".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34459B">
            <w:pPr>
              <w:tabs>
                <w:tab w:val="left" w:pos="12600"/>
              </w:tabs>
              <w:jc w:val="center"/>
              <w:rPr>
                <w:rFonts w:ascii="Arial" w:hAnsi="Arial" w:cs="Arial"/>
                <w:i/>
                <w:sz w:val="16"/>
                <w:szCs w:val="16"/>
              </w:rPr>
            </w:pPr>
            <w:r w:rsidRPr="00366074">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UA/5869/02/01</w:t>
            </w:r>
          </w:p>
        </w:tc>
      </w:tr>
      <w:tr w:rsidR="005B728A" w:rsidRPr="00366074"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366074"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366074" w:rsidRDefault="005B728A" w:rsidP="00E86A48">
            <w:pPr>
              <w:tabs>
                <w:tab w:val="left" w:pos="12600"/>
              </w:tabs>
              <w:rPr>
                <w:rFonts w:ascii="Arial" w:hAnsi="Arial" w:cs="Arial"/>
                <w:b/>
                <w:i/>
                <w:sz w:val="16"/>
                <w:szCs w:val="16"/>
              </w:rPr>
            </w:pPr>
            <w:r w:rsidRPr="00366074">
              <w:rPr>
                <w:rFonts w:ascii="Arial" w:hAnsi="Arial" w:cs="Arial"/>
                <w:b/>
                <w:sz w:val="16"/>
                <w:szCs w:val="16"/>
              </w:rPr>
              <w:t>МАЛЬТОФЕР® ФОЛ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rPr>
                <w:rFonts w:ascii="Arial" w:hAnsi="Arial" w:cs="Arial"/>
                <w:sz w:val="16"/>
                <w:szCs w:val="16"/>
              </w:rPr>
            </w:pPr>
            <w:r w:rsidRPr="00366074">
              <w:rPr>
                <w:rFonts w:ascii="Arial" w:hAnsi="Arial" w:cs="Arial"/>
                <w:sz w:val="16"/>
                <w:szCs w:val="16"/>
              </w:rPr>
              <w:t>таблетки жувальні, 100 мг/0,35 мг по 10 таблеток у блістері; по 3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Віфор (Інтернешнл) Інк.</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Швейцарія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Виробництво нерозфасованої продукції, контроль якості, первинна та вторинна упаковка:</w:t>
            </w:r>
            <w:r w:rsidRPr="00366074">
              <w:rPr>
                <w:rFonts w:ascii="Arial" w:hAnsi="Arial" w:cs="Arial"/>
                <w:sz w:val="16"/>
                <w:szCs w:val="16"/>
              </w:rPr>
              <w:br/>
              <w:t>Віфор С.А., Швейцарія;</w:t>
            </w:r>
            <w:r w:rsidRPr="00366074">
              <w:rPr>
                <w:rFonts w:ascii="Arial" w:hAnsi="Arial" w:cs="Arial"/>
                <w:sz w:val="16"/>
                <w:szCs w:val="16"/>
              </w:rPr>
              <w:br/>
              <w:t>Контроль якості, дозвіл на випуск серії:</w:t>
            </w:r>
            <w:r w:rsidRPr="00366074">
              <w:rPr>
                <w:rFonts w:ascii="Arial" w:hAnsi="Arial" w:cs="Arial"/>
                <w:sz w:val="16"/>
                <w:szCs w:val="16"/>
              </w:rPr>
              <w:br/>
              <w:t>Віфор (Інтернешнл) Інк.,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Швейцарія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в Інструкцію для медичного застосування лікарського засобу до розділів "Фармакологічні властивості" (уточнення інформації),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(уточнення інформації), "Спосіб застосування та дози"(уточнення інформації), "Передозування", "Побічні реакції" та редаговано розділ "Показання".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34459B">
            <w:pPr>
              <w:tabs>
                <w:tab w:val="left" w:pos="12600"/>
              </w:tabs>
              <w:jc w:val="center"/>
              <w:rPr>
                <w:rFonts w:ascii="Arial" w:hAnsi="Arial" w:cs="Arial"/>
                <w:i/>
                <w:sz w:val="16"/>
                <w:szCs w:val="16"/>
              </w:rPr>
            </w:pPr>
            <w:r w:rsidRPr="00366074">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UA/5870/01/01</w:t>
            </w:r>
          </w:p>
        </w:tc>
      </w:tr>
      <w:tr w:rsidR="005B728A" w:rsidRPr="00366074"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366074"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366074" w:rsidRDefault="005B728A" w:rsidP="00E86A48">
            <w:pPr>
              <w:pStyle w:val="12"/>
              <w:tabs>
                <w:tab w:val="left" w:pos="12600"/>
              </w:tabs>
              <w:rPr>
                <w:rFonts w:ascii="Arial" w:hAnsi="Arial" w:cs="Arial"/>
                <w:b/>
                <w:i/>
                <w:sz w:val="16"/>
                <w:szCs w:val="16"/>
              </w:rPr>
            </w:pPr>
            <w:r w:rsidRPr="00366074">
              <w:rPr>
                <w:rFonts w:ascii="Arial" w:hAnsi="Arial" w:cs="Arial"/>
                <w:b/>
                <w:sz w:val="16"/>
                <w:szCs w:val="16"/>
              </w:rPr>
              <w:t>МЕДОЦИПРИН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rPr>
                <w:rFonts w:ascii="Arial" w:hAnsi="Arial" w:cs="Arial"/>
                <w:sz w:val="16"/>
                <w:szCs w:val="16"/>
              </w:rPr>
            </w:pPr>
            <w:r w:rsidRPr="00366074">
              <w:rPr>
                <w:rFonts w:ascii="Arial" w:hAnsi="Arial" w:cs="Arial"/>
                <w:sz w:val="16"/>
                <w:szCs w:val="16"/>
              </w:rPr>
              <w:t xml:space="preserve">таблетки, вкриті плівковою оболонкою, по 500 мг; по 10 таблеток у блістері; по 1 блістеру в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Медокемі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Кіпр</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Медокемі ЛТД (Завод AZ)</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Кiпр</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spacing w:after="240"/>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зміни внесені до інструкції для медичного застосування лікарського засобу у розділи "Фармакологічні властивості" (редагування), "Спосіб застосування та дози" (редагування), "Побічні реакції" (редагування) відповідно до матеріалів реєстрайного досьє. Введення змін протягом 3-х місяців після затвердження; зміни І типу - зміни внесені до інструкції для медичного застосування лікарського засобу у розділи "Особливості застосування", "Побічні реакції" відповідно до оновленої інформації з безпеки діючої речовини. Введення змін протягом 3-х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34459B">
            <w:pPr>
              <w:pStyle w:val="12"/>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UA/6922/01/01</w:t>
            </w:r>
          </w:p>
        </w:tc>
      </w:tr>
      <w:tr w:rsidR="005B728A" w:rsidRPr="00366074"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366074"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366074" w:rsidRDefault="005B728A" w:rsidP="00E86A48">
            <w:pPr>
              <w:pStyle w:val="12"/>
              <w:tabs>
                <w:tab w:val="left" w:pos="12600"/>
              </w:tabs>
              <w:rPr>
                <w:rFonts w:ascii="Arial" w:hAnsi="Arial" w:cs="Arial"/>
                <w:b/>
                <w:i/>
                <w:sz w:val="16"/>
                <w:szCs w:val="16"/>
              </w:rPr>
            </w:pPr>
            <w:r w:rsidRPr="00366074">
              <w:rPr>
                <w:rFonts w:ascii="Arial" w:hAnsi="Arial" w:cs="Arial"/>
                <w:b/>
                <w:sz w:val="16"/>
                <w:szCs w:val="16"/>
              </w:rPr>
              <w:t>МЕЛЬДОНІЮ ДИГІДРАТ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rPr>
                <w:rFonts w:ascii="Arial" w:hAnsi="Arial" w:cs="Arial"/>
                <w:sz w:val="16"/>
                <w:szCs w:val="16"/>
              </w:rPr>
            </w:pPr>
            <w:r w:rsidRPr="00366074">
              <w:rPr>
                <w:rFonts w:ascii="Arial" w:hAnsi="Arial" w:cs="Arial"/>
                <w:sz w:val="16"/>
                <w:szCs w:val="16"/>
              </w:rPr>
              <w:t>порошок (субстанція) у поліетиленових мішках для фармацевтичного застосування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Товариство з обмеженою відповідальністю "ФАРМХІМ"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Товариство з обмеженою відповідальністю "ФАРМХІМ"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spacing w:after="240"/>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зміна назви субстанції з Мельдоній на Мельдонію дигідрат; внесення змін у Специфікацію АФІ за показником «Супровідні домішки» (ЕР, 2.2.43); внесення змін у Специфікацію та методи контролю АФІ за показником «Ідентифікація» (ЕР, 2.2.24) у відповідності до монографії ЕР «Meldonium dihydrate». Ведення змін протягом 6-ти місяців після затвердження; зміни І типу - доповнення методу контролю якості АФІ методом з використанням альтернативної колонки за показником «Залишкові органічні розчинники» ЕР, 2.2.28, 2.4; 5.4; а також незначні корегування хроматографічних умов в діючій методиці, що мають уточнюючий характер.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34459B">
            <w:pPr>
              <w:pStyle w:val="12"/>
              <w:tabs>
                <w:tab w:val="left" w:pos="12600"/>
              </w:tabs>
              <w:jc w:val="center"/>
              <w:rPr>
                <w:rFonts w:ascii="Arial" w:hAnsi="Arial" w:cs="Arial"/>
                <w:b/>
                <w:i/>
                <w:sz w:val="16"/>
                <w:szCs w:val="16"/>
              </w:rPr>
            </w:pPr>
            <w:r w:rsidRPr="00366074">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UA/10350/01/01</w:t>
            </w:r>
          </w:p>
        </w:tc>
      </w:tr>
      <w:tr w:rsidR="005B728A" w:rsidRPr="00366074"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366074"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366074" w:rsidRDefault="005B728A" w:rsidP="00E86A48">
            <w:pPr>
              <w:tabs>
                <w:tab w:val="left" w:pos="12600"/>
              </w:tabs>
              <w:rPr>
                <w:rFonts w:ascii="Arial" w:hAnsi="Arial" w:cs="Arial"/>
                <w:b/>
                <w:i/>
                <w:sz w:val="16"/>
                <w:szCs w:val="16"/>
              </w:rPr>
            </w:pPr>
            <w:r w:rsidRPr="00366074">
              <w:rPr>
                <w:rFonts w:ascii="Arial" w:hAnsi="Arial" w:cs="Arial"/>
                <w:b/>
                <w:sz w:val="16"/>
                <w:szCs w:val="16"/>
              </w:rPr>
              <w:t>МЕМОКС 10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rPr>
                <w:rFonts w:ascii="Arial" w:hAnsi="Arial" w:cs="Arial"/>
                <w:sz w:val="16"/>
                <w:szCs w:val="16"/>
              </w:rPr>
            </w:pPr>
            <w:r w:rsidRPr="00366074">
              <w:rPr>
                <w:rFonts w:ascii="Arial" w:hAnsi="Arial" w:cs="Arial"/>
                <w:sz w:val="16"/>
                <w:szCs w:val="16"/>
              </w:rPr>
              <w:t>таблетки, вкриті плівковою оболонкою, по 10 мг, по 10 таблеток у блістері; по 3 або 6 блістерів у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 xml:space="preserve">ТОВ "АСІНО УКРАЇНА"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ТОВ "Фарма Старт"</w:t>
            </w:r>
            <w:r w:rsidRPr="00366074">
              <w:rPr>
                <w:rFonts w:ascii="Arial" w:hAnsi="Arial" w:cs="Arial"/>
                <w:sz w:val="16"/>
                <w:szCs w:val="16"/>
              </w:rPr>
              <w:br/>
              <w:t>(фасування та пакування з форми in bulk фірми Сінтон Хіспанія, С.Л., Іспанія)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(інші зміни) - оновлення вже затверджених методів контролю якості лікарського засобу, а саме: викладення тексту державною мовою згідно сучасних вимог. Введення змін протягом 6-ти місяців з дати затвердження.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готового лікарського засобу. Затверджено: 2 роки. Запропоновано: 3 роки. Зміни внесені в інструкцію для медичного застосування лікарського засобу у розділ "Термін придатності". Введення змін протягом 6-ти місяців з дати затвердження. </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34459B">
            <w:pPr>
              <w:tabs>
                <w:tab w:val="left" w:pos="12600"/>
              </w:tabs>
              <w:jc w:val="center"/>
              <w:rPr>
                <w:rFonts w:ascii="Arial" w:hAnsi="Arial" w:cs="Arial"/>
                <w:i/>
                <w:sz w:val="16"/>
                <w:szCs w:val="16"/>
              </w:rPr>
            </w:pPr>
            <w:r w:rsidRPr="00366074">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UA/13188/01/01</w:t>
            </w:r>
          </w:p>
        </w:tc>
      </w:tr>
      <w:tr w:rsidR="005B728A" w:rsidRPr="00366074"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366074"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366074" w:rsidRDefault="005B728A" w:rsidP="00E86A48">
            <w:pPr>
              <w:tabs>
                <w:tab w:val="left" w:pos="12600"/>
              </w:tabs>
              <w:rPr>
                <w:rFonts w:ascii="Arial" w:hAnsi="Arial" w:cs="Arial"/>
                <w:b/>
                <w:i/>
                <w:sz w:val="16"/>
                <w:szCs w:val="16"/>
              </w:rPr>
            </w:pPr>
            <w:r w:rsidRPr="00366074">
              <w:rPr>
                <w:rFonts w:ascii="Arial" w:hAnsi="Arial" w:cs="Arial"/>
                <w:b/>
                <w:sz w:val="16"/>
                <w:szCs w:val="16"/>
              </w:rPr>
              <w:t>МЕМОКС 20</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rPr>
                <w:rFonts w:ascii="Arial" w:hAnsi="Arial" w:cs="Arial"/>
                <w:sz w:val="16"/>
                <w:szCs w:val="16"/>
              </w:rPr>
            </w:pPr>
            <w:r w:rsidRPr="00366074">
              <w:rPr>
                <w:rFonts w:ascii="Arial" w:hAnsi="Arial" w:cs="Arial"/>
                <w:sz w:val="16"/>
                <w:szCs w:val="16"/>
              </w:rPr>
              <w:t>таблетки, вкриті плівковою оболонкою, по 20 мг, по 10 таблеток у блістері; по 3 блістери у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 xml:space="preserve">ТОВ "АСІНО УКРАЇНА"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ТОВ "Фарма Старт"</w:t>
            </w:r>
            <w:r w:rsidRPr="00366074">
              <w:rPr>
                <w:rFonts w:ascii="Arial" w:hAnsi="Arial" w:cs="Arial"/>
                <w:sz w:val="16"/>
                <w:szCs w:val="16"/>
              </w:rPr>
              <w:br/>
              <w:t>(фасування та пакування з форми in bulk фірми Сінтон Хіспанія, С.Л., Іспанія)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 xml:space="preserve">внесення змін до реєстраційних матеріалів: зміни І типу - Зміни з якості. Готовий лікарський засіб. Контроль готового лікарського засобу (інші зміни) - оновлення вже затверджених методів контролю якості лікарського засобу, а саме: викладення тексту державною мовою згідно сучасних вимог. Введення змін протягом 6-ти місяців з дати затвердження.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 збільшення терміну придатності готового лікарського засобу. Затверджено: 2 роки. Запропоновано: 3 роки. Зміни внесені в інструкцію для медичного застосування лікарського засобу у розділ "Термін придатності". Введення змін протягом 6-ти місяців з дати затвердження. </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34459B">
            <w:pPr>
              <w:tabs>
                <w:tab w:val="left" w:pos="12600"/>
              </w:tabs>
              <w:jc w:val="center"/>
              <w:rPr>
                <w:rFonts w:ascii="Arial" w:hAnsi="Arial" w:cs="Arial"/>
                <w:i/>
                <w:sz w:val="16"/>
                <w:szCs w:val="16"/>
              </w:rPr>
            </w:pPr>
            <w:r w:rsidRPr="00366074">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UA/13188/01/02</w:t>
            </w:r>
          </w:p>
        </w:tc>
      </w:tr>
      <w:tr w:rsidR="005B728A" w:rsidRPr="00D40C9A"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366074"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D40C9A" w:rsidRDefault="005B728A" w:rsidP="00E86A48">
            <w:pPr>
              <w:pStyle w:val="11"/>
              <w:tabs>
                <w:tab w:val="left" w:pos="12600"/>
              </w:tabs>
              <w:rPr>
                <w:rFonts w:ascii="Arial" w:hAnsi="Arial" w:cs="Arial"/>
                <w:b/>
                <w:i/>
                <w:sz w:val="16"/>
                <w:szCs w:val="16"/>
              </w:rPr>
            </w:pPr>
            <w:r w:rsidRPr="00D40C9A">
              <w:rPr>
                <w:rFonts w:ascii="Arial" w:hAnsi="Arial" w:cs="Arial"/>
                <w:b/>
                <w:sz w:val="16"/>
                <w:szCs w:val="16"/>
              </w:rPr>
              <w:t>МЕТАДОН-ЗН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Pr="00D40C9A" w:rsidRDefault="005B728A" w:rsidP="00E86A48">
            <w:pPr>
              <w:pStyle w:val="11"/>
              <w:tabs>
                <w:tab w:val="left" w:pos="12600"/>
              </w:tabs>
              <w:rPr>
                <w:rFonts w:ascii="Arial" w:hAnsi="Arial" w:cs="Arial"/>
                <w:sz w:val="16"/>
                <w:szCs w:val="16"/>
              </w:rPr>
            </w:pPr>
            <w:r w:rsidRPr="00D40C9A">
              <w:rPr>
                <w:rFonts w:ascii="Arial" w:hAnsi="Arial" w:cs="Arial"/>
                <w:sz w:val="16"/>
                <w:szCs w:val="16"/>
              </w:rPr>
              <w:t>таблетки по 5 мг, по 10 таблеток у блістері; по 10 блістерів у коробці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D40C9A" w:rsidRDefault="005B728A" w:rsidP="00E86A48">
            <w:pPr>
              <w:pStyle w:val="11"/>
              <w:tabs>
                <w:tab w:val="left" w:pos="12600"/>
              </w:tabs>
              <w:jc w:val="center"/>
              <w:rPr>
                <w:rFonts w:ascii="Arial" w:hAnsi="Arial" w:cs="Arial"/>
                <w:sz w:val="16"/>
                <w:szCs w:val="16"/>
              </w:rPr>
            </w:pPr>
            <w:r w:rsidRPr="00D40C9A">
              <w:rPr>
                <w:rFonts w:ascii="Arial" w:hAnsi="Arial" w:cs="Arial"/>
                <w:sz w:val="16"/>
                <w:szCs w:val="16"/>
              </w:rPr>
              <w:t>Товариство з обмеженою відповідальністю "Харківське фармацевтичне підприємство "Здоров'я народу"</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D40C9A" w:rsidRDefault="005B728A" w:rsidP="00E86A48">
            <w:pPr>
              <w:pStyle w:val="11"/>
              <w:tabs>
                <w:tab w:val="left" w:pos="12600"/>
              </w:tabs>
              <w:jc w:val="center"/>
              <w:rPr>
                <w:rFonts w:ascii="Arial" w:hAnsi="Arial" w:cs="Arial"/>
                <w:sz w:val="16"/>
                <w:szCs w:val="16"/>
              </w:rPr>
            </w:pPr>
            <w:r w:rsidRPr="00D40C9A">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Pr="00D40C9A" w:rsidRDefault="005B728A" w:rsidP="00E86A48">
            <w:pPr>
              <w:pStyle w:val="11"/>
              <w:tabs>
                <w:tab w:val="left" w:pos="12600"/>
              </w:tabs>
              <w:jc w:val="center"/>
              <w:rPr>
                <w:rFonts w:ascii="Arial" w:hAnsi="Arial" w:cs="Arial"/>
                <w:sz w:val="16"/>
                <w:szCs w:val="16"/>
              </w:rPr>
            </w:pPr>
            <w:r w:rsidRPr="00D40C9A">
              <w:rPr>
                <w:rFonts w:ascii="Arial" w:hAnsi="Arial" w:cs="Arial"/>
                <w:sz w:val="16"/>
                <w:szCs w:val="16"/>
              </w:rPr>
              <w:t>Товариство з обмеженою відповідальністю "Харківське фармацевтичне підприємство "Здоров'я народу"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D40C9A" w:rsidRDefault="005B728A" w:rsidP="00E86A48">
            <w:pPr>
              <w:pStyle w:val="11"/>
              <w:tabs>
                <w:tab w:val="left" w:pos="12600"/>
              </w:tabs>
              <w:jc w:val="center"/>
              <w:rPr>
                <w:rFonts w:ascii="Arial" w:hAnsi="Arial" w:cs="Arial"/>
                <w:sz w:val="16"/>
                <w:szCs w:val="16"/>
              </w:rPr>
            </w:pPr>
            <w:r w:rsidRPr="00D40C9A">
              <w:rPr>
                <w:rFonts w:ascii="Arial" w:hAnsi="Arial" w:cs="Arial"/>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Pr="00D40C9A" w:rsidRDefault="005B728A" w:rsidP="00E86A48">
            <w:pPr>
              <w:pStyle w:val="11"/>
              <w:tabs>
                <w:tab w:val="left" w:pos="12600"/>
              </w:tabs>
              <w:jc w:val="center"/>
              <w:rPr>
                <w:rFonts w:ascii="Arial" w:hAnsi="Arial" w:cs="Arial"/>
                <w:sz w:val="16"/>
                <w:szCs w:val="16"/>
              </w:rPr>
            </w:pPr>
            <w:r w:rsidRPr="00D40C9A">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R2-CEP 1995-043-Rev 04 (затверджено: R2-CEP 1995-043-Rev 03) для діючої речовини Methadone hydrochloride від вже затвердженого виробника SIEGFRIED LTD., Switzerland, як наслідок уточнення адреси виробника згідно наданого СЕР (затверджено: Untere Bruhlstrasse 4, 4800 Zofingen, Switzerland; запропоновано: Untere Bruhlstrasse 4 Switzerland -4800 Zofingen).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з матеріалів реєстраційного досьє виробника АФІ Macfarlan Smith Limited, United Kingdom.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подання нового сертифіката відповідності Європейській фармакопеї № R0-CEP 2017-277-Rev 00 для діючої речовини Methadone hydrochloride від нового виробника Rusan Pharma Ltd., India, додатково до затвердженого виробника АФІ SIEGFRIED LTD., Switzerland. Як наслідок, внесення змін до специфікації/методів контролю АФІ за показником «Залишкові кількості органічних розчинників» - доповнено вимогами даного виробника (Толуолу не більше 0,089% (890ppm), циклопентил метилового ефіру не більше 0,015 % (150 ppm)</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D40C9A" w:rsidRDefault="005B728A" w:rsidP="0034459B">
            <w:pPr>
              <w:pStyle w:val="11"/>
              <w:tabs>
                <w:tab w:val="left" w:pos="12600"/>
              </w:tabs>
              <w:jc w:val="center"/>
              <w:rPr>
                <w:rFonts w:ascii="Arial" w:hAnsi="Arial" w:cs="Arial"/>
                <w:b/>
                <w:i/>
                <w:sz w:val="16"/>
                <w:szCs w:val="16"/>
              </w:rPr>
            </w:pPr>
            <w:r w:rsidRPr="00D40C9A">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D40C9A" w:rsidRDefault="005B728A" w:rsidP="00E86A48">
            <w:pPr>
              <w:pStyle w:val="11"/>
              <w:tabs>
                <w:tab w:val="left" w:pos="12600"/>
              </w:tabs>
              <w:jc w:val="center"/>
              <w:rPr>
                <w:rFonts w:ascii="Arial" w:hAnsi="Arial" w:cs="Arial"/>
                <w:sz w:val="16"/>
                <w:szCs w:val="16"/>
              </w:rPr>
            </w:pPr>
            <w:r w:rsidRPr="00D40C9A">
              <w:rPr>
                <w:rFonts w:ascii="Arial" w:hAnsi="Arial" w:cs="Arial"/>
                <w:sz w:val="16"/>
                <w:szCs w:val="16"/>
              </w:rPr>
              <w:t>UA/13189/02/01</w:t>
            </w:r>
          </w:p>
        </w:tc>
      </w:tr>
      <w:tr w:rsidR="005B728A" w:rsidRPr="00366074"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D40C9A"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D40C9A" w:rsidRDefault="005B728A" w:rsidP="00E86A48">
            <w:pPr>
              <w:pStyle w:val="11"/>
              <w:tabs>
                <w:tab w:val="left" w:pos="12600"/>
              </w:tabs>
              <w:rPr>
                <w:rFonts w:ascii="Arial" w:hAnsi="Arial" w:cs="Arial"/>
                <w:b/>
                <w:i/>
                <w:sz w:val="16"/>
                <w:szCs w:val="16"/>
              </w:rPr>
            </w:pPr>
            <w:r w:rsidRPr="00D40C9A">
              <w:rPr>
                <w:rFonts w:ascii="Arial" w:hAnsi="Arial" w:cs="Arial"/>
                <w:b/>
                <w:sz w:val="16"/>
                <w:szCs w:val="16"/>
              </w:rPr>
              <w:t>МЕТАДОН-ЗН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Pr="00D40C9A" w:rsidRDefault="005B728A" w:rsidP="00E86A48">
            <w:pPr>
              <w:pStyle w:val="11"/>
              <w:tabs>
                <w:tab w:val="left" w:pos="12600"/>
              </w:tabs>
              <w:rPr>
                <w:rFonts w:ascii="Arial" w:hAnsi="Arial" w:cs="Arial"/>
                <w:sz w:val="16"/>
                <w:szCs w:val="16"/>
              </w:rPr>
            </w:pPr>
            <w:r w:rsidRPr="00D40C9A">
              <w:rPr>
                <w:rFonts w:ascii="Arial" w:hAnsi="Arial" w:cs="Arial"/>
                <w:sz w:val="16"/>
                <w:szCs w:val="16"/>
              </w:rPr>
              <w:t>таблетки по 10 мг, по 10 таблеток у блістері; по 10 блістерів у коробці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D40C9A" w:rsidRDefault="005B728A" w:rsidP="00E86A48">
            <w:pPr>
              <w:pStyle w:val="11"/>
              <w:tabs>
                <w:tab w:val="left" w:pos="12600"/>
              </w:tabs>
              <w:jc w:val="center"/>
              <w:rPr>
                <w:rFonts w:ascii="Arial" w:hAnsi="Arial" w:cs="Arial"/>
                <w:sz w:val="16"/>
                <w:szCs w:val="16"/>
              </w:rPr>
            </w:pPr>
            <w:r w:rsidRPr="00D40C9A">
              <w:rPr>
                <w:rFonts w:ascii="Arial" w:hAnsi="Arial" w:cs="Arial"/>
                <w:sz w:val="16"/>
                <w:szCs w:val="16"/>
              </w:rPr>
              <w:t>Товариство з обмеженою відповідальністю "Харківське фармацевтичне підприємство "Здоров'я народу"</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D40C9A" w:rsidRDefault="005B728A" w:rsidP="00E86A48">
            <w:pPr>
              <w:pStyle w:val="11"/>
              <w:tabs>
                <w:tab w:val="left" w:pos="12600"/>
              </w:tabs>
              <w:jc w:val="center"/>
              <w:rPr>
                <w:rFonts w:ascii="Arial" w:hAnsi="Arial" w:cs="Arial"/>
                <w:sz w:val="16"/>
                <w:szCs w:val="16"/>
              </w:rPr>
            </w:pPr>
            <w:r w:rsidRPr="00D40C9A">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Pr="00D40C9A" w:rsidRDefault="005B728A" w:rsidP="00E86A48">
            <w:pPr>
              <w:pStyle w:val="11"/>
              <w:tabs>
                <w:tab w:val="left" w:pos="12600"/>
              </w:tabs>
              <w:jc w:val="center"/>
              <w:rPr>
                <w:rFonts w:ascii="Arial" w:hAnsi="Arial" w:cs="Arial"/>
                <w:sz w:val="16"/>
                <w:szCs w:val="16"/>
              </w:rPr>
            </w:pPr>
            <w:r w:rsidRPr="00D40C9A">
              <w:rPr>
                <w:rFonts w:ascii="Arial" w:hAnsi="Arial" w:cs="Arial"/>
                <w:sz w:val="16"/>
                <w:szCs w:val="16"/>
              </w:rPr>
              <w:t>Товариство з обмеженою відповідальністю "Харківське фармацевтичне підприємство "Здоров'я народу"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D40C9A" w:rsidRDefault="005B728A" w:rsidP="00E86A48">
            <w:pPr>
              <w:pStyle w:val="11"/>
              <w:tabs>
                <w:tab w:val="left" w:pos="12600"/>
              </w:tabs>
              <w:jc w:val="center"/>
              <w:rPr>
                <w:rFonts w:ascii="Arial" w:hAnsi="Arial" w:cs="Arial"/>
                <w:sz w:val="16"/>
                <w:szCs w:val="16"/>
              </w:rPr>
            </w:pPr>
            <w:r w:rsidRPr="00D40C9A">
              <w:rPr>
                <w:rFonts w:ascii="Arial" w:hAnsi="Arial" w:cs="Arial"/>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Pr="00D40C9A" w:rsidRDefault="005B728A" w:rsidP="00E86A48">
            <w:pPr>
              <w:pStyle w:val="11"/>
              <w:tabs>
                <w:tab w:val="left" w:pos="12600"/>
              </w:tabs>
              <w:jc w:val="center"/>
              <w:rPr>
                <w:rFonts w:ascii="Arial" w:hAnsi="Arial" w:cs="Arial"/>
                <w:sz w:val="16"/>
                <w:szCs w:val="16"/>
              </w:rPr>
            </w:pPr>
            <w:r w:rsidRPr="00D40C9A">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R2-CEP 1995-043-Rev 04 (затверджено: R2-CEP 1995-043-Rev 03) для діючої речовини Methadone hydrochloride від вже затвердженого виробника SIEGFRIED LTD., Switzerland, як наслідок уточнення адреси виробника згідно наданого СЕР (затверджено: Untere Bruhlstrasse 4, 4800 Zofingen, Switzerland; запропоновано: Untere Bruhlstrasse 4 Switzerland -4800 Zofingen).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з матеріалів реєстраційного досьє виробника АФІ Macfarlan Smith Limited, United Kingdom.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подання нового сертифіката відповідності Європейській фармакопеї № R0-CEP 2017-277-Rev 00 для діючої речовини Methadone hydrochloride від нового виробника Rusan Pharma Ltd., India, додатково до затвердженого виробника АФІ SIEGFRIED LTD., Switzerland. Як наслідок, внесення змін до специфікації/методів контролю АФІ за показником «Залишкові кількості органічних розчинників» - доповнено вимогами даного виробника (Толуолу не більше 0,089% (890ppm), циклопентил метилового ефіру не більше 0,015 % (150 ppm)</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D40C9A" w:rsidRDefault="005B728A" w:rsidP="0034459B">
            <w:pPr>
              <w:pStyle w:val="11"/>
              <w:tabs>
                <w:tab w:val="left" w:pos="12600"/>
              </w:tabs>
              <w:jc w:val="center"/>
              <w:rPr>
                <w:rFonts w:ascii="Arial" w:hAnsi="Arial" w:cs="Arial"/>
                <w:b/>
                <w:i/>
                <w:sz w:val="16"/>
                <w:szCs w:val="16"/>
              </w:rPr>
            </w:pPr>
            <w:r w:rsidRPr="00D40C9A">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7D2970" w:rsidRDefault="005B728A" w:rsidP="00E86A48">
            <w:pPr>
              <w:pStyle w:val="11"/>
              <w:tabs>
                <w:tab w:val="left" w:pos="12600"/>
              </w:tabs>
              <w:jc w:val="center"/>
              <w:rPr>
                <w:rFonts w:ascii="Arial" w:hAnsi="Arial" w:cs="Arial"/>
                <w:sz w:val="16"/>
                <w:szCs w:val="16"/>
              </w:rPr>
            </w:pPr>
            <w:r w:rsidRPr="00D40C9A">
              <w:rPr>
                <w:rFonts w:ascii="Arial" w:hAnsi="Arial" w:cs="Arial"/>
                <w:sz w:val="16"/>
                <w:szCs w:val="16"/>
              </w:rPr>
              <w:t>UA/13189/02/02</w:t>
            </w:r>
          </w:p>
        </w:tc>
      </w:tr>
      <w:tr w:rsidR="005B728A" w:rsidRPr="00D40C9A"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366074"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D40C9A" w:rsidRDefault="005B728A" w:rsidP="00E86A48">
            <w:pPr>
              <w:pStyle w:val="11"/>
              <w:tabs>
                <w:tab w:val="left" w:pos="12600"/>
              </w:tabs>
              <w:rPr>
                <w:rFonts w:ascii="Arial" w:hAnsi="Arial" w:cs="Arial"/>
                <w:b/>
                <w:i/>
                <w:sz w:val="16"/>
                <w:szCs w:val="16"/>
              </w:rPr>
            </w:pPr>
            <w:r w:rsidRPr="00D40C9A">
              <w:rPr>
                <w:rFonts w:ascii="Arial" w:hAnsi="Arial" w:cs="Arial"/>
                <w:b/>
                <w:sz w:val="16"/>
                <w:szCs w:val="16"/>
              </w:rPr>
              <w:t>МЕТАДОН-ЗН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Pr="00D40C9A" w:rsidRDefault="005B728A" w:rsidP="00E86A48">
            <w:pPr>
              <w:pStyle w:val="11"/>
              <w:tabs>
                <w:tab w:val="left" w:pos="12600"/>
              </w:tabs>
              <w:rPr>
                <w:rFonts w:ascii="Arial" w:hAnsi="Arial" w:cs="Arial"/>
                <w:sz w:val="16"/>
                <w:szCs w:val="16"/>
              </w:rPr>
            </w:pPr>
            <w:r w:rsidRPr="00D40C9A">
              <w:rPr>
                <w:rFonts w:ascii="Arial" w:hAnsi="Arial" w:cs="Arial"/>
                <w:sz w:val="16"/>
                <w:szCs w:val="16"/>
              </w:rPr>
              <w:t>таблетки по 25 мг, по 10 таблеток у блістері; по 10 блістерів у коробці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D40C9A" w:rsidRDefault="005B728A" w:rsidP="00E86A48">
            <w:pPr>
              <w:pStyle w:val="11"/>
              <w:tabs>
                <w:tab w:val="left" w:pos="12600"/>
              </w:tabs>
              <w:jc w:val="center"/>
              <w:rPr>
                <w:rFonts w:ascii="Arial" w:hAnsi="Arial" w:cs="Arial"/>
                <w:sz w:val="16"/>
                <w:szCs w:val="16"/>
              </w:rPr>
            </w:pPr>
            <w:r w:rsidRPr="00D40C9A">
              <w:rPr>
                <w:rFonts w:ascii="Arial" w:hAnsi="Arial" w:cs="Arial"/>
                <w:sz w:val="16"/>
                <w:szCs w:val="16"/>
              </w:rPr>
              <w:t>Товариство з обмеженою відповідальністю "Харківське фармацевтичне підприємство "Здоров'я народу"</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D40C9A" w:rsidRDefault="005B728A" w:rsidP="00E86A48">
            <w:pPr>
              <w:pStyle w:val="11"/>
              <w:tabs>
                <w:tab w:val="left" w:pos="12600"/>
              </w:tabs>
              <w:jc w:val="center"/>
              <w:rPr>
                <w:rFonts w:ascii="Arial" w:hAnsi="Arial" w:cs="Arial"/>
                <w:sz w:val="16"/>
                <w:szCs w:val="16"/>
              </w:rPr>
            </w:pPr>
            <w:r w:rsidRPr="00D40C9A">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Pr="00D40C9A" w:rsidRDefault="005B728A" w:rsidP="00E86A48">
            <w:pPr>
              <w:pStyle w:val="11"/>
              <w:tabs>
                <w:tab w:val="left" w:pos="12600"/>
              </w:tabs>
              <w:jc w:val="center"/>
              <w:rPr>
                <w:rFonts w:ascii="Arial" w:hAnsi="Arial" w:cs="Arial"/>
                <w:sz w:val="16"/>
                <w:szCs w:val="16"/>
              </w:rPr>
            </w:pPr>
            <w:r w:rsidRPr="00D40C9A">
              <w:rPr>
                <w:rFonts w:ascii="Arial" w:hAnsi="Arial" w:cs="Arial"/>
                <w:sz w:val="16"/>
                <w:szCs w:val="16"/>
              </w:rPr>
              <w:t>Товариство з обмеженою відповідальністю "Харківське фармацевтичне підприємство "Здоров'я народу"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D40C9A" w:rsidRDefault="005B728A" w:rsidP="00E86A48">
            <w:pPr>
              <w:pStyle w:val="11"/>
              <w:tabs>
                <w:tab w:val="left" w:pos="12600"/>
              </w:tabs>
              <w:jc w:val="center"/>
              <w:rPr>
                <w:rFonts w:ascii="Arial" w:hAnsi="Arial" w:cs="Arial"/>
                <w:sz w:val="16"/>
                <w:szCs w:val="16"/>
              </w:rPr>
            </w:pPr>
            <w:r w:rsidRPr="00D40C9A">
              <w:rPr>
                <w:rFonts w:ascii="Arial" w:hAnsi="Arial" w:cs="Arial"/>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Pr="00D40C9A" w:rsidRDefault="005B728A" w:rsidP="00E86A48">
            <w:pPr>
              <w:pStyle w:val="11"/>
              <w:tabs>
                <w:tab w:val="left" w:pos="12600"/>
              </w:tabs>
              <w:jc w:val="center"/>
              <w:rPr>
                <w:rFonts w:ascii="Arial" w:hAnsi="Arial" w:cs="Arial"/>
                <w:sz w:val="16"/>
                <w:szCs w:val="16"/>
              </w:rPr>
            </w:pPr>
            <w:r w:rsidRPr="00D40C9A">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R2-CEP 1995-043-Rev 04 (затверджено: R2-CEP 1995-043-Rev 03) для діючої речовини Methadone hydrochloride від вже затвердженого виробника SIEGFRIED LTD., Switzerland, як наслідок уточнення адреси виробника згідно наданого СЕР (затверджено: Untere Bruhlstrasse 4, 4800 Zofingen, Switzerland; запропоновано: Untere Bruhlstrasse 4 Switzerland -4800 Zofingen).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з матеріалів реєстраційного досьє виробника АФІ Macfarlan Smith Limited, United Kingdom.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подання нового сертифіката відповідності Європейській фармакопеї № R0-CEP 2017-277-Rev 00 для діючої речовини Methadone hydrochloride від нового виробника Rusan Pharma Ltd., India, додатково до затвердженого виробника АФІ SIEGFRIED LTD., Switzerland. Як наслідок, внесення змін до специфікації/методів контролю АФІ за показником «Залишкові кількості органічних розчинників» - доповнено вимогами даного виробника (Толуолу не більше 0,089% (890ppm), циклопентил метилового ефіру не більше 0,015 % (150 ppm)</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D40C9A" w:rsidRDefault="005B728A" w:rsidP="0034459B">
            <w:pPr>
              <w:pStyle w:val="11"/>
              <w:tabs>
                <w:tab w:val="left" w:pos="12600"/>
              </w:tabs>
              <w:jc w:val="center"/>
              <w:rPr>
                <w:rFonts w:ascii="Arial" w:hAnsi="Arial" w:cs="Arial"/>
                <w:b/>
                <w:i/>
                <w:sz w:val="16"/>
                <w:szCs w:val="16"/>
              </w:rPr>
            </w:pPr>
            <w:r w:rsidRPr="00D40C9A">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D40C9A" w:rsidRDefault="005B728A" w:rsidP="00E86A48">
            <w:pPr>
              <w:pStyle w:val="11"/>
              <w:tabs>
                <w:tab w:val="left" w:pos="12600"/>
              </w:tabs>
              <w:jc w:val="center"/>
              <w:rPr>
                <w:rFonts w:ascii="Arial" w:hAnsi="Arial" w:cs="Arial"/>
                <w:sz w:val="16"/>
                <w:szCs w:val="16"/>
              </w:rPr>
            </w:pPr>
            <w:r w:rsidRPr="00D40C9A">
              <w:rPr>
                <w:rFonts w:ascii="Arial" w:hAnsi="Arial" w:cs="Arial"/>
                <w:sz w:val="16"/>
                <w:szCs w:val="16"/>
              </w:rPr>
              <w:t>UA/13189/02/03</w:t>
            </w:r>
          </w:p>
        </w:tc>
      </w:tr>
      <w:tr w:rsidR="005B728A" w:rsidRPr="00366074"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D40C9A"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D40C9A" w:rsidRDefault="005B728A" w:rsidP="00E86A48">
            <w:pPr>
              <w:pStyle w:val="11"/>
              <w:tabs>
                <w:tab w:val="left" w:pos="12600"/>
              </w:tabs>
              <w:rPr>
                <w:rFonts w:ascii="Arial" w:hAnsi="Arial" w:cs="Arial"/>
                <w:b/>
                <w:i/>
                <w:sz w:val="16"/>
                <w:szCs w:val="16"/>
              </w:rPr>
            </w:pPr>
            <w:r w:rsidRPr="00D40C9A">
              <w:rPr>
                <w:rFonts w:ascii="Arial" w:hAnsi="Arial" w:cs="Arial"/>
                <w:b/>
                <w:sz w:val="16"/>
                <w:szCs w:val="16"/>
              </w:rPr>
              <w:t>МЕТАДОН-ЗН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Pr="00D40C9A" w:rsidRDefault="005B728A" w:rsidP="00E86A48">
            <w:pPr>
              <w:pStyle w:val="11"/>
              <w:tabs>
                <w:tab w:val="left" w:pos="12600"/>
              </w:tabs>
              <w:rPr>
                <w:rFonts w:ascii="Arial" w:hAnsi="Arial" w:cs="Arial"/>
                <w:sz w:val="16"/>
                <w:szCs w:val="16"/>
              </w:rPr>
            </w:pPr>
            <w:r w:rsidRPr="00D40C9A">
              <w:rPr>
                <w:rFonts w:ascii="Arial" w:hAnsi="Arial" w:cs="Arial"/>
                <w:sz w:val="16"/>
                <w:szCs w:val="16"/>
              </w:rPr>
              <w:t>таблетки по 40 мг, по 10 таблеток у блістері; по 5 або по 10 блістерів у коробці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D40C9A" w:rsidRDefault="005B728A" w:rsidP="00E86A48">
            <w:pPr>
              <w:pStyle w:val="11"/>
              <w:tabs>
                <w:tab w:val="left" w:pos="12600"/>
              </w:tabs>
              <w:jc w:val="center"/>
              <w:rPr>
                <w:rFonts w:ascii="Arial" w:hAnsi="Arial" w:cs="Arial"/>
                <w:sz w:val="16"/>
                <w:szCs w:val="16"/>
              </w:rPr>
            </w:pPr>
            <w:r w:rsidRPr="00D40C9A">
              <w:rPr>
                <w:rFonts w:ascii="Arial" w:hAnsi="Arial" w:cs="Arial"/>
                <w:sz w:val="16"/>
                <w:szCs w:val="16"/>
              </w:rPr>
              <w:t>Товариство з обмеженою відповідальністю "Харківське фармацевтичне підприємство "Здоров'я народу"</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D40C9A" w:rsidRDefault="005B728A" w:rsidP="00E86A48">
            <w:pPr>
              <w:pStyle w:val="11"/>
              <w:tabs>
                <w:tab w:val="left" w:pos="12600"/>
              </w:tabs>
              <w:jc w:val="center"/>
              <w:rPr>
                <w:rFonts w:ascii="Arial" w:hAnsi="Arial" w:cs="Arial"/>
                <w:sz w:val="16"/>
                <w:szCs w:val="16"/>
              </w:rPr>
            </w:pPr>
            <w:r w:rsidRPr="00D40C9A">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Pr="00D40C9A" w:rsidRDefault="005B728A" w:rsidP="00E86A48">
            <w:pPr>
              <w:pStyle w:val="11"/>
              <w:tabs>
                <w:tab w:val="left" w:pos="12600"/>
              </w:tabs>
              <w:jc w:val="center"/>
              <w:rPr>
                <w:rFonts w:ascii="Arial" w:hAnsi="Arial" w:cs="Arial"/>
                <w:sz w:val="16"/>
                <w:szCs w:val="16"/>
              </w:rPr>
            </w:pPr>
            <w:r w:rsidRPr="00D40C9A">
              <w:rPr>
                <w:rFonts w:ascii="Arial" w:hAnsi="Arial" w:cs="Arial"/>
                <w:sz w:val="16"/>
                <w:szCs w:val="16"/>
              </w:rPr>
              <w:t>Товариство з обмеженою відповідальністю "Харківське фармацевтичне підприємство "Здоров'я народу"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D40C9A" w:rsidRDefault="005B728A" w:rsidP="00E86A48">
            <w:pPr>
              <w:pStyle w:val="11"/>
              <w:tabs>
                <w:tab w:val="left" w:pos="12600"/>
              </w:tabs>
              <w:jc w:val="center"/>
              <w:rPr>
                <w:rFonts w:ascii="Arial" w:hAnsi="Arial" w:cs="Arial"/>
                <w:sz w:val="16"/>
                <w:szCs w:val="16"/>
              </w:rPr>
            </w:pPr>
            <w:r w:rsidRPr="00D40C9A">
              <w:rPr>
                <w:rFonts w:ascii="Arial" w:hAnsi="Arial" w:cs="Arial"/>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Default="005B728A" w:rsidP="00E86A48">
            <w:pPr>
              <w:pStyle w:val="11"/>
              <w:tabs>
                <w:tab w:val="left" w:pos="12600"/>
              </w:tabs>
              <w:jc w:val="center"/>
              <w:rPr>
                <w:rFonts w:ascii="Arial" w:hAnsi="Arial" w:cs="Arial"/>
                <w:sz w:val="16"/>
                <w:szCs w:val="16"/>
              </w:rPr>
            </w:pPr>
            <w:r w:rsidRPr="00D40C9A">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сертифіката відповідності Європейській фармакопеї № R2-CEP 1995-043-Rev 04 (затверджено: R2-CEP 1995-043-Rev 03) для діючої речовини Methadone hydrochloride від вже затвердженого виробника SIEGFRIED LTD., Switzerland, як наслідок уточнення адреси виробника згідно наданого СЕР (затверджено: Untere Bruhlstrasse 4, 4800 Zofingen, Switzerland; запропоновано: Untere Bruhlstrasse 4 Switzerland -4800 Zofingen).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з матеріалів реєстраційного досьє виробника АФІ Macfarlan Smith Limited, United Kingdom.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Новий сертифікат від нового виробника (заміна або доповнення) - подання нового сертифіката відповідності Європейській фармакопеї № R0-CEP 2017-277-Rev 00 для діючої речовини Methadone hydrochloride від нового виробника Rusan Pharma Ltd., India, додатково до затвердженого виробника АФІ SIEGFRIED LTD., Switzerland. Як наслідок, внесення змін до специфікації/методів контролю АФІ за показником «Залишкові кількості органічних розчинників» - доповнено вимогами даного виробника (Толуолу не більше 0,089% (890ppm), циклопентил метилового ефіру не більше 0,015 % (150 ppm)</w:t>
            </w:r>
          </w:p>
          <w:p w:rsidR="005B728A" w:rsidRPr="00D40C9A" w:rsidRDefault="005B728A" w:rsidP="00E86A48">
            <w:pPr>
              <w:pStyle w:val="11"/>
              <w:tabs>
                <w:tab w:val="left" w:pos="12600"/>
              </w:tabs>
              <w:jc w:val="center"/>
              <w:rPr>
                <w:rFonts w:ascii="Arial" w:hAnsi="Arial" w:cs="Arial"/>
                <w:sz w:val="16"/>
                <w:szCs w:val="16"/>
              </w:rPr>
            </w:pP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D40C9A" w:rsidRDefault="005B728A" w:rsidP="0034459B">
            <w:pPr>
              <w:pStyle w:val="11"/>
              <w:tabs>
                <w:tab w:val="left" w:pos="12600"/>
              </w:tabs>
              <w:jc w:val="center"/>
              <w:rPr>
                <w:rFonts w:ascii="Arial" w:hAnsi="Arial" w:cs="Arial"/>
                <w:b/>
                <w:i/>
                <w:sz w:val="16"/>
                <w:szCs w:val="16"/>
              </w:rPr>
            </w:pPr>
            <w:r w:rsidRPr="00D40C9A">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7D2970" w:rsidRDefault="005B728A" w:rsidP="00E86A48">
            <w:pPr>
              <w:pStyle w:val="11"/>
              <w:tabs>
                <w:tab w:val="left" w:pos="12600"/>
              </w:tabs>
              <w:jc w:val="center"/>
              <w:rPr>
                <w:rFonts w:ascii="Arial" w:hAnsi="Arial" w:cs="Arial"/>
                <w:sz w:val="16"/>
                <w:szCs w:val="16"/>
              </w:rPr>
            </w:pPr>
            <w:r w:rsidRPr="00D40C9A">
              <w:rPr>
                <w:rFonts w:ascii="Arial" w:hAnsi="Arial" w:cs="Arial"/>
                <w:sz w:val="16"/>
                <w:szCs w:val="16"/>
              </w:rPr>
              <w:t>UA/13189/02/04</w:t>
            </w:r>
          </w:p>
        </w:tc>
      </w:tr>
      <w:tr w:rsidR="005B728A" w:rsidRPr="00366074"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366074"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366074" w:rsidRDefault="005B728A" w:rsidP="00E86A48">
            <w:pPr>
              <w:pStyle w:val="12"/>
              <w:tabs>
                <w:tab w:val="left" w:pos="12600"/>
              </w:tabs>
              <w:rPr>
                <w:rFonts w:ascii="Arial" w:hAnsi="Arial" w:cs="Arial"/>
                <w:b/>
                <w:i/>
                <w:sz w:val="16"/>
                <w:szCs w:val="16"/>
              </w:rPr>
            </w:pPr>
            <w:r w:rsidRPr="00366074">
              <w:rPr>
                <w:rFonts w:ascii="Arial" w:hAnsi="Arial" w:cs="Arial"/>
                <w:b/>
                <w:sz w:val="16"/>
                <w:szCs w:val="16"/>
              </w:rPr>
              <w:t>МЕТОТАБ</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rPr>
                <w:rFonts w:ascii="Arial" w:hAnsi="Arial" w:cs="Arial"/>
                <w:sz w:val="16"/>
                <w:szCs w:val="16"/>
              </w:rPr>
            </w:pPr>
            <w:r w:rsidRPr="00366074">
              <w:rPr>
                <w:rFonts w:ascii="Arial" w:hAnsi="Arial" w:cs="Arial"/>
                <w:sz w:val="16"/>
                <w:szCs w:val="16"/>
              </w:rPr>
              <w:t>таблетки по 2,5 мг по 30 або 100 таблеток у флаконі, по 1 флакону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Медак Гезельшафт фюр клініше Шпеціальпрепарате 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ind w:left="-108"/>
              <w:jc w:val="center"/>
              <w:rPr>
                <w:rFonts w:ascii="Arial" w:hAnsi="Arial" w:cs="Arial"/>
                <w:sz w:val="16"/>
                <w:szCs w:val="16"/>
              </w:rPr>
            </w:pPr>
            <w:r w:rsidRPr="00366074">
              <w:rPr>
                <w:rFonts w:ascii="Arial" w:hAnsi="Arial" w:cs="Arial"/>
                <w:sz w:val="16"/>
                <w:szCs w:val="16"/>
              </w:rPr>
              <w:t>Німеччина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Екселла ГмбХ &amp; Ко. КГ, Німеччина (виробник, що відповідає за виробництво готової дозованої форми, первинне та вторинне пакування, маркування первинної упаковки, контроль/випробування серії); Медак Гезельшафт фюр клініше Шпеціальпрепарате мбХ, Німеччина (виробник, що відповідає за маркування первинної упаковки, вторинне пакування, контроль/випробування серії та за випуск серії); Хаупт Фарма Волфратшаусен ГмбХ, Німеччина (виробник, що відповідає за маркування первинної упаковки, вторинне пакування, контроль/випробування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Німеччина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spacing w:after="240"/>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подання оновленого сертифіката відповідності Європейській фармакопеї № R1-CEP 2000-024-Rev 10 для діючої речовини Метотрексату від вже затвердженого виробника EXCELLA GMBH &amp; CO. KG., у наслідок змін у методиках за показниками «Енантіомерна чистота», «Кількісне визначення», «Сульфатна зола», «Вода», «Випробування на надлишкові реагенти методом H-NMR spectroscopy»; оновлення інформації щодо вторинного пакування; зміни І типу - подання оновленого сертифіката відповідності Європейській фармакопеї № R1-CEP 2000-024-Rev 09 для діючої речовини Метотрексату від вже затвердженого виробника EXCELLA GMBH &amp; CO. KG, у наслідок введення двох нових постачальників вихідних матеріалів; надання звіту з оцінки ризиків стосовно елементних домішок</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34459B">
            <w:pPr>
              <w:pStyle w:val="12"/>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UA/11318/01/01</w:t>
            </w:r>
          </w:p>
        </w:tc>
      </w:tr>
      <w:tr w:rsidR="005B728A" w:rsidRPr="00366074"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366074"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366074" w:rsidRDefault="005B728A" w:rsidP="00E86A48">
            <w:pPr>
              <w:pStyle w:val="12"/>
              <w:tabs>
                <w:tab w:val="left" w:pos="12600"/>
              </w:tabs>
              <w:rPr>
                <w:rFonts w:ascii="Arial" w:hAnsi="Arial" w:cs="Arial"/>
                <w:b/>
                <w:i/>
                <w:sz w:val="16"/>
                <w:szCs w:val="16"/>
              </w:rPr>
            </w:pPr>
            <w:r w:rsidRPr="00366074">
              <w:rPr>
                <w:rFonts w:ascii="Arial" w:hAnsi="Arial" w:cs="Arial"/>
                <w:b/>
                <w:sz w:val="16"/>
                <w:szCs w:val="16"/>
              </w:rPr>
              <w:t>МЕТОТАБ</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rPr>
                <w:rFonts w:ascii="Arial" w:hAnsi="Arial" w:cs="Arial"/>
                <w:sz w:val="16"/>
                <w:szCs w:val="16"/>
              </w:rPr>
            </w:pPr>
            <w:r w:rsidRPr="00366074">
              <w:rPr>
                <w:rFonts w:ascii="Arial" w:hAnsi="Arial" w:cs="Arial"/>
                <w:sz w:val="16"/>
                <w:szCs w:val="16"/>
              </w:rPr>
              <w:t>таблетки по 7,5 мг по 10 або 30 таблеток у флаконі; по 1 флакону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Медак Гезельшафт фюр клініше Шпеціальпрепарате 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ind w:left="-108"/>
              <w:jc w:val="center"/>
              <w:rPr>
                <w:rFonts w:ascii="Arial" w:hAnsi="Arial" w:cs="Arial"/>
                <w:sz w:val="16"/>
                <w:szCs w:val="16"/>
              </w:rPr>
            </w:pPr>
            <w:r w:rsidRPr="00366074">
              <w:rPr>
                <w:rFonts w:ascii="Arial" w:hAnsi="Arial" w:cs="Arial"/>
                <w:sz w:val="16"/>
                <w:szCs w:val="16"/>
              </w:rPr>
              <w:t>Німеччина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Екселла ГмбХ &amp; Ко. КГ, Німеччина (виробник, що відповідає за виробництво готової дозованої форми, первинне та вторинне пакування, маркування первинної упаковки, контроль/випробування серії); Медак Гезельшафт фюр клініше Шпеціальпрепарате мбХ, Німеччина (виробник, що відповідає за маркування первинної упаковки, вторинне пакування, контроль/випробування серії та за випуск серії); Хаупт Фарма Волфратшаусен ГмбХ, Німеччина (виробник, що відповідає за маркування первинної упаковки, вторинне пакування, контроль/випробування серії)</w:t>
            </w:r>
          </w:p>
          <w:p w:rsidR="005B728A" w:rsidRPr="00366074" w:rsidRDefault="005B728A" w:rsidP="00E86A48">
            <w:pPr>
              <w:pStyle w:val="12"/>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Німеччина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spacing w:after="240"/>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подання оновленого сертифіката відповідності Європейській фармакопеї № R1-CEP 2000-024-Rev 10 для діючої речовини Метотрексату від вже затвердженого виробника EXCELLA GMBH &amp; CO. KG., у наслідок змін у методиках за показниками «Енантіомерна чистота», «Кількісне визначення», «Сульфатна зола», «Вода», «Випробування на надлишкові реагенти методом H-NMR spectroscopy»; оновлення інформації щодо вторинного пакування; зміни І типу - подання оновленого сертифіката відповідності Європейській фармакопеї № R1-CEP 2000-024-Rev 09 для діючої речовини Метотрексату від вже затвердженого виробника EXCELLA GMBH &amp; CO. KG, у наслідок введення двох нових постачальників вихідних матеріалів; надання звіту з оцінки ризиків стосовно елементних домішок</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34459B">
            <w:pPr>
              <w:pStyle w:val="12"/>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UA/11318/01/02</w:t>
            </w:r>
          </w:p>
        </w:tc>
      </w:tr>
      <w:tr w:rsidR="005B728A" w:rsidRPr="00366074"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366074"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366074" w:rsidRDefault="005B728A" w:rsidP="00E86A48">
            <w:pPr>
              <w:pStyle w:val="12"/>
              <w:tabs>
                <w:tab w:val="left" w:pos="12600"/>
              </w:tabs>
              <w:rPr>
                <w:rFonts w:ascii="Arial" w:hAnsi="Arial" w:cs="Arial"/>
                <w:b/>
                <w:i/>
                <w:sz w:val="16"/>
                <w:szCs w:val="16"/>
              </w:rPr>
            </w:pPr>
            <w:r w:rsidRPr="00366074">
              <w:rPr>
                <w:rFonts w:ascii="Arial" w:hAnsi="Arial" w:cs="Arial"/>
                <w:b/>
                <w:sz w:val="16"/>
                <w:szCs w:val="16"/>
              </w:rPr>
              <w:t>МЕТОТАБ</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rPr>
                <w:rFonts w:ascii="Arial" w:hAnsi="Arial" w:cs="Arial"/>
                <w:sz w:val="16"/>
                <w:szCs w:val="16"/>
              </w:rPr>
            </w:pPr>
            <w:r w:rsidRPr="00366074">
              <w:rPr>
                <w:rFonts w:ascii="Arial" w:hAnsi="Arial" w:cs="Arial"/>
                <w:sz w:val="16"/>
                <w:szCs w:val="16"/>
              </w:rPr>
              <w:t>таблетки по 10 мг по 10 або 30 таблеток у флаконі; по 1 флакону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Медак Гезельшафт фюр клініше Шпеціальпрепарате 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ind w:left="-108"/>
              <w:jc w:val="center"/>
              <w:rPr>
                <w:rFonts w:ascii="Arial" w:hAnsi="Arial" w:cs="Arial"/>
                <w:sz w:val="16"/>
                <w:szCs w:val="16"/>
              </w:rPr>
            </w:pPr>
            <w:r w:rsidRPr="00366074">
              <w:rPr>
                <w:rFonts w:ascii="Arial" w:hAnsi="Arial" w:cs="Arial"/>
                <w:sz w:val="16"/>
                <w:szCs w:val="16"/>
              </w:rPr>
              <w:t>Німеччина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Екселла ГмбХ &amp; Ко. КГ, Німеччина (виробник, що відповідає за виробництво готової дозованої форми, первинне та вторинне пакування, маркування первинної упаковки, контроль/випробування серії); Медак Гезельшафт фюр клініше Шпеціальпрепарате мбХ, Німеччина (виробник, що відповідає за маркування первинної упаковки, вторинне пакування, контроль/випробування серії та за випуск серії); Хаупт Фарма Волфратшаусен ГмбХ, Німеччина (виробник, що відповідає за маркування первинної упаковки, вторинне пакування, контроль/випробування серії)</w:t>
            </w:r>
          </w:p>
          <w:p w:rsidR="005B728A" w:rsidRPr="00366074" w:rsidRDefault="005B728A" w:rsidP="00E86A48">
            <w:pPr>
              <w:pStyle w:val="12"/>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Німеччина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spacing w:after="240"/>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подання оновленого сертифіката відповідності Європейській фармакопеї № R1-CEP 2000-024-Rev 10 для діючої речовини Метотрексату від вже затвердженого виробника EXCELLA GMBH &amp; CO. KG., у наслідок змін у методиках за показниками «Енантіомерна чистота», «Кількісне визначення», «Сульфатна зола», «Вода», «Випробування на надлишкові реагенти методом H-NMR spectroscopy»; оновлення інформації щодо вторинного пакування; зміни І типу - подання оновленого сертифіката відповідності Європейській фармакопеї № R1-CEP 2000-024-Rev 09 для діючої речовини Метотрексату від вже затвердженого виробника EXCELLA GMBH &amp; CO. KG, у наслідок введення двох нових постачальників вихідних матеріалів; надання звіту з оцінки ризиків стосовно елементних домішок</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34459B">
            <w:pPr>
              <w:pStyle w:val="12"/>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UA/11318/01/03</w:t>
            </w:r>
          </w:p>
        </w:tc>
      </w:tr>
      <w:tr w:rsidR="005B728A" w:rsidRPr="00366074"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366074"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366074" w:rsidRDefault="005B728A" w:rsidP="00E86A48">
            <w:pPr>
              <w:pStyle w:val="12"/>
              <w:tabs>
                <w:tab w:val="left" w:pos="12600"/>
              </w:tabs>
              <w:rPr>
                <w:rFonts w:ascii="Arial" w:hAnsi="Arial" w:cs="Arial"/>
                <w:b/>
                <w:i/>
                <w:sz w:val="16"/>
                <w:szCs w:val="16"/>
              </w:rPr>
            </w:pPr>
            <w:r w:rsidRPr="00366074">
              <w:rPr>
                <w:rFonts w:ascii="Arial" w:hAnsi="Arial" w:cs="Arial"/>
                <w:b/>
                <w:sz w:val="16"/>
                <w:szCs w:val="16"/>
              </w:rPr>
              <w:t>МЕТОТРЕКСАТ "ЕБЕВЕ"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rPr>
                <w:rFonts w:ascii="Arial" w:hAnsi="Arial" w:cs="Arial"/>
                <w:sz w:val="16"/>
                <w:szCs w:val="16"/>
              </w:rPr>
            </w:pPr>
            <w:r w:rsidRPr="00366074">
              <w:rPr>
                <w:rFonts w:ascii="Arial" w:hAnsi="Arial" w:cs="Arial"/>
                <w:sz w:val="16"/>
                <w:szCs w:val="16"/>
              </w:rPr>
              <w:t xml:space="preserve">таблетки по 2,5 мг, по 50 таблеток у контейнері; по 1 контейнеру у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ЕБЕВЕ Фарма Гес.м.б.Х. Нфг.КГ</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Австрія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випуск серії: ЕБЕВЕ Фарма Гес.м.б.Х. Нфг. КГ, Австрія; випуск серії: Салютас Фарма ГмбХ, Німеччина; виробництво in bulk, упаковка, тестування: Гаупт Фарма Амарег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Австрія/ Німеччина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spacing w:after="240"/>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 приведення специфікації для допоміжної речовини лактози моногідрат у відповідність до вимог діючої монографії ЕР</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34459B">
            <w:pPr>
              <w:pStyle w:val="12"/>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UA/0513/01/01</w:t>
            </w:r>
          </w:p>
        </w:tc>
      </w:tr>
      <w:tr w:rsidR="005B728A" w:rsidRPr="00366074"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366074"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366074" w:rsidRDefault="005B728A" w:rsidP="00E86A48">
            <w:pPr>
              <w:pStyle w:val="12"/>
              <w:tabs>
                <w:tab w:val="left" w:pos="12600"/>
              </w:tabs>
              <w:rPr>
                <w:rFonts w:ascii="Arial" w:hAnsi="Arial" w:cs="Arial"/>
                <w:b/>
                <w:i/>
                <w:sz w:val="16"/>
                <w:szCs w:val="16"/>
              </w:rPr>
            </w:pPr>
            <w:r w:rsidRPr="00366074">
              <w:rPr>
                <w:rFonts w:ascii="Arial" w:hAnsi="Arial" w:cs="Arial"/>
                <w:b/>
                <w:sz w:val="16"/>
                <w:szCs w:val="16"/>
              </w:rPr>
              <w:t>МЕТОТРЕКСАТ "ЕБЕВЕ"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rPr>
                <w:rFonts w:ascii="Arial" w:hAnsi="Arial" w:cs="Arial"/>
                <w:sz w:val="16"/>
                <w:szCs w:val="16"/>
              </w:rPr>
            </w:pPr>
            <w:r w:rsidRPr="00366074">
              <w:rPr>
                <w:rFonts w:ascii="Arial" w:hAnsi="Arial" w:cs="Arial"/>
                <w:sz w:val="16"/>
                <w:szCs w:val="16"/>
              </w:rPr>
              <w:t xml:space="preserve">таблетки по 5 мг, по 50 таблеток у контейнері; по 1 контейнеру у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ЕБЕВЕ Фарма Гес.м.б.Х. Нфг.КГ</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Австрія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випуск серії: ЕБЕВЕ Фарма Гес.м.б.Х. Нфг. КГ, Австрія; випуск серії: Салютас Фарма ГмбХ, Німеччина; виробництво in bulk, упаковка, тестування: Гаупт Фарма Амарег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Австрія/ Німеччина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spacing w:after="240"/>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 приведення специфікації для допоміжної речовини лактози моногідрат у відповідність до вимог діючої монографії ЕР</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34459B">
            <w:pPr>
              <w:pStyle w:val="12"/>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UA/0513/01/02</w:t>
            </w:r>
          </w:p>
        </w:tc>
      </w:tr>
      <w:tr w:rsidR="005B728A" w:rsidRPr="00366074"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366074"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366074" w:rsidRDefault="005B728A" w:rsidP="00E86A48">
            <w:pPr>
              <w:pStyle w:val="12"/>
              <w:tabs>
                <w:tab w:val="left" w:pos="12600"/>
              </w:tabs>
              <w:rPr>
                <w:rFonts w:ascii="Arial" w:hAnsi="Arial" w:cs="Arial"/>
                <w:b/>
                <w:i/>
                <w:sz w:val="16"/>
                <w:szCs w:val="16"/>
              </w:rPr>
            </w:pPr>
            <w:r w:rsidRPr="00366074">
              <w:rPr>
                <w:rFonts w:ascii="Arial" w:hAnsi="Arial" w:cs="Arial"/>
                <w:b/>
                <w:sz w:val="16"/>
                <w:szCs w:val="16"/>
              </w:rPr>
              <w:t>МЕТОТРЕКСАТ "ЕБЕВЕ"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rPr>
                <w:rFonts w:ascii="Arial" w:hAnsi="Arial" w:cs="Arial"/>
                <w:sz w:val="16"/>
                <w:szCs w:val="16"/>
              </w:rPr>
            </w:pPr>
            <w:r w:rsidRPr="00366074">
              <w:rPr>
                <w:rFonts w:ascii="Arial" w:hAnsi="Arial" w:cs="Arial"/>
                <w:sz w:val="16"/>
                <w:szCs w:val="16"/>
              </w:rPr>
              <w:t xml:space="preserve">таблетки по 10 мг, по 50 таблеток у контейнері; по 1 контейнеру у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ЕБЕВЕ Фарма Гес.м.б.Х. Нфг.КГ</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Австрія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випуск серії: ЕБЕВЕ Фарма Гес.м.б.Х. Нфг. КГ, Австрія; випуск серії: Салютас Фарма ГмбХ, Німеччина; виробництво in bulk, упаковка, тестування: Гаупт Фарма Амарег ГмбХ,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Австрія/ Німеччина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spacing w:after="240"/>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 приведення специфікації для допоміжної речовини лактози моногідрат у відповідність до вимог діючої монографії ЕР</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34459B">
            <w:pPr>
              <w:pStyle w:val="12"/>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UA/0513/01/03</w:t>
            </w:r>
          </w:p>
        </w:tc>
      </w:tr>
      <w:tr w:rsidR="005B728A" w:rsidRPr="00366074"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366074"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366074" w:rsidRDefault="005B728A" w:rsidP="00E86A48">
            <w:pPr>
              <w:pStyle w:val="12"/>
              <w:tabs>
                <w:tab w:val="left" w:pos="12600"/>
              </w:tabs>
              <w:rPr>
                <w:rFonts w:ascii="Arial" w:hAnsi="Arial" w:cs="Arial"/>
                <w:b/>
                <w:i/>
                <w:sz w:val="16"/>
                <w:szCs w:val="16"/>
              </w:rPr>
            </w:pPr>
            <w:r w:rsidRPr="00366074">
              <w:rPr>
                <w:rFonts w:ascii="Arial" w:hAnsi="Arial" w:cs="Arial"/>
                <w:b/>
                <w:sz w:val="16"/>
                <w:szCs w:val="16"/>
              </w:rPr>
              <w:t xml:space="preserve">МІАСЕР®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rPr>
                <w:rFonts w:ascii="Arial" w:hAnsi="Arial" w:cs="Arial"/>
                <w:sz w:val="16"/>
                <w:szCs w:val="16"/>
              </w:rPr>
            </w:pPr>
            <w:r w:rsidRPr="00366074">
              <w:rPr>
                <w:rFonts w:ascii="Arial" w:hAnsi="Arial" w:cs="Arial"/>
                <w:sz w:val="16"/>
                <w:szCs w:val="16"/>
              </w:rPr>
              <w:t>таблетки, вкриті плівковою оболонкою, по 10 мг, по 10 таблеток у блістерах; по 2 блістери в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Рівофарм СА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ind w:left="-108"/>
              <w:jc w:val="center"/>
              <w:rPr>
                <w:rFonts w:ascii="Arial" w:hAnsi="Arial" w:cs="Arial"/>
                <w:sz w:val="16"/>
                <w:szCs w:val="16"/>
              </w:rPr>
            </w:pPr>
            <w:r w:rsidRPr="00366074">
              <w:rPr>
                <w:rFonts w:ascii="Arial" w:hAnsi="Arial" w:cs="Arial"/>
                <w:sz w:val="16"/>
                <w:szCs w:val="16"/>
              </w:rPr>
              <w:t>Швейцарія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Рівофарм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Швейцарія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spacing w:after="240"/>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366074">
              <w:rPr>
                <w:rFonts w:ascii="Arial" w:hAnsi="Arial" w:cs="Arial"/>
                <w:sz w:val="16"/>
                <w:szCs w:val="16"/>
              </w:rPr>
              <w:br/>
              <w:t>подання оновленого сертифіката відповідності Європейській фармакопеї № R1-CEP 2002-055-Rev 06 для діючої речовини міансерину гідрохлориду від вже затвердженого виробника EXCELLA GMBH &amp; CO. KG</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34459B">
            <w:pPr>
              <w:pStyle w:val="12"/>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UA/14722/01/01</w:t>
            </w:r>
          </w:p>
        </w:tc>
      </w:tr>
      <w:tr w:rsidR="005B728A" w:rsidRPr="00366074"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366074"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366074" w:rsidRDefault="005B728A" w:rsidP="00E86A48">
            <w:pPr>
              <w:pStyle w:val="12"/>
              <w:tabs>
                <w:tab w:val="left" w:pos="12600"/>
              </w:tabs>
              <w:rPr>
                <w:rFonts w:ascii="Arial" w:hAnsi="Arial" w:cs="Arial"/>
                <w:b/>
                <w:i/>
                <w:sz w:val="16"/>
                <w:szCs w:val="16"/>
              </w:rPr>
            </w:pPr>
            <w:r w:rsidRPr="00366074">
              <w:rPr>
                <w:rFonts w:ascii="Arial" w:hAnsi="Arial" w:cs="Arial"/>
                <w:b/>
                <w:sz w:val="16"/>
                <w:szCs w:val="16"/>
              </w:rPr>
              <w:t xml:space="preserve">МІАСЕР®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rPr>
                <w:rFonts w:ascii="Arial" w:hAnsi="Arial" w:cs="Arial"/>
                <w:sz w:val="16"/>
                <w:szCs w:val="16"/>
              </w:rPr>
            </w:pPr>
            <w:r w:rsidRPr="00366074">
              <w:rPr>
                <w:rFonts w:ascii="Arial" w:hAnsi="Arial" w:cs="Arial"/>
                <w:sz w:val="16"/>
                <w:szCs w:val="16"/>
              </w:rPr>
              <w:t>таблетки, вкриті плівковою оболонкою, по 30 мг, по 10 таблеток у блістерах; по 2 блістери в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Рівофарм СА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ind w:left="-108"/>
              <w:jc w:val="center"/>
              <w:rPr>
                <w:rFonts w:ascii="Arial" w:hAnsi="Arial" w:cs="Arial"/>
                <w:sz w:val="16"/>
                <w:szCs w:val="16"/>
              </w:rPr>
            </w:pPr>
            <w:r w:rsidRPr="00366074">
              <w:rPr>
                <w:rFonts w:ascii="Arial" w:hAnsi="Arial" w:cs="Arial"/>
                <w:sz w:val="16"/>
                <w:szCs w:val="16"/>
              </w:rPr>
              <w:t>Швейцарія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Рівофарм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Швейцарія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spacing w:after="240"/>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366074">
              <w:rPr>
                <w:rFonts w:ascii="Arial" w:hAnsi="Arial" w:cs="Arial"/>
                <w:sz w:val="16"/>
                <w:szCs w:val="16"/>
              </w:rPr>
              <w:br/>
              <w:t>подання оновленого сертифіката відповідності Європейській фармакопеї № R1-CEP 2002-055-Rev 06 для діючої речовини міансерину гідрохлориду від вже затвердженого виробника EXCELLA GMBH &amp; CO. KG</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34459B">
            <w:pPr>
              <w:pStyle w:val="12"/>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UA/14722/01/02</w:t>
            </w:r>
          </w:p>
        </w:tc>
      </w:tr>
      <w:tr w:rsidR="005B728A" w:rsidRPr="00366074"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366074"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366074" w:rsidRDefault="005B728A" w:rsidP="00E86A48">
            <w:pPr>
              <w:pStyle w:val="12"/>
              <w:tabs>
                <w:tab w:val="left" w:pos="12600"/>
              </w:tabs>
              <w:rPr>
                <w:rFonts w:ascii="Arial" w:hAnsi="Arial" w:cs="Arial"/>
                <w:b/>
                <w:i/>
                <w:sz w:val="16"/>
                <w:szCs w:val="16"/>
              </w:rPr>
            </w:pPr>
            <w:r w:rsidRPr="00366074">
              <w:rPr>
                <w:rFonts w:ascii="Arial" w:hAnsi="Arial" w:cs="Arial"/>
                <w:b/>
                <w:sz w:val="16"/>
                <w:szCs w:val="16"/>
              </w:rPr>
              <w:t xml:space="preserve">МІАСЕР®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rPr>
                <w:rFonts w:ascii="Arial" w:hAnsi="Arial" w:cs="Arial"/>
                <w:sz w:val="16"/>
                <w:szCs w:val="16"/>
              </w:rPr>
            </w:pPr>
            <w:r w:rsidRPr="00366074">
              <w:rPr>
                <w:rFonts w:ascii="Arial" w:hAnsi="Arial" w:cs="Arial"/>
                <w:sz w:val="16"/>
                <w:szCs w:val="16"/>
              </w:rPr>
              <w:t>таблетки, вкриті плівковою оболонкою, по 60 мг по 10 таблеток у блістерах; по 2 блістери в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Рівофарм СА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ind w:left="-108"/>
              <w:jc w:val="center"/>
              <w:rPr>
                <w:rFonts w:ascii="Arial" w:hAnsi="Arial" w:cs="Arial"/>
                <w:sz w:val="16"/>
                <w:szCs w:val="16"/>
              </w:rPr>
            </w:pPr>
            <w:r w:rsidRPr="00366074">
              <w:rPr>
                <w:rFonts w:ascii="Arial" w:hAnsi="Arial" w:cs="Arial"/>
                <w:sz w:val="16"/>
                <w:szCs w:val="16"/>
              </w:rPr>
              <w:t>Швейцарія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Рівофарм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Швейцарія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spacing w:after="240"/>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w:t>
            </w:r>
            <w:r w:rsidRPr="00366074">
              <w:rPr>
                <w:rFonts w:ascii="Arial" w:hAnsi="Arial" w:cs="Arial"/>
                <w:sz w:val="16"/>
                <w:szCs w:val="16"/>
              </w:rPr>
              <w:br/>
              <w:t>подання оновленого сертифіката відповідності Європейській фармакопеї № R1-CEP 2002-055-Rev 06 для діючої речовини міансерину гідрохлориду від вже затвердженого виробника EXCELLA GMBH &amp; CO. KG</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34459B">
            <w:pPr>
              <w:pStyle w:val="12"/>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UA/14722/01/03</w:t>
            </w:r>
          </w:p>
        </w:tc>
      </w:tr>
      <w:tr w:rsidR="005B728A" w:rsidRPr="00366074"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366074"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366074" w:rsidRDefault="005B728A" w:rsidP="00E86A48">
            <w:pPr>
              <w:pStyle w:val="12"/>
              <w:tabs>
                <w:tab w:val="left" w:pos="12600"/>
              </w:tabs>
              <w:rPr>
                <w:rFonts w:ascii="Arial" w:hAnsi="Arial" w:cs="Arial"/>
                <w:b/>
                <w:i/>
                <w:sz w:val="16"/>
                <w:szCs w:val="16"/>
              </w:rPr>
            </w:pPr>
            <w:r w:rsidRPr="00366074">
              <w:rPr>
                <w:rFonts w:ascii="Arial" w:hAnsi="Arial" w:cs="Arial"/>
                <w:b/>
                <w:sz w:val="16"/>
                <w:szCs w:val="16"/>
              </w:rPr>
              <w:t>МІРТАСТАДІН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rPr>
                <w:rFonts w:ascii="Arial" w:hAnsi="Arial" w:cs="Arial"/>
                <w:sz w:val="16"/>
                <w:szCs w:val="16"/>
              </w:rPr>
            </w:pPr>
            <w:r w:rsidRPr="00366074">
              <w:rPr>
                <w:rFonts w:ascii="Arial" w:hAnsi="Arial" w:cs="Arial"/>
                <w:sz w:val="16"/>
                <w:szCs w:val="16"/>
              </w:rPr>
              <w:t xml:space="preserve">таблетки, вкриті плівковою оболонкою по 15 мг; по 10 таблеток у блістері; по 2 або 5 блістерів у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СТАДА Арцнайміттель АГ</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ind w:left="-108"/>
              <w:jc w:val="center"/>
              <w:rPr>
                <w:rFonts w:ascii="Arial" w:hAnsi="Arial" w:cs="Arial"/>
                <w:sz w:val="16"/>
                <w:szCs w:val="16"/>
              </w:rPr>
            </w:pPr>
            <w:r w:rsidRPr="00366074">
              <w:rPr>
                <w:rFonts w:ascii="Arial" w:hAnsi="Arial" w:cs="Arial"/>
                <w:sz w:val="16"/>
                <w:szCs w:val="16"/>
              </w:rPr>
              <w:t>Німеччина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"Хемофарм" АД, Сербія (первинне та вторинне пакування); СТАДА Арцнайміттель АГ, Німеччина (контроль серій; випуск серій); Хемофарм д.о.о, Боснiя i Герцеговина (виробництво нерозфасованого продукту, контроль серій)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Сербія/ Німеччина/ Боснiя i Герцеговина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spacing w:after="240"/>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Пропонована редакція: Доктор Андреас Іванович / Dr. Andreas Iwanowitsch. Зміна контактних даних уповноваженої особи заявника, відповідальної за фармаконагляд</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34459B">
            <w:pPr>
              <w:pStyle w:val="12"/>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UA/3907/01/01</w:t>
            </w:r>
          </w:p>
        </w:tc>
      </w:tr>
      <w:tr w:rsidR="005B728A" w:rsidRPr="00366074"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366074"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366074" w:rsidRDefault="005B728A" w:rsidP="00E86A48">
            <w:pPr>
              <w:pStyle w:val="12"/>
              <w:tabs>
                <w:tab w:val="left" w:pos="12600"/>
              </w:tabs>
              <w:rPr>
                <w:rFonts w:ascii="Arial" w:hAnsi="Arial" w:cs="Arial"/>
                <w:b/>
                <w:i/>
                <w:sz w:val="16"/>
                <w:szCs w:val="16"/>
              </w:rPr>
            </w:pPr>
            <w:r w:rsidRPr="00366074">
              <w:rPr>
                <w:rFonts w:ascii="Arial" w:hAnsi="Arial" w:cs="Arial"/>
                <w:b/>
                <w:sz w:val="16"/>
                <w:szCs w:val="16"/>
              </w:rPr>
              <w:t>МІРТАСТАДІН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rPr>
                <w:rFonts w:ascii="Arial" w:hAnsi="Arial" w:cs="Arial"/>
                <w:sz w:val="16"/>
                <w:szCs w:val="16"/>
              </w:rPr>
            </w:pPr>
            <w:r w:rsidRPr="00366074">
              <w:rPr>
                <w:rFonts w:ascii="Arial" w:hAnsi="Arial" w:cs="Arial"/>
                <w:sz w:val="16"/>
                <w:szCs w:val="16"/>
              </w:rPr>
              <w:t xml:space="preserve">таблетки, вкриті плівковою оболонкою по 30 мг; по 10 таблеток у блістері; по 2 або 5 блістерів у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СТАДА Арцнайміттель АГ</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ind w:left="-108"/>
              <w:jc w:val="center"/>
              <w:rPr>
                <w:rFonts w:ascii="Arial" w:hAnsi="Arial" w:cs="Arial"/>
                <w:sz w:val="16"/>
                <w:szCs w:val="16"/>
              </w:rPr>
            </w:pPr>
            <w:r w:rsidRPr="00366074">
              <w:rPr>
                <w:rFonts w:ascii="Arial" w:hAnsi="Arial" w:cs="Arial"/>
                <w:sz w:val="16"/>
                <w:szCs w:val="16"/>
              </w:rPr>
              <w:t>Німеччина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"Хемофарм" АД, Сербія (первинне та вторинне пакування); СТАДА Арцнайміттель АГ, Німеччина (контроль серій; випуск серій); Хемофарм д.о.о, Боснiя i Герцеговина (виробництво нерозфасованого продукту, контроль серій)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Сербія/</w:t>
            </w:r>
          </w:p>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Німеччина/ Боснiя i Герцеговина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spacing w:after="240"/>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Пропонована редакція: Доктор Андреас Іванович / Dr. Andreas Iwanowitsch. Зміна контактних даних уповноваженої особи заявника, відповідальної за фармаконагляд</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34459B">
            <w:pPr>
              <w:pStyle w:val="12"/>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UA/3907/01/02</w:t>
            </w:r>
          </w:p>
        </w:tc>
      </w:tr>
      <w:tr w:rsidR="005B728A" w:rsidRPr="00366074"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366074"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366074" w:rsidRDefault="005B728A" w:rsidP="00E86A48">
            <w:pPr>
              <w:pStyle w:val="12"/>
              <w:tabs>
                <w:tab w:val="left" w:pos="12600"/>
              </w:tabs>
              <w:rPr>
                <w:rFonts w:ascii="Arial" w:hAnsi="Arial" w:cs="Arial"/>
                <w:b/>
                <w:i/>
                <w:sz w:val="16"/>
                <w:szCs w:val="16"/>
              </w:rPr>
            </w:pPr>
            <w:r w:rsidRPr="00366074">
              <w:rPr>
                <w:rFonts w:ascii="Arial" w:hAnsi="Arial" w:cs="Arial"/>
                <w:b/>
                <w:sz w:val="16"/>
                <w:szCs w:val="16"/>
              </w:rPr>
              <w:t>МІРТАСТАДІН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rPr>
                <w:rFonts w:ascii="Arial" w:hAnsi="Arial" w:cs="Arial"/>
                <w:sz w:val="16"/>
                <w:szCs w:val="16"/>
              </w:rPr>
            </w:pPr>
            <w:r w:rsidRPr="00366074">
              <w:rPr>
                <w:rFonts w:ascii="Arial" w:hAnsi="Arial" w:cs="Arial"/>
                <w:sz w:val="16"/>
                <w:szCs w:val="16"/>
              </w:rPr>
              <w:t xml:space="preserve">таблетки, вкриті плівковою оболонкою по 45 мг; по 10 таблеток у блістері; по 2 або 5 блістерів у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СТАДА Арцнайміттель АГ</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ind w:left="-108"/>
              <w:jc w:val="center"/>
              <w:rPr>
                <w:rFonts w:ascii="Arial" w:hAnsi="Arial" w:cs="Arial"/>
                <w:sz w:val="16"/>
                <w:szCs w:val="16"/>
              </w:rPr>
            </w:pPr>
            <w:r w:rsidRPr="00366074">
              <w:rPr>
                <w:rFonts w:ascii="Arial" w:hAnsi="Arial" w:cs="Arial"/>
                <w:sz w:val="16"/>
                <w:szCs w:val="16"/>
              </w:rPr>
              <w:t>Німеччина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"Хемофарм" АД, Сербія (первинне та вторинне пакування); СТАДА Арцнайміттель АГ, Німеччина (контроль серій; випуск серій); Хемофарм д.о.о, Боснiя i Герцеговина (виробництво нерозфасованого продукту, контроль серій)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Сербія/ Німеччина/ Боснiя i Герцеговина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spacing w:after="240"/>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Пропонована редакція: Доктор Андреас Іванович / Dr. Andreas Iwanowitsch. Зміна контактних даних уповноваженої особи заявника, відповідальної за фармаконагляд</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34459B">
            <w:pPr>
              <w:pStyle w:val="12"/>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UA/3907/01/03</w:t>
            </w:r>
          </w:p>
        </w:tc>
      </w:tr>
      <w:tr w:rsidR="005B728A" w:rsidRPr="00366074"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366074"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366074" w:rsidRDefault="005B728A" w:rsidP="00E86A48">
            <w:pPr>
              <w:tabs>
                <w:tab w:val="left" w:pos="12600"/>
              </w:tabs>
              <w:rPr>
                <w:rFonts w:ascii="Arial" w:hAnsi="Arial" w:cs="Arial"/>
                <w:b/>
                <w:i/>
                <w:sz w:val="16"/>
                <w:szCs w:val="16"/>
              </w:rPr>
            </w:pPr>
            <w:r w:rsidRPr="00366074">
              <w:rPr>
                <w:rFonts w:ascii="Arial" w:hAnsi="Arial" w:cs="Arial"/>
                <w:b/>
                <w:sz w:val="16"/>
                <w:szCs w:val="16"/>
              </w:rPr>
              <w:t>МОДЕЛЛЬ ПРО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rPr>
                <w:rFonts w:ascii="Arial" w:hAnsi="Arial" w:cs="Arial"/>
                <w:sz w:val="16"/>
                <w:szCs w:val="16"/>
              </w:rPr>
            </w:pPr>
            <w:r w:rsidRPr="00366074">
              <w:rPr>
                <w:rFonts w:ascii="Arial" w:hAnsi="Arial" w:cs="Arial"/>
                <w:sz w:val="16"/>
                <w:szCs w:val="16"/>
              </w:rPr>
              <w:t xml:space="preserve">таблетки, вкриті плівковою оболонкою, по 21 таблетці у блістері; по 1 або 3, або 6 блістерів в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ТОВ «Тева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Виробництво нерозфасованої подукції, первинна та вторинна упаковка, контроль серії:</w:t>
            </w:r>
            <w:r w:rsidRPr="00366074">
              <w:rPr>
                <w:rFonts w:ascii="Arial" w:hAnsi="Arial" w:cs="Arial"/>
                <w:sz w:val="16"/>
                <w:szCs w:val="16"/>
              </w:rPr>
              <w:br/>
              <w:t>Оман Фармасьютикал Продактс Компані ТОВ, Султанат Оман;</w:t>
            </w:r>
            <w:r w:rsidRPr="00366074">
              <w:rPr>
                <w:rFonts w:ascii="Arial" w:hAnsi="Arial" w:cs="Arial"/>
                <w:sz w:val="16"/>
                <w:szCs w:val="16"/>
              </w:rPr>
              <w:br/>
              <w:t>Дозвіл на випуск серії:</w:t>
            </w:r>
            <w:r w:rsidRPr="00366074">
              <w:rPr>
                <w:rFonts w:ascii="Arial" w:hAnsi="Arial" w:cs="Arial"/>
                <w:sz w:val="16"/>
                <w:szCs w:val="16"/>
              </w:rPr>
              <w:br/>
              <w:t>ПЛІВА Хрватска д.о.о., Хорватія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Султанат Оман/</w:t>
            </w:r>
          </w:p>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Хорватія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Зміна заявника (власника реєстраційного посвідчення) (згідно наказу МОЗ від 23.07.2015 №460: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Orit Stern-Maman. Пропонована редакція: Бистрова Оксана Віталіївна. Зміна контактних даних уповноваженої особи заявника, відповідальної за фармаконагляд</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34459B">
            <w:pPr>
              <w:tabs>
                <w:tab w:val="left" w:pos="12600"/>
              </w:tabs>
              <w:jc w:val="center"/>
              <w:rPr>
                <w:rFonts w:ascii="Arial" w:hAnsi="Arial" w:cs="Arial"/>
                <w:i/>
                <w:sz w:val="16"/>
                <w:szCs w:val="16"/>
              </w:rPr>
            </w:pPr>
            <w:r w:rsidRPr="00366074">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UA/13889/01/01</w:t>
            </w:r>
          </w:p>
        </w:tc>
      </w:tr>
      <w:tr w:rsidR="005B728A" w:rsidRPr="00366074"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366074"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366074" w:rsidRDefault="005B728A" w:rsidP="00E86A48">
            <w:pPr>
              <w:tabs>
                <w:tab w:val="left" w:pos="12600"/>
              </w:tabs>
              <w:rPr>
                <w:rFonts w:ascii="Arial" w:hAnsi="Arial" w:cs="Arial"/>
                <w:b/>
                <w:i/>
                <w:sz w:val="16"/>
                <w:szCs w:val="16"/>
              </w:rPr>
            </w:pPr>
            <w:r w:rsidRPr="00366074">
              <w:rPr>
                <w:rFonts w:ascii="Arial" w:hAnsi="Arial" w:cs="Arial"/>
                <w:b/>
                <w:sz w:val="16"/>
                <w:szCs w:val="16"/>
              </w:rPr>
              <w:t>МОЛСИДОМІН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rPr>
                <w:rFonts w:ascii="Arial" w:hAnsi="Arial" w:cs="Arial"/>
                <w:sz w:val="16"/>
                <w:szCs w:val="16"/>
              </w:rPr>
            </w:pPr>
            <w:r w:rsidRPr="00366074">
              <w:rPr>
                <w:rFonts w:ascii="Arial" w:hAnsi="Arial" w:cs="Arial"/>
                <w:sz w:val="16"/>
                <w:szCs w:val="16"/>
              </w:rPr>
              <w:t>порошок (субстанція) в подвійних поліетиленових пакетах для виробництва нестерильних лікарських форм</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ТОВ "Фармацевтична компанія "ФарКоС"</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Пшедсєнбьорство Інновацийно-Вдроженьове Іпохем Сп. з о. 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Польща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 xml:space="preserve">внесення змін до реєстраційних матеріалів: Зміна заявника (власника реєстраційного посвідчення) (згідно наказу МОЗ від 23.07.2015 № 460) </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34459B">
            <w:pPr>
              <w:tabs>
                <w:tab w:val="left" w:pos="12600"/>
              </w:tabs>
              <w:jc w:val="center"/>
              <w:rPr>
                <w:rFonts w:ascii="Arial" w:hAnsi="Arial" w:cs="Arial"/>
                <w:i/>
                <w:sz w:val="16"/>
                <w:szCs w:val="16"/>
              </w:rPr>
            </w:pPr>
            <w:r w:rsidRPr="00366074">
              <w:rPr>
                <w:rFonts w:ascii="Arial" w:hAnsi="Arial" w:cs="Arial"/>
                <w:i/>
                <w:sz w:val="16"/>
                <w:szCs w:val="16"/>
                <w:lang w:val="en-US"/>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UA/11985/01/01</w:t>
            </w:r>
          </w:p>
        </w:tc>
      </w:tr>
      <w:tr w:rsidR="005B728A" w:rsidRPr="00366074"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366074"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366074" w:rsidRDefault="005B728A" w:rsidP="00E86A48">
            <w:pPr>
              <w:pStyle w:val="12"/>
              <w:tabs>
                <w:tab w:val="left" w:pos="12600"/>
              </w:tabs>
              <w:rPr>
                <w:rFonts w:ascii="Arial" w:hAnsi="Arial" w:cs="Arial"/>
                <w:b/>
                <w:i/>
                <w:sz w:val="16"/>
                <w:szCs w:val="16"/>
              </w:rPr>
            </w:pPr>
            <w:r w:rsidRPr="00366074">
              <w:rPr>
                <w:rFonts w:ascii="Arial" w:hAnsi="Arial" w:cs="Arial"/>
                <w:b/>
                <w:sz w:val="16"/>
                <w:szCs w:val="16"/>
              </w:rPr>
              <w:t>МОНОПРОСТ®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Default="005B728A" w:rsidP="00E86A48">
            <w:pPr>
              <w:pStyle w:val="12"/>
              <w:tabs>
                <w:tab w:val="left" w:pos="12600"/>
              </w:tabs>
              <w:rPr>
                <w:rFonts w:ascii="Arial" w:hAnsi="Arial" w:cs="Arial"/>
                <w:sz w:val="16"/>
                <w:szCs w:val="16"/>
              </w:rPr>
            </w:pPr>
            <w:r w:rsidRPr="00366074">
              <w:rPr>
                <w:rFonts w:ascii="Arial" w:hAnsi="Arial" w:cs="Arial"/>
                <w:sz w:val="16"/>
                <w:szCs w:val="16"/>
              </w:rPr>
              <w:t>краплі очні, розчин, 50 мкг/мл, по 0,2 мл в однодозовому контейнері; по 5 однодозових контейнерів, з`єднаних між собою у стрічку (стрип), у саше; по 6 саше у картонній коробці</w:t>
            </w:r>
          </w:p>
          <w:p w:rsidR="005B728A" w:rsidRPr="00366074" w:rsidRDefault="005B728A" w:rsidP="00E86A48">
            <w:pPr>
              <w:pStyle w:val="12"/>
              <w:tabs>
                <w:tab w:val="left" w:pos="12600"/>
              </w:tabs>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Лаборатуар Теа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Францiя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Екселвізіон</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Францiя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spacing w:after="240"/>
              <w:jc w:val="center"/>
              <w:rPr>
                <w:rFonts w:ascii="Arial" w:hAnsi="Arial" w:cs="Arial"/>
                <w:sz w:val="16"/>
                <w:szCs w:val="16"/>
              </w:rPr>
            </w:pPr>
            <w:r w:rsidRPr="00366074">
              <w:rPr>
                <w:rFonts w:ascii="Arial" w:hAnsi="Arial" w:cs="Arial"/>
                <w:sz w:val="16"/>
                <w:szCs w:val="16"/>
              </w:rPr>
              <w:t>внесення змін до реєстраційних матеріалів: виправлення технічних помилок в МКЯ ЛЗ у розділі «9.1. Кількісне визначення латанопросту», а саме: зазначення температури в підрозділі «Хроматографічні умови» «Температура зразка: 5°С» та густину у поясненні до розрахункової формули в підрозділі «Розрахунок» «peyedrops – густина крапель очних – 1,0147 г/см3». Зазначене виправлення відповідає матеріалам реєстраційного досьє</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34459B">
            <w:pPr>
              <w:pStyle w:val="12"/>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UA/16308/01/01</w:t>
            </w:r>
          </w:p>
        </w:tc>
      </w:tr>
      <w:tr w:rsidR="005B728A" w:rsidRPr="00366074"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366074"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366074" w:rsidRDefault="005B728A" w:rsidP="00E86A48">
            <w:pPr>
              <w:pStyle w:val="12"/>
              <w:tabs>
                <w:tab w:val="left" w:pos="12600"/>
              </w:tabs>
              <w:rPr>
                <w:rFonts w:ascii="Arial" w:hAnsi="Arial" w:cs="Arial"/>
                <w:b/>
                <w:i/>
                <w:sz w:val="16"/>
                <w:szCs w:val="16"/>
              </w:rPr>
            </w:pPr>
            <w:r w:rsidRPr="00366074">
              <w:rPr>
                <w:rFonts w:ascii="Arial" w:hAnsi="Arial" w:cs="Arial"/>
                <w:b/>
                <w:sz w:val="16"/>
                <w:szCs w:val="16"/>
              </w:rPr>
              <w:t>МОНТЕЛУКАСТ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Default="005B728A" w:rsidP="00E86A48">
            <w:pPr>
              <w:pStyle w:val="12"/>
              <w:tabs>
                <w:tab w:val="left" w:pos="12600"/>
              </w:tabs>
              <w:rPr>
                <w:rFonts w:ascii="Arial" w:hAnsi="Arial" w:cs="Arial"/>
                <w:sz w:val="16"/>
                <w:szCs w:val="16"/>
              </w:rPr>
            </w:pPr>
            <w:r w:rsidRPr="00366074">
              <w:rPr>
                <w:rFonts w:ascii="Arial" w:hAnsi="Arial" w:cs="Arial"/>
                <w:sz w:val="16"/>
                <w:szCs w:val="16"/>
              </w:rPr>
              <w:t>таблетки, вкриті плівковою оболонкою, по 10 мг, in bulk: по 50 000 таблеток* у подвійному поліетиленовому пакеті; in bulk: по 37 000 таблеток* у подвійному поліетиленовому пакеті; in bulk: по 27 500 таблеток* у подвійному поліетиленовому пакеті; in bulk: по 20 500 таблеток* у подвійному поліетиленовому пакеті; in bulk: по 15 500 таблеток* у подвійному поліетиленовому пакеті; in bulk: по 11 500 таблеток* у подвійному поліетиленовому пакеті; in bulk: по 8 500 таблеток* у подвійному поліетиленовому пакеті; in bulk: по 6 500 таблеток* у подвійному поліетиленовому пакеті (*допустиме відхилення ±15%)</w:t>
            </w:r>
          </w:p>
          <w:p w:rsidR="005B728A" w:rsidRPr="00366074" w:rsidRDefault="005B728A" w:rsidP="00E86A48">
            <w:pPr>
              <w:pStyle w:val="12"/>
              <w:tabs>
                <w:tab w:val="left" w:pos="12600"/>
              </w:tabs>
              <w:rPr>
                <w:rFonts w:ascii="Arial" w:hAnsi="Arial" w:cs="Arial"/>
                <w:sz w:val="16"/>
                <w:szCs w:val="16"/>
              </w:rPr>
            </w:pP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Саніко Н.В., Бельгiя (всі стадії виробництва за винятком випуску серій); Сінтон Хіспанія С.Л., Іспанiя (виробництво, аналіз та випуск серій)</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Бельгiя/ Іспанiя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spacing w:after="240"/>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подання оновленого сертифіката відповідності Європейській фармакопеї № R1-CEP 2012-115-Rev 01 для діючої речовини Montelukast sodium від вже затвердженого виробника DR. REDDY'S LABORATORIES LIMITED, як наслідок зміни в адресі виробничої дільниці, без зміни місця провадження діяльності. Запропоновано: CTO-Unit V, Miryalaguda Taluk Tripuraram Mandal, Nalgonda District India-508 207 Peddadevulapalli Village, Telangana</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34459B">
            <w:pPr>
              <w:pStyle w:val="12"/>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UA/16207/01/01</w:t>
            </w:r>
          </w:p>
        </w:tc>
      </w:tr>
      <w:tr w:rsidR="005B728A" w:rsidRPr="00366074"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366074"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366074" w:rsidRDefault="005B728A" w:rsidP="00E86A48">
            <w:pPr>
              <w:pStyle w:val="12"/>
              <w:tabs>
                <w:tab w:val="left" w:pos="12600"/>
              </w:tabs>
              <w:rPr>
                <w:rFonts w:ascii="Arial" w:hAnsi="Arial" w:cs="Arial"/>
                <w:b/>
                <w:i/>
                <w:sz w:val="16"/>
                <w:szCs w:val="16"/>
              </w:rPr>
            </w:pPr>
            <w:r w:rsidRPr="00366074">
              <w:rPr>
                <w:rFonts w:ascii="Arial" w:hAnsi="Arial" w:cs="Arial"/>
                <w:b/>
                <w:sz w:val="16"/>
                <w:szCs w:val="16"/>
              </w:rPr>
              <w:t>НАКОМ®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rPr>
                <w:rFonts w:ascii="Arial" w:hAnsi="Arial" w:cs="Arial"/>
                <w:sz w:val="16"/>
                <w:szCs w:val="16"/>
              </w:rPr>
            </w:pPr>
            <w:r w:rsidRPr="00366074">
              <w:rPr>
                <w:rFonts w:ascii="Arial" w:hAnsi="Arial" w:cs="Arial"/>
                <w:sz w:val="16"/>
                <w:szCs w:val="16"/>
              </w:rPr>
              <w:t>таблетки, 250 мг/25 мг; по 10 таблеток у блістері; по 10 блістерів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Сандоз Фармасьютікалз д.д.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Словенія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Лек Фармацевтична компанія д. 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Словенія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spacing w:after="240"/>
              <w:jc w:val="center"/>
              <w:rPr>
                <w:rFonts w:ascii="Arial" w:hAnsi="Arial" w:cs="Arial"/>
                <w:sz w:val="16"/>
                <w:szCs w:val="16"/>
              </w:rPr>
            </w:pPr>
            <w:r w:rsidRPr="00366074">
              <w:rPr>
                <w:rFonts w:ascii="Arial" w:hAnsi="Arial" w:cs="Arial"/>
                <w:sz w:val="16"/>
                <w:szCs w:val="16"/>
              </w:rPr>
              <w:t xml:space="preserve">внесення змін до реєстраційних матеріалів: зміни І типу – приведення методу випробування для ГЛЗ за показником «Ідентифікація» відповідно до вимог монографії USP. </w:t>
            </w:r>
            <w:r w:rsidRPr="00366074">
              <w:rPr>
                <w:rFonts w:ascii="Arial" w:hAnsi="Arial" w:cs="Arial"/>
                <w:sz w:val="16"/>
                <w:szCs w:val="16"/>
              </w:rPr>
              <w:br/>
              <w:t>Додатково затвердження МКЯ ЛЗ українською мовою; зміни І типу – методику випробування за показником «Кількісне визначення» адаптовано до монографії USP. Вимоги специфікації для кількісного вмісту не змінюються; зміни І типу – методику випробування за показником «Супровідні домішки» адаптовано до монографії USP; зміни І типу – методику випробування за показником «Розчинення» адаптовано до монографії USP; зміни І типу – методику випробування за показником «Однорідність дозованих одиниць» адаптовано до монографії USP; зміни І типу – звуження меж специфікації для показника «Розчинення» згідно вимог USP. Впровадження норми для Тесту 2 - не менше ніж 80%(Q) протягом 15 хвилин для леводопи та карбідопи. Затверджено: не менше ніж 80%(Q) протягом 30 хвилин для леводопи та карбідопи; зміни І типу – пропонується оновлена аналітична процедура для показників Identification, Color та Appearance solution для допоміжної речовини індигокармін (E132);</w:t>
            </w:r>
            <w:r w:rsidRPr="00366074">
              <w:rPr>
                <w:rFonts w:ascii="Arial" w:hAnsi="Arial" w:cs="Arial"/>
                <w:sz w:val="16"/>
                <w:szCs w:val="16"/>
              </w:rPr>
              <w:br/>
              <w:t xml:space="preserve">зміни II типу – адаптація критеріїв придатності у специфікації ГЛЗ за показником «Супровідні домішки» до вимог монографії USP; запропоновано: Супровідні домішки DHPA </w:t>
            </w:r>
            <w:r w:rsidRPr="00366074">
              <w:rPr>
                <w:rStyle w:val="csb86c8cfe8"/>
                <w:b w:val="0"/>
                <w:color w:val="auto"/>
                <w:sz w:val="16"/>
                <w:szCs w:val="16"/>
              </w:rPr>
              <w:t xml:space="preserve">≤ </w:t>
            </w:r>
            <w:r w:rsidRPr="00366074">
              <w:rPr>
                <w:rFonts w:ascii="Arial" w:hAnsi="Arial" w:cs="Arial"/>
                <w:sz w:val="16"/>
                <w:szCs w:val="16"/>
              </w:rPr>
              <w:t xml:space="preserve"> 1.0 %, Мелилдопа </w:t>
            </w:r>
            <w:r w:rsidRPr="00366074">
              <w:rPr>
                <w:rStyle w:val="csb86c8cfe8"/>
                <w:b w:val="0"/>
                <w:color w:val="auto"/>
                <w:sz w:val="16"/>
                <w:szCs w:val="16"/>
              </w:rPr>
              <w:t xml:space="preserve">≤ </w:t>
            </w:r>
            <w:r w:rsidRPr="00366074">
              <w:rPr>
                <w:rFonts w:ascii="Arial" w:hAnsi="Arial" w:cs="Arial"/>
                <w:sz w:val="16"/>
                <w:szCs w:val="16"/>
              </w:rPr>
              <w:t xml:space="preserve"> 0.6% Кожної індивідуальної домішки </w:t>
            </w:r>
            <w:r w:rsidRPr="00366074">
              <w:rPr>
                <w:rStyle w:val="csb86c8cfe8"/>
                <w:b w:val="0"/>
                <w:color w:val="auto"/>
                <w:sz w:val="16"/>
                <w:szCs w:val="16"/>
              </w:rPr>
              <w:t xml:space="preserve">≤ </w:t>
            </w:r>
            <w:r w:rsidRPr="00366074">
              <w:rPr>
                <w:rFonts w:ascii="Arial" w:hAnsi="Arial" w:cs="Arial"/>
                <w:sz w:val="16"/>
                <w:szCs w:val="16"/>
              </w:rPr>
              <w:t xml:space="preserve"> 0.2 % Сума домішок </w:t>
            </w:r>
            <w:r w:rsidRPr="00366074">
              <w:rPr>
                <w:rStyle w:val="csb86c8cfe8"/>
                <w:b w:val="0"/>
                <w:color w:val="auto"/>
                <w:sz w:val="16"/>
                <w:szCs w:val="16"/>
              </w:rPr>
              <w:t xml:space="preserve">≤ </w:t>
            </w:r>
            <w:r w:rsidRPr="00366074">
              <w:rPr>
                <w:rFonts w:ascii="Arial" w:hAnsi="Arial" w:cs="Arial"/>
                <w:sz w:val="16"/>
                <w:szCs w:val="16"/>
              </w:rPr>
              <w:t>4.0 %</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34459B">
            <w:pPr>
              <w:pStyle w:val="12"/>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UA/9134/01/01</w:t>
            </w:r>
          </w:p>
        </w:tc>
      </w:tr>
      <w:tr w:rsidR="005B728A" w:rsidRPr="00366074"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366074"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366074" w:rsidRDefault="005B728A" w:rsidP="00E86A48">
            <w:pPr>
              <w:pStyle w:val="12"/>
              <w:tabs>
                <w:tab w:val="left" w:pos="12600"/>
              </w:tabs>
              <w:rPr>
                <w:rFonts w:ascii="Arial" w:hAnsi="Arial" w:cs="Arial"/>
                <w:b/>
                <w:i/>
                <w:sz w:val="16"/>
                <w:szCs w:val="16"/>
              </w:rPr>
            </w:pPr>
            <w:r w:rsidRPr="00366074">
              <w:rPr>
                <w:rFonts w:ascii="Arial" w:hAnsi="Arial" w:cs="Arial"/>
                <w:b/>
                <w:sz w:val="16"/>
                <w:szCs w:val="16"/>
              </w:rPr>
              <w:t>НАФТИЗИН®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rPr>
                <w:rFonts w:ascii="Arial" w:hAnsi="Arial" w:cs="Arial"/>
                <w:sz w:val="16"/>
                <w:szCs w:val="16"/>
              </w:rPr>
            </w:pPr>
            <w:r w:rsidRPr="00366074">
              <w:rPr>
                <w:rFonts w:ascii="Arial" w:hAnsi="Arial" w:cs="Arial"/>
                <w:sz w:val="16"/>
                <w:szCs w:val="16"/>
              </w:rPr>
              <w:t>порошок (субстанція) в пакетах подвійних поліетиленових для фармацевтичного застосування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АТ "Фармак"</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 xml:space="preserve">внесення змін до реєстраційних матеріалів: зміни І типу – звуження допустимих меж в специфікації вихідного продукту води очищеної за показником «Питома електропровідність» на виробничій площадці у м. Шостка; запропоновано: Питома електропровідність - не більше 1.1 µS см-1 при температурі 20 °С; зміни І типу – на виробничій площадці у м. Шостка в методах контролю вихідного продукту води очищеної, показник «Речовини, що окислюються» замінено на показник «Загальний органічний вуглець»; запропоновано: </w:t>
            </w:r>
            <w:r w:rsidRPr="00366074">
              <w:rPr>
                <w:rFonts w:ascii="Arial" w:hAnsi="Arial" w:cs="Arial"/>
                <w:sz w:val="16"/>
                <w:szCs w:val="16"/>
              </w:rPr>
              <w:br/>
              <w:t>Загальний органічний вуглець не більше 0,5 мг/л</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34459B">
            <w:pPr>
              <w:pStyle w:val="12"/>
              <w:tabs>
                <w:tab w:val="left" w:pos="12600"/>
              </w:tabs>
              <w:jc w:val="center"/>
              <w:rPr>
                <w:rFonts w:ascii="Arial" w:hAnsi="Arial" w:cs="Arial"/>
                <w:b/>
                <w:i/>
                <w:sz w:val="16"/>
                <w:szCs w:val="16"/>
              </w:rPr>
            </w:pPr>
            <w:r w:rsidRPr="00366074">
              <w:rPr>
                <w:rFonts w:ascii="Arial" w:hAnsi="Arial" w:cs="Arial"/>
                <w:i/>
                <w:sz w:val="16"/>
                <w:szCs w:val="16"/>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UA/14938/01/01</w:t>
            </w:r>
          </w:p>
        </w:tc>
      </w:tr>
      <w:tr w:rsidR="005B728A" w:rsidRPr="00366074"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366074"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366074" w:rsidRDefault="005B728A" w:rsidP="00E86A48">
            <w:pPr>
              <w:tabs>
                <w:tab w:val="left" w:pos="12600"/>
              </w:tabs>
              <w:rPr>
                <w:rFonts w:ascii="Arial" w:hAnsi="Arial" w:cs="Arial"/>
                <w:b/>
                <w:i/>
                <w:sz w:val="16"/>
                <w:szCs w:val="16"/>
              </w:rPr>
            </w:pPr>
            <w:r w:rsidRPr="00366074">
              <w:rPr>
                <w:rFonts w:ascii="Arial" w:hAnsi="Arial" w:cs="Arial"/>
                <w:b/>
                <w:sz w:val="16"/>
                <w:szCs w:val="16"/>
              </w:rPr>
              <w:t>НЕЙРАКОРД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rPr>
                <w:rFonts w:ascii="Arial" w:hAnsi="Arial" w:cs="Arial"/>
                <w:sz w:val="16"/>
                <w:szCs w:val="16"/>
              </w:rPr>
            </w:pPr>
            <w:r w:rsidRPr="00366074">
              <w:rPr>
                <w:rFonts w:ascii="Arial" w:hAnsi="Arial" w:cs="Arial"/>
                <w:sz w:val="16"/>
                <w:szCs w:val="16"/>
              </w:rPr>
              <w:t>розчин для ін'єкцій, по 2 мл в ампулі; по 5 ампул у блістері; по 1 блістеру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Приватне акціонерне товариство "Лекхім-Харків"</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Приватне акціонерне товариство "Лекхім-Харків"</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Default="005B728A" w:rsidP="00E86A48">
            <w:pPr>
              <w:tabs>
                <w:tab w:val="left" w:pos="12600"/>
              </w:tabs>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подання оновленого сертифікату відповідності Європейській фармакопеї від вже затвердженого виробника діючої речовини вітамін В12 кристалічний (ціанокобаламін). Зміна назви виробники АФІ, а саме затверджено: DMF Nutrional Products Ltd, Switzerland manufactured by SANOFI CHIMIE, France, запропоновано: SANOFI CHIMIE, France. Затверджено: № R1-CEP 1998-140-Rev 03 Запропоновано: № R1-CEP 1998-140-Rev 04</w:t>
            </w:r>
            <w:r w:rsidRPr="00366074">
              <w:rPr>
                <w:rFonts w:ascii="Arial" w:hAnsi="Arial" w:cs="Arial"/>
                <w:sz w:val="16"/>
                <w:szCs w:val="16"/>
              </w:rPr>
              <w:br/>
              <w:t>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Супутня зміна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(інші зміни) приведення специфікації та методів контролю діючої речовини вітамін В12 кристалічний (ціанокобаламін) до вимог монографії Європейської фармакопеї. Та як наслідок приведення назви діючої речовини вітамін В12 кристалічний (ціанокобаламін) до вимог монографії Європейської фармакопеї затверджено: Вітамін В12 кристалічний (ціанокобаламін) запропоновано: Ціанокобаламін Введення змін протягом 3-х місяців після затвердження</w:t>
            </w:r>
          </w:p>
          <w:p w:rsidR="005B728A" w:rsidRPr="00366074" w:rsidRDefault="005B728A" w:rsidP="00E86A48">
            <w:pPr>
              <w:tabs>
                <w:tab w:val="left" w:pos="12600"/>
              </w:tabs>
              <w:jc w:val="center"/>
              <w:rPr>
                <w:rFonts w:ascii="Arial" w:hAnsi="Arial" w:cs="Arial"/>
                <w:sz w:val="16"/>
                <w:szCs w:val="16"/>
              </w:rPr>
            </w:pP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34459B">
            <w:pPr>
              <w:tabs>
                <w:tab w:val="left" w:pos="12600"/>
              </w:tabs>
              <w:jc w:val="center"/>
              <w:rPr>
                <w:rFonts w:ascii="Arial" w:hAnsi="Arial" w:cs="Arial"/>
                <w:i/>
                <w:sz w:val="16"/>
                <w:szCs w:val="16"/>
              </w:rPr>
            </w:pPr>
            <w:r w:rsidRPr="00366074">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UA/18087/01/01</w:t>
            </w:r>
          </w:p>
        </w:tc>
      </w:tr>
      <w:tr w:rsidR="005B728A" w:rsidRPr="00366074"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366074"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366074" w:rsidRDefault="005B728A" w:rsidP="00E86A48">
            <w:pPr>
              <w:tabs>
                <w:tab w:val="left" w:pos="12600"/>
              </w:tabs>
              <w:rPr>
                <w:rFonts w:ascii="Arial" w:hAnsi="Arial" w:cs="Arial"/>
                <w:b/>
                <w:i/>
                <w:sz w:val="16"/>
                <w:szCs w:val="16"/>
              </w:rPr>
            </w:pPr>
            <w:r w:rsidRPr="00366074">
              <w:rPr>
                <w:rFonts w:ascii="Arial" w:hAnsi="Arial" w:cs="Arial"/>
                <w:b/>
                <w:sz w:val="16"/>
                <w:szCs w:val="16"/>
              </w:rPr>
              <w:t>НЕЙРОДАР®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rPr>
                <w:rFonts w:ascii="Arial" w:hAnsi="Arial" w:cs="Arial"/>
                <w:sz w:val="16"/>
                <w:szCs w:val="16"/>
              </w:rPr>
            </w:pPr>
            <w:r w:rsidRPr="00366074">
              <w:rPr>
                <w:rFonts w:ascii="Arial" w:hAnsi="Arial" w:cs="Arial"/>
                <w:sz w:val="16"/>
                <w:szCs w:val="16"/>
              </w:rPr>
              <w:t>таблетки, вкриті оболонкою, по 500 мг, по 10 таблеток у блістері; по 1 блістеру в картонній упаковці; по 3 або по 10 упаковок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Амакса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Велика Британiя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Індія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Введення змін протягом 6-ти місяців після затвердження </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34459B">
            <w:pPr>
              <w:tabs>
                <w:tab w:val="left" w:pos="12600"/>
              </w:tabs>
              <w:jc w:val="center"/>
              <w:rPr>
                <w:rFonts w:ascii="Arial" w:hAnsi="Arial" w:cs="Arial"/>
                <w:i/>
                <w:sz w:val="16"/>
                <w:szCs w:val="16"/>
              </w:rPr>
            </w:pPr>
            <w:r w:rsidRPr="00366074">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UA/10777/01/01</w:t>
            </w:r>
          </w:p>
        </w:tc>
      </w:tr>
      <w:tr w:rsidR="005B728A" w:rsidRPr="00366074"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366074"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366074" w:rsidRDefault="005B728A" w:rsidP="00E86A48">
            <w:pPr>
              <w:tabs>
                <w:tab w:val="left" w:pos="12600"/>
              </w:tabs>
              <w:rPr>
                <w:rFonts w:ascii="Arial" w:hAnsi="Arial" w:cs="Arial"/>
                <w:b/>
                <w:i/>
                <w:sz w:val="16"/>
                <w:szCs w:val="16"/>
              </w:rPr>
            </w:pPr>
            <w:r w:rsidRPr="00366074">
              <w:rPr>
                <w:rFonts w:ascii="Arial" w:hAnsi="Arial" w:cs="Arial"/>
                <w:b/>
                <w:sz w:val="16"/>
                <w:szCs w:val="16"/>
              </w:rPr>
              <w:t>НЕЙРОДАР®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rPr>
                <w:rFonts w:ascii="Arial" w:hAnsi="Arial" w:cs="Arial"/>
                <w:sz w:val="16"/>
                <w:szCs w:val="16"/>
              </w:rPr>
            </w:pPr>
            <w:r w:rsidRPr="00366074">
              <w:rPr>
                <w:rFonts w:ascii="Arial" w:hAnsi="Arial" w:cs="Arial"/>
                <w:sz w:val="16"/>
                <w:szCs w:val="16"/>
              </w:rPr>
              <w:t>таблетки, вкриті оболонкою, по 500 мг, по 10 таблеток у блістері; по 1 блістеру в картонній упаковці; по 3 або по 10 упаковок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Амакса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Велика Британiя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Кусум Хелтхкер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Індія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(збільшення терміну придатності готового лікарського засобу) - Для торгової упаковки (підтверджується даними реального часу) збільшення терміну придатності готового лікарського засобу з 2 років до 3 років. Зміни внесені в інструкцію для медичного застосування лікарського засобу у розділ "Термін придатності". </w:t>
            </w:r>
          </w:p>
          <w:p w:rsidR="005B728A" w:rsidRDefault="005B728A" w:rsidP="00E86A48">
            <w:pPr>
              <w:tabs>
                <w:tab w:val="left" w:pos="12600"/>
              </w:tabs>
              <w:jc w:val="center"/>
              <w:rPr>
                <w:rFonts w:ascii="Arial" w:hAnsi="Arial" w:cs="Arial"/>
                <w:sz w:val="16"/>
                <w:szCs w:val="16"/>
              </w:rPr>
            </w:pPr>
            <w:r w:rsidRPr="00366074">
              <w:rPr>
                <w:rFonts w:ascii="Arial" w:hAnsi="Arial" w:cs="Arial"/>
                <w:sz w:val="16"/>
                <w:szCs w:val="16"/>
              </w:rPr>
              <w:t>Введення змін протягом 6-ти місяців після затвердження.</w:t>
            </w:r>
          </w:p>
          <w:p w:rsidR="005B728A" w:rsidRPr="00366074" w:rsidRDefault="005B728A" w:rsidP="00E86A48">
            <w:pPr>
              <w:tabs>
                <w:tab w:val="left" w:pos="12600"/>
              </w:tabs>
              <w:jc w:val="center"/>
              <w:rPr>
                <w:rFonts w:ascii="Arial" w:hAnsi="Arial" w:cs="Arial"/>
                <w:sz w:val="16"/>
                <w:szCs w:val="16"/>
              </w:rPr>
            </w:pP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34459B">
            <w:pPr>
              <w:tabs>
                <w:tab w:val="left" w:pos="12600"/>
              </w:tabs>
              <w:jc w:val="center"/>
              <w:rPr>
                <w:rFonts w:ascii="Arial" w:hAnsi="Arial" w:cs="Arial"/>
                <w:i/>
                <w:sz w:val="16"/>
                <w:szCs w:val="16"/>
              </w:rPr>
            </w:pPr>
            <w:r w:rsidRPr="00366074">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UA/10777/01/01</w:t>
            </w:r>
          </w:p>
        </w:tc>
      </w:tr>
      <w:tr w:rsidR="005B728A" w:rsidRPr="00366074"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366074"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366074" w:rsidRDefault="005B728A" w:rsidP="00E86A48">
            <w:pPr>
              <w:pStyle w:val="12"/>
              <w:tabs>
                <w:tab w:val="left" w:pos="12600"/>
              </w:tabs>
              <w:rPr>
                <w:rFonts w:ascii="Arial" w:hAnsi="Arial" w:cs="Arial"/>
                <w:b/>
                <w:i/>
                <w:sz w:val="16"/>
                <w:szCs w:val="16"/>
              </w:rPr>
            </w:pPr>
            <w:r w:rsidRPr="00366074">
              <w:rPr>
                <w:rFonts w:ascii="Arial" w:hAnsi="Arial" w:cs="Arial"/>
                <w:b/>
                <w:sz w:val="16"/>
                <w:szCs w:val="16"/>
              </w:rPr>
              <w:t>НЕЙРОТОП ФЛ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rPr>
                <w:rFonts w:ascii="Arial" w:hAnsi="Arial" w:cs="Arial"/>
                <w:sz w:val="16"/>
                <w:szCs w:val="16"/>
              </w:rPr>
            </w:pPr>
            <w:r w:rsidRPr="00366074">
              <w:rPr>
                <w:rFonts w:ascii="Arial" w:hAnsi="Arial" w:cs="Arial"/>
                <w:sz w:val="16"/>
                <w:szCs w:val="16"/>
              </w:rPr>
              <w:t>розчин для ін'єкцій, 50 мг/мл; по 2 мл в флаконі; по 5 флаконів у контурній чарунковій упаковці; по 1 контурній чарунковій упаковці в пачці з картону; по 4 мл в флаконі; по 5 флаконів у контурній чарунковій упаковці; по 1 контурній чарунковій упаковці в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ЗАТ "Фармліга"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ind w:left="-108"/>
              <w:jc w:val="center"/>
              <w:rPr>
                <w:rFonts w:ascii="Arial" w:hAnsi="Arial" w:cs="Arial"/>
                <w:sz w:val="16"/>
                <w:szCs w:val="16"/>
              </w:rPr>
            </w:pPr>
            <w:r w:rsidRPr="00366074">
              <w:rPr>
                <w:rFonts w:ascii="Arial" w:hAnsi="Arial" w:cs="Arial"/>
                <w:sz w:val="16"/>
                <w:szCs w:val="16"/>
              </w:rPr>
              <w:t>Литовська Республіка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ЗАТ «Ліквор»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Республіка Вірменія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spacing w:after="240"/>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 оновлення вже затверджених методів контролю якості лікарського засобу, а саме викладення тексту державною мовою згідно сучасних вимог</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34459B">
            <w:pPr>
              <w:pStyle w:val="12"/>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UA/16933/01/01</w:t>
            </w:r>
          </w:p>
        </w:tc>
      </w:tr>
      <w:tr w:rsidR="005B728A" w:rsidRPr="00366074"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366074"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366074" w:rsidRDefault="005B728A" w:rsidP="00E86A48">
            <w:pPr>
              <w:tabs>
                <w:tab w:val="left" w:pos="12600"/>
              </w:tabs>
              <w:rPr>
                <w:rFonts w:ascii="Arial" w:hAnsi="Arial" w:cs="Arial"/>
                <w:b/>
                <w:i/>
                <w:sz w:val="16"/>
                <w:szCs w:val="16"/>
              </w:rPr>
            </w:pPr>
            <w:r w:rsidRPr="00366074">
              <w:rPr>
                <w:rFonts w:ascii="Arial" w:hAnsi="Arial" w:cs="Arial"/>
                <w:b/>
                <w:sz w:val="16"/>
                <w:szCs w:val="16"/>
              </w:rPr>
              <w:t>НЕКСАВАР®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rPr>
                <w:rFonts w:ascii="Arial" w:hAnsi="Arial" w:cs="Arial"/>
                <w:sz w:val="16"/>
                <w:szCs w:val="16"/>
              </w:rPr>
            </w:pPr>
            <w:r w:rsidRPr="00366074">
              <w:rPr>
                <w:rFonts w:ascii="Arial" w:hAnsi="Arial" w:cs="Arial"/>
                <w:sz w:val="16"/>
                <w:szCs w:val="16"/>
              </w:rPr>
              <w:t>таблетки, вкриті плівковою оболонкою, по 200 мг; по 28 таблеток у блістері, по 4 блістери у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Байєр АГ</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ind w:left="-108"/>
              <w:jc w:val="center"/>
              <w:rPr>
                <w:rFonts w:ascii="Arial" w:hAnsi="Arial" w:cs="Arial"/>
                <w:sz w:val="16"/>
                <w:szCs w:val="16"/>
              </w:rPr>
            </w:pPr>
            <w:r w:rsidRPr="00366074">
              <w:rPr>
                <w:rFonts w:ascii="Arial" w:hAnsi="Arial" w:cs="Arial"/>
                <w:sz w:val="16"/>
                <w:szCs w:val="16"/>
              </w:rPr>
              <w:t>Німеччина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Байєр АГ, Німеччина;</w:t>
            </w:r>
            <w:r w:rsidRPr="00366074">
              <w:rPr>
                <w:rFonts w:ascii="Arial" w:hAnsi="Arial" w:cs="Arial"/>
                <w:sz w:val="16"/>
                <w:szCs w:val="16"/>
              </w:rPr>
              <w:br/>
              <w:t>Байєр Хелскер Мануфактурінг С.Р.Л., Італія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Німеччина/</w:t>
            </w:r>
          </w:p>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Італія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Адміністративні зміни. Зміна коду АТХ. Внесено зміни щодо фармакотерапевтичної групи та коду АТХ згідно з класифікатором фармакотерапевтичних груп і кодів АТХ ВООЗ (див. https://www.whocc.no/atc_ddd_index/?code=L01EX02). Введення змін протягом 4-х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34459B">
            <w:pPr>
              <w:tabs>
                <w:tab w:val="left" w:pos="12600"/>
              </w:tabs>
              <w:jc w:val="center"/>
              <w:rPr>
                <w:rFonts w:ascii="Arial" w:hAnsi="Arial" w:cs="Arial"/>
                <w:i/>
                <w:sz w:val="16"/>
                <w:szCs w:val="16"/>
              </w:rPr>
            </w:pPr>
            <w:r w:rsidRPr="00366074">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UA/7141/01/01</w:t>
            </w:r>
          </w:p>
        </w:tc>
      </w:tr>
      <w:tr w:rsidR="005B728A" w:rsidRPr="00366074"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366074"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366074" w:rsidRDefault="005B728A" w:rsidP="00E86A48">
            <w:pPr>
              <w:pStyle w:val="12"/>
              <w:tabs>
                <w:tab w:val="left" w:pos="12600"/>
              </w:tabs>
              <w:rPr>
                <w:rFonts w:ascii="Arial" w:hAnsi="Arial" w:cs="Arial"/>
                <w:b/>
                <w:i/>
                <w:sz w:val="16"/>
                <w:szCs w:val="16"/>
              </w:rPr>
            </w:pPr>
            <w:r w:rsidRPr="00366074">
              <w:rPr>
                <w:rFonts w:ascii="Arial" w:hAnsi="Arial" w:cs="Arial"/>
                <w:b/>
                <w:sz w:val="16"/>
                <w:szCs w:val="16"/>
              </w:rPr>
              <w:t>НЕЛАДЕКС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rPr>
                <w:rFonts w:ascii="Arial" w:hAnsi="Arial" w:cs="Arial"/>
                <w:sz w:val="16"/>
                <w:szCs w:val="16"/>
              </w:rPr>
            </w:pPr>
            <w:r w:rsidRPr="00366074">
              <w:rPr>
                <w:rFonts w:ascii="Arial" w:hAnsi="Arial" w:cs="Arial"/>
                <w:sz w:val="16"/>
                <w:szCs w:val="16"/>
              </w:rPr>
              <w:t>краплі очні/вушні, суспензія по 5 мл у флаконі-крапельниці, по 1 флакону-крапельниці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УОРЛД МЕДИЦИН ОФТАЛЬМІКС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Велика Британiя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Е. І. П. І. Ко.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Єгипет</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spacing w:after="240"/>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внесення змін до розділу «Маркування» МКЯ ЛЗ; запропоновано: МАРКИРОВКА В соответствии с утвержденным текстом маркировки. Оновлення тексту маркування упаковки лікарського засобу з внесенням інформації щодо зазначення одиниць вимірювання у системі SI та незначні правки по тексту маркування.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34459B">
            <w:pPr>
              <w:pStyle w:val="12"/>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UA/11179/01/01</w:t>
            </w:r>
          </w:p>
        </w:tc>
      </w:tr>
      <w:tr w:rsidR="005B728A" w:rsidRPr="00366074"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366074"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366074" w:rsidRDefault="005B728A" w:rsidP="00E86A48">
            <w:pPr>
              <w:pStyle w:val="12"/>
              <w:tabs>
                <w:tab w:val="left" w:pos="12600"/>
              </w:tabs>
              <w:rPr>
                <w:rFonts w:ascii="Arial" w:hAnsi="Arial" w:cs="Arial"/>
                <w:b/>
                <w:i/>
                <w:sz w:val="16"/>
                <w:szCs w:val="16"/>
              </w:rPr>
            </w:pPr>
            <w:r w:rsidRPr="00366074">
              <w:rPr>
                <w:rFonts w:ascii="Arial" w:hAnsi="Arial" w:cs="Arial"/>
                <w:b/>
                <w:sz w:val="16"/>
                <w:szCs w:val="16"/>
              </w:rPr>
              <w:t>НЕОКАРДИЛ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rPr>
                <w:rFonts w:ascii="Arial" w:hAnsi="Arial" w:cs="Arial"/>
                <w:sz w:val="16"/>
                <w:szCs w:val="16"/>
              </w:rPr>
            </w:pPr>
            <w:r w:rsidRPr="00366074">
              <w:rPr>
                <w:rFonts w:ascii="Arial" w:hAnsi="Arial" w:cs="Arial"/>
                <w:sz w:val="16"/>
                <w:szCs w:val="16"/>
              </w:rPr>
              <w:t>капсули; по 10 капсул у блістері; 3 блістери в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ТОВ "ВАЛАРТІН ФАРМА"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ТОВ "ВАЛАРТІН ФАРМА"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spacing w:after="240"/>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зміна нормування сульфатної золи у специфікації на Капсули тверді желатинові (затверджено: не більше 5%, запропоновано: не більше 7%) для фірми-виробника «ACG Europe d.o.o»; зміни І типу - зміни у специфікації та методах випробування капсул твердих желатинових у матеріалах виробника ГЛЗ, що обумовлені зміною назви фірми-виробника «АКГ Лукапс д.о.о.» на «ACG Europe d.o.o»; зміни І типу - запропоновано не проводити контроль напівпродукту "маса для капсулювання" та, як наслідок, вилучити з матеріалів реєстраційного досьє Специфікацію та Методи контролю на напівпродукти "маса для капсулювання". Всі показники якості контролюють на етапі капсул нерозфасованих та капсул у блістері. А показники якості, такі як "зовнішній вигляд маси для капсулювання" та "втрата в масі при висушуванні" запропоновано контролювати під час введення технологічного процесу</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34459B">
            <w:pPr>
              <w:pStyle w:val="12"/>
              <w:tabs>
                <w:tab w:val="left" w:pos="12600"/>
              </w:tabs>
              <w:jc w:val="center"/>
              <w:rPr>
                <w:rFonts w:ascii="Arial" w:hAnsi="Arial" w:cs="Arial"/>
                <w:b/>
                <w:i/>
                <w:sz w:val="16"/>
                <w:szCs w:val="16"/>
              </w:rPr>
            </w:pPr>
            <w:r w:rsidRPr="00366074">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UA/11357/01/01</w:t>
            </w:r>
          </w:p>
        </w:tc>
      </w:tr>
      <w:tr w:rsidR="005B728A" w:rsidRPr="00366074"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366074"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366074" w:rsidRDefault="005B728A" w:rsidP="00E86A48">
            <w:pPr>
              <w:pStyle w:val="12"/>
              <w:tabs>
                <w:tab w:val="left" w:pos="12600"/>
              </w:tabs>
              <w:rPr>
                <w:rFonts w:ascii="Arial" w:hAnsi="Arial" w:cs="Arial"/>
                <w:b/>
                <w:i/>
                <w:sz w:val="16"/>
                <w:szCs w:val="16"/>
              </w:rPr>
            </w:pPr>
            <w:r w:rsidRPr="00366074">
              <w:rPr>
                <w:rFonts w:ascii="Arial" w:hAnsi="Arial" w:cs="Arial"/>
                <w:b/>
                <w:sz w:val="16"/>
                <w:szCs w:val="16"/>
              </w:rPr>
              <w:t>НЕФРОТЕКТ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rPr>
                <w:rFonts w:ascii="Arial" w:hAnsi="Arial" w:cs="Arial"/>
                <w:sz w:val="16"/>
                <w:szCs w:val="16"/>
              </w:rPr>
            </w:pPr>
            <w:r w:rsidRPr="00366074">
              <w:rPr>
                <w:rFonts w:ascii="Arial" w:hAnsi="Arial" w:cs="Arial"/>
                <w:sz w:val="16"/>
                <w:szCs w:val="16"/>
              </w:rPr>
              <w:t>розчин для інфузій по 250 мл або по 500 мл у флаконі, по 10 флаконів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Фрезеніус Кабі Дойчланд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ind w:left="-108"/>
              <w:jc w:val="center"/>
              <w:rPr>
                <w:rFonts w:ascii="Arial" w:hAnsi="Arial" w:cs="Arial"/>
                <w:sz w:val="16"/>
                <w:szCs w:val="16"/>
              </w:rPr>
            </w:pPr>
            <w:r w:rsidRPr="00366074">
              <w:rPr>
                <w:rFonts w:ascii="Arial" w:hAnsi="Arial" w:cs="Arial"/>
                <w:sz w:val="16"/>
                <w:szCs w:val="16"/>
              </w:rPr>
              <w:t>Німеччина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Фрезеніус Кабі Австрія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Австрія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spacing w:after="240"/>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 надання мастер-файла на АФІ гліцин-L-тирозин (ASMF V04 30/10/2015) для затвердженого виробника Евонік Рексім С.А.С./Evonik Rexim S.A.S Франція/France</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34459B">
            <w:pPr>
              <w:pStyle w:val="12"/>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UA/10733/01/01</w:t>
            </w:r>
          </w:p>
        </w:tc>
      </w:tr>
      <w:tr w:rsidR="005B728A" w:rsidRPr="00366074"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366074"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366074" w:rsidRDefault="005B728A" w:rsidP="00E86A48">
            <w:pPr>
              <w:pStyle w:val="12"/>
              <w:tabs>
                <w:tab w:val="left" w:pos="12600"/>
              </w:tabs>
              <w:rPr>
                <w:rFonts w:ascii="Arial" w:hAnsi="Arial" w:cs="Arial"/>
                <w:b/>
                <w:i/>
                <w:sz w:val="16"/>
                <w:szCs w:val="16"/>
              </w:rPr>
            </w:pPr>
            <w:r w:rsidRPr="00366074">
              <w:rPr>
                <w:rFonts w:ascii="Arial" w:hAnsi="Arial" w:cs="Arial"/>
                <w:b/>
                <w:sz w:val="16"/>
                <w:szCs w:val="16"/>
              </w:rPr>
              <w:t>НІСТАТИН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rPr>
                <w:rFonts w:ascii="Arial" w:hAnsi="Arial" w:cs="Arial"/>
                <w:sz w:val="16"/>
                <w:szCs w:val="16"/>
              </w:rPr>
            </w:pPr>
            <w:r w:rsidRPr="00366074">
              <w:rPr>
                <w:rFonts w:ascii="Arial" w:hAnsi="Arial" w:cs="Arial"/>
                <w:sz w:val="16"/>
                <w:szCs w:val="16"/>
              </w:rPr>
              <w:t>таблетки, вкриті плівковою оболонкою, по 500000 ОД, по 20 таблеток у блістері; по 1 блістеру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зміна в методиці контролю якості у розділі «Мікробіологічна чистота» пов’язана з покращенням пробопідготовки зразків; зміни І типу - одержання затвердженим виробником АФІ оновленого сертифікату відповідності Європейській фармакопеї, ( запропоновано: R1-CEP 2003-096 Rev 02);</w:t>
            </w:r>
            <w:r w:rsidRPr="00366074">
              <w:rPr>
                <w:rFonts w:ascii="Arial" w:hAnsi="Arial" w:cs="Arial"/>
                <w:sz w:val="16"/>
                <w:szCs w:val="16"/>
              </w:rPr>
              <w:br/>
              <w:t xml:space="preserve">зміни II типу - введення нового виробника АФІ ністатину фірми " VUAB Pharma a.s." Чеська республіка і як наслідок послідовні зміни в Специфікації та методиках контролю АФІ: розділ "Залишкова кількість органічних розчинників" доповнено вимогами даного виробника ( затверджено: "Antibiotice SA", Румунія, запропоновано: "Antibiotice SA", Румунія, " VUAB Pharma a.s." Чеська республіка); супутня зміна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34459B">
            <w:pPr>
              <w:pStyle w:val="12"/>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UA/3625/01/01</w:t>
            </w:r>
          </w:p>
        </w:tc>
      </w:tr>
      <w:tr w:rsidR="005B728A" w:rsidRPr="00366074"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366074"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366074" w:rsidRDefault="005B728A" w:rsidP="00E86A48">
            <w:pPr>
              <w:pStyle w:val="12"/>
              <w:tabs>
                <w:tab w:val="left" w:pos="12600"/>
              </w:tabs>
              <w:rPr>
                <w:rFonts w:ascii="Arial" w:hAnsi="Arial" w:cs="Arial"/>
                <w:b/>
                <w:i/>
                <w:sz w:val="16"/>
                <w:szCs w:val="16"/>
              </w:rPr>
            </w:pPr>
            <w:r w:rsidRPr="00366074">
              <w:rPr>
                <w:rFonts w:ascii="Arial" w:hAnsi="Arial" w:cs="Arial"/>
                <w:b/>
                <w:sz w:val="16"/>
                <w:szCs w:val="16"/>
              </w:rPr>
              <w:t>НОБІ ГЕЛЬ®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rPr>
                <w:rFonts w:ascii="Arial" w:hAnsi="Arial" w:cs="Arial"/>
                <w:sz w:val="16"/>
                <w:szCs w:val="16"/>
              </w:rPr>
            </w:pPr>
            <w:r w:rsidRPr="00366074">
              <w:rPr>
                <w:rFonts w:ascii="Arial" w:hAnsi="Arial" w:cs="Arial"/>
                <w:sz w:val="16"/>
                <w:szCs w:val="16"/>
              </w:rPr>
              <w:t>гель 2,5 %, по 30 г у тубі; по 1 тубі у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АТ "Фармак"</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spacing w:after="240"/>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внесення змін до специфікації та методів контролю якості АФІ Кетопрофен (BEC Chemicals Private Limited, Індія), а саме - вилучення розділу «Важкі метали»</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34459B">
            <w:pPr>
              <w:pStyle w:val="12"/>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UA/15144/01/01</w:t>
            </w:r>
          </w:p>
        </w:tc>
      </w:tr>
      <w:tr w:rsidR="005B728A" w:rsidRPr="00366074"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366074"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366074" w:rsidRDefault="005B728A" w:rsidP="00E86A48">
            <w:pPr>
              <w:pStyle w:val="12"/>
              <w:tabs>
                <w:tab w:val="left" w:pos="12600"/>
              </w:tabs>
              <w:rPr>
                <w:rFonts w:ascii="Arial" w:hAnsi="Arial" w:cs="Arial"/>
                <w:b/>
                <w:i/>
                <w:sz w:val="16"/>
                <w:szCs w:val="16"/>
              </w:rPr>
            </w:pPr>
            <w:r w:rsidRPr="00366074">
              <w:rPr>
                <w:rFonts w:ascii="Arial" w:hAnsi="Arial" w:cs="Arial"/>
                <w:b/>
                <w:sz w:val="16"/>
                <w:szCs w:val="16"/>
              </w:rPr>
              <w:t>НОТТА®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rPr>
                <w:rFonts w:ascii="Arial" w:hAnsi="Arial" w:cs="Arial"/>
                <w:sz w:val="16"/>
                <w:szCs w:val="16"/>
              </w:rPr>
            </w:pPr>
            <w:r w:rsidRPr="00366074">
              <w:rPr>
                <w:rFonts w:ascii="Arial" w:hAnsi="Arial" w:cs="Arial"/>
                <w:sz w:val="16"/>
                <w:szCs w:val="16"/>
              </w:rPr>
              <w:t>краплі оральні; по 20, або по 50 мл, або по 100 мл у флаконі зі скла з крапельним дозатором; по 1 флакону зі скла з крапельним дозатором в картонній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Ріхард Біттнер АГ</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Австрія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Ріхард Біттнер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Австрія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spacing w:after="240"/>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внесення змін до Розділів 3.2.P.3.4.1 Pre-potentisation-mixture (PPM 1), 3.2.P.3.4.2 Bulk material, а саме, із специфікації в процесі виробництва готового лікарського засобу вилучається застарілий показник «Смак». Даний показник не зазначений в Європейській фармакопеї. Введення змін протягом 3-х місяців після затвердження; зміни І типу - внесення змін до р. 3.2.Р.5.1 Специфікація та р. 3.2.Р.5.2 Аналітичні процедури, а саме: вилучення застарілого показника «Смак». Даний показник не зазначений в Європейській фармакопеї Введення змін протягом 3-х місяців після затвердження; зміни І типу - оновлення адреси виробника матричної настойки (Herbamed AG, Switzerland) для діючої речовини Avena sativa D1, без зміни місця виробництва Затверджено Austrasse 12 9055 Buhler Switzerland Запропоновано Austrasse 10+12 9055 Buhler Switzerland;</w:t>
            </w:r>
            <w:r w:rsidRPr="00366074">
              <w:rPr>
                <w:rFonts w:ascii="Arial" w:hAnsi="Arial" w:cs="Arial"/>
                <w:sz w:val="16"/>
                <w:szCs w:val="16"/>
              </w:rPr>
              <w:br/>
              <w:t>зміни І типу - оновлення адреси виробника матричної настойки (Herbamed AG, Switzerland) для діючої речовини Phosphorus D12, без зміни місця виробництва Затверджено Austrasse 12 9055 Buhler Switzerland Запропоновано Austrasse 10+12 9055 Buhler Switzerland; зміни І типу - оновлення адреси виробника матричної настойки (Herbamed AG, Switzerland) для діючої речовини Coffea D12, без зміни місця виробництва Затверджено Austrasse 12 9055 Buhler Switzerland Запропоновано Austrasse 10+12 9055 Buhler Switzerland; зміни І типу - оновлення адреси виробника матричної настойки (Herbamed AG, Switzerland) для діючої речовини Zincum valerianicum D12, без зміни місця виробництва; запропоновано: Austrasse 10+12 9055 Buhler Switzerland</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34459B">
            <w:pPr>
              <w:pStyle w:val="12"/>
              <w:tabs>
                <w:tab w:val="left" w:pos="12600"/>
              </w:tabs>
              <w:jc w:val="center"/>
              <w:rPr>
                <w:rFonts w:ascii="Arial" w:hAnsi="Arial" w:cs="Arial"/>
                <w:b/>
                <w:i/>
                <w:sz w:val="16"/>
                <w:szCs w:val="16"/>
              </w:rPr>
            </w:pPr>
            <w:r w:rsidRPr="00366074">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UA/1972/02/01</w:t>
            </w:r>
          </w:p>
        </w:tc>
      </w:tr>
      <w:tr w:rsidR="005B728A" w:rsidRPr="00366074"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366074"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366074" w:rsidRDefault="005B728A" w:rsidP="00E86A48">
            <w:pPr>
              <w:pStyle w:val="12"/>
              <w:tabs>
                <w:tab w:val="left" w:pos="12600"/>
              </w:tabs>
              <w:rPr>
                <w:rFonts w:ascii="Arial" w:hAnsi="Arial" w:cs="Arial"/>
                <w:b/>
                <w:i/>
                <w:sz w:val="16"/>
                <w:szCs w:val="16"/>
              </w:rPr>
            </w:pPr>
            <w:r w:rsidRPr="00366074">
              <w:rPr>
                <w:rFonts w:ascii="Arial" w:hAnsi="Arial" w:cs="Arial"/>
                <w:b/>
                <w:sz w:val="16"/>
                <w:szCs w:val="16"/>
              </w:rPr>
              <w:t>НО-ШПА® ФОРТЕ</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rPr>
                <w:rFonts w:ascii="Arial" w:hAnsi="Arial" w:cs="Arial"/>
                <w:sz w:val="16"/>
                <w:szCs w:val="16"/>
              </w:rPr>
            </w:pPr>
            <w:r w:rsidRPr="00366074">
              <w:rPr>
                <w:rFonts w:ascii="Arial" w:hAnsi="Arial" w:cs="Arial"/>
                <w:sz w:val="16"/>
                <w:szCs w:val="16"/>
              </w:rPr>
              <w:t>таблетки по 80 мг, № 10: по 10 таблеток у блістері; по 1 блістеру у картонній коробці; № 24: по 24 таблетки у блістері; по 1 блістеру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ТОВ "Санофі-Авентіс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Санофі-Авентіс Сп. з о.о., Польща; ХІНОЇН Завод Фармацевтичних та Хімічних Продуктів Прайвіт Ко. Лтд. Підприємство 2 (підприємство Верешедьхаз), Угорщина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Польща/ Угорщина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 xml:space="preserve">внесення змін до реєстраційних матеріалів: виправлення орфографічної помилки, допущеної в проектах змін до МКЯ ЛЗ для ЛЗ Но-Шпа® Форте, таблетки по 80 мг, №10, № 24 Пропонована редакція: № 10: по 10 таблеток у блістері з алюмінію або ПВХ-алюмінію, по 1 блістеру разом з інструкцією з медичного застосування в картонній коробці. № 24: по 24 таблетки у блістері з алюмінію або ПВХ-алюмінію, </w:t>
            </w:r>
            <w:r w:rsidRPr="00366074">
              <w:rPr>
                <w:rFonts w:ascii="Arial" w:hAnsi="Arial" w:cs="Arial"/>
                <w:sz w:val="16"/>
                <w:szCs w:val="16"/>
              </w:rPr>
              <w:br/>
              <w:t>по 1 блістеру разом з інструкцією з медичного застосування в картонній коробці. Зазначене виправлення відповідає архівним матеріалам реєстраційного досьє</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34459B">
            <w:pPr>
              <w:pStyle w:val="12"/>
              <w:tabs>
                <w:tab w:val="left" w:pos="12600"/>
              </w:tabs>
              <w:jc w:val="center"/>
              <w:rPr>
                <w:rFonts w:ascii="Arial" w:hAnsi="Arial" w:cs="Arial"/>
                <w:b/>
                <w:i/>
                <w:sz w:val="16"/>
                <w:szCs w:val="16"/>
              </w:rPr>
            </w:pPr>
            <w:r w:rsidRPr="00366074">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UA/8879/01/01</w:t>
            </w:r>
          </w:p>
        </w:tc>
      </w:tr>
      <w:tr w:rsidR="005B728A" w:rsidRPr="00366074"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366074"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366074" w:rsidRDefault="005B728A" w:rsidP="00E86A48">
            <w:pPr>
              <w:pStyle w:val="12"/>
              <w:tabs>
                <w:tab w:val="left" w:pos="12600"/>
              </w:tabs>
              <w:rPr>
                <w:rFonts w:ascii="Arial" w:hAnsi="Arial" w:cs="Arial"/>
                <w:b/>
                <w:i/>
                <w:sz w:val="16"/>
                <w:szCs w:val="16"/>
              </w:rPr>
            </w:pPr>
            <w:r w:rsidRPr="00366074">
              <w:rPr>
                <w:rFonts w:ascii="Arial" w:hAnsi="Arial" w:cs="Arial"/>
                <w:b/>
                <w:sz w:val="16"/>
                <w:szCs w:val="16"/>
              </w:rPr>
              <w:t>НУКАЛА™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rPr>
                <w:rFonts w:ascii="Arial" w:hAnsi="Arial" w:cs="Arial"/>
                <w:sz w:val="16"/>
                <w:szCs w:val="16"/>
              </w:rPr>
            </w:pPr>
            <w:r w:rsidRPr="00366074">
              <w:rPr>
                <w:rFonts w:ascii="Arial" w:hAnsi="Arial" w:cs="Arial"/>
                <w:sz w:val="16"/>
                <w:szCs w:val="16"/>
              </w:rPr>
              <w:t>порошок для розчину для ін`єкцій по 100 мг у флаконах №1, №3</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ГлаксоСмітКляйн Експорт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Велика Британiя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ГлаксоСмітКляйн Мануфактуринг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Італiя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spacing w:after="240"/>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366074">
              <w:rPr>
                <w:rFonts w:ascii="Arial" w:hAnsi="Arial" w:cs="Arial"/>
                <w:sz w:val="16"/>
                <w:szCs w:val="16"/>
              </w:rPr>
              <w:br/>
              <w:t>Пропонована редакція – Др. Йенс-Ульріх Штегманн / Dr. Jens-Ulrich Stegmann, MD. Зміна контактних даних уповноваженої особи, відповідальної за фармаконагляд. Зміна номеру та місцезнаходження мастер-файла системи фармаконагляду</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34459B">
            <w:pPr>
              <w:pStyle w:val="12"/>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UA/16522/01/01</w:t>
            </w:r>
          </w:p>
        </w:tc>
      </w:tr>
      <w:tr w:rsidR="005B728A" w:rsidRPr="00366074"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366074"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366074" w:rsidRDefault="005B728A" w:rsidP="00E86A48">
            <w:pPr>
              <w:pStyle w:val="12"/>
              <w:tabs>
                <w:tab w:val="left" w:pos="12600"/>
              </w:tabs>
              <w:rPr>
                <w:rFonts w:ascii="Arial" w:hAnsi="Arial" w:cs="Arial"/>
                <w:b/>
                <w:i/>
                <w:sz w:val="16"/>
                <w:szCs w:val="16"/>
              </w:rPr>
            </w:pPr>
            <w:r w:rsidRPr="00366074">
              <w:rPr>
                <w:rFonts w:ascii="Arial" w:hAnsi="Arial" w:cs="Arial"/>
                <w:b/>
                <w:sz w:val="16"/>
                <w:szCs w:val="16"/>
              </w:rPr>
              <w:t>НУРОФЄН® ІНТЕНСИВ</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rPr>
                <w:rFonts w:ascii="Arial" w:hAnsi="Arial" w:cs="Arial"/>
                <w:sz w:val="16"/>
                <w:szCs w:val="16"/>
              </w:rPr>
            </w:pPr>
            <w:r w:rsidRPr="00366074">
              <w:rPr>
                <w:rFonts w:ascii="Arial" w:hAnsi="Arial" w:cs="Arial"/>
                <w:sz w:val="16"/>
                <w:szCs w:val="16"/>
              </w:rPr>
              <w:t>таблетки, вкриті плівковою оболонкою; по 6 або 12 таблеток у блістері; по 1 блістеру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Реккітт Бенкізер Хелскер Інтернешнл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Велика Британiя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Реккітт Бенкізер Хелскер Інтернешнл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Велика Британiя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spacing w:after="240"/>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зміни внесено в інструкцію для медичного застосування лікарського засобу до розділу "Побічні реакції" згідно з рекомендаціями PRAC.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34459B">
            <w:pPr>
              <w:pStyle w:val="12"/>
              <w:tabs>
                <w:tab w:val="left" w:pos="12600"/>
              </w:tabs>
              <w:jc w:val="center"/>
              <w:rPr>
                <w:rFonts w:ascii="Arial" w:hAnsi="Arial" w:cs="Arial"/>
                <w:b/>
                <w:i/>
                <w:sz w:val="16"/>
                <w:szCs w:val="16"/>
              </w:rPr>
            </w:pPr>
            <w:r w:rsidRPr="00366074">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UA/14588/01/01</w:t>
            </w:r>
          </w:p>
        </w:tc>
      </w:tr>
      <w:tr w:rsidR="005B728A" w:rsidRPr="00366074"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366074"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366074" w:rsidRDefault="005B728A" w:rsidP="00E86A48">
            <w:pPr>
              <w:pStyle w:val="12"/>
              <w:tabs>
                <w:tab w:val="left" w:pos="12600"/>
              </w:tabs>
              <w:rPr>
                <w:rFonts w:ascii="Arial" w:hAnsi="Arial" w:cs="Arial"/>
                <w:b/>
                <w:i/>
                <w:sz w:val="16"/>
                <w:szCs w:val="16"/>
              </w:rPr>
            </w:pPr>
            <w:r w:rsidRPr="00366074">
              <w:rPr>
                <w:rFonts w:ascii="Arial" w:hAnsi="Arial" w:cs="Arial"/>
                <w:b/>
                <w:sz w:val="16"/>
                <w:szCs w:val="16"/>
              </w:rPr>
              <w:t>НУТРИНІЛ ПД4 З 1,1% ВМІСТОМ АМІНОКИСЛОТ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rPr>
                <w:rFonts w:ascii="Arial" w:hAnsi="Arial" w:cs="Arial"/>
                <w:sz w:val="16"/>
                <w:szCs w:val="16"/>
              </w:rPr>
            </w:pPr>
            <w:r w:rsidRPr="00366074">
              <w:rPr>
                <w:rFonts w:ascii="Arial" w:hAnsi="Arial" w:cs="Arial"/>
                <w:sz w:val="16"/>
                <w:szCs w:val="16"/>
              </w:rPr>
              <w:t>розчин для перитонеального діалізу по 2 л у пластиковому мішку, обладнаному ін`єкційним портом і з`єднувачем, вкладеному в індивідуальний пакет; по 5 комплектів у картонній коробці; по 2 л у пластиковому мішку, обладнаному ін`єкційним портом, з інтегрованим за допомогою двох магістралей і Y-з`єднувача порожнім мішком для дренажу, вкладених в індивідуальний пакет; по 5 комплектів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Бакстер Хелскеа С.А.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Ірландiя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Бакстер Хелскеа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Ірландiя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spacing w:after="240"/>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інформація щодо системи управління ризиками. Заявником надано оновлений план управління ризиками версія 2.0. Зміни внесено до частини І «Загальна інформація», II «Специфікація з безпеки», ІІІ «План з фармаконагляду», V «Заходи з мінімізації ризиків», VI «Резюме плану управління ризиками», VII «Додатки» у зв’язку з видаленням ризиків та додаткових заходів з мінімізації ризиків. Структуру ПУРа було оновлено відповідно до рекомендацій Guideline on good pharmacovigilance practices (GVP) Module V – Risk management systems (Rev 2)</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34459B">
            <w:pPr>
              <w:pStyle w:val="12"/>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UA/4981/01/01</w:t>
            </w:r>
          </w:p>
        </w:tc>
      </w:tr>
      <w:tr w:rsidR="005B728A" w:rsidRPr="00366074"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366074"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366074" w:rsidRDefault="005B728A" w:rsidP="00E86A48">
            <w:pPr>
              <w:pStyle w:val="12"/>
              <w:tabs>
                <w:tab w:val="left" w:pos="12600"/>
              </w:tabs>
              <w:rPr>
                <w:rFonts w:ascii="Arial" w:hAnsi="Arial" w:cs="Arial"/>
                <w:b/>
                <w:i/>
                <w:sz w:val="16"/>
                <w:szCs w:val="16"/>
              </w:rPr>
            </w:pPr>
            <w:r w:rsidRPr="00366074">
              <w:rPr>
                <w:rFonts w:ascii="Arial" w:hAnsi="Arial" w:cs="Arial"/>
                <w:b/>
                <w:sz w:val="16"/>
                <w:szCs w:val="16"/>
              </w:rPr>
              <w:t>НУТРИНІЛ ПД4 З 1,1% ВМІСТОМ АМІНОКИСЛОТ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rPr>
                <w:rFonts w:ascii="Arial" w:hAnsi="Arial" w:cs="Arial"/>
                <w:sz w:val="16"/>
                <w:szCs w:val="16"/>
              </w:rPr>
            </w:pPr>
            <w:r w:rsidRPr="00366074">
              <w:rPr>
                <w:rFonts w:ascii="Arial" w:hAnsi="Arial" w:cs="Arial"/>
                <w:sz w:val="16"/>
                <w:szCs w:val="16"/>
              </w:rPr>
              <w:t>розчин для перитонеального діалізу по 2 л у пластиковому мішку, обладнаному ін`єкційним портом і з`єднувачем, вкладеному в індивідуальний пакет; по 5 комплектів у картонній коробці; по 2 л у пластиковому мішку, обладнаному ін`єкційним портом, з інтегрованим за допомогою двох магістралей і Y-з`єднувача порожнім мішком для дренажу, вкладених в індивідуальний пакет; по 5 комплектів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Бакстер Хелскеа С.А.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Ірландiя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Бакстер Хелскеа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Ірландiя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spacing w:after="240"/>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зміни назви виробника проміжного продукту (Amino acid blend F) (запропоновано: Аджиномото Хелс енд Нутрішн Норс Америка Інк./Ajinomoto Health and Nutrition North America, Inc.), без зміни місця виробництва; зміни І типу - вилучення альтернативної виробничої дільниці Ajinomoto Co, Inc., Японія, для АФІ гліцин; зміни І типу - вилучення альтернативної виробничої дільниці Ajinomoto Co, Inc., Японія, для АФІ метіонін; зміни І типу - вилучення альтернативної виробничої дільниці AJINOMOTO EUROPE, Бельгія, для проміжного продукту суміші амінокислот; зміни І типу - додавання нового методу визначення домішки алюмінію в допоміжній речовині Вода для ін’єкцій (Atomic Absorption Spectrometry 2.2.23 (AAS) в доповнення до затвердженого методу (ЕР); зміни І типу - подання оновленого сертифіката відповідності Європейській фармакопеї № R1-CEP 1998-105-Rev 05 для діючої речовини аланін від вже затвердженого виробника, який змінив назву (затверджено: Ajinomoto North America, Inc.; запропоновано: AJINOMOTO HEALTH AND NUTRITION NORTH AMERICA, INC. (CEP Holder AJINOMOTO CO., INC., Japan); зміни І типу -подання оновленого сертифіката відповідності Європейській фармакопеї № R1-CEP 1998-106-Rev 06 для діючої речовини валін від вже затвердженого виробника, який змінив назву (запропоновано: AJINOMOTO HEALTH AND NUTRITION NORTH AMERICA, INC. (CEP Holder AJINOMOTO CO., INC., Japan); зміни І типу - поданння оновленого сертифіката відповідності Європейській фармакопеї № R1-CEP 2012-249-Rev 00 для діючої речовини лізину гідрохлорид від затвердженого виробника (CEP Holder AJINOMOTO CO., INC., Japan); зміни І типу - подання оновленого сертифіката відповідності Європейській фармакопеї № R1-CEP 2008-233-Rev 01 для діючої речовини лейцин від вже затвердженого виробника, який змінив назву (запропоновано: AJINOMOTO HEALTH AND NUTRITION NORTH AMERICA, INC. (CEP Holder AJINOMOTO CO., INC., Japan); зміни І типу - поданння оновленого сертифіката відповідності Європейській фармакопеї № R0-CEP 2012-249-Rev 01 для діючої речовини лізину гідрохлорид від затвердженого виробника, який змінив назву виробничої дільниці (запропоновано: Ajinomoto Animal Nutrition North America, Inc.) (CEP Holder AJINOMOTO CO., INC., Japan); зміни І типу - поданння оновленого сертифіката відповідності Європейській фармакопеї № R1-CEP 2012-249-Rev 00 для діючої речовини лізину гідрохлорид від затвердженого виробника (CEP Holder AJINOMOTO CO., INC., Japan); зміни І типу - поданння оновленого сертифіката відповідності Європейській фармакопеї № R1-CEP 1998-064-Rev 04 для діючої речовини пролін від затвердженого виробника, який змінив назву (запропоновано: AJINOMOTO HEALTH AND NUTRITION NORTH AMERICA, INC. (CEP Holder AJINOMOTO CO., INC., Japan); зміни І типу - поданння оновленого сертифіката відповідності Європейській фармакопеї № R0-CEP 2013-211-Rev 01 для діючої речовини серин від затвердженого виробника, який змінив назву (запропоновано: AJINOMOTO HEALTH AND NUTRITION NORTH AMERICA, INC. (CEP Holder AJINOMOTO CO., INC., Japan); зміни І типу - поданння оновленого сертифіката відповідності Європейській фармакопеї № R1-CEP 2013-211-Rev 00 для діючої речовини серин від затвердженого виробника (CEP Holder AJINOMOTO CO., INC., Japan); зміни І типу - подання нового сертифіката відповідності Європейській фармакопеї № R1-CEP 1995-018-Rev 05 для діючої речовини гліцин від нового виробника Yuki Gosei Kogyo Co. Ltd., Japan;</w:t>
            </w:r>
            <w:r w:rsidRPr="00366074">
              <w:rPr>
                <w:rFonts w:ascii="Arial" w:hAnsi="Arial" w:cs="Arial"/>
                <w:sz w:val="16"/>
                <w:szCs w:val="16"/>
              </w:rPr>
              <w:br/>
              <w:t>зміни І типу - подання нового сертифіката відповідності Європейській фармакопеї № R1-CEP 1999-136-Rev 05 для діючої речовини метіонін від нового виробника Sekisui Medical CO., Ltd., Japan; зміни І типу - подання нового сертифіката відповідності Європейській фармакопеї № R1-CEP 2004-315-Rev 02 для діючої речовини натрію хлорид від нового виробника Salinen Austria AG, Austria; зміни І типу - подання оновленого сертифіката відповідності Європейській фармакопеї № R0-CEP 2014-204-Rev 01 для діючої речовини треонін від затвердженого виробника, який змінив назву виробничих дільниць (запропоновано: АJINOMOTO HEALTH AND NUTRITION NORTH AMERICA, INC.); (запропоновано: Ajinomoto Animal Nutrition North America, Inc.) (CEP Holder AJINOMOTO CO., INC., Japan); зміни І типу - подання оновленого сертифіката відповідності Європейській фармакопеї № R1-CEP 2014-204-Rev 00 для діючої речовини треонін від затвердженого виробника (CEP Holder AJINOMOTO CO., INC., Japan);</w:t>
            </w:r>
            <w:r w:rsidRPr="00366074">
              <w:rPr>
                <w:rFonts w:ascii="Arial" w:hAnsi="Arial" w:cs="Arial"/>
                <w:sz w:val="16"/>
                <w:szCs w:val="16"/>
              </w:rPr>
              <w:br/>
              <w:t>зміни І типу - подання оновленого сертифіката відповідності Європейській фармакопеї № R1-CEP 1998-137-Rev 04 для діючої речовини триптофан від затвердженого виробника, який змінив назву (запропоновано: AJINOMOTO HEALTH AND NUTRITION NORTH AMERICA, INC.) (CEP Holder AJINOMOTO CO., INC., Japan); зміни І типу - подання оновленого сертифіката відповідності Європейській фармакопеї № R1-CEP 1999-136-Rev 06 для діючої речовини метіонін від виробника Sekisui Medical CO., Ltd., Japan; зміни І типу - подання оновленого сертифіката відповідності Європейській фармакопеї № R1-CEP 1999-136-Rev 07 для діючої речовини метіонін від виробника Sekisui Medical CO., Ltd., Japan; зміни II типу - переміщення виробника проміжного продукту (Amino acid blend F) Ajinomoto North America Inc., США з розділу 3.2.S до розділу 3.2.Р.3.</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34459B">
            <w:pPr>
              <w:pStyle w:val="12"/>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UA/4981/01/01</w:t>
            </w:r>
          </w:p>
        </w:tc>
      </w:tr>
      <w:tr w:rsidR="005B728A" w:rsidRPr="00366074"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366074"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366074" w:rsidRDefault="005B728A" w:rsidP="00E86A48">
            <w:pPr>
              <w:pStyle w:val="12"/>
              <w:tabs>
                <w:tab w:val="left" w:pos="12600"/>
              </w:tabs>
              <w:rPr>
                <w:rFonts w:ascii="Arial" w:hAnsi="Arial" w:cs="Arial"/>
                <w:b/>
                <w:i/>
                <w:sz w:val="16"/>
                <w:szCs w:val="16"/>
              </w:rPr>
            </w:pPr>
            <w:r w:rsidRPr="00366074">
              <w:rPr>
                <w:rFonts w:ascii="Arial" w:hAnsi="Arial" w:cs="Arial"/>
                <w:b/>
                <w:sz w:val="16"/>
                <w:szCs w:val="16"/>
              </w:rPr>
              <w:t>ОГРАНІЯ®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rPr>
                <w:rFonts w:ascii="Arial" w:hAnsi="Arial" w:cs="Arial"/>
                <w:sz w:val="16"/>
                <w:szCs w:val="16"/>
              </w:rPr>
            </w:pPr>
            <w:r w:rsidRPr="00366074">
              <w:rPr>
                <w:rFonts w:ascii="Arial" w:hAnsi="Arial" w:cs="Arial"/>
                <w:sz w:val="16"/>
                <w:szCs w:val="16"/>
              </w:rPr>
              <w:t>капсули по 150 мг, по 10 капсул у блістері; по 3 блістери у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АТ "Фармак"</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(вилучення зі специфікації незначного показника (наприклад застарілого показника)) - вилучення зі специфікації та аналітичних методів вхідного контролю на капсули тверді желатинові незначного показника «Геометричні розміри» та «Важкі метали»;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 введення періодичності контролю для ГЛЗ Огранія®, за п. «Мікробіологічна чистота», а саме - першої та кожної десятої наступної серії, але не менше 1 серії в рік</w:t>
            </w:r>
          </w:p>
          <w:p w:rsidR="005B728A" w:rsidRPr="00366074" w:rsidRDefault="005B728A" w:rsidP="00E86A48">
            <w:pPr>
              <w:pStyle w:val="12"/>
              <w:tabs>
                <w:tab w:val="left" w:pos="12600"/>
              </w:tabs>
              <w:jc w:val="center"/>
              <w:rPr>
                <w:rFonts w:ascii="Arial" w:hAnsi="Arial" w:cs="Arial"/>
                <w:sz w:val="16"/>
                <w:szCs w:val="16"/>
              </w:rPr>
            </w:pP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34459B">
            <w:pPr>
              <w:pStyle w:val="12"/>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UA/15217/01/02</w:t>
            </w:r>
          </w:p>
        </w:tc>
      </w:tr>
      <w:tr w:rsidR="005B728A" w:rsidRPr="00366074"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366074"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366074" w:rsidRDefault="005B728A" w:rsidP="00E86A48">
            <w:pPr>
              <w:pStyle w:val="12"/>
              <w:tabs>
                <w:tab w:val="left" w:pos="12600"/>
              </w:tabs>
              <w:rPr>
                <w:rFonts w:ascii="Arial" w:hAnsi="Arial" w:cs="Arial"/>
                <w:b/>
                <w:i/>
                <w:sz w:val="16"/>
                <w:szCs w:val="16"/>
              </w:rPr>
            </w:pPr>
            <w:r w:rsidRPr="00366074">
              <w:rPr>
                <w:rFonts w:ascii="Arial" w:hAnsi="Arial" w:cs="Arial"/>
                <w:b/>
                <w:sz w:val="16"/>
                <w:szCs w:val="16"/>
              </w:rPr>
              <w:t>ОГРАНІЯ®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rPr>
                <w:rFonts w:ascii="Arial" w:hAnsi="Arial" w:cs="Arial"/>
                <w:sz w:val="16"/>
                <w:szCs w:val="16"/>
              </w:rPr>
            </w:pPr>
            <w:r w:rsidRPr="00366074">
              <w:rPr>
                <w:rFonts w:ascii="Arial" w:hAnsi="Arial" w:cs="Arial"/>
                <w:sz w:val="16"/>
                <w:szCs w:val="16"/>
              </w:rPr>
              <w:t>капсули по 300 мг; по 10 капсул у блістері; по 3 блістери у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АТ "Фармак"</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зміни з якості. Готовий лікарський засіб. Контроль допоміжних речовин. Зміна параметрів специфікацій та/або допустимих меж для допоміжної речовини (вилучення зі специфікації незначного показника (наприклад застарілого показника)) - вилучення зі специфікації та аналітичних методів вхідного контролю на капсули тверді желатинові незначного показника «Геометричні розміри» та «Важкі метали»;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 введення періодичності контролю для ГЛЗ Огранія®, за п. «Мікробіологічна чистота», а саме - першої та кожної десятої наступної серії, але не менше 1 серії в рік</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34459B">
            <w:pPr>
              <w:pStyle w:val="12"/>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UA/15217/01/03</w:t>
            </w:r>
          </w:p>
        </w:tc>
      </w:tr>
      <w:tr w:rsidR="005B728A" w:rsidRPr="00366074"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366074"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366074" w:rsidRDefault="005B728A" w:rsidP="00E86A48">
            <w:pPr>
              <w:pStyle w:val="12"/>
              <w:tabs>
                <w:tab w:val="left" w:pos="12600"/>
              </w:tabs>
              <w:rPr>
                <w:rFonts w:ascii="Arial" w:hAnsi="Arial" w:cs="Arial"/>
                <w:b/>
                <w:i/>
                <w:sz w:val="16"/>
                <w:szCs w:val="16"/>
              </w:rPr>
            </w:pPr>
            <w:r w:rsidRPr="00366074">
              <w:rPr>
                <w:rFonts w:ascii="Arial" w:hAnsi="Arial" w:cs="Arial"/>
                <w:b/>
                <w:sz w:val="16"/>
                <w:szCs w:val="16"/>
              </w:rPr>
              <w:t>ОКТАГАМ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rPr>
                <w:rFonts w:ascii="Arial" w:hAnsi="Arial" w:cs="Arial"/>
                <w:sz w:val="16"/>
                <w:szCs w:val="16"/>
              </w:rPr>
            </w:pPr>
            <w:r w:rsidRPr="00366074">
              <w:rPr>
                <w:rFonts w:ascii="Arial" w:hAnsi="Arial" w:cs="Arial"/>
                <w:sz w:val="16"/>
                <w:szCs w:val="16"/>
              </w:rPr>
              <w:t xml:space="preserve">розчин для інфузій, 50 мг/мл, по 20 мл або по 50 мл, або по 100 мл, або по 200 мл у пляшці; по 1 пляшці у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Октафарма Фармацевтика Продуктіонсгес. 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Австрія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ОКТАФАРМА АБ, Швеція (виробник відповідальний за виробництво за повним циклом, за виключенням вторинної упаковки); Октафарма Дессау ГмбХ, Німеччина (Альтернативна виробнича ділянка для вторинного пакування); Октафарма Фармацевтика Продуктіонсгес м.б.Х., Австрія; Октафарма, Францiя (виробник відповідальний за виробництво за повним циклом, за виключенням вторинної упаковки)</w:t>
            </w:r>
          </w:p>
          <w:p w:rsidR="005B728A" w:rsidRPr="00366074" w:rsidRDefault="005B728A" w:rsidP="00E86A48">
            <w:pPr>
              <w:pStyle w:val="12"/>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Швеція/ Німеччина/ Австрія/ Францiя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spacing w:after="240"/>
              <w:jc w:val="center"/>
              <w:rPr>
                <w:rFonts w:ascii="Arial" w:hAnsi="Arial" w:cs="Arial"/>
                <w:sz w:val="16"/>
                <w:szCs w:val="16"/>
              </w:rPr>
            </w:pPr>
            <w:r w:rsidRPr="00366074">
              <w:rPr>
                <w:rFonts w:ascii="Arial" w:hAnsi="Arial" w:cs="Arial"/>
                <w:sz w:val="16"/>
                <w:szCs w:val="16"/>
              </w:rPr>
              <w:t xml:space="preserve">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w:t>
            </w:r>
            <w:r w:rsidRPr="00366074">
              <w:rPr>
                <w:rFonts w:ascii="Arial" w:hAnsi="Arial" w:cs="Arial"/>
                <w:sz w:val="16"/>
                <w:szCs w:val="16"/>
              </w:rPr>
              <w:br/>
              <w:t>оновлення сертифікату відповідності для гепарину натрію від уже затвердженого виробника Nanjing King-Friend Biochemical Pharmaceutical Co. Ltd. Запропоновано: R1-CEP 2005-070-Rev 05</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34459B">
            <w:pPr>
              <w:pStyle w:val="12"/>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UA/13905/01/01</w:t>
            </w:r>
          </w:p>
        </w:tc>
      </w:tr>
      <w:tr w:rsidR="005B728A" w:rsidRPr="00366074"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366074"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366074" w:rsidRDefault="005B728A" w:rsidP="00E86A48">
            <w:pPr>
              <w:pStyle w:val="12"/>
              <w:tabs>
                <w:tab w:val="left" w:pos="12600"/>
              </w:tabs>
              <w:rPr>
                <w:rFonts w:ascii="Arial" w:hAnsi="Arial" w:cs="Arial"/>
                <w:b/>
                <w:i/>
                <w:sz w:val="16"/>
                <w:szCs w:val="16"/>
              </w:rPr>
            </w:pPr>
            <w:r w:rsidRPr="00366074">
              <w:rPr>
                <w:rFonts w:ascii="Arial" w:hAnsi="Arial" w:cs="Arial"/>
                <w:b/>
                <w:sz w:val="16"/>
                <w:szCs w:val="16"/>
              </w:rPr>
              <w:t>ОКТАПЛЕКС 500 МО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rPr>
                <w:rFonts w:ascii="Arial" w:hAnsi="Arial" w:cs="Arial"/>
                <w:sz w:val="16"/>
                <w:szCs w:val="16"/>
              </w:rPr>
            </w:pPr>
            <w:r w:rsidRPr="00366074">
              <w:rPr>
                <w:rFonts w:ascii="Arial" w:hAnsi="Arial" w:cs="Arial"/>
                <w:sz w:val="16"/>
                <w:szCs w:val="16"/>
              </w:rPr>
              <w:t>порошок та розчинник для розчину для інфузій по 500 МО; дві коробки об’єднуються між собою пластиковою плівкою: картонна коробка №1: по 1 флакону з порошком для розчину для ін’єкцій та інструкцією про застосування; картонна коробка №2: по 1 флакону із розчинником (вода для ін’єкцій, 20 мл) у картонній коробці разом з комплектом для розчинення та внутрішньовенного введення (1 шприц одноразовий; 1 комплект для переносу (1 двухкінцева голка, 1 фільтровальна голка); 1 комплект для інфузій (голка-метелик); 2 просочених спиртом тампонів)</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Октафарма Фармацевтика Продуктіонсгес. 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Австрія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Виробник (альтернативний), відповідальний за вторинне пакування та візуальну інспекцію: Октафарма Дессау ГмбХ , Німеччина; Виробник, відповідальний за виробництво за повним циклом: Октафарма Фармацевтика Продуктіонсгес м.б.Х., Австрія; виробник відповідальний за виробництво за повним циклом за виключенням вторинної упаковки: Октафарма, Франція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Німеччина/ Австрія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spacing w:after="240"/>
              <w:jc w:val="center"/>
              <w:rPr>
                <w:rFonts w:ascii="Arial" w:hAnsi="Arial" w:cs="Arial"/>
                <w:sz w:val="16"/>
                <w:szCs w:val="16"/>
              </w:rPr>
            </w:pPr>
            <w:r w:rsidRPr="00366074">
              <w:rPr>
                <w:rFonts w:ascii="Arial" w:hAnsi="Arial" w:cs="Arial"/>
                <w:sz w:val="16"/>
                <w:szCs w:val="16"/>
              </w:rPr>
              <w:t xml:space="preserve">внесення змін до реєстраційних матеріалів: зміни І типу - зміни з якості. Зміни до реєстраційного посвідчення внаслідок інших регуляторних процедур. ПМФ/ВАЗФ (мастер-файл на плазму/загальний файл на вакцинний антиген). Включення нового, оновленого або зміненого мастер-файла на плазму у реєстраційне досьє на лікарський засіб (процедура 2-го етапу для ПМФ) (включення оновленого/зміненого мастер-файла на плазму, якщо зміни не впливають на властивості готового лікарського засобу) - оновлення мастер-файла на плазму. </w:t>
            </w:r>
            <w:r w:rsidRPr="00366074">
              <w:rPr>
                <w:rFonts w:ascii="Arial" w:hAnsi="Arial" w:cs="Arial"/>
                <w:sz w:val="16"/>
                <w:szCs w:val="16"/>
              </w:rPr>
              <w:br/>
              <w:t>Запропоновано: Plasma Master File Certificate № EMEA/H/PMF/000008/05/AU/020/G; зміни І типу - Зміни з якості. Зміни до реєстраційного посвідчення внаслідок інших регуляторних процедур. ПМФ/ВАЗФ (мастер-файл на плазму/загальний файл на вакцинний антиген). Включення нового, оновленого або зміненого мастер-файла на плазму у реєстраційне досьє на лікарський засіб (процедура 2-го етапу для ПМФ) (включення оновленого/зміненого мастер-файла на плазму, якщо зміни не впливають на властивості готового лікарського засобу) - оновлення мастер-файла на плазму. Запропоновано: Plasma Master File Certificate № EMEA/H/PMF/000008/05/II/021/G; зміни І типу - Зміни з якості. Зміни до реєстраційного посвідчення внаслідок інших регуляторних процедур. ПМФ/ВАЗФ (мастер-файл на плазму/загальний файл на вакцинний антиген). Включення нового, оновленого або зміненого мастер-файла на плазму у реєстраційне досьє на лікарський засіб (процедура 2-го етапу для ПМФ) (включення оновленого/зміненого мастер-файла на плазму, якщо зміни не впливають на властивості готового лікарського засобу) - оновлення мастер-файла на плазму. Запропоновано: Plasma Master File Certificate № EMEA/H/PMF/000008/05/II/017/G;</w:t>
            </w:r>
            <w:r w:rsidRPr="00366074">
              <w:rPr>
                <w:rFonts w:ascii="Arial" w:hAnsi="Arial" w:cs="Arial"/>
                <w:sz w:val="16"/>
                <w:szCs w:val="16"/>
              </w:rPr>
              <w:br/>
              <w:t xml:space="preserve">зміни І типу - Зміни з якості. Зміни до реєстраційного посвідчення внаслідок інших регуляторних процедур. ПМФ/ВАЗФ (мастер-файл на плазму/загальний файл на вакцинний антиген). Включення нового, оновленого або зміненого мастер-файла на плазму у реєстраційне досьє на лікарський засіб (процедура 2-го етапу для ПМФ) (включення оновленого/зміненого мастер-файла на плазму, якщо зміни не впливають на властивості готового лікарського засобу) - оновлення мастер-файла на плазму. </w:t>
            </w:r>
            <w:r w:rsidRPr="00366074">
              <w:rPr>
                <w:rFonts w:ascii="Arial" w:hAnsi="Arial" w:cs="Arial"/>
                <w:sz w:val="16"/>
                <w:szCs w:val="16"/>
              </w:rPr>
              <w:br/>
              <w:t>Запропоновано: Plasma Master File Certificate № EMEA/H/PMF/000008/05/AU/018/G; зміни І типу - Зміни з якості. Зміни до реєстраційного посвідчення внаслідок інших регуляторних процедур. ПМФ/ВАЗФ (мастер-файл на плазму/загальний файл на вакцинний антиген). Включення нового, оновленого або зміненого мастер-файла на плазму у реєстраційне досьє на лікарський засіб (процедура 2-го етапу для ПМФ) (включення оновленого/зміненого мастер-файла на плазму, якщо зміни не впливають на властивості готового лікарського засобу) - оновлення мастер-файла на плазму. Запропоновано: Plasma Master File Certificate № EMEA/H/PMF/000008/05/II/019/G</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34459B">
            <w:pPr>
              <w:pStyle w:val="12"/>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UA/14313/01/01</w:t>
            </w:r>
          </w:p>
        </w:tc>
      </w:tr>
      <w:tr w:rsidR="005B728A" w:rsidRPr="00366074"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366074"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366074" w:rsidRDefault="005B728A" w:rsidP="00E86A48">
            <w:pPr>
              <w:pStyle w:val="12"/>
              <w:tabs>
                <w:tab w:val="left" w:pos="12600"/>
              </w:tabs>
              <w:rPr>
                <w:rFonts w:ascii="Arial" w:hAnsi="Arial" w:cs="Arial"/>
                <w:b/>
                <w:i/>
                <w:sz w:val="16"/>
                <w:szCs w:val="16"/>
              </w:rPr>
            </w:pPr>
            <w:r w:rsidRPr="00366074">
              <w:rPr>
                <w:rFonts w:ascii="Arial" w:hAnsi="Arial" w:cs="Arial"/>
                <w:b/>
                <w:sz w:val="16"/>
                <w:szCs w:val="16"/>
              </w:rPr>
              <w:t>ОМАКОР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rPr>
                <w:rFonts w:ascii="Arial" w:hAnsi="Arial" w:cs="Arial"/>
                <w:sz w:val="16"/>
                <w:szCs w:val="16"/>
              </w:rPr>
            </w:pPr>
            <w:r w:rsidRPr="00366074">
              <w:rPr>
                <w:rFonts w:ascii="Arial" w:hAnsi="Arial" w:cs="Arial"/>
                <w:sz w:val="16"/>
                <w:szCs w:val="16"/>
              </w:rPr>
              <w:t>капсули м'які по 1000 мг, по 20, 28, 100 капсул у флаконі, по 1 флакону в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Абботт Лабораторіз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ind w:left="-108"/>
              <w:jc w:val="center"/>
              <w:rPr>
                <w:rFonts w:ascii="Arial" w:hAnsi="Arial" w:cs="Arial"/>
                <w:sz w:val="16"/>
                <w:szCs w:val="16"/>
              </w:rPr>
            </w:pPr>
            <w:r w:rsidRPr="00366074">
              <w:rPr>
                <w:rFonts w:ascii="Arial" w:hAnsi="Arial" w:cs="Arial"/>
                <w:sz w:val="16"/>
                <w:szCs w:val="16"/>
              </w:rPr>
              <w:t>Німеччина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Абботт Лабораторіз ГмбХ, Німеччина (відповідальний за випуск серії); БАСФ АС, Норвегiя (відповідальний за контроль серії); ГМ Пек АпС, Данiя (відповідальний за первинне та вторинне пакування); Патеон Софтджелс Б.В., Нідерланди (відповідальний за виробництво нерозфасованої продукції та контроль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Німеччина/ Норвегiя/ Данiя/ Нідерланди</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spacing w:after="240"/>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форми або розміру контейнера чи закупорювального засобу (первинної упаковки) (нестерильні лікарські засоби) - введення альтернативного закупорювального засобу (кришечки для флаконів) зі зміненими розмірами ( тип «SC-Light») від затвердженого виробника Nolato Cerbo, без зміни якісного та кількісного складу пакувального матеріалу</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34459B">
            <w:pPr>
              <w:pStyle w:val="12"/>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UA/10147/01/01</w:t>
            </w:r>
          </w:p>
        </w:tc>
      </w:tr>
      <w:tr w:rsidR="005B728A" w:rsidRPr="00366074"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366074"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366074" w:rsidRDefault="005B728A" w:rsidP="00E86A48">
            <w:pPr>
              <w:pStyle w:val="12"/>
              <w:tabs>
                <w:tab w:val="left" w:pos="12600"/>
              </w:tabs>
              <w:rPr>
                <w:rFonts w:ascii="Arial" w:hAnsi="Arial" w:cs="Arial"/>
                <w:b/>
                <w:i/>
                <w:sz w:val="16"/>
                <w:szCs w:val="16"/>
              </w:rPr>
            </w:pPr>
            <w:r w:rsidRPr="00366074">
              <w:rPr>
                <w:rFonts w:ascii="Arial" w:hAnsi="Arial" w:cs="Arial"/>
                <w:b/>
                <w:sz w:val="16"/>
                <w:szCs w:val="16"/>
              </w:rPr>
              <w:t>ОМЕПРАЗОЛ -ТЕВА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rPr>
                <w:rFonts w:ascii="Arial" w:hAnsi="Arial" w:cs="Arial"/>
                <w:sz w:val="16"/>
                <w:szCs w:val="16"/>
              </w:rPr>
            </w:pPr>
            <w:r w:rsidRPr="00366074">
              <w:rPr>
                <w:rFonts w:ascii="Arial" w:hAnsi="Arial" w:cs="Arial"/>
                <w:sz w:val="16"/>
                <w:szCs w:val="16"/>
              </w:rPr>
              <w:t xml:space="preserve">капсули гастрорезистентні тверді по 40 мг; по 10 капсул у блістері; по 3 блістери в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Тева Фармацевтікал Індастріз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Ізраїль</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Тева Фарма С.Л.У.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Іспанiя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spacing w:after="240"/>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 внесення змін до виробничого процесу та контролю процесу, зокрема: введення терміну зберігання нерозфасованих капсул (in bulk): 12 місяців при умовах 25±2° С / 60±5% RH</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34459B">
            <w:pPr>
              <w:pStyle w:val="12"/>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UA/15152/01/01</w:t>
            </w:r>
          </w:p>
        </w:tc>
      </w:tr>
      <w:tr w:rsidR="005B728A" w:rsidRPr="00366074"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366074"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366074" w:rsidRDefault="005B728A" w:rsidP="00E86A48">
            <w:pPr>
              <w:pStyle w:val="12"/>
              <w:tabs>
                <w:tab w:val="left" w:pos="12600"/>
              </w:tabs>
              <w:rPr>
                <w:rFonts w:ascii="Arial" w:hAnsi="Arial" w:cs="Arial"/>
                <w:b/>
                <w:i/>
                <w:sz w:val="16"/>
                <w:szCs w:val="16"/>
              </w:rPr>
            </w:pPr>
            <w:r w:rsidRPr="00366074">
              <w:rPr>
                <w:rFonts w:ascii="Arial" w:hAnsi="Arial" w:cs="Arial"/>
                <w:b/>
                <w:sz w:val="16"/>
                <w:szCs w:val="16"/>
              </w:rPr>
              <w:t>ОМЕПРАЗОЛ -ТЕВА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rPr>
                <w:rFonts w:ascii="Arial" w:hAnsi="Arial" w:cs="Arial"/>
                <w:sz w:val="16"/>
                <w:szCs w:val="16"/>
              </w:rPr>
            </w:pPr>
            <w:r w:rsidRPr="00366074">
              <w:rPr>
                <w:rFonts w:ascii="Arial" w:hAnsi="Arial" w:cs="Arial"/>
                <w:sz w:val="16"/>
                <w:szCs w:val="16"/>
              </w:rPr>
              <w:t xml:space="preserve">капсули гастрорезистентні тверді по 20 мг; по 10 капсул у блістері; по 3 блістери в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Тева Фармацевтікал Індастріз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Ізраїль</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Тева Фарма С.Л.У.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Іспанiя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spacing w:after="240"/>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 внесення змін до виробничого процесу та контролю процесу, зокрема: введення терміну зберігання нерозфасованих капсул (in bulk): 12 місяців при умовах 25±2° С / 60±5% RH</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34459B">
            <w:pPr>
              <w:pStyle w:val="12"/>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UA/15152/01/02</w:t>
            </w:r>
          </w:p>
        </w:tc>
      </w:tr>
      <w:tr w:rsidR="005B728A" w:rsidRPr="00366074"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366074"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366074" w:rsidRDefault="005B728A" w:rsidP="00E86A48">
            <w:pPr>
              <w:pStyle w:val="12"/>
              <w:tabs>
                <w:tab w:val="left" w:pos="12600"/>
              </w:tabs>
              <w:rPr>
                <w:rFonts w:ascii="Arial" w:hAnsi="Arial" w:cs="Arial"/>
                <w:b/>
                <w:i/>
                <w:sz w:val="16"/>
                <w:szCs w:val="16"/>
              </w:rPr>
            </w:pPr>
            <w:r w:rsidRPr="00366074">
              <w:rPr>
                <w:rFonts w:ascii="Arial" w:hAnsi="Arial" w:cs="Arial"/>
                <w:b/>
                <w:sz w:val="16"/>
                <w:szCs w:val="16"/>
              </w:rPr>
              <w:t>ОТОТОН®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rPr>
                <w:rFonts w:ascii="Arial" w:hAnsi="Arial" w:cs="Arial"/>
                <w:sz w:val="16"/>
                <w:szCs w:val="16"/>
              </w:rPr>
            </w:pPr>
            <w:r w:rsidRPr="00366074">
              <w:rPr>
                <w:rFonts w:ascii="Arial" w:hAnsi="Arial" w:cs="Arial"/>
                <w:sz w:val="16"/>
                <w:szCs w:val="16"/>
              </w:rPr>
              <w:t>краплі вушні по 16 г у флаконі; по 1 флакону разом з крапельницею у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АТ "Фармак"</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spacing w:after="240"/>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введення додаткових розмірів серії готового лікарського засобу: 750 л (53,906 тис. флаконів) та 1500 л (107, 812 тис. флаконів); запропоновано: 375 л (26,956 тис. флаконів), 750 л (53,906 тис. флаконів), 1500 л (107, 812 тис. флаконів);</w:t>
            </w:r>
            <w:r w:rsidRPr="00366074">
              <w:rPr>
                <w:rFonts w:ascii="Arial" w:hAnsi="Arial" w:cs="Arial"/>
                <w:sz w:val="16"/>
                <w:szCs w:val="16"/>
              </w:rPr>
              <w:br/>
              <w:t>зміни І типу - введення альтернативного виду пакування: флакони скляні з гвинтовою горловиною брунатного кольору ємністю 15 мл закупорені крапельницею з кришкою та бушоном. Зміна параметрів вже затвердженої первинної упаковки, зокрема: змінено товщину дна кришки закупорювально-нагвинчувальної з 1,35 ± 0,15 мм на 1,5 ± 0,1 мм, відповідно збільшилась маса кришки з 1,9±0.06 г на 1,9±0,19 г; для покращення кришки кришки, збільшено діаметр закупорювального конусу кришки з 10,78±0,1 мм на 11±0,15 мм. Пропонована редакція По 16 г у флаконі скляному з гвинтовою горловиною брунатного кольору ємністю 15 мл, закупорені пластиковою кришкою закупорювально-нагвинчувальною з контролем першого відкриття. На флакон наклеюють етикетку – самоклейку. Кожний флакон разом з крапельницею, в комплект до якої входить кришка та бушон, та інструкцією для медичного застосування поміщають в пачку із картону. Або по 16 г у флаконі скляному з гвинтовою горловиною брунатного кольору ємністю 15 мл закупорені крапельницею з кришкою та бушоном. На флакон наклеюють етикетку – самоклейку. Кожний флакон разом з інструкцією для медичного застосування поміщають в пачку із картону</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34459B">
            <w:pPr>
              <w:pStyle w:val="12"/>
              <w:tabs>
                <w:tab w:val="left" w:pos="12600"/>
              </w:tabs>
              <w:jc w:val="center"/>
              <w:rPr>
                <w:rFonts w:ascii="Arial" w:hAnsi="Arial" w:cs="Arial"/>
                <w:b/>
                <w:i/>
                <w:sz w:val="16"/>
                <w:szCs w:val="16"/>
              </w:rPr>
            </w:pPr>
            <w:r w:rsidRPr="00366074">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UA/13775/01/01</w:t>
            </w:r>
          </w:p>
        </w:tc>
      </w:tr>
      <w:tr w:rsidR="005B728A" w:rsidRPr="00366074"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366074"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366074" w:rsidRDefault="005B728A" w:rsidP="00E86A48">
            <w:pPr>
              <w:pStyle w:val="12"/>
              <w:tabs>
                <w:tab w:val="left" w:pos="12600"/>
              </w:tabs>
              <w:rPr>
                <w:rFonts w:ascii="Arial" w:hAnsi="Arial" w:cs="Arial"/>
                <w:b/>
                <w:i/>
                <w:sz w:val="16"/>
                <w:szCs w:val="16"/>
              </w:rPr>
            </w:pPr>
            <w:r w:rsidRPr="00366074">
              <w:rPr>
                <w:rFonts w:ascii="Arial" w:hAnsi="Arial" w:cs="Arial"/>
                <w:b/>
                <w:sz w:val="16"/>
                <w:szCs w:val="16"/>
              </w:rPr>
              <w:t>ОТОФА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rPr>
                <w:rFonts w:ascii="Arial" w:hAnsi="Arial" w:cs="Arial"/>
                <w:sz w:val="16"/>
                <w:szCs w:val="16"/>
              </w:rPr>
            </w:pPr>
            <w:r w:rsidRPr="00366074">
              <w:rPr>
                <w:rFonts w:ascii="Arial" w:hAnsi="Arial" w:cs="Arial"/>
                <w:sz w:val="16"/>
                <w:szCs w:val="16"/>
              </w:rPr>
              <w:t>краплі вушні, розчин, 26 мг/мл (20000 МО/мл); по 10 мл у флаконі; по 1 флакону з піпеткою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Лабораторії Бушара Рекордаті</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Францiя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Фармастер</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Францiя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spacing w:after="240"/>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виробника CKD Bio Corporation, Korea для діючої речовини рифаміцину натрію. Запропоновано: SANOFI S.p.A., Italy; зміни І типу - Зміни з якості. Сертифікат відповідності/ГЕ-сертифікат відповідності Європейській фармакопеї/монографії. Подання нового або оновленого сертифіката відповідності або вилучення сертифіката відповідності Європейській фармакопеї: для АФІ; для вихідного матеріалу/реагенту/проміжного продукту, що використовуються у виробництві АФІ; для допоміжної речовини (сертифікат відповідності Європейській фармакопеї) - Оновлений сертифікат від уже затвердженого виробника - оновлення сертифікату відповідності ЄФ R1-CEP 2011-233-Rev 01 для діючої речовини рифаміцину натрію від вже затвердженого виробника SANOFI S.p.A., Italy, у наслідок змін в розділі «Упаковка»</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34459B">
            <w:pPr>
              <w:pStyle w:val="12"/>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UA/2690/01/01</w:t>
            </w:r>
          </w:p>
        </w:tc>
      </w:tr>
      <w:tr w:rsidR="005B728A" w:rsidRPr="00366074"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366074"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366074" w:rsidRDefault="005B728A" w:rsidP="00E86A48">
            <w:pPr>
              <w:tabs>
                <w:tab w:val="left" w:pos="12600"/>
              </w:tabs>
              <w:rPr>
                <w:rFonts w:ascii="Arial" w:hAnsi="Arial" w:cs="Arial"/>
                <w:b/>
                <w:i/>
                <w:sz w:val="16"/>
                <w:szCs w:val="16"/>
              </w:rPr>
            </w:pPr>
            <w:r w:rsidRPr="00366074">
              <w:rPr>
                <w:rFonts w:ascii="Arial" w:hAnsi="Arial" w:cs="Arial"/>
                <w:b/>
                <w:sz w:val="16"/>
                <w:szCs w:val="16"/>
              </w:rPr>
              <w:t>ОФТАКВІКС®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rPr>
                <w:rFonts w:ascii="Arial" w:hAnsi="Arial" w:cs="Arial"/>
                <w:sz w:val="16"/>
                <w:szCs w:val="16"/>
              </w:rPr>
            </w:pPr>
            <w:r w:rsidRPr="00366074">
              <w:rPr>
                <w:rFonts w:ascii="Arial" w:hAnsi="Arial" w:cs="Arial"/>
                <w:sz w:val="16"/>
                <w:szCs w:val="16"/>
              </w:rPr>
              <w:t>краплі очні, 5 мг/мл; по 5 мл у флаконі з крапельницею; по 1 флакону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Сантен АТ</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Фiнляндiя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 xml:space="preserve">Виробник відповідальний за виробництво in bulk, первинне та вторинне пакування, контроль якості: </w:t>
            </w:r>
            <w:r w:rsidRPr="00366074">
              <w:rPr>
                <w:rFonts w:ascii="Arial" w:hAnsi="Arial" w:cs="Arial"/>
                <w:sz w:val="16"/>
                <w:szCs w:val="16"/>
              </w:rPr>
              <w:br/>
              <w:t>НекстФарма АТ, Фінляндія;</w:t>
            </w:r>
            <w:r w:rsidRPr="00366074">
              <w:rPr>
                <w:rFonts w:ascii="Arial" w:hAnsi="Arial" w:cs="Arial"/>
                <w:sz w:val="16"/>
                <w:szCs w:val="16"/>
              </w:rPr>
              <w:br/>
              <w:t xml:space="preserve">Виробник відповідальний за випуск серії: </w:t>
            </w:r>
            <w:r w:rsidRPr="00366074">
              <w:rPr>
                <w:rFonts w:ascii="Arial" w:hAnsi="Arial" w:cs="Arial"/>
                <w:sz w:val="16"/>
                <w:szCs w:val="16"/>
              </w:rPr>
              <w:br/>
              <w:t xml:space="preserve">Сантен АТ, Фінляндія; </w:t>
            </w:r>
            <w:r w:rsidRPr="00366074">
              <w:rPr>
                <w:rFonts w:ascii="Arial" w:hAnsi="Arial" w:cs="Arial"/>
                <w:sz w:val="16"/>
                <w:szCs w:val="16"/>
              </w:rPr>
              <w:br/>
              <w:t>альтернативний виробник, відповідальний за вторинне пакування:</w:t>
            </w:r>
            <w:r w:rsidRPr="00366074">
              <w:rPr>
                <w:rFonts w:ascii="Arial" w:hAnsi="Arial" w:cs="Arial"/>
                <w:sz w:val="16"/>
                <w:szCs w:val="16"/>
              </w:rPr>
              <w:br/>
              <w:t>Мануфактурінг Пакагінг Фармака (МПФ) Б.В., Нідерланди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Фінляндія/</w:t>
            </w:r>
          </w:p>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Нідерланди</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імпортера/зміни, що стосуються випуску серії та контролю якості готового лікарського засобу (заміна або додавання виробника, що відповідає за ввезення та/або випуск серії) - Не включаючи контроль/випробування серії. Зміна місцезнаходження провадження діяльності виробника Сантен АТ, Фінляндія, відповідального за випуск серії. Зміни внесено в інструкцію для медичного застосування щодо місцезнаходження виробника з відповідними змінами у тексті маркування упаковки лікарського засобу.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34459B">
            <w:pPr>
              <w:tabs>
                <w:tab w:val="left" w:pos="12600"/>
              </w:tabs>
              <w:jc w:val="center"/>
              <w:rPr>
                <w:rFonts w:ascii="Arial" w:hAnsi="Arial" w:cs="Arial"/>
                <w:i/>
                <w:sz w:val="16"/>
                <w:szCs w:val="16"/>
              </w:rPr>
            </w:pPr>
            <w:r w:rsidRPr="00366074">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UA/3755/01/01</w:t>
            </w:r>
          </w:p>
        </w:tc>
      </w:tr>
      <w:tr w:rsidR="005B728A" w:rsidRPr="00366074"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366074"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366074" w:rsidRDefault="005B728A" w:rsidP="00E86A48">
            <w:pPr>
              <w:pStyle w:val="12"/>
              <w:tabs>
                <w:tab w:val="left" w:pos="12600"/>
              </w:tabs>
              <w:rPr>
                <w:rFonts w:ascii="Arial" w:hAnsi="Arial" w:cs="Arial"/>
                <w:b/>
                <w:i/>
                <w:sz w:val="16"/>
                <w:szCs w:val="16"/>
              </w:rPr>
            </w:pPr>
            <w:r w:rsidRPr="00366074">
              <w:rPr>
                <w:rFonts w:ascii="Arial" w:hAnsi="Arial" w:cs="Arial"/>
                <w:b/>
                <w:sz w:val="16"/>
                <w:szCs w:val="16"/>
              </w:rPr>
              <w:t>ОФТОЛІК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rPr>
                <w:rFonts w:ascii="Arial" w:hAnsi="Arial" w:cs="Arial"/>
                <w:sz w:val="16"/>
                <w:szCs w:val="16"/>
              </w:rPr>
            </w:pPr>
            <w:r w:rsidRPr="00366074">
              <w:rPr>
                <w:rFonts w:ascii="Arial" w:hAnsi="Arial" w:cs="Arial"/>
                <w:sz w:val="16"/>
                <w:szCs w:val="16"/>
              </w:rPr>
              <w:t xml:space="preserve">краплі очні по 10 мл у пластиковому флаконі-крапельниці; по 1 флакону-крапельниці у картонній пачці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СЕНТІСС ФАРМА Прайвет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Індія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СЕНТІСС ФАРМА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Індія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spacing w:after="240"/>
              <w:jc w:val="center"/>
              <w:rPr>
                <w:rFonts w:ascii="Arial" w:hAnsi="Arial" w:cs="Arial"/>
                <w:sz w:val="16"/>
                <w:szCs w:val="16"/>
              </w:rPr>
            </w:pPr>
            <w:r w:rsidRPr="00366074">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назви та адреси виробника АФІ (Спирт полівініловий), без зміни місця виробництва: </w:t>
            </w:r>
            <w:r w:rsidRPr="00366074">
              <w:rPr>
                <w:rFonts w:ascii="Arial" w:hAnsi="Arial" w:cs="Arial"/>
                <w:sz w:val="16"/>
                <w:szCs w:val="16"/>
              </w:rPr>
              <w:br/>
              <w:t>Запропоновано: Мітсубіші Кемікал Корпоратіон Текнолоджі Коордінатіон Дівісіон Кумамото Плант, Японія / Mitsubishi Chemical Corporation Technology Coordination Division Kumamoto Plant, Japan 221, Тсуігоме-мачі, Уто-ші, Кумамото, Японія / 221, Tsuigome-machi, Uto-shi, Kumamoto, Japan</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34459B">
            <w:pPr>
              <w:pStyle w:val="12"/>
              <w:tabs>
                <w:tab w:val="left" w:pos="12600"/>
              </w:tabs>
              <w:jc w:val="center"/>
              <w:rPr>
                <w:rFonts w:ascii="Arial" w:hAnsi="Arial" w:cs="Arial"/>
                <w:b/>
                <w:i/>
                <w:sz w:val="16"/>
                <w:szCs w:val="16"/>
              </w:rPr>
            </w:pPr>
            <w:r w:rsidRPr="00366074">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UA/5782/01/01</w:t>
            </w:r>
          </w:p>
        </w:tc>
      </w:tr>
      <w:tr w:rsidR="005B728A" w:rsidRPr="00366074"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366074"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366074" w:rsidRDefault="005B728A" w:rsidP="00E86A48">
            <w:pPr>
              <w:pStyle w:val="12"/>
              <w:tabs>
                <w:tab w:val="left" w:pos="12600"/>
              </w:tabs>
              <w:rPr>
                <w:rFonts w:ascii="Arial" w:hAnsi="Arial" w:cs="Arial"/>
                <w:b/>
                <w:i/>
                <w:sz w:val="16"/>
                <w:szCs w:val="16"/>
              </w:rPr>
            </w:pPr>
            <w:r w:rsidRPr="00366074">
              <w:rPr>
                <w:rFonts w:ascii="Arial" w:hAnsi="Arial" w:cs="Arial"/>
                <w:b/>
                <w:sz w:val="16"/>
                <w:szCs w:val="16"/>
              </w:rPr>
              <w:t>ПАМІДОЛ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rPr>
                <w:rFonts w:ascii="Arial" w:hAnsi="Arial" w:cs="Arial"/>
                <w:sz w:val="16"/>
                <w:szCs w:val="16"/>
              </w:rPr>
            </w:pPr>
            <w:r w:rsidRPr="00366074">
              <w:rPr>
                <w:rFonts w:ascii="Arial" w:hAnsi="Arial" w:cs="Arial"/>
                <w:sz w:val="16"/>
                <w:szCs w:val="16"/>
              </w:rPr>
              <w:t>розчин для ін'єкцій по 300 мг/мл, по 50 мл або по 100 мл розчину у флаконі, по 1 флакону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"Юнік Фармасьютикал Лабораторіз" (відділення фірми "Дж. Б. Кемікалз енд Фармасьютикалз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Індія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"Юнік Фармасьютикал Лабораторіз" (відділення фірми "Дж. Б. Кемікалз енд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Індія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spacing w:after="240"/>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уповноваженої особи заявника, відповідальної за фармаконагляд в Україні. Пропонована редакція: Трач Оксана Іванівна. Зміна контактної особи уповноваженої особи заявника, відповідальної за фармаконагляд в Україні</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34459B">
            <w:pPr>
              <w:pStyle w:val="12"/>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UA/15509/01/01</w:t>
            </w:r>
          </w:p>
        </w:tc>
      </w:tr>
      <w:tr w:rsidR="005B728A" w:rsidRPr="00366074"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366074"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366074" w:rsidRDefault="005B728A" w:rsidP="00E86A48">
            <w:pPr>
              <w:pStyle w:val="12"/>
              <w:tabs>
                <w:tab w:val="left" w:pos="12600"/>
              </w:tabs>
              <w:rPr>
                <w:rFonts w:ascii="Arial" w:hAnsi="Arial" w:cs="Arial"/>
                <w:b/>
                <w:i/>
                <w:sz w:val="16"/>
                <w:szCs w:val="16"/>
              </w:rPr>
            </w:pPr>
            <w:r w:rsidRPr="00366074">
              <w:rPr>
                <w:rFonts w:ascii="Arial" w:hAnsi="Arial" w:cs="Arial"/>
                <w:b/>
                <w:sz w:val="16"/>
                <w:szCs w:val="16"/>
              </w:rPr>
              <w:t>ПАМІДОЛ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rPr>
                <w:rFonts w:ascii="Arial" w:hAnsi="Arial" w:cs="Arial"/>
                <w:sz w:val="16"/>
                <w:szCs w:val="16"/>
              </w:rPr>
            </w:pPr>
            <w:r w:rsidRPr="00366074">
              <w:rPr>
                <w:rFonts w:ascii="Arial" w:hAnsi="Arial" w:cs="Arial"/>
                <w:sz w:val="16"/>
                <w:szCs w:val="16"/>
              </w:rPr>
              <w:t>розчин для ін'єкцій по 370 мг/мл по 50 мл або по 100 мл розчину у флаконі; по 1 флакону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"Юнік Фармасьютикал Лабораторіз" (відділення фірми "Дж. Б. Кемікалз енд Фармасьютикалз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Індія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"Юнік Фармасьютикал Лабораторіз" (відділення фірми "Дж. Б. Кемікалз енд Фармасьютикалз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Індія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spacing w:after="240"/>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уповноваженої особи заявника, відповідальної за фармаконагляд в Україні. Пропонована редакція: Трач Оксана Іванівна. Зміна контактної особи уповноваженої особи заявника, відповідальної за фармаконагляд в Україні</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34459B">
            <w:pPr>
              <w:pStyle w:val="12"/>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UA/15509/01/02</w:t>
            </w:r>
          </w:p>
        </w:tc>
      </w:tr>
      <w:tr w:rsidR="005B728A" w:rsidRPr="00366074"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366074"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366074" w:rsidRDefault="005B728A" w:rsidP="00E86A48">
            <w:pPr>
              <w:pStyle w:val="12"/>
              <w:tabs>
                <w:tab w:val="left" w:pos="12600"/>
              </w:tabs>
              <w:rPr>
                <w:rFonts w:ascii="Arial" w:hAnsi="Arial" w:cs="Arial"/>
                <w:b/>
                <w:i/>
                <w:sz w:val="16"/>
                <w:szCs w:val="16"/>
              </w:rPr>
            </w:pPr>
            <w:r w:rsidRPr="00366074">
              <w:rPr>
                <w:rFonts w:ascii="Arial" w:hAnsi="Arial" w:cs="Arial"/>
                <w:b/>
                <w:sz w:val="16"/>
                <w:szCs w:val="16"/>
              </w:rPr>
              <w:t>ПАМІФОС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rPr>
                <w:rFonts w:ascii="Arial" w:hAnsi="Arial" w:cs="Arial"/>
                <w:sz w:val="16"/>
                <w:szCs w:val="16"/>
              </w:rPr>
            </w:pPr>
            <w:r w:rsidRPr="00366074">
              <w:rPr>
                <w:rFonts w:ascii="Arial" w:hAnsi="Arial" w:cs="Arial"/>
                <w:sz w:val="16"/>
                <w:szCs w:val="16"/>
              </w:rPr>
              <w:t>концентрат для розчину для інфузій, 3 мг/мл, по 5 мл, або 10 мл, або 20 мл, або 30 мл у флаконі; по 1 флакону в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Медак Гезельшафт фюр клініше Шпеціальпрепарате 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ind w:left="-108"/>
              <w:jc w:val="center"/>
              <w:rPr>
                <w:rFonts w:ascii="Arial" w:hAnsi="Arial" w:cs="Arial"/>
                <w:sz w:val="16"/>
                <w:szCs w:val="16"/>
              </w:rPr>
            </w:pPr>
            <w:r w:rsidRPr="00366074">
              <w:rPr>
                <w:rFonts w:ascii="Arial" w:hAnsi="Arial" w:cs="Arial"/>
                <w:sz w:val="16"/>
                <w:szCs w:val="16"/>
              </w:rPr>
              <w:t>Німеччина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ІДТ Біологіка ГмбХ, Німеччина (виробництво "in bulk", первинне пакування та контроль серій); Медак Гезельшафт фюр клініше Шпеціальпрепарате мбХ, Німеччина (вторинне пакування, маркування, контроль та випуск серії)</w:t>
            </w:r>
          </w:p>
          <w:p w:rsidR="005B728A" w:rsidRPr="00366074" w:rsidRDefault="005B728A" w:rsidP="00E86A48">
            <w:pPr>
              <w:pStyle w:val="12"/>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Німеччина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spacing w:after="240"/>
              <w:jc w:val="center"/>
              <w:rPr>
                <w:rFonts w:ascii="Arial" w:hAnsi="Arial" w:cs="Arial"/>
                <w:sz w:val="16"/>
                <w:szCs w:val="16"/>
              </w:rPr>
            </w:pPr>
            <w:r w:rsidRPr="00366074">
              <w:rPr>
                <w:rFonts w:ascii="Arial" w:hAnsi="Arial" w:cs="Arial"/>
                <w:sz w:val="16"/>
                <w:szCs w:val="16"/>
              </w:rPr>
              <w:t>внесення змін до реєстраційних матеріалів: технічну помилку виправлено в тексті маркування на вторинній упаковці лікарського засобу для 20 мл у пункті "9. УМОВИ ЗБЕРІГАННЯ". Запропоновано: 9. УМОВИ ЗБЕРІГАННЯ Зберігати у недоступному для дітей місці. Концентрат не потребує особливих умов зберігання. Зазначене виправлення відповідає матеріалам реєстраційного досьє</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34459B">
            <w:pPr>
              <w:pStyle w:val="12"/>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UA/3341/01/01</w:t>
            </w:r>
          </w:p>
        </w:tc>
      </w:tr>
      <w:tr w:rsidR="005B728A" w:rsidRPr="00366074"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366074"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366074" w:rsidRDefault="005B728A" w:rsidP="00E86A48">
            <w:pPr>
              <w:pStyle w:val="12"/>
              <w:tabs>
                <w:tab w:val="left" w:pos="12600"/>
              </w:tabs>
              <w:rPr>
                <w:rFonts w:ascii="Arial" w:hAnsi="Arial" w:cs="Arial"/>
                <w:b/>
                <w:i/>
                <w:sz w:val="16"/>
                <w:szCs w:val="16"/>
              </w:rPr>
            </w:pPr>
            <w:r w:rsidRPr="00366074">
              <w:rPr>
                <w:rFonts w:ascii="Arial" w:hAnsi="Arial" w:cs="Arial"/>
                <w:b/>
                <w:sz w:val="16"/>
                <w:szCs w:val="16"/>
              </w:rPr>
              <w:t>ПАНТЕНОЛ АЕРОЗОЛЬ</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rPr>
                <w:rFonts w:ascii="Arial" w:hAnsi="Arial" w:cs="Arial"/>
                <w:sz w:val="16"/>
                <w:szCs w:val="16"/>
              </w:rPr>
            </w:pPr>
            <w:r w:rsidRPr="00366074">
              <w:rPr>
                <w:rFonts w:ascii="Arial" w:hAnsi="Arial" w:cs="Arial"/>
                <w:sz w:val="16"/>
                <w:szCs w:val="16"/>
              </w:rPr>
              <w:t xml:space="preserve">піна нашкірна, 50 мг/г по 58 г або 116 г в контейнері; по 1 контейнеру у пачці з картону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ТОВ "Мікрофарм"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ТОВ "Мікрофарм"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I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супутня зміна: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Зміни у специфікації та методах контролю ГЛЗ, а саме: - за показником «Ідентифікація» - зазначення посилання на ДФУ діюче видання та методу контролю, а також редакційні уточнення; - за показником «Відносна густина піни» – вилучено посилання на с. 518, а в методиці зазначено «ст. Піни лікувальні»; - за показником «Перевірка контейнера на герметичність» - вилучено посилання на с. 506; - за показником «Визначення відсотка виходу вмісту контейнера» - вилучено посилання на с. 506; - за показником «Супровідні домішки» - у специфікації зазначення посилання на ДФУ діюче видання та методу, а також редакційні правки; - за показниками «Пропіленгліколь» - зазначення посилання на ДФУ діюче видання та методу контролю; - за показником «Кількісне визначення» - зазначення посилання на ДФУ діюче видання та методу контролю. А також перенесено показник «Метилпарагідроксибензоат»; - за показником «Мікробіологічна чистота» - у методах контролю зазначення посилання на ДФУ діюче видання; - вилучено із методу контролю зазначення опису відбору проб для перевірки якості продукції, оскільки ця інформація не є обов’язковою для включення до МКЯ ГЛЗ і міститься у відповідних затверджених в середині підприємства документах; - методику відбору препарату із контейнера для виконання тестів «Ідентифікація», «рН», «Супровідні домішки» та «Кількісне визначення» перенесено у примітку; зміни I типу - незначні зміни у методах контролю якості ГЛЗ за показником «Кількісне визначення. Декспантенол. Метилпарагідроксибензоат», а саме зміни умов хроматографування. Зміни I типу: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Незначні зміни у методах контролю якості ГЛЗ за показником «Пропіленгліколь», а саме зміни пробопідготовки; зміни I типу - незначні зміни у методах контролю якості ГЛЗ за показником «Супровідні домішки. 3-амінопропанол» (ДФУ 2.2.27), а саме зміни значення Rf для плям декспантенолу</w:t>
            </w:r>
          </w:p>
          <w:p w:rsidR="005B728A" w:rsidRPr="00366074" w:rsidRDefault="005B728A" w:rsidP="00E86A48">
            <w:pPr>
              <w:pStyle w:val="12"/>
              <w:tabs>
                <w:tab w:val="left" w:pos="12600"/>
              </w:tabs>
              <w:jc w:val="center"/>
              <w:rPr>
                <w:rFonts w:ascii="Arial" w:hAnsi="Arial" w:cs="Arial"/>
                <w:sz w:val="16"/>
                <w:szCs w:val="16"/>
              </w:rPr>
            </w:pP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34459B">
            <w:pPr>
              <w:pStyle w:val="12"/>
              <w:tabs>
                <w:tab w:val="left" w:pos="12600"/>
              </w:tabs>
              <w:jc w:val="center"/>
              <w:rPr>
                <w:rFonts w:ascii="Arial" w:hAnsi="Arial" w:cs="Arial"/>
                <w:b/>
                <w:i/>
                <w:sz w:val="16"/>
                <w:szCs w:val="16"/>
              </w:rPr>
            </w:pPr>
            <w:r w:rsidRPr="00366074">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UA/8333/01/01</w:t>
            </w:r>
          </w:p>
        </w:tc>
      </w:tr>
      <w:tr w:rsidR="005B728A" w:rsidRPr="00366074"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366074"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366074" w:rsidRDefault="005B728A" w:rsidP="00E86A48">
            <w:pPr>
              <w:pStyle w:val="12"/>
              <w:tabs>
                <w:tab w:val="left" w:pos="12600"/>
              </w:tabs>
              <w:rPr>
                <w:rFonts w:ascii="Arial" w:hAnsi="Arial" w:cs="Arial"/>
                <w:b/>
                <w:i/>
                <w:sz w:val="16"/>
                <w:szCs w:val="16"/>
              </w:rPr>
            </w:pPr>
            <w:r w:rsidRPr="00366074">
              <w:rPr>
                <w:rFonts w:ascii="Arial" w:hAnsi="Arial" w:cs="Arial"/>
                <w:b/>
                <w:sz w:val="16"/>
                <w:szCs w:val="16"/>
              </w:rPr>
              <w:t>ПЕР'ЄТА®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rPr>
                <w:rFonts w:ascii="Arial" w:hAnsi="Arial" w:cs="Arial"/>
                <w:sz w:val="16"/>
                <w:szCs w:val="16"/>
              </w:rPr>
            </w:pPr>
            <w:r w:rsidRPr="00366074">
              <w:rPr>
                <w:rFonts w:ascii="Arial" w:hAnsi="Arial" w:cs="Arial"/>
                <w:sz w:val="16"/>
                <w:szCs w:val="16"/>
              </w:rPr>
              <w:t xml:space="preserve">концентрат для розчину для інфузій по 420 мг/14 мл; по 14 мл у флаконі; по 1 флакону у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Ф.Хоффманн-Ля Рош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ind w:left="-108"/>
              <w:jc w:val="center"/>
              <w:rPr>
                <w:rFonts w:ascii="Arial" w:hAnsi="Arial" w:cs="Arial"/>
                <w:sz w:val="16"/>
                <w:szCs w:val="16"/>
              </w:rPr>
            </w:pPr>
            <w:r w:rsidRPr="00366074">
              <w:rPr>
                <w:rFonts w:ascii="Arial" w:hAnsi="Arial" w:cs="Arial"/>
                <w:sz w:val="16"/>
                <w:szCs w:val="16"/>
              </w:rPr>
              <w:t>Швейцарія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Рош Діагностикс ГмбХ, Німеччина (виробництво нерозфасованої продукції, первинне пакування, випробування контролю якості); Ф.Хоффманн-Ля Рош Лтд, Швейцарія (вторинне пакування,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Німеччина/ Швейцарія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spacing w:after="240"/>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контактної особи уповноваженої особи заявника, відповідальної за фармаконагляд в Україні</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34459B">
            <w:pPr>
              <w:pStyle w:val="12"/>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UA/13062/01/01</w:t>
            </w:r>
          </w:p>
        </w:tc>
      </w:tr>
      <w:tr w:rsidR="005B728A" w:rsidRPr="00366074"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366074"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366074" w:rsidRDefault="005B728A" w:rsidP="00E86A48">
            <w:pPr>
              <w:pStyle w:val="12"/>
              <w:tabs>
                <w:tab w:val="left" w:pos="12600"/>
              </w:tabs>
              <w:rPr>
                <w:rFonts w:ascii="Arial" w:hAnsi="Arial" w:cs="Arial"/>
                <w:b/>
                <w:i/>
                <w:sz w:val="16"/>
                <w:szCs w:val="16"/>
              </w:rPr>
            </w:pPr>
            <w:r w:rsidRPr="00366074">
              <w:rPr>
                <w:rFonts w:ascii="Arial" w:hAnsi="Arial" w:cs="Arial"/>
                <w:b/>
                <w:sz w:val="16"/>
                <w:szCs w:val="16"/>
              </w:rPr>
              <w:t>ПЕР'ЄТА®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rPr>
                <w:rFonts w:ascii="Arial" w:hAnsi="Arial" w:cs="Arial"/>
                <w:sz w:val="16"/>
                <w:szCs w:val="16"/>
              </w:rPr>
            </w:pPr>
            <w:r w:rsidRPr="00366074">
              <w:rPr>
                <w:rFonts w:ascii="Arial" w:hAnsi="Arial" w:cs="Arial"/>
                <w:sz w:val="16"/>
                <w:szCs w:val="16"/>
              </w:rPr>
              <w:t xml:space="preserve">концентрат для розчину для інфузій по 420 мг/14 мл; по 14 мл у флаконі; по 1 флакону у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Ф.Хоффманн-Ля Рош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ind w:left="-108"/>
              <w:jc w:val="center"/>
              <w:rPr>
                <w:rFonts w:ascii="Arial" w:hAnsi="Arial" w:cs="Arial"/>
                <w:sz w:val="16"/>
                <w:szCs w:val="16"/>
              </w:rPr>
            </w:pPr>
            <w:r w:rsidRPr="00366074">
              <w:rPr>
                <w:rFonts w:ascii="Arial" w:hAnsi="Arial" w:cs="Arial"/>
                <w:sz w:val="16"/>
                <w:szCs w:val="16"/>
              </w:rPr>
              <w:t>Швейцарія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Рош Діагностикс ГмбХ, Німеччина (виробництво нерозфасованої продукції, первинне пакування, випробування контролю якості); Ф.Хоффманн-Ля Рош Лтд, Швейцарія (вторинне пакування,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Німеччина/ Швейцарія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spacing w:after="240"/>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 - pміни внесено в інструкцію для медичного застосування лікарського засобу до розділу "Спосіб застосування та дози".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34459B">
            <w:pPr>
              <w:pStyle w:val="12"/>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UA/13062/01/01</w:t>
            </w:r>
          </w:p>
        </w:tc>
      </w:tr>
      <w:tr w:rsidR="005B728A" w:rsidRPr="00366074"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366074"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366074" w:rsidRDefault="005B728A" w:rsidP="00E86A48">
            <w:pPr>
              <w:pStyle w:val="12"/>
              <w:tabs>
                <w:tab w:val="left" w:pos="12600"/>
              </w:tabs>
              <w:rPr>
                <w:rFonts w:ascii="Arial" w:hAnsi="Arial" w:cs="Arial"/>
                <w:b/>
                <w:i/>
                <w:sz w:val="16"/>
                <w:szCs w:val="16"/>
              </w:rPr>
            </w:pPr>
            <w:r w:rsidRPr="00366074">
              <w:rPr>
                <w:rFonts w:ascii="Arial" w:hAnsi="Arial" w:cs="Arial"/>
                <w:b/>
                <w:sz w:val="16"/>
                <w:szCs w:val="16"/>
              </w:rPr>
              <w:t>ПЕРІНДОПРЕС®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rPr>
                <w:rFonts w:ascii="Arial" w:hAnsi="Arial" w:cs="Arial"/>
                <w:sz w:val="16"/>
                <w:szCs w:val="16"/>
              </w:rPr>
            </w:pPr>
            <w:r w:rsidRPr="00366074">
              <w:rPr>
                <w:rFonts w:ascii="Arial" w:hAnsi="Arial" w:cs="Arial"/>
                <w:sz w:val="16"/>
                <w:szCs w:val="16"/>
              </w:rPr>
              <w:t>таблетки по 8 мг, по 10 таблеток у контурній чарунковій упаковці; по 3 контурних чарункових упаковок у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ПрАТ "Фармацевтична фірма "Дарниця"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spacing w:after="240"/>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 супутня зміна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зміна у затверджених методах випробування та зміни критеріїв прийнятності для т. Розчинення (метод ВЕРХ), затверджено: Q =75% за 45 хв., запропоновано: Q =85% за 15 хв. з урахуванням рекомендацій ЕМА «Reflection paper on the dissolution specification for generic solid oral immediate release products with systemic action»;</w:t>
            </w:r>
            <w:r w:rsidRPr="00366074">
              <w:rPr>
                <w:rFonts w:ascii="Arial" w:hAnsi="Arial" w:cs="Arial"/>
                <w:sz w:val="16"/>
                <w:szCs w:val="16"/>
              </w:rPr>
              <w:br/>
              <w:t>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супутня зміна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 показник Мікробіологічна чистота приведено у відповідность до вимог ЕР, 2.6.12, 2.6.13, 5.1.4.; зміни І типу - зміни у специфікації проміжного продукту для т. Розчинення (метод ВЕРХ), затверджено: Q =75% за 45 хв., запропоновано: Q =85% за 15 хв. Підрозділ 3.2.Р.3.4 Контроль критичних стадій і проміжної продукції викладено українською мовою; зміни І типу - зміна у затверджених методах випробування т. Кількісне визначення - уточнено приготування рухомої фази та внесено редакційні правки відповідно до вимог ДФУ</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34459B">
            <w:pPr>
              <w:pStyle w:val="12"/>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UA/16982/01/01</w:t>
            </w:r>
          </w:p>
        </w:tc>
      </w:tr>
      <w:tr w:rsidR="005B728A" w:rsidRPr="00366074"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366074"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366074" w:rsidRDefault="005B728A" w:rsidP="00E86A48">
            <w:pPr>
              <w:pStyle w:val="12"/>
              <w:tabs>
                <w:tab w:val="left" w:pos="12600"/>
              </w:tabs>
              <w:rPr>
                <w:rFonts w:ascii="Arial" w:hAnsi="Arial" w:cs="Arial"/>
                <w:b/>
                <w:i/>
                <w:sz w:val="16"/>
                <w:szCs w:val="16"/>
              </w:rPr>
            </w:pPr>
            <w:r w:rsidRPr="00366074">
              <w:rPr>
                <w:rFonts w:ascii="Arial" w:hAnsi="Arial" w:cs="Arial"/>
                <w:b/>
                <w:sz w:val="16"/>
                <w:szCs w:val="16"/>
              </w:rPr>
              <w:t>ПЕРІНДОПРЕС®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rPr>
                <w:rFonts w:ascii="Arial" w:hAnsi="Arial" w:cs="Arial"/>
                <w:sz w:val="16"/>
                <w:szCs w:val="16"/>
              </w:rPr>
            </w:pPr>
            <w:r w:rsidRPr="00366074">
              <w:rPr>
                <w:rFonts w:ascii="Arial" w:hAnsi="Arial" w:cs="Arial"/>
                <w:sz w:val="16"/>
                <w:szCs w:val="16"/>
              </w:rPr>
              <w:t>таблетки по 4 мг, по 10 таблеток у контурній чарунковій упаковці; по 3 контурних чарункових упаковок у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ПрАТ "Фармацевтична фірма "Дарниця"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spacing w:after="240"/>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(звуження допустимих меж); супутня зміна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 зміна у затверджених методах випробування та зміни критеріїв прийнятності для т. Розчинення (метод ВЕРХ), затверджено: Q =75% за 45 хв., запропоновано: Q =85% за 15 хв. з урахуванням рекомендацій ЕМА «Reflection paper on the dissolution specification for generic solid oral immediate release products with systemic action»;</w:t>
            </w:r>
            <w:r w:rsidRPr="00366074">
              <w:rPr>
                <w:rFonts w:ascii="Arial" w:hAnsi="Arial" w:cs="Arial"/>
                <w:sz w:val="16"/>
                <w:szCs w:val="16"/>
              </w:rPr>
              <w:br/>
              <w:t>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супутня зміна - Зміни з якості. Готовий лікарський засіб. Контроль готового лікарського засобу. Зміна параметрів специфікацій та/або допустимих меж готового лікарського засобу - показник Мікробіологічна чистота приведено у відповідность до вимог ЕР, 2.6.12, 2.6.13, 5.1.4.; зміни І типу - зміни у специфікації проміжного продукту для т. Розчинення (метод ВЕРХ), затверджено: Q =75% за 45 хв., запропоновано: Q =85% за 15 хв. Підрозділ 3.2.Р.3.4 Контроль критичних стадій і проміжної продукції викладено українською мовою; зміни І типу - зміна у затверджених методах випробування т. Кількісне визначення - уточнено приготування рухомої фази та внесено редакційні правки відповідно до вимог ДФУ</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34459B">
            <w:pPr>
              <w:pStyle w:val="12"/>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UA/16982/01/02</w:t>
            </w:r>
          </w:p>
        </w:tc>
      </w:tr>
      <w:tr w:rsidR="005B728A" w:rsidRPr="00366074"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366074"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366074" w:rsidRDefault="005B728A" w:rsidP="00E86A48">
            <w:pPr>
              <w:pStyle w:val="12"/>
              <w:tabs>
                <w:tab w:val="left" w:pos="12600"/>
              </w:tabs>
              <w:rPr>
                <w:rFonts w:ascii="Arial" w:hAnsi="Arial" w:cs="Arial"/>
                <w:b/>
                <w:i/>
                <w:sz w:val="16"/>
                <w:szCs w:val="16"/>
              </w:rPr>
            </w:pPr>
            <w:r w:rsidRPr="00366074">
              <w:rPr>
                <w:rFonts w:ascii="Arial" w:hAnsi="Arial" w:cs="Arial"/>
                <w:b/>
                <w:sz w:val="16"/>
                <w:szCs w:val="16"/>
              </w:rPr>
              <w:t>ПІКОПРЕП</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rPr>
                <w:rFonts w:ascii="Arial" w:hAnsi="Arial" w:cs="Arial"/>
                <w:sz w:val="16"/>
                <w:szCs w:val="16"/>
              </w:rPr>
            </w:pPr>
            <w:r w:rsidRPr="00366074">
              <w:rPr>
                <w:rFonts w:ascii="Arial" w:hAnsi="Arial" w:cs="Arial"/>
                <w:sz w:val="16"/>
                <w:szCs w:val="16"/>
              </w:rPr>
              <w:t xml:space="preserve">порошок для орального розчину по 2 саше з порошком у комплекті з мірною ложкою у картонній упаковці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Феррінг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ind w:left="-108"/>
              <w:jc w:val="center"/>
              <w:rPr>
                <w:rFonts w:ascii="Arial" w:hAnsi="Arial" w:cs="Arial"/>
                <w:sz w:val="16"/>
                <w:szCs w:val="16"/>
              </w:rPr>
            </w:pPr>
            <w:r w:rsidRPr="00366074">
              <w:rPr>
                <w:rFonts w:ascii="Arial" w:hAnsi="Arial" w:cs="Arial"/>
                <w:sz w:val="16"/>
                <w:szCs w:val="16"/>
              </w:rPr>
              <w:t>Німеччина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Феррінг ГмбХ, Німеччина (відповідальний за випуск серії); Феррінг Фармацевтікалз (Китай) Ко., Лтд., Китай (виробник готового продукту)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Німеччина/ Китай</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spacing w:after="240"/>
              <w:jc w:val="center"/>
              <w:rPr>
                <w:rFonts w:ascii="Arial" w:hAnsi="Arial" w:cs="Arial"/>
                <w:sz w:val="16"/>
                <w:szCs w:val="16"/>
              </w:rPr>
            </w:pPr>
            <w:r w:rsidRPr="00366074">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 внесення змін до розділу “ Маркування” МКЯ ЛЗ. </w:t>
            </w:r>
            <w:r w:rsidRPr="00366074">
              <w:rPr>
                <w:rFonts w:ascii="Arial" w:hAnsi="Arial" w:cs="Arial"/>
                <w:sz w:val="16"/>
                <w:szCs w:val="16"/>
              </w:rPr>
              <w:br/>
              <w:t>Запропоновано: Маркування Згідно затвердженого тексту маркування. Оновлення тексту маркування упаковки лікарського засобу з внесенням інформації щодо зазначення одиниць вимірювання у системі SI.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34459B">
            <w:pPr>
              <w:pStyle w:val="12"/>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UA/10979/01/01</w:t>
            </w:r>
          </w:p>
        </w:tc>
      </w:tr>
      <w:tr w:rsidR="005B728A" w:rsidRPr="00366074"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366074"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366074" w:rsidRDefault="005B728A" w:rsidP="00E86A48">
            <w:pPr>
              <w:tabs>
                <w:tab w:val="left" w:pos="12600"/>
              </w:tabs>
              <w:rPr>
                <w:rFonts w:ascii="Arial" w:hAnsi="Arial" w:cs="Arial"/>
                <w:b/>
                <w:i/>
                <w:sz w:val="16"/>
                <w:szCs w:val="16"/>
              </w:rPr>
            </w:pPr>
            <w:r w:rsidRPr="00366074">
              <w:rPr>
                <w:rFonts w:ascii="Arial" w:hAnsi="Arial" w:cs="Arial"/>
                <w:b/>
                <w:sz w:val="16"/>
                <w:szCs w:val="16"/>
              </w:rPr>
              <w:t>ПІРАЦЕТАМ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rPr>
                <w:rFonts w:ascii="Arial" w:hAnsi="Arial" w:cs="Arial"/>
                <w:sz w:val="16"/>
                <w:szCs w:val="16"/>
              </w:rPr>
            </w:pPr>
            <w:r w:rsidRPr="00366074">
              <w:rPr>
                <w:rFonts w:ascii="Arial" w:hAnsi="Arial" w:cs="Arial"/>
                <w:sz w:val="16"/>
                <w:szCs w:val="16"/>
              </w:rPr>
              <w:t>порошок (субстанція) у пакетах подвійних поліетиленових для фармацевтичного застосування</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АТ "Фармак"</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ind w:left="-108"/>
              <w:jc w:val="center"/>
              <w:rPr>
                <w:rFonts w:ascii="Arial" w:hAnsi="Arial" w:cs="Arial"/>
                <w:sz w:val="16"/>
                <w:szCs w:val="16"/>
              </w:rPr>
            </w:pPr>
            <w:r w:rsidRPr="00366074">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Норзіст Фармасьютікал Груп Ко.,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Китай</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 xml:space="preserve">внесення змін до реєстраційних матеріалів: зміни І типу - Адміністративні зміни. Зміна найменування та/або адреси заявника (власника реєстраційного посвідчення). Зміна найменування та адреси заявника (власника реєстраційного посвідчення) </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34459B">
            <w:pPr>
              <w:tabs>
                <w:tab w:val="left" w:pos="12600"/>
              </w:tabs>
              <w:jc w:val="center"/>
              <w:rPr>
                <w:rFonts w:ascii="Arial" w:hAnsi="Arial" w:cs="Arial"/>
                <w:i/>
                <w:sz w:val="16"/>
                <w:szCs w:val="16"/>
              </w:rPr>
            </w:pPr>
            <w:r w:rsidRPr="00366074">
              <w:rPr>
                <w:rFonts w:ascii="Arial" w:hAnsi="Arial" w:cs="Arial"/>
                <w:i/>
                <w:sz w:val="16"/>
                <w:szCs w:val="16"/>
                <w:lang w:val="en-US"/>
              </w:rPr>
              <w:t>-</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UA/15826/01/01</w:t>
            </w:r>
          </w:p>
        </w:tc>
      </w:tr>
      <w:tr w:rsidR="005B728A" w:rsidRPr="00366074"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366074"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366074" w:rsidRDefault="005B728A" w:rsidP="00E86A48">
            <w:pPr>
              <w:pStyle w:val="12"/>
              <w:tabs>
                <w:tab w:val="left" w:pos="12600"/>
              </w:tabs>
              <w:rPr>
                <w:rFonts w:ascii="Arial" w:hAnsi="Arial" w:cs="Arial"/>
                <w:b/>
                <w:i/>
                <w:sz w:val="16"/>
                <w:szCs w:val="16"/>
              </w:rPr>
            </w:pPr>
            <w:r w:rsidRPr="00366074">
              <w:rPr>
                <w:rFonts w:ascii="Arial" w:hAnsi="Arial" w:cs="Arial"/>
                <w:b/>
                <w:sz w:val="16"/>
                <w:szCs w:val="16"/>
              </w:rPr>
              <w:t>ПОЛАЙВІ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rPr>
                <w:rFonts w:ascii="Arial" w:hAnsi="Arial" w:cs="Arial"/>
                <w:sz w:val="16"/>
                <w:szCs w:val="16"/>
              </w:rPr>
            </w:pPr>
            <w:r w:rsidRPr="00366074">
              <w:rPr>
                <w:rFonts w:ascii="Arial" w:hAnsi="Arial" w:cs="Arial"/>
                <w:sz w:val="16"/>
                <w:szCs w:val="16"/>
              </w:rPr>
              <w:t>порошок для концентрату для розчину для інфузій по 140 мг, по 1 флакону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Ф.Хоффманн-Ля Рош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ind w:left="-108"/>
              <w:jc w:val="center"/>
              <w:rPr>
                <w:rFonts w:ascii="Arial" w:hAnsi="Arial" w:cs="Arial"/>
                <w:sz w:val="16"/>
                <w:szCs w:val="16"/>
              </w:rPr>
            </w:pPr>
            <w:r w:rsidRPr="00366074">
              <w:rPr>
                <w:rFonts w:ascii="Arial" w:hAnsi="Arial" w:cs="Arial"/>
                <w:sz w:val="16"/>
                <w:szCs w:val="16"/>
              </w:rPr>
              <w:t>Швейцарія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БСП Фармасьютікалз С.п.А., Італiя (виробництво нерозфасованої продукції, первинне пакування, випробування контролю якості (тільки на стерильність та бактеріальні ендотоксини)); Лонза Лтд, Швейцарія (випробування контролю якості окрім активності, стерильності та бактеріальних ендотоксинів); Ф.Хоффманн-Ля Рош Лтд, Швейцарія (випробування контролю якості (тільки активностіть), вторинне пакування, випуск серії)</w:t>
            </w:r>
          </w:p>
          <w:p w:rsidR="005B728A" w:rsidRPr="00366074" w:rsidRDefault="005B728A" w:rsidP="00E86A48">
            <w:pPr>
              <w:pStyle w:val="12"/>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Італiя/ Швейцарія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spacing w:after="240"/>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контактної особи уповноваженої особи заявника, відповідальної за фармаконагляд в Україні</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34459B">
            <w:pPr>
              <w:pStyle w:val="12"/>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UA/18465/01/01</w:t>
            </w:r>
          </w:p>
        </w:tc>
      </w:tr>
      <w:tr w:rsidR="005B728A" w:rsidRPr="00366074"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366074"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366074" w:rsidRDefault="005B728A" w:rsidP="00E86A48">
            <w:pPr>
              <w:pStyle w:val="12"/>
              <w:tabs>
                <w:tab w:val="left" w:pos="12600"/>
              </w:tabs>
              <w:rPr>
                <w:rFonts w:ascii="Arial" w:hAnsi="Arial" w:cs="Arial"/>
                <w:b/>
                <w:i/>
                <w:sz w:val="16"/>
                <w:szCs w:val="16"/>
              </w:rPr>
            </w:pPr>
            <w:r w:rsidRPr="00366074">
              <w:rPr>
                <w:rFonts w:ascii="Arial" w:hAnsi="Arial" w:cs="Arial"/>
                <w:b/>
                <w:sz w:val="16"/>
                <w:szCs w:val="16"/>
              </w:rPr>
              <w:t>ПРАДАКСА®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rPr>
                <w:rFonts w:ascii="Arial" w:hAnsi="Arial" w:cs="Arial"/>
                <w:sz w:val="16"/>
                <w:szCs w:val="16"/>
              </w:rPr>
            </w:pPr>
            <w:r w:rsidRPr="00366074">
              <w:rPr>
                <w:rFonts w:ascii="Arial" w:hAnsi="Arial" w:cs="Arial"/>
                <w:sz w:val="16"/>
                <w:szCs w:val="16"/>
              </w:rPr>
              <w:t>капсули тверді по 75 мг; по 10 капсул у блістері; по 1 або 3, або 6 блістерів у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Берінгер Інгельхайм Інтернешнл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ind w:left="-108"/>
              <w:jc w:val="center"/>
              <w:rPr>
                <w:rFonts w:ascii="Arial" w:hAnsi="Arial" w:cs="Arial"/>
                <w:sz w:val="16"/>
                <w:szCs w:val="16"/>
              </w:rPr>
            </w:pPr>
            <w:r w:rsidRPr="00366074">
              <w:rPr>
                <w:rFonts w:ascii="Arial" w:hAnsi="Arial" w:cs="Arial"/>
                <w:sz w:val="16"/>
                <w:szCs w:val="16"/>
              </w:rPr>
              <w:t>Німеччина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Берінгер Інгельхайм Фарма ГмбХ і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Німеччина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spacing w:after="240"/>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назви виробника BIBR 1048 Diamine, вихідного матеріалу дабігатрану етексилату (у вигляді мезилату) другого покоління В3 та В4 синтезу. Адреса виробника залишається без змін. Пропонована редакція:</w:t>
            </w:r>
            <w:r w:rsidRPr="00366074">
              <w:rPr>
                <w:rFonts w:ascii="Arial" w:hAnsi="Arial" w:cs="Arial"/>
                <w:sz w:val="16"/>
                <w:szCs w:val="16"/>
              </w:rPr>
              <w:br/>
              <w:t>BIBR 1048 Diamine Manufacturer AGC Pharma Chemicals Europe, S.L.U., Spain</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34459B">
            <w:pPr>
              <w:pStyle w:val="12"/>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UA/10626/01/01</w:t>
            </w:r>
          </w:p>
        </w:tc>
      </w:tr>
      <w:tr w:rsidR="005B728A" w:rsidRPr="00366074"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366074"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366074" w:rsidRDefault="005B728A" w:rsidP="00E86A48">
            <w:pPr>
              <w:pStyle w:val="12"/>
              <w:tabs>
                <w:tab w:val="left" w:pos="12600"/>
              </w:tabs>
              <w:rPr>
                <w:rFonts w:ascii="Arial" w:hAnsi="Arial" w:cs="Arial"/>
                <w:b/>
                <w:i/>
                <w:sz w:val="16"/>
                <w:szCs w:val="16"/>
              </w:rPr>
            </w:pPr>
            <w:r w:rsidRPr="00366074">
              <w:rPr>
                <w:rFonts w:ascii="Arial" w:hAnsi="Arial" w:cs="Arial"/>
                <w:b/>
                <w:sz w:val="16"/>
                <w:szCs w:val="16"/>
              </w:rPr>
              <w:t>ПРАДАКСА®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rPr>
                <w:rFonts w:ascii="Arial" w:hAnsi="Arial" w:cs="Arial"/>
                <w:sz w:val="16"/>
                <w:szCs w:val="16"/>
              </w:rPr>
            </w:pPr>
            <w:r w:rsidRPr="00366074">
              <w:rPr>
                <w:rFonts w:ascii="Arial" w:hAnsi="Arial" w:cs="Arial"/>
                <w:sz w:val="16"/>
                <w:szCs w:val="16"/>
              </w:rPr>
              <w:t>капсули тверді по 110 мг; по 10 капсул у блістері; по 6 блістерів у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Берінгер Інгельхайм Інтернешнл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ind w:left="-108"/>
              <w:jc w:val="center"/>
              <w:rPr>
                <w:rFonts w:ascii="Arial" w:hAnsi="Arial" w:cs="Arial"/>
                <w:sz w:val="16"/>
                <w:szCs w:val="16"/>
              </w:rPr>
            </w:pPr>
            <w:r w:rsidRPr="00366074">
              <w:rPr>
                <w:rFonts w:ascii="Arial" w:hAnsi="Arial" w:cs="Arial"/>
                <w:sz w:val="16"/>
                <w:szCs w:val="16"/>
              </w:rPr>
              <w:t>Німеччина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Берінгер Інгельхайм Фарма ГмбХ і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Німеччина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spacing w:after="240"/>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назви виробника BIBR 1048 Diamine, вихідного матеріалу дабігатрану етексилату (у вигляді мезилату) другого покоління В3 та В4 синтезу. Адреса виробника залишається без змін. Пропонована редакція:</w:t>
            </w:r>
            <w:r w:rsidRPr="00366074">
              <w:rPr>
                <w:rFonts w:ascii="Arial" w:hAnsi="Arial" w:cs="Arial"/>
                <w:sz w:val="16"/>
                <w:szCs w:val="16"/>
              </w:rPr>
              <w:br/>
              <w:t>BIBR 1048 Diamine Manufacturer AGC Pharma Chemicals Europe, S.L.U., Spain</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34459B">
            <w:pPr>
              <w:pStyle w:val="12"/>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UA/10626/01/02</w:t>
            </w:r>
          </w:p>
        </w:tc>
      </w:tr>
      <w:tr w:rsidR="005B728A" w:rsidRPr="00366074"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366074"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366074" w:rsidRDefault="005B728A" w:rsidP="00E86A48">
            <w:pPr>
              <w:pStyle w:val="12"/>
              <w:tabs>
                <w:tab w:val="left" w:pos="12600"/>
              </w:tabs>
              <w:rPr>
                <w:rFonts w:ascii="Arial" w:hAnsi="Arial" w:cs="Arial"/>
                <w:b/>
                <w:i/>
                <w:sz w:val="16"/>
                <w:szCs w:val="16"/>
              </w:rPr>
            </w:pPr>
            <w:r w:rsidRPr="00366074">
              <w:rPr>
                <w:rFonts w:ascii="Arial" w:hAnsi="Arial" w:cs="Arial"/>
                <w:b/>
                <w:sz w:val="16"/>
                <w:szCs w:val="16"/>
              </w:rPr>
              <w:t>ПРАДАКСА®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rPr>
                <w:rFonts w:ascii="Arial" w:hAnsi="Arial" w:cs="Arial"/>
                <w:sz w:val="16"/>
                <w:szCs w:val="16"/>
              </w:rPr>
            </w:pPr>
            <w:r w:rsidRPr="00366074">
              <w:rPr>
                <w:rFonts w:ascii="Arial" w:hAnsi="Arial" w:cs="Arial"/>
                <w:sz w:val="16"/>
                <w:szCs w:val="16"/>
              </w:rPr>
              <w:t>капсули тверді по 150 мг; по 10 капсул у блістері; по 3 або по 6 блістерів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Берінгер Інгельхайм Інтернешнл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ind w:left="-108"/>
              <w:jc w:val="center"/>
              <w:rPr>
                <w:rFonts w:ascii="Arial" w:hAnsi="Arial" w:cs="Arial"/>
                <w:sz w:val="16"/>
                <w:szCs w:val="16"/>
              </w:rPr>
            </w:pPr>
            <w:r w:rsidRPr="00366074">
              <w:rPr>
                <w:rFonts w:ascii="Arial" w:hAnsi="Arial" w:cs="Arial"/>
                <w:sz w:val="16"/>
                <w:szCs w:val="16"/>
              </w:rPr>
              <w:t>Німеччина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Берінгер Інгельхайм Фарма ГмбХ і Ко. КГ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Німеччина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 (включаючи, за необхідності, місце проведення контролю якості), або власника мастер-файла на АФІ, або постачальника АФІ/вихідного матеріалу/реагенту/проміжного продукту, що застосовуються у виробництві АФІ (якщо зазначено у досьє на лікарський засіб) за відсутності сертифіката відповідності Європейській фармакопеї у затвердженому досьє, або виробника нової допоміжної речовини (якщо зазначено у досьє) - зміна назви виробника BIBR 1048 Diamine, вихідного матеріалу дабігатрану етексилату (у вигляді мезилату) другого покоління В3 та В4 синтезу. Адреса виробника залишається без змін. Пропонована редакція:</w:t>
            </w:r>
            <w:r w:rsidRPr="00366074">
              <w:rPr>
                <w:rFonts w:ascii="Arial" w:hAnsi="Arial" w:cs="Arial"/>
                <w:sz w:val="16"/>
                <w:szCs w:val="16"/>
              </w:rPr>
              <w:br/>
              <w:t>BIBR 1048 Diamine Manufacturer AGC Pharma Chemicals Europe, S.L.U., Spain</w:t>
            </w:r>
          </w:p>
          <w:p w:rsidR="005B728A" w:rsidRPr="00366074" w:rsidRDefault="005B728A" w:rsidP="00E86A48">
            <w:pPr>
              <w:pStyle w:val="12"/>
              <w:tabs>
                <w:tab w:val="left" w:pos="12600"/>
              </w:tabs>
              <w:jc w:val="center"/>
              <w:rPr>
                <w:rFonts w:ascii="Arial" w:hAnsi="Arial" w:cs="Arial"/>
                <w:sz w:val="16"/>
                <w:szCs w:val="16"/>
              </w:rPr>
            </w:pP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34459B">
            <w:pPr>
              <w:pStyle w:val="12"/>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UA/10626/01/03</w:t>
            </w:r>
          </w:p>
        </w:tc>
      </w:tr>
      <w:tr w:rsidR="005B728A" w:rsidRPr="00366074"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366074"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366074" w:rsidRDefault="005B728A" w:rsidP="00E86A48">
            <w:pPr>
              <w:tabs>
                <w:tab w:val="left" w:pos="12600"/>
              </w:tabs>
              <w:rPr>
                <w:rFonts w:ascii="Arial" w:hAnsi="Arial" w:cs="Arial"/>
                <w:b/>
                <w:i/>
                <w:sz w:val="16"/>
                <w:szCs w:val="16"/>
              </w:rPr>
            </w:pPr>
            <w:r w:rsidRPr="00366074">
              <w:rPr>
                <w:rFonts w:ascii="Arial" w:hAnsi="Arial" w:cs="Arial"/>
                <w:b/>
                <w:sz w:val="16"/>
                <w:szCs w:val="16"/>
              </w:rPr>
              <w:t>ПРИЧЕПИ ТРАВА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rPr>
                <w:rFonts w:ascii="Arial" w:hAnsi="Arial" w:cs="Arial"/>
                <w:sz w:val="16"/>
                <w:szCs w:val="16"/>
              </w:rPr>
            </w:pPr>
            <w:r w:rsidRPr="00366074">
              <w:rPr>
                <w:rFonts w:ascii="Arial" w:hAnsi="Arial" w:cs="Arial"/>
                <w:sz w:val="16"/>
                <w:szCs w:val="16"/>
              </w:rPr>
              <w:t>трава, по 40 г або 50 г у пачках з внутрішнім пакетом, по 1,5 г у фільтр-пакеті; по 20 фільтр-пакетів у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АТ "Лубнифарм"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АТ "Лубнифарм"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(зміна маси/об'єму вмісту контейнера багатодозового лікарського засобу для непарентерального застосування (або однодозового, часткового використання))</w:t>
            </w:r>
            <w:r w:rsidRPr="00366074">
              <w:rPr>
                <w:rFonts w:ascii="Arial" w:hAnsi="Arial" w:cs="Arial"/>
                <w:sz w:val="16"/>
                <w:szCs w:val="16"/>
              </w:rPr>
              <w:br/>
              <w:t xml:space="preserve">додавання додаткового виду первинної упаковки – по 40 г у пачках з внутрішнім пакетом з відповідними змінами до розділів: "Упаковка", "Склад", Специфікація, "Методи контролю".Текст інструкції для медичного застосування лікарського засобу нанесено на пачках. Зміни внесені в розділи "Склад" та "Упаковка" в інструкцію для медичного застосування лікарського засобу у зв"язку з введенням додаткової упаковки, як наслідок - затвердження тексту маркування додаткової упаковки лікарського засобу. Введення змін протягом 6-ти місяців після затвердження. </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34459B">
            <w:pPr>
              <w:tabs>
                <w:tab w:val="left" w:pos="12600"/>
              </w:tabs>
              <w:jc w:val="center"/>
              <w:rPr>
                <w:rFonts w:ascii="Arial" w:hAnsi="Arial" w:cs="Arial"/>
                <w:i/>
                <w:sz w:val="16"/>
                <w:szCs w:val="16"/>
              </w:rPr>
            </w:pPr>
            <w:r w:rsidRPr="00366074">
              <w:rPr>
                <w:rFonts w:ascii="Arial" w:hAnsi="Arial" w:cs="Arial"/>
                <w:i/>
                <w:sz w:val="16"/>
                <w:szCs w:val="16"/>
                <w:lang w:val="en-US"/>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UA/8286/01/01</w:t>
            </w:r>
          </w:p>
        </w:tc>
      </w:tr>
      <w:tr w:rsidR="005B728A" w:rsidRPr="00366074"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366074"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366074" w:rsidRDefault="005B728A" w:rsidP="00E86A48">
            <w:pPr>
              <w:tabs>
                <w:tab w:val="left" w:pos="12600"/>
              </w:tabs>
              <w:rPr>
                <w:rFonts w:ascii="Arial" w:hAnsi="Arial" w:cs="Arial"/>
                <w:b/>
                <w:i/>
                <w:sz w:val="16"/>
                <w:szCs w:val="16"/>
              </w:rPr>
            </w:pPr>
            <w:r w:rsidRPr="00366074">
              <w:rPr>
                <w:rFonts w:ascii="Arial" w:hAnsi="Arial" w:cs="Arial"/>
                <w:b/>
                <w:sz w:val="16"/>
                <w:szCs w:val="16"/>
              </w:rPr>
              <w:t>ПРОГРАФ®</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rPr>
                <w:rFonts w:ascii="Arial" w:hAnsi="Arial" w:cs="Arial"/>
                <w:sz w:val="16"/>
                <w:szCs w:val="16"/>
              </w:rPr>
            </w:pPr>
            <w:r w:rsidRPr="00366074">
              <w:rPr>
                <w:rFonts w:ascii="Arial" w:hAnsi="Arial" w:cs="Arial"/>
                <w:sz w:val="16"/>
                <w:szCs w:val="16"/>
              </w:rPr>
              <w:t>концентрат для приготування розчину для внутрішньовенного введення, 5 мг/мл по 1 мл в ампулі; по 10 ампул у пластиковій чарунковій упаковці; по 1 упаковці в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Астеллас Фарма Юроп Б.В.</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Нiдерланди</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Астеллас Ірланд Ко.,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Ірландія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адреси виробника ГЛЗ Астеллас Ірланд Ко., Лтд, Ірландiя, без зміни місця виробництва: Зміни внесено в інструкції для медичного застосування лікарського засобу до розділу "Місцезнаходження виробника та його адреса місця провадження діяльності", та як наслідок до тексту маркування. Зміни І типу - Зміни щодо безпеки/ефективності та фармаконагляду. Зміна у короткій характеристиці лікарського засобу, тексті маркування та інструкції для медичного застосування на підставі регулярно оновлюваного звіту з безпеки лікарського засобу, або досліджень з безпеки застосування лікарського засобу в післяреєстраційний період, або як результат оцінки звіту з досліджень, проведених відповідно до плану педіатричних досліджень (РІР) (зміну узгоджено з компетентним уповноваженим органом) Зміни внесено в інструкцію для медичного застосування лікарського засобу до розділів "Взаємодія з іншими лікарськими засобами та інші види взаємодій", "Особливості застосування" та "Побічні реакції" згідно з рекомендаціями PRAC. Зміни І типу - Зміни щодо безпеки/ефективності та фармаконагляду (інші зміни) Зміни внесено до інструкції для медичного застосування лікарського засобу до розділу "Особливості застосування" згідно з рекомендаціями PRAC.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в інструкцію для медичного застосування лікарського засобу до розділіу "Спосіб застосування та дози".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в інструкцію для медичного застосування лікарського засобу до розділів "Взаємодія з іншими лікарськими засобами та інші види взаємодій" та "Побічні реакції".</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34459B">
            <w:pPr>
              <w:tabs>
                <w:tab w:val="left" w:pos="12600"/>
              </w:tabs>
              <w:jc w:val="center"/>
              <w:rPr>
                <w:rFonts w:ascii="Arial" w:hAnsi="Arial" w:cs="Arial"/>
                <w:i/>
                <w:sz w:val="16"/>
                <w:szCs w:val="16"/>
              </w:rPr>
            </w:pPr>
            <w:r w:rsidRPr="00366074">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UA/4994/01/01</w:t>
            </w:r>
          </w:p>
        </w:tc>
      </w:tr>
      <w:tr w:rsidR="005B728A" w:rsidRPr="00366074"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366074"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366074" w:rsidRDefault="005B728A" w:rsidP="00E86A48">
            <w:pPr>
              <w:pStyle w:val="12"/>
              <w:tabs>
                <w:tab w:val="left" w:pos="12600"/>
              </w:tabs>
              <w:rPr>
                <w:rFonts w:ascii="Arial" w:hAnsi="Arial" w:cs="Arial"/>
                <w:b/>
                <w:i/>
                <w:sz w:val="16"/>
                <w:szCs w:val="16"/>
              </w:rPr>
            </w:pPr>
            <w:r w:rsidRPr="00366074">
              <w:rPr>
                <w:rFonts w:ascii="Arial" w:hAnsi="Arial" w:cs="Arial"/>
                <w:b/>
                <w:sz w:val="16"/>
                <w:szCs w:val="16"/>
              </w:rPr>
              <w:t>ПРОПОФОЛ-ЛІПУРО 1%</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rPr>
                <w:rFonts w:ascii="Arial" w:hAnsi="Arial" w:cs="Arial"/>
                <w:sz w:val="16"/>
                <w:szCs w:val="16"/>
              </w:rPr>
            </w:pPr>
            <w:r w:rsidRPr="00366074">
              <w:rPr>
                <w:rFonts w:ascii="Arial" w:hAnsi="Arial" w:cs="Arial"/>
                <w:sz w:val="16"/>
                <w:szCs w:val="16"/>
              </w:rPr>
              <w:t>емульсія для інфузій, 10 мг/мл, по 20 мл в ампулі; по 5 ампул у картонній коробці; по 50 мл або по 100 мл у флаконі; по 10 флаконів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Б. Браун Мельзунген АГ</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ind w:left="-108"/>
              <w:jc w:val="center"/>
              <w:rPr>
                <w:rFonts w:ascii="Arial" w:hAnsi="Arial" w:cs="Arial"/>
                <w:sz w:val="16"/>
                <w:szCs w:val="16"/>
              </w:rPr>
            </w:pPr>
            <w:r w:rsidRPr="00366074">
              <w:rPr>
                <w:rFonts w:ascii="Arial" w:hAnsi="Arial" w:cs="Arial"/>
                <w:sz w:val="16"/>
                <w:szCs w:val="16"/>
              </w:rPr>
              <w:t>Німеччина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Виробництво, первинна та вторинна упаковка, випуск серії флаконів: Б. Браун Мельзунген АГ, Нiмеччина Контроль серії флаконів:</w:t>
            </w:r>
            <w:r w:rsidRPr="00366074">
              <w:rPr>
                <w:rFonts w:ascii="Arial" w:hAnsi="Arial" w:cs="Arial"/>
                <w:sz w:val="16"/>
                <w:szCs w:val="16"/>
              </w:rPr>
              <w:br/>
              <w:t>Б. Браун Мельзунген АГ, Німеччина Повний цикл виробництва ампул: Б. Браун Мельзунген АГ, Нiмеччина</w:t>
            </w:r>
          </w:p>
          <w:p w:rsidR="005B728A" w:rsidRPr="00366074" w:rsidRDefault="005B728A" w:rsidP="00E86A48">
            <w:pPr>
              <w:pStyle w:val="12"/>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Нiмеччина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spacing w:after="240"/>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специфікації нефармакопейного АФІ для приведення у відповідність до вимог ДФУ або Європейської фармакопеї, або іншої національної фармакопеї держави ЄС) - Допоміжна речовина/вихідний матеріал для виробництва АФІ - зміна подається у зв’язку з оновленням специфікації допоміжної речовини Яєчний лецитин, відповідно до вимог монографії ЄФ</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34459B">
            <w:pPr>
              <w:pStyle w:val="12"/>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UA/8172/01/01</w:t>
            </w:r>
          </w:p>
        </w:tc>
      </w:tr>
      <w:tr w:rsidR="005B728A" w:rsidRPr="00366074"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366074"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366074" w:rsidRDefault="005B728A" w:rsidP="00E86A48">
            <w:pPr>
              <w:pStyle w:val="12"/>
              <w:tabs>
                <w:tab w:val="left" w:pos="12600"/>
              </w:tabs>
              <w:rPr>
                <w:rFonts w:ascii="Arial" w:hAnsi="Arial" w:cs="Arial"/>
                <w:b/>
                <w:i/>
                <w:sz w:val="16"/>
                <w:szCs w:val="16"/>
              </w:rPr>
            </w:pPr>
            <w:r w:rsidRPr="00366074">
              <w:rPr>
                <w:rFonts w:ascii="Arial" w:hAnsi="Arial" w:cs="Arial"/>
                <w:b/>
                <w:sz w:val="16"/>
                <w:szCs w:val="16"/>
              </w:rPr>
              <w:t>ПРОПОФОЛ-ЛІПУРО 1%</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rPr>
                <w:rFonts w:ascii="Arial" w:hAnsi="Arial" w:cs="Arial"/>
                <w:sz w:val="16"/>
                <w:szCs w:val="16"/>
              </w:rPr>
            </w:pPr>
            <w:r w:rsidRPr="00366074">
              <w:rPr>
                <w:rFonts w:ascii="Arial" w:hAnsi="Arial" w:cs="Arial"/>
                <w:sz w:val="16"/>
                <w:szCs w:val="16"/>
              </w:rPr>
              <w:t>емульсія для інфузій, 10 мг/мл, по 20 мл в ампулі; по 5 ампул у картонній коробці; по 50 мл або по 100 мл у флаконі; по 10 флаконів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Б. Браун Мельзунген АГ</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ind w:left="-108"/>
              <w:jc w:val="center"/>
              <w:rPr>
                <w:rFonts w:ascii="Arial" w:hAnsi="Arial" w:cs="Arial"/>
                <w:sz w:val="16"/>
                <w:szCs w:val="16"/>
              </w:rPr>
            </w:pPr>
            <w:r w:rsidRPr="00366074">
              <w:rPr>
                <w:rFonts w:ascii="Arial" w:hAnsi="Arial" w:cs="Arial"/>
                <w:sz w:val="16"/>
                <w:szCs w:val="16"/>
              </w:rPr>
              <w:t>Німеччина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Виробництво, первинна та вторинна упаковка, випуск серії флаконів: Б. Браун Мельзунген АГ, Нiмеччина Контроль серії флаконів:</w:t>
            </w:r>
            <w:r w:rsidRPr="00366074">
              <w:rPr>
                <w:rFonts w:ascii="Arial" w:hAnsi="Arial" w:cs="Arial"/>
                <w:sz w:val="16"/>
                <w:szCs w:val="16"/>
              </w:rPr>
              <w:br/>
              <w:t>Б. Браун Мельзунген АГ, Німеччина Повний цикл виробництва ампул: Б. Браун Мельзунген АГ, Нiмеччина</w:t>
            </w:r>
          </w:p>
          <w:p w:rsidR="005B728A" w:rsidRPr="00366074" w:rsidRDefault="005B728A" w:rsidP="00E86A48">
            <w:pPr>
              <w:pStyle w:val="12"/>
              <w:tabs>
                <w:tab w:val="left" w:pos="12600"/>
              </w:tabs>
              <w:jc w:val="center"/>
              <w:rPr>
                <w:rFonts w:ascii="Arial" w:hAnsi="Arial" w:cs="Arial"/>
                <w:sz w:val="16"/>
                <w:szCs w:val="16"/>
              </w:rPr>
            </w:pP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Нiмеччина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виробничої дільниці діючої речовини Пропофол Euticals SPA, Італія; запропоновано: («Bachem SA», Швейцарія,). Введення змін протягом 3-х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34459B">
            <w:pPr>
              <w:pStyle w:val="12"/>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UA/8172/01/01</w:t>
            </w:r>
          </w:p>
        </w:tc>
      </w:tr>
      <w:tr w:rsidR="005B728A" w:rsidRPr="00366074"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366074"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366074" w:rsidRDefault="005B728A" w:rsidP="00E86A48">
            <w:pPr>
              <w:pStyle w:val="12"/>
              <w:tabs>
                <w:tab w:val="left" w:pos="12600"/>
              </w:tabs>
              <w:rPr>
                <w:rFonts w:ascii="Arial" w:hAnsi="Arial" w:cs="Arial"/>
                <w:b/>
                <w:i/>
                <w:sz w:val="16"/>
                <w:szCs w:val="16"/>
              </w:rPr>
            </w:pPr>
            <w:r w:rsidRPr="00366074">
              <w:rPr>
                <w:rFonts w:ascii="Arial" w:hAnsi="Arial" w:cs="Arial"/>
                <w:b/>
                <w:sz w:val="16"/>
                <w:szCs w:val="16"/>
              </w:rPr>
              <w:t>ПСОРИНОХЕЛЬ 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rPr>
                <w:rFonts w:ascii="Arial" w:hAnsi="Arial" w:cs="Arial"/>
                <w:sz w:val="16"/>
                <w:szCs w:val="16"/>
              </w:rPr>
            </w:pPr>
            <w:r w:rsidRPr="00366074">
              <w:rPr>
                <w:rFonts w:ascii="Arial" w:hAnsi="Arial" w:cs="Arial"/>
                <w:sz w:val="16"/>
                <w:szCs w:val="16"/>
              </w:rPr>
              <w:t>краплі оральні по 30 мл у флаконі-крапельниці; по 1 флакону-крапельниці у коробці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Біологіше Хайльміттель Хеель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ind w:left="-108"/>
              <w:jc w:val="center"/>
              <w:rPr>
                <w:rFonts w:ascii="Arial" w:hAnsi="Arial" w:cs="Arial"/>
                <w:sz w:val="16"/>
                <w:szCs w:val="16"/>
              </w:rPr>
            </w:pPr>
            <w:r w:rsidRPr="00366074">
              <w:rPr>
                <w:rFonts w:ascii="Arial" w:hAnsi="Arial" w:cs="Arial"/>
                <w:sz w:val="16"/>
                <w:szCs w:val="16"/>
              </w:rPr>
              <w:t>Німеччина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Біологіше Хайльміттель Хеель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Нiмеччина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I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зміна аналітичних методик випробування Bufo bufo RM(test solution); зміни I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зміна аналітичних методик випробування Bufo bufo RM (TLC-testing); зміни I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зміна аналітичних методик випробування Bufo bufo RM (Assay testing); зміни I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зміна аналітичних методик випробування Bufo bufo D2 TRIT (test solution); зміни I типу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(незначні зміни у затверджених методах випробування) - зміна аналітичних методик випробування Bufo bufo D2 TRIT (Assay testing)</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34459B">
            <w:pPr>
              <w:pStyle w:val="12"/>
              <w:tabs>
                <w:tab w:val="left" w:pos="12600"/>
              </w:tabs>
              <w:jc w:val="center"/>
              <w:rPr>
                <w:rFonts w:ascii="Arial" w:hAnsi="Arial" w:cs="Arial"/>
                <w:b/>
                <w:i/>
                <w:sz w:val="16"/>
                <w:szCs w:val="16"/>
              </w:rPr>
            </w:pPr>
            <w:r w:rsidRPr="00366074">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UA/6678/01/01</w:t>
            </w:r>
          </w:p>
        </w:tc>
      </w:tr>
      <w:tr w:rsidR="005B728A" w:rsidRPr="00366074"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366074"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366074" w:rsidRDefault="005B728A" w:rsidP="00E86A48">
            <w:pPr>
              <w:pStyle w:val="12"/>
              <w:tabs>
                <w:tab w:val="left" w:pos="12600"/>
              </w:tabs>
              <w:rPr>
                <w:rFonts w:ascii="Arial" w:hAnsi="Arial" w:cs="Arial"/>
                <w:b/>
                <w:i/>
                <w:sz w:val="16"/>
                <w:szCs w:val="16"/>
              </w:rPr>
            </w:pPr>
            <w:r w:rsidRPr="00366074">
              <w:rPr>
                <w:rFonts w:ascii="Arial" w:hAnsi="Arial" w:cs="Arial"/>
                <w:b/>
                <w:sz w:val="16"/>
                <w:szCs w:val="16"/>
              </w:rPr>
              <w:t>РЕВАЦИО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rPr>
                <w:rFonts w:ascii="Arial" w:hAnsi="Arial" w:cs="Arial"/>
                <w:sz w:val="16"/>
                <w:szCs w:val="16"/>
              </w:rPr>
            </w:pPr>
            <w:r w:rsidRPr="00366074">
              <w:rPr>
                <w:rFonts w:ascii="Arial" w:hAnsi="Arial" w:cs="Arial"/>
                <w:sz w:val="16"/>
                <w:szCs w:val="16"/>
              </w:rPr>
              <w:t>таблетки, вкриті плівковою оболонкою, по 20 мг, по 15 таблеток у блістері; по 6 блістерів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АПДЖОН ЮС 1 ЛЛС</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США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Фарева Амбуаз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Францiя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spacing w:after="240"/>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зміни щодо безпеки/ефективності та фармаконагляду - зміни внесено в Інструкцію для медичного застосування лікарського засобу до розділу "Особливості застосування" відповідно до оновленої інформації з безпеки допоміжних речовин, редаговано розділи "Фармакологічні властивості" та "Побічні реакції". Термін введення змін протягом 6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34459B">
            <w:pPr>
              <w:pStyle w:val="12"/>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UA/6839/01/01</w:t>
            </w:r>
          </w:p>
        </w:tc>
      </w:tr>
      <w:tr w:rsidR="005B728A" w:rsidRPr="00366074"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366074"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366074" w:rsidRDefault="005B728A" w:rsidP="00E86A48">
            <w:pPr>
              <w:tabs>
                <w:tab w:val="left" w:pos="12600"/>
              </w:tabs>
              <w:rPr>
                <w:rFonts w:ascii="Arial" w:hAnsi="Arial" w:cs="Arial"/>
                <w:b/>
                <w:i/>
                <w:sz w:val="16"/>
                <w:szCs w:val="16"/>
              </w:rPr>
            </w:pPr>
            <w:r w:rsidRPr="00366074">
              <w:rPr>
                <w:rFonts w:ascii="Arial" w:hAnsi="Arial" w:cs="Arial"/>
                <w:b/>
                <w:sz w:val="16"/>
                <w:szCs w:val="16"/>
              </w:rPr>
              <w:t>РЕВМОКСИКАМ®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rPr>
                <w:rFonts w:ascii="Arial" w:hAnsi="Arial" w:cs="Arial"/>
                <w:sz w:val="16"/>
                <w:szCs w:val="16"/>
              </w:rPr>
            </w:pPr>
            <w:r w:rsidRPr="00366074">
              <w:rPr>
                <w:rFonts w:ascii="Arial" w:hAnsi="Arial" w:cs="Arial"/>
                <w:sz w:val="16"/>
                <w:szCs w:val="16"/>
              </w:rPr>
              <w:t>супозиторії ректальні по 15 мг, по 5 супозиторіїв у блістері; по 1 блістеру у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АТ "Фармак"</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Вилучення виробника ЛЗ Ревмоксикам ПрАТ «Лекхім-Харків», Україна.</w:t>
            </w:r>
            <w:r w:rsidRPr="00366074">
              <w:rPr>
                <w:rFonts w:ascii="Arial" w:hAnsi="Arial" w:cs="Arial"/>
                <w:sz w:val="16"/>
                <w:szCs w:val="16"/>
              </w:rPr>
              <w:br/>
              <w:t xml:space="preserve">Зміни внесені в інструкцію для медичного застосування лікарського засобу у розділи "Виробник", "Місцезнаходження виробника та його адреса місця провадження діяльності" (вилучення виробничої дільниці). </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34459B">
            <w:pPr>
              <w:tabs>
                <w:tab w:val="left" w:pos="12600"/>
              </w:tabs>
              <w:jc w:val="center"/>
              <w:rPr>
                <w:rFonts w:ascii="Arial" w:hAnsi="Arial" w:cs="Arial"/>
                <w:i/>
                <w:sz w:val="16"/>
                <w:szCs w:val="16"/>
              </w:rPr>
            </w:pPr>
            <w:r w:rsidRPr="00366074">
              <w:rPr>
                <w:rFonts w:ascii="Arial" w:hAnsi="Arial" w:cs="Arial"/>
                <w:i/>
                <w:sz w:val="16"/>
                <w:szCs w:val="16"/>
                <w:lang w:val="en-US"/>
              </w:rPr>
              <w:t xml:space="preserve">за рецептом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UA/8230/01/01</w:t>
            </w:r>
          </w:p>
        </w:tc>
      </w:tr>
      <w:tr w:rsidR="005B728A" w:rsidRPr="00366074"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366074"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366074" w:rsidRDefault="005B728A" w:rsidP="00E86A48">
            <w:pPr>
              <w:pStyle w:val="12"/>
              <w:tabs>
                <w:tab w:val="left" w:pos="12600"/>
              </w:tabs>
              <w:rPr>
                <w:rFonts w:ascii="Arial" w:hAnsi="Arial" w:cs="Arial"/>
                <w:b/>
                <w:i/>
                <w:sz w:val="16"/>
                <w:szCs w:val="16"/>
              </w:rPr>
            </w:pPr>
            <w:r w:rsidRPr="00366074">
              <w:rPr>
                <w:rFonts w:ascii="Arial" w:hAnsi="Arial" w:cs="Arial"/>
                <w:b/>
                <w:sz w:val="16"/>
                <w:szCs w:val="16"/>
              </w:rPr>
              <w:t>РЕКОРМОН®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rPr>
                <w:rFonts w:ascii="Arial" w:hAnsi="Arial" w:cs="Arial"/>
                <w:sz w:val="16"/>
                <w:szCs w:val="16"/>
              </w:rPr>
            </w:pPr>
            <w:r w:rsidRPr="00366074">
              <w:rPr>
                <w:rFonts w:ascii="Arial" w:hAnsi="Arial" w:cs="Arial"/>
                <w:sz w:val="16"/>
                <w:szCs w:val="16"/>
              </w:rPr>
              <w:t>розчин для ін'єкцій по 2000 МО/0,3 мл; по 3 попередньо наповнених шприци по 2000 МО/0,3 мл разом з 3 голками для ін’єкцій 27G1/2 (голка поміщена у пластикову упаковку) в контурній чарунковій упаковці, що складається з 3 окремих пластикових контейнерів (1 попередньо наповнений шприц та 1 голка в одному пластиковому контейнері); по 2 контурні чарункові упаковки (6 попередньо наповнених шприців та 6 голок)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Ф.Хоффманн-Ля Рош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ind w:left="-108"/>
              <w:jc w:val="center"/>
              <w:rPr>
                <w:rFonts w:ascii="Arial" w:hAnsi="Arial" w:cs="Arial"/>
                <w:sz w:val="16"/>
                <w:szCs w:val="16"/>
              </w:rPr>
            </w:pPr>
            <w:r w:rsidRPr="00366074">
              <w:rPr>
                <w:rFonts w:ascii="Arial" w:hAnsi="Arial" w:cs="Arial"/>
                <w:sz w:val="16"/>
                <w:szCs w:val="16"/>
              </w:rPr>
              <w:t>Швейцарія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Виробництво нерозфасованої продукції, вторинне пакування, випробування контролю якості, випуск серії: Рош Діагностикс ГмбХ, Німеччина; Виробництво нерозфасованої продукції, випробування контролю якості: Веттер Фарма-Фертигунг ГмбХ і Ко КГ, Німеччина; Ф.Хоффманн-Ля Рош Лтд, Швейцарія: Випробування контролю якості: Ф.Хоффманн-Ля Рош Лтд, Швейцарія,</w:t>
            </w:r>
            <w:r w:rsidRPr="00366074">
              <w:rPr>
                <w:rFonts w:ascii="Arial" w:hAnsi="Arial" w:cs="Arial"/>
                <w:sz w:val="16"/>
                <w:szCs w:val="16"/>
              </w:rPr>
              <w:br/>
              <w:t>Веттер Фарма-Фертигунг ГмбХ і Ко КГ, Німеччина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Німеччина/ Швейцарія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spacing w:after="240"/>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контактної особи уповноваженої особи заявника, відповідальної за фармаконагляд в Україні</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34459B">
            <w:pPr>
              <w:pStyle w:val="12"/>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UA/5146/01/02</w:t>
            </w:r>
          </w:p>
        </w:tc>
      </w:tr>
      <w:tr w:rsidR="005B728A" w:rsidRPr="00366074"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366074"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366074" w:rsidRDefault="005B728A" w:rsidP="00E86A48">
            <w:pPr>
              <w:pStyle w:val="12"/>
              <w:tabs>
                <w:tab w:val="left" w:pos="12600"/>
              </w:tabs>
              <w:rPr>
                <w:rFonts w:ascii="Arial" w:hAnsi="Arial" w:cs="Arial"/>
                <w:b/>
                <w:i/>
                <w:sz w:val="16"/>
                <w:szCs w:val="16"/>
              </w:rPr>
            </w:pPr>
            <w:r w:rsidRPr="00366074">
              <w:rPr>
                <w:rFonts w:ascii="Arial" w:hAnsi="Arial" w:cs="Arial"/>
                <w:b/>
                <w:sz w:val="16"/>
                <w:szCs w:val="16"/>
              </w:rPr>
              <w:t>РЕКОРМОН®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rPr>
                <w:rFonts w:ascii="Arial" w:hAnsi="Arial" w:cs="Arial"/>
                <w:sz w:val="16"/>
                <w:szCs w:val="16"/>
              </w:rPr>
            </w:pPr>
            <w:r w:rsidRPr="00366074">
              <w:rPr>
                <w:rFonts w:ascii="Arial" w:hAnsi="Arial" w:cs="Arial"/>
                <w:sz w:val="16"/>
                <w:szCs w:val="16"/>
              </w:rPr>
              <w:t>розчин для ін'єкцій по по 30 000 МО/0,6 мл; по 1 попередньо наповненому шприці по 30 000 МО/0,6 мл разом з голкою для ін’єкцій 27G1/2 (голка поміщена у пластикову упаковку); в контурній чарунковій упаковці, що складається з 4 пластикових контейнерів (1 попередньо наповнений шприц та 1 голка в одному пластиковому контейнері); по 1 контурній чарунковій упаковці (4 попередньо наповнених шприци та 4 голки) у картонній коробці; по 1 попередньо наповненому шприці по 30 000 МО/0,6 мл разом з голкою для ін’єкцій 27G1/2 (голка поміщена у пластикову упаковку); в контурній чарунковій упаковці, що складається з 1 пластикового контейнера (1 попередньо наповнений шприц та 1 голка в одному пластиковому контейнері); по 1 контурній чарунковій упаковці (1 попередньо наповнений шприц та 1 голка)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Ф.Хоффманн-Ля Рош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ind w:left="-108"/>
              <w:jc w:val="center"/>
              <w:rPr>
                <w:rFonts w:ascii="Arial" w:hAnsi="Arial" w:cs="Arial"/>
                <w:sz w:val="16"/>
                <w:szCs w:val="16"/>
              </w:rPr>
            </w:pPr>
            <w:r w:rsidRPr="00366074">
              <w:rPr>
                <w:rFonts w:ascii="Arial" w:hAnsi="Arial" w:cs="Arial"/>
                <w:sz w:val="16"/>
                <w:szCs w:val="16"/>
              </w:rPr>
              <w:t>Швейцарія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Виробництво нерозфасованої продукції, вторинне пакування, випробування контролю якості, випуск серії: Рош Діагностикс ГмбХ, Німеччина; Випробування контролю якості: Ф.Хоффманн-Ля Рош Лтд, Швейцарія; Ф.Хоффманн-Ля Рош Лтд, Швейцарія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Німеччина/ Швейцарія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spacing w:after="240"/>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контактної особи уповноваженої особи заявника, відповідальної за фармаконагляд в Україні</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34459B">
            <w:pPr>
              <w:pStyle w:val="12"/>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UA/5146/01/04</w:t>
            </w:r>
          </w:p>
        </w:tc>
      </w:tr>
      <w:tr w:rsidR="005B728A" w:rsidRPr="00366074"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366074"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366074" w:rsidRDefault="005B728A" w:rsidP="00E86A48">
            <w:pPr>
              <w:pStyle w:val="12"/>
              <w:tabs>
                <w:tab w:val="left" w:pos="12600"/>
              </w:tabs>
              <w:rPr>
                <w:rFonts w:ascii="Arial" w:hAnsi="Arial" w:cs="Arial"/>
                <w:b/>
                <w:i/>
                <w:sz w:val="16"/>
                <w:szCs w:val="16"/>
              </w:rPr>
            </w:pPr>
            <w:r w:rsidRPr="00366074">
              <w:rPr>
                <w:rFonts w:ascii="Arial" w:hAnsi="Arial" w:cs="Arial"/>
                <w:b/>
                <w:sz w:val="16"/>
                <w:szCs w:val="16"/>
              </w:rPr>
              <w:t>РЕСПЕРО МИРТОЛ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rPr>
                <w:rFonts w:ascii="Arial" w:hAnsi="Arial" w:cs="Arial"/>
                <w:sz w:val="16"/>
                <w:szCs w:val="16"/>
              </w:rPr>
            </w:pPr>
            <w:r w:rsidRPr="00366074">
              <w:rPr>
                <w:rFonts w:ascii="Arial" w:hAnsi="Arial" w:cs="Arial"/>
                <w:sz w:val="16"/>
                <w:szCs w:val="16"/>
              </w:rPr>
              <w:t>капсули кишковорозчинні по 120 мг по 10 капсул у блістері; по 2 блістери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Г. Поль-Боскамп ГмбХ &amp; Ко. КГ</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Німеччина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Г. Поль-Боскамп ГмбХ &amp; Ко. KГ.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Німеччина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внесення змін до реєстраційних матеріалів: виправлено технічну помилку в інструкції для медичного застосування лікарського засобу, а саме в розділі "Фармакологічні властивості. Фармакодинаміка" коректно зазначено назву АФІ відповідно до матеріалів реєстраційного досьє. Зазначене виправлення відповідає матеріалам реєстраційного досьє</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34459B">
            <w:pPr>
              <w:pStyle w:val="12"/>
              <w:tabs>
                <w:tab w:val="left" w:pos="12600"/>
              </w:tabs>
              <w:jc w:val="center"/>
              <w:rPr>
                <w:rFonts w:ascii="Arial" w:hAnsi="Arial" w:cs="Arial"/>
                <w:b/>
                <w:i/>
                <w:sz w:val="16"/>
                <w:szCs w:val="16"/>
              </w:rPr>
            </w:pPr>
            <w:r w:rsidRPr="00366074">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UA/4948/01/01</w:t>
            </w:r>
          </w:p>
        </w:tc>
      </w:tr>
      <w:tr w:rsidR="005B728A" w:rsidRPr="00366074"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366074"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366074" w:rsidRDefault="005B728A" w:rsidP="00E86A48">
            <w:pPr>
              <w:tabs>
                <w:tab w:val="left" w:pos="12600"/>
              </w:tabs>
              <w:rPr>
                <w:rFonts w:ascii="Arial" w:hAnsi="Arial" w:cs="Arial"/>
                <w:b/>
                <w:i/>
                <w:sz w:val="16"/>
                <w:szCs w:val="16"/>
              </w:rPr>
            </w:pPr>
            <w:r w:rsidRPr="00366074">
              <w:rPr>
                <w:rFonts w:ascii="Arial" w:hAnsi="Arial" w:cs="Arial"/>
                <w:b/>
                <w:sz w:val="16"/>
                <w:szCs w:val="16"/>
              </w:rPr>
              <w:t>РИНОФЛУІМУЦИЛ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rPr>
                <w:rFonts w:ascii="Arial" w:hAnsi="Arial" w:cs="Arial"/>
                <w:sz w:val="16"/>
                <w:szCs w:val="16"/>
              </w:rPr>
            </w:pPr>
            <w:r w:rsidRPr="00366074">
              <w:rPr>
                <w:rFonts w:ascii="Arial" w:hAnsi="Arial" w:cs="Arial"/>
                <w:sz w:val="16"/>
                <w:szCs w:val="16"/>
              </w:rPr>
              <w:t>спрей назальний, розчин; по 10 мл у флаконі; по 1 флакону з розпилювачем в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Замбон С.П.А.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Італiя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Замбон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Італiя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адреси виробника ГЛЗ Замбон С.П.А., Італiя, без зміни місця виробництва. Зміни внесено в інструкцію для медичного застосування щодо місцезнаходження виробника з відповідними змінами у тексті маркування упаковки лікарського засобу.</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34459B">
            <w:pPr>
              <w:tabs>
                <w:tab w:val="left" w:pos="12600"/>
              </w:tabs>
              <w:jc w:val="center"/>
              <w:rPr>
                <w:rFonts w:ascii="Arial" w:hAnsi="Arial" w:cs="Arial"/>
                <w:i/>
                <w:sz w:val="16"/>
                <w:szCs w:val="16"/>
              </w:rPr>
            </w:pPr>
            <w:r w:rsidRPr="00366074">
              <w:rPr>
                <w:rFonts w:ascii="Arial" w:hAnsi="Arial" w:cs="Arial"/>
                <w:i/>
                <w:sz w:val="16"/>
                <w:szCs w:val="16"/>
                <w:lang w:val="en-US"/>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UA/8559/01/01</w:t>
            </w:r>
          </w:p>
        </w:tc>
      </w:tr>
      <w:tr w:rsidR="005B728A" w:rsidRPr="00366074"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366074"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366074" w:rsidRDefault="005B728A" w:rsidP="00E86A48">
            <w:pPr>
              <w:pStyle w:val="12"/>
              <w:tabs>
                <w:tab w:val="left" w:pos="12600"/>
              </w:tabs>
              <w:rPr>
                <w:rFonts w:ascii="Arial" w:hAnsi="Arial" w:cs="Arial"/>
                <w:b/>
                <w:i/>
                <w:sz w:val="16"/>
                <w:szCs w:val="16"/>
              </w:rPr>
            </w:pPr>
            <w:r w:rsidRPr="00366074">
              <w:rPr>
                <w:rFonts w:ascii="Arial" w:hAnsi="Arial" w:cs="Arial"/>
                <w:b/>
                <w:sz w:val="16"/>
                <w:szCs w:val="16"/>
              </w:rPr>
              <w:t>РИНОФЛУІМУЦИЛ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rPr>
                <w:rFonts w:ascii="Arial" w:hAnsi="Arial" w:cs="Arial"/>
                <w:sz w:val="16"/>
                <w:szCs w:val="16"/>
              </w:rPr>
            </w:pPr>
            <w:r w:rsidRPr="00366074">
              <w:rPr>
                <w:rFonts w:ascii="Arial" w:hAnsi="Arial" w:cs="Arial"/>
                <w:sz w:val="16"/>
                <w:szCs w:val="16"/>
              </w:rPr>
              <w:t>спрей назальний, розчин по 10 мл у флаконі; по 1 флакону з розпилювачем в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Замбон С.П.А.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Італiя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Замбон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Італiя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 внесення змін до розділу «Маркування» МКЯ ЛЗ: </w:t>
            </w:r>
            <w:r w:rsidRPr="00366074">
              <w:rPr>
                <w:rFonts w:ascii="Arial" w:hAnsi="Arial" w:cs="Arial"/>
                <w:sz w:val="16"/>
                <w:szCs w:val="16"/>
              </w:rPr>
              <w:br/>
              <w:t>Запропоновано: МАРКУВАННЯ Відповідно до затвердженого тексту маркування. Оновлення тексту маркування упаковки лікарського засобу з внесенням інформації щодо зазначення одиниць вимірювання у системі SI</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34459B">
            <w:pPr>
              <w:pStyle w:val="12"/>
              <w:tabs>
                <w:tab w:val="left" w:pos="12600"/>
              </w:tabs>
              <w:jc w:val="center"/>
              <w:rPr>
                <w:rFonts w:ascii="Arial" w:hAnsi="Arial" w:cs="Arial"/>
                <w:b/>
                <w:i/>
                <w:sz w:val="16"/>
                <w:szCs w:val="16"/>
              </w:rPr>
            </w:pPr>
            <w:r w:rsidRPr="00366074">
              <w:rPr>
                <w:rFonts w:ascii="Arial" w:hAnsi="Arial" w:cs="Arial"/>
                <w:i/>
                <w:sz w:val="16"/>
                <w:szCs w:val="16"/>
              </w:rPr>
              <w:t xml:space="preserve">без рецепта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UA/8559/01/01</w:t>
            </w:r>
          </w:p>
        </w:tc>
      </w:tr>
      <w:tr w:rsidR="005B728A" w:rsidRPr="00366074"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366074"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366074" w:rsidRDefault="005B728A" w:rsidP="00E86A48">
            <w:pPr>
              <w:tabs>
                <w:tab w:val="left" w:pos="12600"/>
              </w:tabs>
              <w:rPr>
                <w:rFonts w:ascii="Arial" w:hAnsi="Arial" w:cs="Arial"/>
                <w:b/>
                <w:i/>
                <w:sz w:val="16"/>
                <w:szCs w:val="16"/>
              </w:rPr>
            </w:pPr>
            <w:r w:rsidRPr="00366074">
              <w:rPr>
                <w:rFonts w:ascii="Arial" w:hAnsi="Arial" w:cs="Arial"/>
                <w:b/>
                <w:sz w:val="16"/>
                <w:szCs w:val="16"/>
              </w:rPr>
              <w:t>РОВАХОЛ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rPr>
                <w:rFonts w:ascii="Arial" w:hAnsi="Arial" w:cs="Arial"/>
                <w:sz w:val="16"/>
                <w:szCs w:val="16"/>
              </w:rPr>
            </w:pPr>
            <w:r w:rsidRPr="00366074">
              <w:rPr>
                <w:rFonts w:ascii="Arial" w:hAnsi="Arial" w:cs="Arial"/>
                <w:sz w:val="16"/>
                <w:szCs w:val="16"/>
              </w:rPr>
              <w:t>капсули кишковорозчинні, м`які; по 10 капсул в блістері, по 5 блістерів в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 xml:space="preserve">Рова Фармасьютікалс Лтд. </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Ірландiя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виробник, відповідальний за повний цикл виробництва (крім наповнення капсул):</w:t>
            </w:r>
            <w:r w:rsidRPr="00366074">
              <w:rPr>
                <w:rFonts w:ascii="Arial" w:hAnsi="Arial" w:cs="Arial"/>
                <w:sz w:val="16"/>
                <w:szCs w:val="16"/>
              </w:rPr>
              <w:br/>
              <w:t xml:space="preserve">Рова Фармасьютікалс Лтд., Ірландія; </w:t>
            </w:r>
            <w:r w:rsidRPr="00366074">
              <w:rPr>
                <w:rFonts w:ascii="Arial" w:hAnsi="Arial" w:cs="Arial"/>
                <w:sz w:val="16"/>
                <w:szCs w:val="16"/>
              </w:rPr>
              <w:br/>
              <w:t>виробник, відповідальний за наповнення капсул:</w:t>
            </w:r>
            <w:r w:rsidRPr="00366074">
              <w:rPr>
                <w:rFonts w:ascii="Arial" w:hAnsi="Arial" w:cs="Arial"/>
                <w:sz w:val="16"/>
                <w:szCs w:val="16"/>
              </w:rPr>
              <w:br/>
              <w:t>Каталент Німеччина  Едербач ДжімбЕйч, Німеччина;</w:t>
            </w:r>
            <w:r w:rsidRPr="00366074">
              <w:rPr>
                <w:rFonts w:ascii="Arial" w:hAnsi="Arial" w:cs="Arial"/>
                <w:sz w:val="16"/>
                <w:szCs w:val="16"/>
              </w:rPr>
              <w:br/>
              <w:t>С.К. Свісс Капс Румунія С.Р.Л., Румунiя;</w:t>
            </w:r>
            <w:r w:rsidRPr="00366074">
              <w:rPr>
                <w:rFonts w:ascii="Arial" w:hAnsi="Arial" w:cs="Arial"/>
                <w:sz w:val="16"/>
                <w:szCs w:val="16"/>
              </w:rPr>
              <w:br/>
              <w:t>первинна та вторинна упаковка:</w:t>
            </w:r>
            <w:r w:rsidRPr="00366074">
              <w:rPr>
                <w:rFonts w:ascii="Arial" w:hAnsi="Arial" w:cs="Arial"/>
                <w:sz w:val="16"/>
                <w:szCs w:val="16"/>
              </w:rPr>
              <w:br/>
              <w:t>МПФ Б.В. (Мануфактуринг Пакінг Фармака), Нідерланди;</w:t>
            </w:r>
            <w:r w:rsidRPr="00366074">
              <w:rPr>
                <w:rFonts w:ascii="Arial" w:hAnsi="Arial" w:cs="Arial"/>
                <w:sz w:val="16"/>
                <w:szCs w:val="16"/>
              </w:rPr>
              <w:br/>
              <w:t>первинна упаковка:</w:t>
            </w:r>
            <w:r w:rsidRPr="00366074">
              <w:rPr>
                <w:rFonts w:ascii="Arial" w:hAnsi="Arial" w:cs="Arial"/>
                <w:sz w:val="16"/>
                <w:szCs w:val="16"/>
              </w:rPr>
              <w:br/>
              <w:t>Шарп Клінікал Сервіс (UK) Лімітед, Великобританія;</w:t>
            </w:r>
            <w:r w:rsidRPr="00366074">
              <w:rPr>
                <w:rFonts w:ascii="Arial" w:hAnsi="Arial" w:cs="Arial"/>
                <w:sz w:val="16"/>
                <w:szCs w:val="16"/>
              </w:rPr>
              <w:br/>
              <w:t>вторинна упаковка:</w:t>
            </w:r>
            <w:r w:rsidRPr="00366074">
              <w:rPr>
                <w:rFonts w:ascii="Arial" w:hAnsi="Arial" w:cs="Arial"/>
                <w:sz w:val="16"/>
                <w:szCs w:val="16"/>
              </w:rPr>
              <w:br/>
              <w:t>Литовський та норвезький UAB Норфачема, Литва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Ірландія/</w:t>
            </w:r>
          </w:p>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Німеччина/</w:t>
            </w:r>
          </w:p>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Румунія/</w:t>
            </w:r>
          </w:p>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Нідерланди/</w:t>
            </w:r>
          </w:p>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Великобританія/</w:t>
            </w:r>
          </w:p>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Литва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первинного пакування). Введення додаткової дільниці виробництва готового лікарського засобу для первинного пакування Шарп Клінікал Сервіс (UK) Лімітед, Площадка 28, Головна Долина Індустріального маєтку, Римні Тредегар, NP22 5RL, Великобританія/Sharp Clinical Serviсеs (UK) Limіted, Unit 28, Heads of the Valley Industrial Estate, Rhymney Tredegar, NP22 5 RL, United Kindom. Зміни І типу - Зміни з якості. Готовий лікарський засіб. Зміни у виробництві. Заміна або введення додаткової дільниці виробництва для частини або всього виробничого процесу готового лікарського засобу (дільниця для вторинного пакування) . Введення додаткової дільниці виробництва готового лікарського засобу для вторинного пакування Литовський та норвезький UAB Норфачема, Вітауто д.6, Джонава, LT-55175, Литва/Lietuvos ir Norvegijos UAB Norfachema, Vytauto g.6, Jonava, LT-55175, Lithuania. Зміни І типу - Зміни з якості. Готовий лікарський засіб. Контроль готового лікарського засобу. Зміна у методах випробування готового лікарського засобу (незначна зміна у затверджених методах випробування). Внесення незначних змін у методику випробування за показником " Кількісне визначення ", змінена пробопідготовка випробувального розчину та розчину порівняння. </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34459B">
            <w:pPr>
              <w:tabs>
                <w:tab w:val="left" w:pos="12600"/>
              </w:tabs>
              <w:jc w:val="center"/>
              <w:rPr>
                <w:rFonts w:ascii="Arial" w:hAnsi="Arial" w:cs="Arial"/>
                <w:i/>
                <w:sz w:val="16"/>
                <w:szCs w:val="16"/>
              </w:rPr>
            </w:pPr>
            <w:r w:rsidRPr="00366074">
              <w:rPr>
                <w:rFonts w:ascii="Arial" w:hAnsi="Arial" w:cs="Arial"/>
                <w:i/>
                <w:sz w:val="16"/>
                <w:szCs w:val="16"/>
                <w:lang w:val="en-US"/>
              </w:rPr>
              <w:t xml:space="preserve">за рецептом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UA/17342/01/01</w:t>
            </w:r>
          </w:p>
        </w:tc>
      </w:tr>
      <w:tr w:rsidR="005B728A" w:rsidRPr="00366074"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366074"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366074" w:rsidRDefault="005B728A" w:rsidP="00E86A48">
            <w:pPr>
              <w:pStyle w:val="12"/>
              <w:tabs>
                <w:tab w:val="left" w:pos="12600"/>
              </w:tabs>
              <w:rPr>
                <w:rFonts w:ascii="Arial" w:hAnsi="Arial" w:cs="Arial"/>
                <w:b/>
                <w:i/>
                <w:sz w:val="16"/>
                <w:szCs w:val="16"/>
              </w:rPr>
            </w:pPr>
            <w:r w:rsidRPr="00366074">
              <w:rPr>
                <w:rFonts w:ascii="Arial" w:hAnsi="Arial" w:cs="Arial"/>
                <w:b/>
                <w:sz w:val="16"/>
                <w:szCs w:val="16"/>
              </w:rPr>
              <w:t>РОТАРИКС™/ROTARIX™ ВАКЦИНА ДЛЯ ПРОФІЛАКТИКИ РОТАВІРУСНОЇ ІНФЕКЦІЇ</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rPr>
                <w:rFonts w:ascii="Arial" w:hAnsi="Arial" w:cs="Arial"/>
                <w:sz w:val="16"/>
                <w:szCs w:val="16"/>
              </w:rPr>
            </w:pPr>
            <w:r w:rsidRPr="00366074">
              <w:rPr>
                <w:rFonts w:ascii="Arial" w:hAnsi="Arial" w:cs="Arial"/>
                <w:sz w:val="16"/>
                <w:szCs w:val="16"/>
              </w:rPr>
              <w:t>суспензія оральна (1,5 мл/дозу), по 1 або по 5 попередньо заповнених оральних аплікаторів або туб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ГлаксоСмітКляйн Експорт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Велика Британiя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Бельгiя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spacing w:after="240"/>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зміни з якості. АФІ. Виробництво. Зміни в процесі виробництва АФІ - додавання неультрафільтрованого дріжджового екстракту в якості альтернативного ультрафільтрованому дріжджовому екстракту, що входить до складу поживного середовища Virus Production Serum-Free Medium (VP - SFM) для росту клітин Vero під час виробництва ротавірусу людини</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34459B">
            <w:pPr>
              <w:pStyle w:val="12"/>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UA/13060/01/01</w:t>
            </w:r>
          </w:p>
        </w:tc>
      </w:tr>
      <w:tr w:rsidR="005B728A" w:rsidRPr="00366074"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366074"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366074" w:rsidRDefault="005B728A" w:rsidP="00E86A48">
            <w:pPr>
              <w:pStyle w:val="12"/>
              <w:tabs>
                <w:tab w:val="left" w:pos="12600"/>
              </w:tabs>
              <w:rPr>
                <w:rFonts w:ascii="Arial" w:hAnsi="Arial" w:cs="Arial"/>
                <w:b/>
                <w:i/>
                <w:sz w:val="16"/>
                <w:szCs w:val="16"/>
              </w:rPr>
            </w:pPr>
            <w:r w:rsidRPr="00366074">
              <w:rPr>
                <w:rFonts w:ascii="Arial" w:hAnsi="Arial" w:cs="Arial"/>
                <w:b/>
                <w:sz w:val="16"/>
                <w:szCs w:val="16"/>
              </w:rPr>
              <w:t>РОТАРИКС™/ROTARIX™ ВАКЦИНА ДЛЯ ПРОФІЛАКТИКИ РОТАВІРУСНОЇ ІНФЕКЦІЇ</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rPr>
                <w:rFonts w:ascii="Arial" w:hAnsi="Arial" w:cs="Arial"/>
                <w:sz w:val="16"/>
                <w:szCs w:val="16"/>
              </w:rPr>
            </w:pPr>
            <w:r w:rsidRPr="00366074">
              <w:rPr>
                <w:rFonts w:ascii="Arial" w:hAnsi="Arial" w:cs="Arial"/>
                <w:sz w:val="16"/>
                <w:szCs w:val="16"/>
              </w:rPr>
              <w:t>суспензія оральна (1,5 мл/дозу), по 1 або по 5 попередньо заповнених оральних аплікаторів або туб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ГлаксоСмітКляйн Експорт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Велика Британiя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Бельгiя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spacing w:after="240"/>
              <w:jc w:val="center"/>
              <w:rPr>
                <w:rFonts w:ascii="Arial" w:hAnsi="Arial" w:cs="Arial"/>
                <w:sz w:val="16"/>
                <w:szCs w:val="16"/>
              </w:rPr>
            </w:pPr>
            <w:r w:rsidRPr="00366074">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366074">
              <w:rPr>
                <w:rFonts w:ascii="Arial" w:hAnsi="Arial" w:cs="Arial"/>
                <w:sz w:val="16"/>
                <w:szCs w:val="16"/>
              </w:rPr>
              <w:br/>
              <w:t>Пропонована редакція – Др. Йенс-Ульріх Штегманн / Dr. Jens-Ulrich Stegmann, MD. Зміна контактних даних уповноваженої особи, відповідальної за фармаконагляд. Зміна номеру та місцезнаходження мастер-файла</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34459B">
            <w:pPr>
              <w:pStyle w:val="12"/>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UA/13060/01/01</w:t>
            </w:r>
          </w:p>
        </w:tc>
      </w:tr>
      <w:tr w:rsidR="005B728A" w:rsidRPr="00366074"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366074"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366074" w:rsidRDefault="005B728A" w:rsidP="00E86A48">
            <w:pPr>
              <w:pStyle w:val="12"/>
              <w:tabs>
                <w:tab w:val="left" w:pos="12600"/>
              </w:tabs>
              <w:rPr>
                <w:rFonts w:ascii="Arial" w:hAnsi="Arial" w:cs="Arial"/>
                <w:b/>
                <w:i/>
                <w:sz w:val="16"/>
                <w:szCs w:val="16"/>
              </w:rPr>
            </w:pPr>
            <w:r w:rsidRPr="00366074">
              <w:rPr>
                <w:rFonts w:ascii="Arial" w:hAnsi="Arial" w:cs="Arial"/>
                <w:b/>
                <w:sz w:val="16"/>
                <w:szCs w:val="16"/>
              </w:rPr>
              <w:t>САЛАЗОПІРИН EN-ТАБС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rPr>
                <w:rFonts w:ascii="Arial" w:hAnsi="Arial" w:cs="Arial"/>
                <w:sz w:val="16"/>
                <w:szCs w:val="16"/>
              </w:rPr>
            </w:pPr>
            <w:r w:rsidRPr="00366074">
              <w:rPr>
                <w:rFonts w:ascii="Arial" w:hAnsi="Arial" w:cs="Arial"/>
                <w:sz w:val="16"/>
                <w:szCs w:val="16"/>
              </w:rPr>
              <w:t xml:space="preserve">таблетки, вкриті оболонкою, кишковорозчинні по 500 мг; по 100 таблеток у флаконі; по 1 флакону в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ПФАЙЗЕР ІНК.</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США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Реціфарм Уппсала АБ</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Швеція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spacing w:after="240"/>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внесення змін до розділу 3.2.S.2.1 реєстраційного досьє та МКЯ ЛЗ, а саме- зміна виробника PharmaControl MQL AB, відповідального за контроль якості АФІ, який був помилково зазначений як лабораторію з контролю якості діючої речовини, натомість виробничою дільницею відповідальною за контроль якості являється Recipharm Uppsala AB, що зараз розташована за адресою Rapsgatan 23 D, SE-751 82 Uppsala, Швеція. Запропоновано: Виробництво, пакування, контроль якості, випуск серії Recipharm Uppsala AB Bjorkgatan 30 751 82 Uppsala Sweden Лабораторія з контролю якості Recipharm Uppsala AB</w:t>
            </w:r>
            <w:r w:rsidRPr="00366074">
              <w:rPr>
                <w:rFonts w:ascii="Arial" w:hAnsi="Arial" w:cs="Arial"/>
                <w:sz w:val="16"/>
                <w:szCs w:val="16"/>
              </w:rPr>
              <w:br/>
              <w:t>Rapsgatan 23 D SE-751 82 Uppsala Sweden; зміни І типу - внесення змін до розділу 3.2.Р.3.1, а саме- зміна виробника Recipharm Uppsala AB, відповідального за контроль якості готового продукту, у зв'язку з перенесенням дільниці, що була розташована за адресою Rapsgatan 7, SE-751 82 Uppsala, Швеція на нове місцерозташування: Rapsgatan 23 D, SE-751 82 Uppsala, Швеція. Аналітичні тести, обладнання та персонал не змінюються; зміни І типу - внесення змін до розділу 3.2.Р.5.2 та МКЯ ЛЗ, а саме - оновлення методу визначення домішок: змінюється Час виконання з приблизно 77 хвилин на приблизно 104 хвилини та відповідно Градієнт; зміни І типу - внесення змін до розділу 3.2.Р.3.1 Виробники, а саме-зміна назви лабораторії відповідальної за мікробіологічний контроль готового продукту з PharmaControl MQL AB на Eurofins Biopharma Product Testing Sweden AB, без зміни місця виробництва</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34459B">
            <w:pPr>
              <w:pStyle w:val="12"/>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UA/4201/01/01</w:t>
            </w:r>
          </w:p>
        </w:tc>
      </w:tr>
      <w:tr w:rsidR="005B728A" w:rsidRPr="00366074"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366074"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366074" w:rsidRDefault="005B728A" w:rsidP="00E86A48">
            <w:pPr>
              <w:tabs>
                <w:tab w:val="left" w:pos="12600"/>
              </w:tabs>
              <w:rPr>
                <w:rFonts w:ascii="Arial" w:hAnsi="Arial" w:cs="Arial"/>
                <w:b/>
                <w:i/>
                <w:sz w:val="16"/>
                <w:szCs w:val="16"/>
              </w:rPr>
            </w:pPr>
            <w:r w:rsidRPr="00366074">
              <w:rPr>
                <w:rFonts w:ascii="Arial" w:hAnsi="Arial" w:cs="Arial"/>
                <w:b/>
                <w:sz w:val="16"/>
                <w:szCs w:val="16"/>
              </w:rPr>
              <w:t>САНГЕРА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rPr>
                <w:rFonts w:ascii="Arial" w:hAnsi="Arial" w:cs="Arial"/>
                <w:sz w:val="16"/>
                <w:szCs w:val="16"/>
              </w:rPr>
            </w:pPr>
            <w:r w:rsidRPr="00366074">
              <w:rPr>
                <w:rFonts w:ascii="Arial" w:hAnsi="Arial" w:cs="Arial"/>
                <w:sz w:val="16"/>
                <w:szCs w:val="16"/>
              </w:rPr>
              <w:t>розчин для ін`єкцій, 100 мг/мл, по 5 мл або по 10 мл в ампулі; по 5 ампул у контурній чарунковій упаковці; по 1 контурній чарунковій упаковці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ТОВ "Юрія-Фарм"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ТОВ "Юрія-Фарм"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 xml:space="preserve">внесення змін до реєстраційних матеріалів: Зміни у виробництві. Зміна розміру серії (включаючи діапазон розміру серії) готового лікарського засобу (інші зміни) - вилучення розмірів серій ГЛЗ - 40 л, 200 л, 500 . Зміни І типу - Зміни з якості. Готовий лікарський засіб. Система контейнер/закупорювальний засіб. Зміна розміру упаковки готового лікарського засобу (вилучення упаковки певного розміру) - вилучення упаковок ГЛЗ: по 10 мл у флаконі скляному, по 5 флаконів у контурній чарунковій упаковці, по 1 контурній упаковців пачці; по 10 мл у флаконі скляному, по 1 флакону у комплекті з розчинником (Натрію хлорид-Солювен, 9 мг/мл, по 100 мл) у контурній чарунковій упаковці, по 1 контурній чарунковій упаковці в пачці. </w:t>
            </w:r>
            <w:r w:rsidRPr="00366074">
              <w:rPr>
                <w:rFonts w:ascii="Arial" w:hAnsi="Arial" w:cs="Arial"/>
                <w:sz w:val="16"/>
                <w:szCs w:val="16"/>
              </w:rPr>
              <w:br/>
              <w:t xml:space="preserve">Зміни внесені в інструкцію для медичного застосування та коротку характеристику ЛЗ у р. "Упаковка" з відповідними змінами в тексті маркування упаковок. Введення змін протягом 6-ти місяців після затвердження.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(інші зміни) - введення додаткового розміру серії ГЛЗ - 100 л (ампули по 5 мл: 9981-17215 шт., ампули по 10 мл: 5025-8596 шт.). </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34459B">
            <w:pPr>
              <w:tabs>
                <w:tab w:val="left" w:pos="12600"/>
              </w:tabs>
              <w:jc w:val="center"/>
              <w:rPr>
                <w:rFonts w:ascii="Arial" w:hAnsi="Arial" w:cs="Arial"/>
                <w:i/>
                <w:sz w:val="16"/>
                <w:szCs w:val="16"/>
              </w:rPr>
            </w:pPr>
            <w:r w:rsidRPr="00366074">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UA/14282/01/01</w:t>
            </w:r>
          </w:p>
        </w:tc>
      </w:tr>
      <w:tr w:rsidR="005B728A" w:rsidRPr="00366074"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366074"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366074" w:rsidRDefault="005B728A" w:rsidP="00E86A48">
            <w:pPr>
              <w:pStyle w:val="12"/>
              <w:tabs>
                <w:tab w:val="left" w:pos="12600"/>
              </w:tabs>
              <w:rPr>
                <w:rFonts w:ascii="Arial" w:hAnsi="Arial" w:cs="Arial"/>
                <w:b/>
                <w:i/>
                <w:sz w:val="16"/>
                <w:szCs w:val="16"/>
              </w:rPr>
            </w:pPr>
            <w:r w:rsidRPr="00366074">
              <w:rPr>
                <w:rFonts w:ascii="Arial" w:hAnsi="Arial" w:cs="Arial"/>
                <w:b/>
                <w:sz w:val="16"/>
                <w:szCs w:val="16"/>
              </w:rPr>
              <w:t>САНДОСТАТИН®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rPr>
                <w:rFonts w:ascii="Arial" w:hAnsi="Arial" w:cs="Arial"/>
                <w:sz w:val="16"/>
                <w:szCs w:val="16"/>
              </w:rPr>
            </w:pPr>
            <w:r w:rsidRPr="00366074">
              <w:rPr>
                <w:rFonts w:ascii="Arial" w:hAnsi="Arial" w:cs="Arial"/>
                <w:sz w:val="16"/>
                <w:szCs w:val="16"/>
              </w:rPr>
              <w:t>розчин для ін'єкцій, 0,05 мг/1 мл по 1 мл в ампулі; по 5 ампул в коробці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Новартіс Фарма АГ</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Швейцарія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Новартіс Фарма Штейн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Швейцарія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spacing w:after="240"/>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в інструкцію для медичного застосування лікарського засобу до розділу "Передозування".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34459B">
            <w:pPr>
              <w:pStyle w:val="12"/>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UA/9821/01/01</w:t>
            </w:r>
          </w:p>
        </w:tc>
      </w:tr>
      <w:tr w:rsidR="005B728A" w:rsidRPr="00366074"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366074"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366074" w:rsidRDefault="005B728A" w:rsidP="00E86A48">
            <w:pPr>
              <w:pStyle w:val="12"/>
              <w:tabs>
                <w:tab w:val="left" w:pos="12600"/>
              </w:tabs>
              <w:rPr>
                <w:rFonts w:ascii="Arial" w:hAnsi="Arial" w:cs="Arial"/>
                <w:b/>
                <w:i/>
                <w:sz w:val="16"/>
                <w:szCs w:val="16"/>
              </w:rPr>
            </w:pPr>
            <w:r w:rsidRPr="00366074">
              <w:rPr>
                <w:rFonts w:ascii="Arial" w:hAnsi="Arial" w:cs="Arial"/>
                <w:b/>
                <w:sz w:val="16"/>
                <w:szCs w:val="16"/>
              </w:rPr>
              <w:t>САНДОСТАТИН®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rPr>
                <w:rFonts w:ascii="Arial" w:hAnsi="Arial" w:cs="Arial"/>
                <w:sz w:val="16"/>
                <w:szCs w:val="16"/>
              </w:rPr>
            </w:pPr>
            <w:r w:rsidRPr="00366074">
              <w:rPr>
                <w:rFonts w:ascii="Arial" w:hAnsi="Arial" w:cs="Arial"/>
                <w:sz w:val="16"/>
                <w:szCs w:val="16"/>
              </w:rPr>
              <w:t>розчин для ін'єкцій, 0,1 мг/1 мл по 1 мл в ампулі; по 5 ампул в коробці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Новартіс Фарма АГ</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Швейцарія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Новартіс Фарма Штейн АГ</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Швейцарія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spacing w:after="240"/>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 зміни внесено в інструкцію для медичного застосування лікарського засобу до розділу "Передозування".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34459B">
            <w:pPr>
              <w:pStyle w:val="12"/>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UA/9821/01/02</w:t>
            </w:r>
          </w:p>
        </w:tc>
      </w:tr>
      <w:tr w:rsidR="005B728A" w:rsidRPr="00366074"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366074"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366074" w:rsidRDefault="005B728A" w:rsidP="00E86A48">
            <w:pPr>
              <w:pStyle w:val="12"/>
              <w:tabs>
                <w:tab w:val="left" w:pos="12600"/>
              </w:tabs>
              <w:rPr>
                <w:rFonts w:ascii="Arial" w:hAnsi="Arial" w:cs="Arial"/>
                <w:b/>
                <w:i/>
                <w:sz w:val="16"/>
                <w:szCs w:val="16"/>
              </w:rPr>
            </w:pPr>
            <w:r w:rsidRPr="00366074">
              <w:rPr>
                <w:rFonts w:ascii="Arial" w:hAnsi="Arial" w:cs="Arial"/>
                <w:b/>
                <w:sz w:val="16"/>
                <w:szCs w:val="16"/>
              </w:rPr>
              <w:t>САНДОСТАТИН® ЛАР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rPr>
                <w:rFonts w:ascii="Arial" w:hAnsi="Arial" w:cs="Arial"/>
                <w:sz w:val="16"/>
                <w:szCs w:val="16"/>
              </w:rPr>
            </w:pPr>
            <w:r w:rsidRPr="00366074">
              <w:rPr>
                <w:rFonts w:ascii="Arial" w:hAnsi="Arial" w:cs="Arial"/>
                <w:sz w:val="16"/>
                <w:szCs w:val="16"/>
              </w:rPr>
              <w:t>порошок для суспензії для ін'єкцій по 10 мг; 1 флакон з порошком у вигляді мікросфер у комплекті з розчинником (натрію кармелозу/натрію карбоксиметилцелюлозу, маніт (Е 421), воду для ін’єкцій, полоксамер 188) по 2 мл у попередньо заповненому шприці, та одною голкою та одним адаптером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Новартіс Фарма АГ</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Швейцарія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Абботт Біолоджикалз Б.В., Нiдерланди (виробництво, контроль якості, первинне пакування розчинника та альтернативний виробник для вторинного пакування готового продукту); Новартіс Фарма Штейн АГ, Швейцарія (вторинне пакування, випуск серії готового продукту); Сандоз ГмбХ, Австрія (виробництво нерозфасованого продукту, контроль якості, первинне пакування порошку); Сандоз ГмбХ, Австрія (контроль якості порошку за всіма параметрами за виключенням молекулярної маси полімеру)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Нiдерланди/ Швейцарія/ Австрія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spacing w:after="240"/>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(заміна або додавання постачальника) - зміна постачальника основного пакувального компонента - адаптера для флакона з West Pharma Services IL, Ltd, Ізраїль на Emergo Europe, Нідерланди</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34459B">
            <w:pPr>
              <w:pStyle w:val="12"/>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UA/1537/02/01</w:t>
            </w:r>
          </w:p>
        </w:tc>
      </w:tr>
      <w:tr w:rsidR="005B728A" w:rsidRPr="00366074"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366074"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366074" w:rsidRDefault="005B728A" w:rsidP="00E86A48">
            <w:pPr>
              <w:pStyle w:val="12"/>
              <w:tabs>
                <w:tab w:val="left" w:pos="12600"/>
              </w:tabs>
              <w:rPr>
                <w:rFonts w:ascii="Arial" w:hAnsi="Arial" w:cs="Arial"/>
                <w:b/>
                <w:i/>
                <w:sz w:val="16"/>
                <w:szCs w:val="16"/>
              </w:rPr>
            </w:pPr>
            <w:r w:rsidRPr="00366074">
              <w:rPr>
                <w:rFonts w:ascii="Arial" w:hAnsi="Arial" w:cs="Arial"/>
                <w:b/>
                <w:sz w:val="16"/>
                <w:szCs w:val="16"/>
              </w:rPr>
              <w:t>САНДОСТАТИН® ЛАР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rPr>
                <w:rFonts w:ascii="Arial" w:hAnsi="Arial" w:cs="Arial"/>
                <w:sz w:val="16"/>
                <w:szCs w:val="16"/>
              </w:rPr>
            </w:pPr>
            <w:r w:rsidRPr="00366074">
              <w:rPr>
                <w:rFonts w:ascii="Arial" w:hAnsi="Arial" w:cs="Arial"/>
                <w:sz w:val="16"/>
                <w:szCs w:val="16"/>
              </w:rPr>
              <w:t>порошок для суспензії для ін'єкцій по 20 мг; 1 флакон з порошком у вигляді мікросфер у комплекті з розчинником (натрію кармелозу/натрію карбоксиметилцелюлозу, маніт (Е 421), воду для ін’єкцій, полоксамер 188) по 2 мл у попередньо заповненому шприці, та одною голкою та одним адаптером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Новартіс Фарма АГ</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ind w:left="-108"/>
              <w:jc w:val="center"/>
              <w:rPr>
                <w:rFonts w:ascii="Arial" w:hAnsi="Arial" w:cs="Arial"/>
                <w:sz w:val="16"/>
                <w:szCs w:val="16"/>
              </w:rPr>
            </w:pPr>
            <w:r w:rsidRPr="00366074">
              <w:rPr>
                <w:rFonts w:ascii="Arial" w:hAnsi="Arial" w:cs="Arial"/>
                <w:sz w:val="16"/>
                <w:szCs w:val="16"/>
              </w:rPr>
              <w:t>Швейцарія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Абботт Біолоджикалз Б.В., Нiдерланди (виробництво, контроль якості, первинне пакування розчинника та альтернативний виробник для вторинного пакування готового продукту); Новартіс Фарма Штейн АГ, Швейцарія (вторинне пакування, випуск серії готового продукту); Сандоз ГмбХ, Австрія (виробництво нерозфасованого продукту, контроль якості, первинне пакування порошку); Сандоз ГмбХ, Австрія (контроль якості порошку за всіма параметрами за виключенням молекулярної маси полімеру)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Нiдерланди/ Швейцарія/ Австрія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spacing w:after="240"/>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(заміна або додавання постачальника) - зміна постачальника основного пакувального компонента - адаптера для флакона з West Pharma Services IL, Ltd, Ізраїль на Emergo Europe, Нідерланди</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34459B">
            <w:pPr>
              <w:pStyle w:val="12"/>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UA/1537/02/02</w:t>
            </w:r>
          </w:p>
        </w:tc>
      </w:tr>
      <w:tr w:rsidR="005B728A" w:rsidRPr="00366074"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366074"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366074" w:rsidRDefault="005B728A" w:rsidP="00E86A48">
            <w:pPr>
              <w:pStyle w:val="12"/>
              <w:tabs>
                <w:tab w:val="left" w:pos="12600"/>
              </w:tabs>
              <w:rPr>
                <w:rFonts w:ascii="Arial" w:hAnsi="Arial" w:cs="Arial"/>
                <w:b/>
                <w:i/>
                <w:sz w:val="16"/>
                <w:szCs w:val="16"/>
              </w:rPr>
            </w:pPr>
            <w:r w:rsidRPr="00366074">
              <w:rPr>
                <w:rFonts w:ascii="Arial" w:hAnsi="Arial" w:cs="Arial"/>
                <w:b/>
                <w:sz w:val="16"/>
                <w:szCs w:val="16"/>
              </w:rPr>
              <w:t>САНДОСТАТИН® ЛАР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rPr>
                <w:rFonts w:ascii="Arial" w:hAnsi="Arial" w:cs="Arial"/>
                <w:sz w:val="16"/>
                <w:szCs w:val="16"/>
              </w:rPr>
            </w:pPr>
            <w:r w:rsidRPr="00366074">
              <w:rPr>
                <w:rFonts w:ascii="Arial" w:hAnsi="Arial" w:cs="Arial"/>
                <w:sz w:val="16"/>
                <w:szCs w:val="16"/>
              </w:rPr>
              <w:t>порошок для суспензії для ін'єкцій по 30 мг; 1 флакон з порошком у вигляді мікросфер у комплекті з розчинником (натрію кармелозу/натрію карбоксиметилцелюлозу, маніт (Е 421), воду для ін’єкцій, полоксамер 188) по 2 мл у попередньо заповненому шприці, та одною голкою та одним адаптером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Новартіс Фарма АГ</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ind w:left="-108"/>
              <w:jc w:val="center"/>
              <w:rPr>
                <w:rFonts w:ascii="Arial" w:hAnsi="Arial" w:cs="Arial"/>
                <w:sz w:val="16"/>
                <w:szCs w:val="16"/>
              </w:rPr>
            </w:pPr>
            <w:r w:rsidRPr="00366074">
              <w:rPr>
                <w:rFonts w:ascii="Arial" w:hAnsi="Arial" w:cs="Arial"/>
                <w:sz w:val="16"/>
                <w:szCs w:val="16"/>
              </w:rPr>
              <w:t>Швейцарія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Абботт Біолоджикалз Б.В., Нiдерланди (виробництво, контроль якості, первинне пакування розчинника та альтернативний виробник для вторинного пакування готового продукту); Новартіс Фарма Штейн АГ, Швейцарія (вторинне пакування, випуск серії готового продукту); Сандоз ГмбХ, Австрія (виробництво нерозфасованого продукту, контроль якості, первинне пакування порошку); Сандоз ГмбХ, Австрія (контроль якості порошку за всіма параметрами за виключенням молекулярної маси полімеру)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Нiдерланди/ Швейцарія/ Австрія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spacing w:after="240"/>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постачальника пакувальних матеріалів або комплектуючих (якщо зазначено в досьє) (заміна або додавання постачальника) - зміна постачальника основного пакувального компонента - адаптера для флакона з West Pharma Services IL, Ltd, Ізраїль на Emergo Europe, Нідерланди</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34459B">
            <w:pPr>
              <w:pStyle w:val="12"/>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UA/1537/02/03</w:t>
            </w:r>
          </w:p>
        </w:tc>
      </w:tr>
      <w:tr w:rsidR="005B728A" w:rsidRPr="00366074"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366074"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366074" w:rsidRDefault="005B728A" w:rsidP="00E86A48">
            <w:pPr>
              <w:tabs>
                <w:tab w:val="left" w:pos="12600"/>
              </w:tabs>
              <w:rPr>
                <w:rFonts w:ascii="Arial" w:hAnsi="Arial" w:cs="Arial"/>
                <w:b/>
                <w:i/>
                <w:sz w:val="16"/>
                <w:szCs w:val="16"/>
              </w:rPr>
            </w:pPr>
            <w:r w:rsidRPr="00366074">
              <w:rPr>
                <w:rFonts w:ascii="Arial" w:hAnsi="Arial" w:cs="Arial"/>
                <w:b/>
                <w:sz w:val="16"/>
                <w:szCs w:val="16"/>
              </w:rPr>
              <w:t>САРГІН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rPr>
                <w:rFonts w:ascii="Arial" w:hAnsi="Arial" w:cs="Arial"/>
                <w:sz w:val="16"/>
                <w:szCs w:val="16"/>
              </w:rPr>
            </w:pPr>
            <w:r w:rsidRPr="00366074">
              <w:rPr>
                <w:rFonts w:ascii="Arial" w:hAnsi="Arial" w:cs="Arial"/>
                <w:sz w:val="16"/>
                <w:szCs w:val="16"/>
              </w:rPr>
              <w:t>розчин оральний, 200 мг/мл по 100 мл, 200 мл у флаконі; по 1 флакону з ложкою дозувальною у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АТ "Фармак"</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Зміни з якості. Готовий лікарський засіб. Система контейнер/закупорювальний засіб. Зміна у первинній упаковці готового лікарського засобу (тип контейнера або додавання нового контейнера) - Тверді, м’які та нестерильні рідкі лікарські форми - додавання додаткової упаковки для лікарського засобу САРГІН, оральний, 200 мг/мл – а саме, доповнено пакуванням по 200 мл у флаконі, без зміни первинного пакувального матеріалу, з відповідними змінами у розділі «Упаковка» Зміни І типу - Зміни з якості. Готовий лікарський засіб. Контроль готового лікарського засобу. Зміна у методах випробування готового лікарського засобу (інші зміни у методах випробувань (включаючи заміну або доповнення)) внесення змін до Специфікації / Методів випробування ГЛЗ, за показником «Об`єм що витягається» МКЯ ЛЗ: Затверджено: Не менше 100 мл Запропоновано: Не менше 100 мл або 200 мл відповідно</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34459B">
            <w:pPr>
              <w:tabs>
                <w:tab w:val="left" w:pos="12600"/>
              </w:tabs>
              <w:jc w:val="center"/>
              <w:rPr>
                <w:rFonts w:ascii="Arial" w:hAnsi="Arial" w:cs="Arial"/>
                <w:i/>
                <w:sz w:val="16"/>
                <w:szCs w:val="16"/>
              </w:rPr>
            </w:pPr>
            <w:r w:rsidRPr="00366074">
              <w:rPr>
                <w:rFonts w:ascii="Arial" w:hAnsi="Arial" w:cs="Arial"/>
                <w:i/>
                <w:sz w:val="16"/>
                <w:szCs w:val="16"/>
                <w:lang w:val="en-US"/>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UA/16480/02/01</w:t>
            </w:r>
          </w:p>
        </w:tc>
      </w:tr>
      <w:tr w:rsidR="005B728A" w:rsidRPr="00366074"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366074"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366074" w:rsidRDefault="005B728A" w:rsidP="00E86A48">
            <w:pPr>
              <w:tabs>
                <w:tab w:val="left" w:pos="12600"/>
              </w:tabs>
              <w:rPr>
                <w:rFonts w:ascii="Arial" w:hAnsi="Arial" w:cs="Arial"/>
                <w:b/>
                <w:i/>
                <w:sz w:val="16"/>
                <w:szCs w:val="16"/>
              </w:rPr>
            </w:pPr>
            <w:r w:rsidRPr="00366074">
              <w:rPr>
                <w:rFonts w:ascii="Arial" w:hAnsi="Arial" w:cs="Arial"/>
                <w:b/>
                <w:sz w:val="16"/>
                <w:szCs w:val="16"/>
              </w:rPr>
              <w:t>СЕВЕЛАМЕР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rPr>
                <w:rFonts w:ascii="Arial" w:hAnsi="Arial" w:cs="Arial"/>
                <w:sz w:val="16"/>
                <w:szCs w:val="16"/>
              </w:rPr>
            </w:pPr>
            <w:r w:rsidRPr="00366074">
              <w:rPr>
                <w:rFonts w:ascii="Arial" w:hAnsi="Arial" w:cs="Arial"/>
                <w:sz w:val="16"/>
                <w:szCs w:val="16"/>
              </w:rPr>
              <w:t>таблетки, вкриті плівковою оболонкою, по 800 мг по 10 таблеток у блістері, по 18 блістерів в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ТОВ "АРТЕРІУМ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ПАТ "Київмедпрепарат"</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 xml:space="preserve">внесення змін до реєстраційних матеріалів: Зміни І типу - Зміни з якості. Готовий лікарський засіб. Стабільність. Зміна у термінах придатності або умовах зберігання готового лікарського засобу (інші зміни) збільшення терміну придатності готового лікарського засобу у реальному часі Затверджено: 1 рік. Запропоновано: 2 роки. Зміни внесені в інструкцію для медичного застосування ЛЗ у р. "Термін придатності". Введення змін протягом 6-ти місяців після затвердження. </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34459B">
            <w:pPr>
              <w:tabs>
                <w:tab w:val="left" w:pos="12600"/>
              </w:tabs>
              <w:jc w:val="center"/>
              <w:rPr>
                <w:rFonts w:ascii="Arial" w:hAnsi="Arial" w:cs="Arial"/>
                <w:i/>
                <w:sz w:val="16"/>
                <w:szCs w:val="16"/>
              </w:rPr>
            </w:pPr>
            <w:r w:rsidRPr="00366074">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UA/18386/01/01</w:t>
            </w:r>
          </w:p>
        </w:tc>
      </w:tr>
      <w:tr w:rsidR="005B728A" w:rsidRPr="00366074"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366074"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366074" w:rsidRDefault="005B728A" w:rsidP="00E86A48">
            <w:pPr>
              <w:pStyle w:val="12"/>
              <w:tabs>
                <w:tab w:val="left" w:pos="12600"/>
              </w:tabs>
              <w:rPr>
                <w:rFonts w:ascii="Arial" w:hAnsi="Arial" w:cs="Arial"/>
                <w:b/>
                <w:i/>
                <w:sz w:val="16"/>
                <w:szCs w:val="16"/>
              </w:rPr>
            </w:pPr>
            <w:r w:rsidRPr="00366074">
              <w:rPr>
                <w:rFonts w:ascii="Arial" w:hAnsi="Arial" w:cs="Arial"/>
                <w:b/>
                <w:sz w:val="16"/>
                <w:szCs w:val="16"/>
              </w:rPr>
              <w:t>СЕЛЛСЕПТ®</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rPr>
                <w:rFonts w:ascii="Arial" w:hAnsi="Arial" w:cs="Arial"/>
                <w:sz w:val="16"/>
                <w:szCs w:val="16"/>
              </w:rPr>
            </w:pPr>
            <w:r w:rsidRPr="00366074">
              <w:rPr>
                <w:rFonts w:ascii="Arial" w:hAnsi="Arial" w:cs="Arial"/>
                <w:sz w:val="16"/>
                <w:szCs w:val="16"/>
              </w:rPr>
              <w:t>капсули по 250 мг, по 10 капсул у блістері; по 10 блістерів у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Ф.Хоффманн-Ля Рош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ind w:left="-108"/>
              <w:jc w:val="center"/>
              <w:rPr>
                <w:rFonts w:ascii="Arial" w:hAnsi="Arial" w:cs="Arial"/>
                <w:sz w:val="16"/>
                <w:szCs w:val="16"/>
              </w:rPr>
            </w:pPr>
            <w:r w:rsidRPr="00366074">
              <w:rPr>
                <w:rFonts w:ascii="Arial" w:hAnsi="Arial" w:cs="Arial"/>
                <w:sz w:val="16"/>
                <w:szCs w:val="16"/>
              </w:rPr>
              <w:t>Швейцарія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Дельфарм Мілано, С.Р.Л., Італiя (виробництво нерозфасованої продукції; випробування контролю якості); Ф.Хоффманн-Ля Рош Лтд, Швейцарія (пакування,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Італiя/ Швейцарія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spacing w:after="240"/>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контактної особи уповноваженої особи заявника, відповідальної за фармаконагляд в Україні</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34459B">
            <w:pPr>
              <w:pStyle w:val="12"/>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UA/6612/01/01</w:t>
            </w:r>
          </w:p>
        </w:tc>
      </w:tr>
      <w:tr w:rsidR="005B728A" w:rsidRPr="00366074"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366074"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366074" w:rsidRDefault="005B728A" w:rsidP="00E86A48">
            <w:pPr>
              <w:pStyle w:val="12"/>
              <w:tabs>
                <w:tab w:val="left" w:pos="12600"/>
              </w:tabs>
              <w:rPr>
                <w:rFonts w:ascii="Arial" w:hAnsi="Arial" w:cs="Arial"/>
                <w:b/>
                <w:i/>
                <w:sz w:val="16"/>
                <w:szCs w:val="16"/>
              </w:rPr>
            </w:pPr>
            <w:r w:rsidRPr="00366074">
              <w:rPr>
                <w:rFonts w:ascii="Arial" w:hAnsi="Arial" w:cs="Arial"/>
                <w:b/>
                <w:sz w:val="16"/>
                <w:szCs w:val="16"/>
              </w:rPr>
              <w:t>СЕРМІОН®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rPr>
                <w:rFonts w:ascii="Arial" w:hAnsi="Arial" w:cs="Arial"/>
                <w:sz w:val="16"/>
                <w:szCs w:val="16"/>
              </w:rPr>
            </w:pPr>
            <w:r w:rsidRPr="00366074">
              <w:rPr>
                <w:rFonts w:ascii="Arial" w:hAnsi="Arial" w:cs="Arial"/>
                <w:sz w:val="16"/>
                <w:szCs w:val="16"/>
              </w:rPr>
              <w:t>таблетки, вкриті плівковою оболонкою, по 30 мг; по 15 таблеток у блістері; по 2 блістери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АПДЖОН ЮС 1 ЛЛС</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США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Пфайзер Італія С.р.л.</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Італiя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spacing w:after="240"/>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зміни щодо безпеки/ефективності та фармаконагляду - зміни внесено до інструкції для медичного застосування лікарського засобу до розділу "Особливості застосуваня" щодо оновлення інформації з безпеки допоміжних речовин (сполук натрію) відповідно до рекомендацій ЕМА (SANTE-2017-11668).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34459B">
            <w:pPr>
              <w:pStyle w:val="12"/>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UA/5183/01/01</w:t>
            </w:r>
          </w:p>
        </w:tc>
      </w:tr>
      <w:tr w:rsidR="005B728A" w:rsidRPr="00366074"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366074"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366074" w:rsidRDefault="005B728A" w:rsidP="00E86A48">
            <w:pPr>
              <w:pStyle w:val="12"/>
              <w:tabs>
                <w:tab w:val="left" w:pos="12600"/>
              </w:tabs>
              <w:rPr>
                <w:rFonts w:ascii="Arial" w:hAnsi="Arial" w:cs="Arial"/>
                <w:b/>
                <w:i/>
                <w:sz w:val="16"/>
                <w:szCs w:val="16"/>
              </w:rPr>
            </w:pPr>
            <w:r w:rsidRPr="00366074">
              <w:rPr>
                <w:rFonts w:ascii="Arial" w:hAnsi="Arial" w:cs="Arial"/>
                <w:b/>
                <w:sz w:val="16"/>
                <w:szCs w:val="16"/>
              </w:rPr>
              <w:t>СИГНІЦЕФ</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rPr>
                <w:rFonts w:ascii="Arial" w:hAnsi="Arial" w:cs="Arial"/>
                <w:sz w:val="16"/>
                <w:szCs w:val="16"/>
              </w:rPr>
            </w:pPr>
            <w:r w:rsidRPr="00366074">
              <w:rPr>
                <w:rFonts w:ascii="Arial" w:hAnsi="Arial" w:cs="Arial"/>
                <w:sz w:val="16"/>
                <w:szCs w:val="16"/>
              </w:rPr>
              <w:t>краплі очні 0,5 % по 5 мл у флаконі - крапельниці, по 1 флакону в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СЕНТІСС ФАРМА Прайвет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Індія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СЕНТІСС ФАРМА ПВТ.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Індія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spacing w:after="240"/>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зміна назви та адреси виробника АФІ (Левофлоксацину гемігідрату), без зміни місця виробництва: запропоновано: Зхейіанг Еаст-Асіа Фармасеутікал Ко. Лтд. / Zhejiang East-Asia Pharmaceutical Co. Ltd. Коастал Індастріал Сіті, Пубаганг таун, Санмен коунті, Зхейіанг, Китай / Coastal Industrial City, Pubagang town, Sanmen county, Zhejiang, China</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34459B">
            <w:pPr>
              <w:pStyle w:val="12"/>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UA/12551/01/01</w:t>
            </w:r>
          </w:p>
        </w:tc>
      </w:tr>
      <w:tr w:rsidR="005B728A" w:rsidRPr="00366074"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366074"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366074" w:rsidRDefault="005B728A" w:rsidP="00E86A48">
            <w:pPr>
              <w:pStyle w:val="12"/>
              <w:tabs>
                <w:tab w:val="left" w:pos="12600"/>
              </w:tabs>
              <w:rPr>
                <w:rFonts w:ascii="Arial" w:hAnsi="Arial" w:cs="Arial"/>
                <w:b/>
                <w:i/>
                <w:sz w:val="16"/>
                <w:szCs w:val="16"/>
              </w:rPr>
            </w:pPr>
            <w:r w:rsidRPr="00366074">
              <w:rPr>
                <w:rFonts w:ascii="Arial" w:hAnsi="Arial" w:cs="Arial"/>
                <w:b/>
                <w:sz w:val="16"/>
                <w:szCs w:val="16"/>
              </w:rPr>
              <w:t>СИНЕКОД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rPr>
                <w:rFonts w:ascii="Arial" w:hAnsi="Arial" w:cs="Arial"/>
                <w:sz w:val="16"/>
                <w:szCs w:val="16"/>
              </w:rPr>
            </w:pPr>
            <w:r w:rsidRPr="00366074">
              <w:rPr>
                <w:rFonts w:ascii="Arial" w:hAnsi="Arial" w:cs="Arial"/>
                <w:sz w:val="16"/>
                <w:szCs w:val="16"/>
              </w:rPr>
              <w:t>сироп, 1,5 мг/мл; по 100 мл або 200 мл у флаконі з кришкою та мірною склянкою; по 1 флакону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ГСК Консьюмер Хелскер С.А.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Швейцарія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ГСК Консьюмер Хелскер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Швейцарія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spacing w:after="240"/>
              <w:jc w:val="center"/>
              <w:rPr>
                <w:rFonts w:ascii="Arial" w:hAnsi="Arial" w:cs="Arial"/>
                <w:sz w:val="16"/>
                <w:szCs w:val="16"/>
              </w:rPr>
            </w:pPr>
            <w:r w:rsidRPr="00366074">
              <w:rPr>
                <w:rFonts w:ascii="Arial" w:hAnsi="Arial" w:cs="Arial"/>
                <w:sz w:val="16"/>
                <w:szCs w:val="16"/>
              </w:rPr>
              <w:t xml:space="preserve">внесення змін до реєстраційних матеріалів: виправлено технічну помилку в інструкції для медичного застосування ЛЗ, допущену у номері реєстраційного посвідчення. </w:t>
            </w:r>
            <w:r w:rsidRPr="00366074">
              <w:rPr>
                <w:rFonts w:ascii="Arial" w:hAnsi="Arial" w:cs="Arial"/>
                <w:sz w:val="16"/>
                <w:szCs w:val="16"/>
              </w:rPr>
              <w:br/>
              <w:t xml:space="preserve">ЗАТВЕРДЖЕНО: ЗАТВЕРДЖЕНО Наказ Міністерства охорони здоров’я України ______________ № ________ Реєстраційне посвідчення </w:t>
            </w:r>
            <w:r w:rsidRPr="00366074">
              <w:rPr>
                <w:rFonts w:ascii="Arial" w:hAnsi="Arial" w:cs="Arial"/>
                <w:sz w:val="16"/>
                <w:szCs w:val="16"/>
              </w:rPr>
              <w:br/>
              <w:t xml:space="preserve">№ 5260/01/01 ЗАПРОПОНОВАНО: ЗАТВЕРДЖЕНО Наказ Міністерства охорони здоров’я України ______________ № ________ </w:t>
            </w:r>
            <w:r w:rsidRPr="00366074">
              <w:rPr>
                <w:rFonts w:ascii="Arial" w:hAnsi="Arial" w:cs="Arial"/>
                <w:sz w:val="16"/>
                <w:szCs w:val="16"/>
              </w:rPr>
              <w:br/>
              <w:t>Реєстраційне посвідчення № UA/5260/01/01. Зазначене виправлення відповідає архівним матеріалам реєстраційного досьє</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34459B">
            <w:pPr>
              <w:pStyle w:val="12"/>
              <w:tabs>
                <w:tab w:val="left" w:pos="12600"/>
              </w:tabs>
              <w:jc w:val="center"/>
              <w:rPr>
                <w:rFonts w:ascii="Arial" w:hAnsi="Arial" w:cs="Arial"/>
                <w:b/>
                <w:i/>
                <w:sz w:val="16"/>
                <w:szCs w:val="16"/>
              </w:rPr>
            </w:pPr>
            <w:r w:rsidRPr="00366074">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UA/5260/01/01</w:t>
            </w:r>
          </w:p>
        </w:tc>
      </w:tr>
      <w:tr w:rsidR="005B728A" w:rsidRPr="00366074"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366074"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366074" w:rsidRDefault="005B728A" w:rsidP="00E86A48">
            <w:pPr>
              <w:tabs>
                <w:tab w:val="left" w:pos="12600"/>
              </w:tabs>
              <w:rPr>
                <w:rFonts w:ascii="Arial" w:hAnsi="Arial" w:cs="Arial"/>
                <w:b/>
                <w:i/>
                <w:sz w:val="16"/>
                <w:szCs w:val="16"/>
              </w:rPr>
            </w:pPr>
            <w:r w:rsidRPr="00366074">
              <w:rPr>
                <w:rFonts w:ascii="Arial" w:hAnsi="Arial" w:cs="Arial"/>
                <w:b/>
                <w:sz w:val="16"/>
                <w:szCs w:val="16"/>
              </w:rPr>
              <w:t>СТОПАНГІН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rPr>
                <w:rFonts w:ascii="Arial" w:hAnsi="Arial" w:cs="Arial"/>
                <w:sz w:val="16"/>
                <w:szCs w:val="16"/>
              </w:rPr>
            </w:pPr>
            <w:r w:rsidRPr="00366074">
              <w:rPr>
                <w:rFonts w:ascii="Arial" w:hAnsi="Arial" w:cs="Arial"/>
                <w:sz w:val="16"/>
                <w:szCs w:val="16"/>
              </w:rPr>
              <w:t>спрей для ротової порожнини, 1,92 мг/мл по 30 мл у флаконі; по 1 флакону з механічним розпилювачем, аплікатором для ротової порожнини та кришкою, яка захищає розпилювач, в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ТОВ «Тева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Тева Чех Індастріз с.р.о.</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Чеська Республіка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 xml:space="preserve">внесення змін до реєстраційних матеріалів: зміна Заявника (власника реєстраційного посвідчення) (згідно наказу МОЗ від 23.07.2015 № 460).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уповноваженої особи заявника, відповідальної за фармаконагляд. Діюча редакція: Orit Stern-Maman. Пропонована редакція: Бистрова Оксана Віталіївна. Зміна контактних даних уповноваженої особи заявника, відповідальної за фармаконагляд. </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34459B">
            <w:pPr>
              <w:tabs>
                <w:tab w:val="left" w:pos="12600"/>
              </w:tabs>
              <w:jc w:val="center"/>
              <w:rPr>
                <w:rFonts w:ascii="Arial" w:hAnsi="Arial" w:cs="Arial"/>
                <w:i/>
                <w:sz w:val="16"/>
                <w:szCs w:val="16"/>
              </w:rPr>
            </w:pPr>
            <w:r w:rsidRPr="00366074">
              <w:rPr>
                <w:rFonts w:ascii="Arial" w:hAnsi="Arial" w:cs="Arial"/>
                <w:i/>
                <w:sz w:val="16"/>
                <w:szCs w:val="16"/>
                <w:lang w:val="en-US"/>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UA/1831/01/01</w:t>
            </w:r>
          </w:p>
        </w:tc>
      </w:tr>
      <w:tr w:rsidR="005B728A" w:rsidRPr="00366074"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366074"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366074" w:rsidRDefault="005B728A" w:rsidP="00E86A48">
            <w:pPr>
              <w:tabs>
                <w:tab w:val="left" w:pos="12600"/>
              </w:tabs>
              <w:rPr>
                <w:rFonts w:ascii="Arial" w:hAnsi="Arial" w:cs="Arial"/>
                <w:b/>
                <w:i/>
                <w:sz w:val="16"/>
                <w:szCs w:val="16"/>
              </w:rPr>
            </w:pPr>
            <w:r w:rsidRPr="00366074">
              <w:rPr>
                <w:rFonts w:ascii="Arial" w:hAnsi="Arial" w:cs="Arial"/>
                <w:b/>
                <w:sz w:val="16"/>
                <w:szCs w:val="16"/>
              </w:rPr>
              <w:t>СУФЕР®</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rPr>
                <w:rFonts w:ascii="Arial" w:hAnsi="Arial" w:cs="Arial"/>
                <w:sz w:val="16"/>
                <w:szCs w:val="16"/>
              </w:rPr>
            </w:pPr>
            <w:r w:rsidRPr="00366074">
              <w:rPr>
                <w:rFonts w:ascii="Arial" w:hAnsi="Arial" w:cs="Arial"/>
                <w:sz w:val="16"/>
                <w:szCs w:val="16"/>
              </w:rPr>
              <w:t>розчин для внутрішньовенних ін’єкцій, 20 мг/мл по 5 мл в ампулі скляній, по 5 ампул у контурній чарунковій упаковці, по 1 контурній чарунковій упаковці у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ТОВ "Юрія-Фарм"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ТОВ "Юрія-Фарм"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 xml:space="preserve">внесення змін до реєстраційних матеріалів: зміни І типу - Зміни з якості. Готовий лікарський засіб. Система контейнер/закупорювальний засіб. Зміна розміру упаковки готового лікарського засобу (вилучення упаковки певного розміру). </w:t>
            </w:r>
            <w:r w:rsidRPr="00366074">
              <w:rPr>
                <w:rFonts w:ascii="Arial" w:hAnsi="Arial" w:cs="Arial"/>
                <w:sz w:val="16"/>
                <w:szCs w:val="16"/>
              </w:rPr>
              <w:br/>
              <w:t>Вилучення упаковок по 5 мл, 10 мл та 20 мл у флаконах в пачці з картону, по 5 мл у флаконах у комплекті з 1 контейнером по 100 мл з розчинником (розчин Натрію хлорид Солювен 9 мг/мл), по 10 мл у флаконах у комплекті з 1 контейнером по 100 мл з розчинником (розчин Натрію хлорид Солювен 9 мг/мл) з відповідними змінами до розділу «Упаковка». Зміни внесені в інструкцію для медичного застовування лікарського засобу у розділ "Упаковка" та коротку характеристику лікарського засобу у розділ "Тип та вміст первинної упаковки" як наслідок у розділ "Термін придатності".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34459B">
            <w:pPr>
              <w:tabs>
                <w:tab w:val="left" w:pos="12600"/>
              </w:tabs>
              <w:jc w:val="center"/>
              <w:rPr>
                <w:rFonts w:ascii="Arial" w:hAnsi="Arial" w:cs="Arial"/>
                <w:i/>
                <w:sz w:val="16"/>
                <w:szCs w:val="16"/>
              </w:rPr>
            </w:pPr>
            <w:r w:rsidRPr="00366074">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UA/13269/01/01</w:t>
            </w:r>
          </w:p>
        </w:tc>
      </w:tr>
      <w:tr w:rsidR="005B728A" w:rsidRPr="00366074"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366074"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366074" w:rsidRDefault="005B728A" w:rsidP="00E86A48">
            <w:pPr>
              <w:pStyle w:val="12"/>
              <w:tabs>
                <w:tab w:val="left" w:pos="12600"/>
              </w:tabs>
              <w:rPr>
                <w:rFonts w:ascii="Arial" w:hAnsi="Arial" w:cs="Arial"/>
                <w:b/>
                <w:i/>
                <w:sz w:val="16"/>
                <w:szCs w:val="16"/>
              </w:rPr>
            </w:pPr>
            <w:r w:rsidRPr="00366074">
              <w:rPr>
                <w:rFonts w:ascii="Arial" w:hAnsi="Arial" w:cs="Arial"/>
                <w:b/>
                <w:sz w:val="16"/>
                <w:szCs w:val="16"/>
              </w:rPr>
              <w:t>ТАГРІССО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rPr>
                <w:rFonts w:ascii="Arial" w:hAnsi="Arial" w:cs="Arial"/>
                <w:sz w:val="16"/>
                <w:szCs w:val="16"/>
              </w:rPr>
            </w:pPr>
            <w:r w:rsidRPr="00366074">
              <w:rPr>
                <w:rFonts w:ascii="Arial" w:hAnsi="Arial" w:cs="Arial"/>
                <w:sz w:val="16"/>
                <w:szCs w:val="16"/>
              </w:rPr>
              <w:t>таблетки, вкриті плівковою оболонкою, по 40 мг; по 10 таблеток у блістері; по 3 блістери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АСТРАЗЕНЕКА АБ</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Швеція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АстраЗенека АБ</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Швеція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spacing w:after="240"/>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зміни щодо безпеки/ефективності та фармаконагляду - зміни внесено в текст маркування упаковки лікарського засобу (вилучення тексту маркування, в якому не зазначалися одиниці міжнародної системи SI). Введення змін протягом 6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34459B">
            <w:pPr>
              <w:pStyle w:val="12"/>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UA/16232/01/01</w:t>
            </w:r>
          </w:p>
        </w:tc>
      </w:tr>
      <w:tr w:rsidR="005B728A" w:rsidRPr="00366074"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366074"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366074" w:rsidRDefault="005B728A" w:rsidP="00E86A48">
            <w:pPr>
              <w:pStyle w:val="12"/>
              <w:tabs>
                <w:tab w:val="left" w:pos="12600"/>
              </w:tabs>
              <w:rPr>
                <w:rFonts w:ascii="Arial" w:hAnsi="Arial" w:cs="Arial"/>
                <w:b/>
                <w:i/>
                <w:sz w:val="16"/>
                <w:szCs w:val="16"/>
              </w:rPr>
            </w:pPr>
            <w:r w:rsidRPr="00366074">
              <w:rPr>
                <w:rFonts w:ascii="Arial" w:hAnsi="Arial" w:cs="Arial"/>
                <w:b/>
                <w:sz w:val="16"/>
                <w:szCs w:val="16"/>
              </w:rPr>
              <w:t>ТАГРІССО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rPr>
                <w:rFonts w:ascii="Arial" w:hAnsi="Arial" w:cs="Arial"/>
                <w:sz w:val="16"/>
                <w:szCs w:val="16"/>
              </w:rPr>
            </w:pPr>
            <w:r w:rsidRPr="00366074">
              <w:rPr>
                <w:rFonts w:ascii="Arial" w:hAnsi="Arial" w:cs="Arial"/>
                <w:sz w:val="16"/>
                <w:szCs w:val="16"/>
              </w:rPr>
              <w:t>таблетки, вкриті плівковою оболонкою, по 80 мг; по 10 таблеток у блістері; по 3 блістери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АСТРАЗЕНЕКА АБ</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Швеція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АстраЗенека АБ</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Швеція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spacing w:after="240"/>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зміни щодо безпеки/ефективності та фармаконагляду - зміни внесено в текст маркування упаковки лікарського засобу (вилучення тексту маркування, в якому не зазначалися одиниці міжнародної системи SI). Введення змін протягом 6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34459B">
            <w:pPr>
              <w:pStyle w:val="12"/>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UA/16232/01/02</w:t>
            </w:r>
          </w:p>
        </w:tc>
      </w:tr>
      <w:tr w:rsidR="005B728A" w:rsidRPr="00366074"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366074"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366074" w:rsidRDefault="005B728A" w:rsidP="00E86A48">
            <w:pPr>
              <w:pStyle w:val="12"/>
              <w:tabs>
                <w:tab w:val="left" w:pos="12600"/>
              </w:tabs>
              <w:rPr>
                <w:rFonts w:ascii="Arial" w:hAnsi="Arial" w:cs="Arial"/>
                <w:b/>
                <w:i/>
                <w:sz w:val="16"/>
                <w:szCs w:val="16"/>
              </w:rPr>
            </w:pPr>
            <w:r w:rsidRPr="00366074">
              <w:rPr>
                <w:rFonts w:ascii="Arial" w:hAnsi="Arial" w:cs="Arial"/>
                <w:b/>
                <w:sz w:val="16"/>
                <w:szCs w:val="16"/>
              </w:rPr>
              <w:t xml:space="preserve">ТАМСІН ФОРТЕ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rPr>
                <w:rFonts w:ascii="Arial" w:hAnsi="Arial" w:cs="Arial"/>
                <w:sz w:val="16"/>
                <w:szCs w:val="16"/>
              </w:rPr>
            </w:pPr>
            <w:r w:rsidRPr="00366074">
              <w:rPr>
                <w:rFonts w:ascii="Arial" w:hAnsi="Arial" w:cs="Arial"/>
                <w:sz w:val="16"/>
                <w:szCs w:val="16"/>
              </w:rPr>
              <w:t>таблетки пролонгованої дії по 0,4 мг по 10 таблеток у блістері; по 3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Мега Лайфсайенсіз (Австралія) Пті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Австралiя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Джі І Фармасьютікалс, Лтд, Болгарія (первинне та вторинне пакування); Сінтон Хіспанія, С.Л., Іспанiя (виробництво за повним циклом)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Болгарія/ Іспанiя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spacing w:after="240"/>
              <w:jc w:val="center"/>
              <w:rPr>
                <w:rFonts w:ascii="Arial" w:hAnsi="Arial" w:cs="Arial"/>
                <w:sz w:val="16"/>
                <w:szCs w:val="16"/>
              </w:rPr>
            </w:pPr>
            <w:r w:rsidRPr="00366074">
              <w:rPr>
                <w:rFonts w:ascii="Arial" w:hAnsi="Arial" w:cs="Arial"/>
                <w:sz w:val="16"/>
                <w:szCs w:val="16"/>
              </w:rPr>
              <w:t>внесення змін до реєстраційних матеріалів: технічна помилка, яка пов'язана з кількістю виробників діючої речовини тамсулозину гідрохлорид у Методах контролю якості ЛЗ. Пропонована редакція: Synthon s.r.o., Czech Republic/ Сінтон с.р.о, Чеська Республіка Synthon Argentina S.A, Argentina/ Сінтон Аргентіна С.А., Аргентина. Зазначене виправлення відповідає матеріалам реєстраційного досьє</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34459B">
            <w:pPr>
              <w:pStyle w:val="12"/>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UA/14197/01/01</w:t>
            </w:r>
          </w:p>
        </w:tc>
      </w:tr>
      <w:tr w:rsidR="005B728A" w:rsidRPr="00366074"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366074"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366074" w:rsidRDefault="005B728A" w:rsidP="00E86A48">
            <w:pPr>
              <w:pStyle w:val="12"/>
              <w:tabs>
                <w:tab w:val="left" w:pos="12600"/>
              </w:tabs>
              <w:rPr>
                <w:rFonts w:ascii="Arial" w:hAnsi="Arial" w:cs="Arial"/>
                <w:b/>
                <w:i/>
                <w:sz w:val="16"/>
                <w:szCs w:val="16"/>
              </w:rPr>
            </w:pPr>
            <w:r w:rsidRPr="00366074">
              <w:rPr>
                <w:rFonts w:ascii="Arial" w:hAnsi="Arial" w:cs="Arial"/>
                <w:b/>
                <w:sz w:val="16"/>
                <w:szCs w:val="16"/>
              </w:rPr>
              <w:t>ТАНТУМ РОЗА®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rPr>
                <w:rFonts w:ascii="Arial" w:hAnsi="Arial" w:cs="Arial"/>
                <w:sz w:val="16"/>
                <w:szCs w:val="16"/>
              </w:rPr>
            </w:pPr>
            <w:r w:rsidRPr="00366074">
              <w:rPr>
                <w:rFonts w:ascii="Arial" w:hAnsi="Arial" w:cs="Arial"/>
                <w:sz w:val="16"/>
                <w:szCs w:val="16"/>
              </w:rPr>
              <w:t>розчин вагінальний 0,1 %; по 140 мл у флаконі оснащеному канюлею з кришечкою для закриття; по 5 флаконів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Азіенде Кіміке Ріуніте Анжеліні Франческо - А.К.Р.А.Ф. - С.п.А.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Італiя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Азіенде Кіміке Ріуніте Анжеліні Франческо А.К.Р.А.Ф.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Італiя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spacing w:after="240"/>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уповноваженої особи заявника, відповідальної за фармаконагляд в Україні. Пропонована редакція: Горілик Артем Володимирович. Зміна контактних даних контактної особи уповноваженої особи заявника, відповідальної за фармаконагляд в Україні</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34459B">
            <w:pPr>
              <w:pStyle w:val="12"/>
              <w:tabs>
                <w:tab w:val="left" w:pos="12600"/>
              </w:tabs>
              <w:jc w:val="center"/>
              <w:rPr>
                <w:rFonts w:ascii="Arial" w:hAnsi="Arial" w:cs="Arial"/>
                <w:b/>
                <w:i/>
                <w:sz w:val="16"/>
                <w:szCs w:val="16"/>
              </w:rPr>
            </w:pPr>
            <w:r w:rsidRPr="00366074">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UA/4012/02/01</w:t>
            </w:r>
          </w:p>
        </w:tc>
      </w:tr>
      <w:tr w:rsidR="005B728A" w:rsidRPr="00366074"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366074"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366074" w:rsidRDefault="005B728A" w:rsidP="00E86A48">
            <w:pPr>
              <w:pStyle w:val="12"/>
              <w:tabs>
                <w:tab w:val="left" w:pos="12600"/>
              </w:tabs>
              <w:rPr>
                <w:rFonts w:ascii="Arial" w:hAnsi="Arial" w:cs="Arial"/>
                <w:b/>
                <w:i/>
                <w:sz w:val="16"/>
                <w:szCs w:val="16"/>
              </w:rPr>
            </w:pPr>
            <w:r w:rsidRPr="00366074">
              <w:rPr>
                <w:rFonts w:ascii="Arial" w:hAnsi="Arial" w:cs="Arial"/>
                <w:b/>
                <w:sz w:val="16"/>
                <w:szCs w:val="16"/>
              </w:rPr>
              <w:t>ТАРЦЕВА®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rPr>
                <w:rFonts w:ascii="Arial" w:hAnsi="Arial" w:cs="Arial"/>
                <w:sz w:val="16"/>
                <w:szCs w:val="16"/>
              </w:rPr>
            </w:pPr>
            <w:r w:rsidRPr="00366074">
              <w:rPr>
                <w:rFonts w:ascii="Arial" w:hAnsi="Arial" w:cs="Arial"/>
                <w:sz w:val="16"/>
                <w:szCs w:val="16"/>
              </w:rPr>
              <w:t>таблетки, вкриті плівковою оболонкою, по 100 мг, по 10 таблеток у блістері; по 3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Ф.Хоффманн-Ля Рош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ind w:left="-108"/>
              <w:jc w:val="center"/>
              <w:rPr>
                <w:rFonts w:ascii="Arial" w:hAnsi="Arial" w:cs="Arial"/>
                <w:sz w:val="16"/>
                <w:szCs w:val="16"/>
              </w:rPr>
            </w:pPr>
            <w:r w:rsidRPr="00366074">
              <w:rPr>
                <w:rFonts w:ascii="Arial" w:hAnsi="Arial" w:cs="Arial"/>
                <w:sz w:val="16"/>
                <w:szCs w:val="16"/>
              </w:rPr>
              <w:t>Швейцарія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Дельфарм Мілано, С.Р.Л., Італiя (виробництво нерозфасованої продукції, пакування, випробування контролю якості); Ф.Хоффманн-Ля Рош Лтд , Швейцарія (випуск серії); Ф.Хоффманн-Ля Рош Лтд, Швейцарія (випробування контролю якості, пакування, випуск серії); Ф.Хоффманн-Ля Рош Лтд, Швейцарія (виробництво нерозфасованої продукції, випробування контролю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Італiя/ Швейцарія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контактної особи уповноваженої особи заявника, відповідальної за фармаконагляд в Україні</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34459B">
            <w:pPr>
              <w:pStyle w:val="12"/>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UA/5372/01/02</w:t>
            </w:r>
          </w:p>
        </w:tc>
      </w:tr>
      <w:tr w:rsidR="005B728A" w:rsidRPr="00366074"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366074"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366074" w:rsidRDefault="005B728A" w:rsidP="00E86A48">
            <w:pPr>
              <w:pStyle w:val="12"/>
              <w:tabs>
                <w:tab w:val="left" w:pos="12600"/>
              </w:tabs>
              <w:rPr>
                <w:rFonts w:ascii="Arial" w:hAnsi="Arial" w:cs="Arial"/>
                <w:b/>
                <w:i/>
                <w:sz w:val="16"/>
                <w:szCs w:val="16"/>
              </w:rPr>
            </w:pPr>
            <w:r w:rsidRPr="00366074">
              <w:rPr>
                <w:rFonts w:ascii="Arial" w:hAnsi="Arial" w:cs="Arial"/>
                <w:b/>
                <w:sz w:val="16"/>
                <w:szCs w:val="16"/>
              </w:rPr>
              <w:t>ТАРЦЕВА®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rPr>
                <w:rFonts w:ascii="Arial" w:hAnsi="Arial" w:cs="Arial"/>
                <w:sz w:val="16"/>
                <w:szCs w:val="16"/>
              </w:rPr>
            </w:pPr>
            <w:r w:rsidRPr="00366074">
              <w:rPr>
                <w:rFonts w:ascii="Arial" w:hAnsi="Arial" w:cs="Arial"/>
                <w:sz w:val="16"/>
                <w:szCs w:val="16"/>
              </w:rPr>
              <w:t>таблетки, вкриті плівковою оболонкою, по 150 мг; по 10 таблеток у блістері; по 3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Ф.Хоффманн-Ля Рош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ind w:left="-108"/>
              <w:jc w:val="center"/>
              <w:rPr>
                <w:rFonts w:ascii="Arial" w:hAnsi="Arial" w:cs="Arial"/>
                <w:sz w:val="16"/>
                <w:szCs w:val="16"/>
              </w:rPr>
            </w:pPr>
            <w:r w:rsidRPr="00366074">
              <w:rPr>
                <w:rFonts w:ascii="Arial" w:hAnsi="Arial" w:cs="Arial"/>
                <w:sz w:val="16"/>
                <w:szCs w:val="16"/>
              </w:rPr>
              <w:t>Швейцарія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Дельфарм Мілано, С.Р.Л., Італiя (виробництво нерозфасованої продукції, пакування, випробування контролю якості); Ф.Хоффманн-Ля Рош Лтд , Швейцарія (випуск серії); Ф.Хоффманн-Ля Рош Лтд, Швейцарія (випробування контролю якості, пакування, випуск серії); Ф.Хоффманн-Ля Рош Лтд, Швейцарія (виробництво нерозфасованої продукції, випробування контролю якості)</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Італiя/ Швейцарія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контактної особи уповноваженої особи заявника, відповідальної за фармаконагляд в Україні</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34459B">
            <w:pPr>
              <w:pStyle w:val="12"/>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UA/5372/01/03</w:t>
            </w:r>
          </w:p>
        </w:tc>
      </w:tr>
      <w:tr w:rsidR="005B728A" w:rsidRPr="00366074"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366074"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366074" w:rsidRDefault="005B728A" w:rsidP="00E86A48">
            <w:pPr>
              <w:pStyle w:val="12"/>
              <w:tabs>
                <w:tab w:val="left" w:pos="12600"/>
              </w:tabs>
              <w:rPr>
                <w:rFonts w:ascii="Arial" w:hAnsi="Arial" w:cs="Arial"/>
                <w:b/>
                <w:i/>
                <w:sz w:val="16"/>
                <w:szCs w:val="16"/>
              </w:rPr>
            </w:pPr>
            <w:r w:rsidRPr="00366074">
              <w:rPr>
                <w:rFonts w:ascii="Arial" w:hAnsi="Arial" w:cs="Arial"/>
                <w:b/>
                <w:sz w:val="16"/>
                <w:szCs w:val="16"/>
              </w:rPr>
              <w:t>ТВІНРИКС™ ВАКЦИНА ДЛЯ ПРОФІЛАКТИКИ ГЕПАТИТІВ А (ІНАКТИВОВАНА) І В (АДСОРБОВАНА)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rPr>
                <w:rFonts w:ascii="Arial" w:hAnsi="Arial" w:cs="Arial"/>
                <w:sz w:val="16"/>
                <w:szCs w:val="16"/>
              </w:rPr>
            </w:pPr>
            <w:r w:rsidRPr="00366074">
              <w:rPr>
                <w:rFonts w:ascii="Arial" w:hAnsi="Arial" w:cs="Arial"/>
                <w:sz w:val="16"/>
                <w:szCs w:val="16"/>
              </w:rPr>
              <w:t>суспензія для ін'єкцій по 1 дозі (1 мл/дозу) у попередньо наповненому шприці № 1 у комплекті з голкою</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ГлаксоСмітКляйн Експорт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Велика Британiя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Бельгiя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spacing w:after="240"/>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додавання функції проведення випробування контролю якості (QC) на стерильність для виробничої дільниці GSK GlaxoSmithKline Biologicals, Branch of SmithKline Beecham Pharma GmbH&amp;Co. KG Zirkusstrasse 40, 01069, Dresden, Germany (Будівля A/B) для вакцини, що містить поверхневий антиген гепатиту В та очищений інактивований вірус гепатиту А (HBV-HAV);</w:t>
            </w:r>
            <w:r w:rsidRPr="00366074">
              <w:rPr>
                <w:rFonts w:ascii="Arial" w:hAnsi="Arial" w:cs="Arial"/>
                <w:sz w:val="16"/>
                <w:szCs w:val="16"/>
              </w:rPr>
              <w:br/>
              <w:t>зміни II типу - додавання виробничої дільниці GSK GlaxoSmithKline Biologicals, Branch of SmithKline Beecham Pharma GmbH&amp;Co. KG Zirkusstrasse 40, 01069, Dresden, Germany (Будівля A/B), як додаткового місця для стадії формування вакцини, що містить поверхневий антиген гепатиту В та очищений інактивований вірус гепатиту А (HBV-HAV)</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34459B">
            <w:pPr>
              <w:pStyle w:val="12"/>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UA/13056/01/01</w:t>
            </w:r>
          </w:p>
        </w:tc>
      </w:tr>
      <w:tr w:rsidR="005B728A" w:rsidRPr="00366074"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366074"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366074" w:rsidRDefault="005B728A" w:rsidP="00E86A48">
            <w:pPr>
              <w:pStyle w:val="12"/>
              <w:tabs>
                <w:tab w:val="left" w:pos="12600"/>
              </w:tabs>
              <w:rPr>
                <w:rFonts w:ascii="Arial" w:hAnsi="Arial" w:cs="Arial"/>
                <w:b/>
                <w:i/>
                <w:sz w:val="16"/>
                <w:szCs w:val="16"/>
              </w:rPr>
            </w:pPr>
            <w:r w:rsidRPr="00366074">
              <w:rPr>
                <w:rFonts w:ascii="Arial" w:hAnsi="Arial" w:cs="Arial"/>
                <w:b/>
                <w:sz w:val="16"/>
                <w:szCs w:val="16"/>
              </w:rPr>
              <w:t>ТВІНРИКС™ ВАКЦИНА ДЛЯ ПРОФІЛАКТИКИ ГЕПАТИТІВ А (ІНАКТИВОВАНА) І В (АДСОРБОВАНА)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rPr>
                <w:rFonts w:ascii="Arial" w:hAnsi="Arial" w:cs="Arial"/>
                <w:sz w:val="16"/>
                <w:szCs w:val="16"/>
              </w:rPr>
            </w:pPr>
            <w:r w:rsidRPr="00366074">
              <w:rPr>
                <w:rFonts w:ascii="Arial" w:hAnsi="Arial" w:cs="Arial"/>
                <w:sz w:val="16"/>
                <w:szCs w:val="16"/>
              </w:rPr>
              <w:t>суспензія для ін'єкцій по 1 дозі (1 мл/дозу) у попередньо наповненому шприці № 1 у комплекті з голкою</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ГлаксоСмітКляйн Експорт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Велика Британiя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Бельгiя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spacing w:after="240"/>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звуження допустимих меж випробувань на мікробну чистоту при ферментації дріжджового штаму RIT 4376, що містить HbsAg, у ферментері об’ємом 1600 л. Запропоновано: Absence of growth. Внесення редакційних правок до розділу 3.2.S.2.4; зміни І типу - введення додаткового випробування Bioburden test до етапу освітлення, після етапу освітлення та після етапу ультрафільтрації при екстракції HbsAg з клітин дріжджів; зміни І типу - впровадження додаткових випробувань на етапі очищенні HbsAg: Endotoxin test by chromogenic kinetic method після іонообмінної хроматографії та Bioburden test після другої гель-проникаючої хроматографії; зміни І типу - перенесення випробування Bioburden test, що проводиться на стадії очищення, перед етапом фінальної стерилізуючої фільтрації з категорії моніторингу під час процесу виробництва (in-process monitoring) до категорії прийняття рішення щодо якості (quality decision test) ) з критерієм прийнятності «Not More Than 10 CFU/100 ml»</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34459B">
            <w:pPr>
              <w:pStyle w:val="12"/>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UA/13056/01/01</w:t>
            </w:r>
          </w:p>
        </w:tc>
      </w:tr>
      <w:tr w:rsidR="005B728A" w:rsidRPr="00366074"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366074"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366074" w:rsidRDefault="005B728A" w:rsidP="00E86A48">
            <w:pPr>
              <w:pStyle w:val="12"/>
              <w:tabs>
                <w:tab w:val="left" w:pos="12600"/>
              </w:tabs>
              <w:rPr>
                <w:rFonts w:ascii="Arial" w:hAnsi="Arial" w:cs="Arial"/>
                <w:b/>
                <w:i/>
                <w:sz w:val="16"/>
                <w:szCs w:val="16"/>
              </w:rPr>
            </w:pPr>
            <w:r w:rsidRPr="00366074">
              <w:rPr>
                <w:rFonts w:ascii="Arial" w:hAnsi="Arial" w:cs="Arial"/>
                <w:b/>
                <w:sz w:val="16"/>
                <w:szCs w:val="16"/>
              </w:rPr>
              <w:t>ТВІНРИКС™ ВАКЦИНА ДЛЯ ПРОФІЛАКТИКИ ГЕПАТИТІВ А (ІНАКТИВОВАНА) І В (АДСОРБОВАНА)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rPr>
                <w:rFonts w:ascii="Arial" w:hAnsi="Arial" w:cs="Arial"/>
                <w:sz w:val="16"/>
                <w:szCs w:val="16"/>
              </w:rPr>
            </w:pPr>
            <w:r w:rsidRPr="00366074">
              <w:rPr>
                <w:rFonts w:ascii="Arial" w:hAnsi="Arial" w:cs="Arial"/>
                <w:sz w:val="16"/>
                <w:szCs w:val="16"/>
              </w:rPr>
              <w:t>суспензія для ін'єкцій по 1 дозі (1 мл/дозу) у попередньо наповненому шприці № 1 у комплекті з голкою</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ГлаксоСмітКляйн Експорт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Велика Британiя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Бельгiя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366074">
              <w:rPr>
                <w:rFonts w:ascii="Arial" w:hAnsi="Arial" w:cs="Arial"/>
                <w:sz w:val="16"/>
                <w:szCs w:val="16"/>
              </w:rPr>
              <w:br/>
              <w:t>Пропонована редакція – Др. Йенс-Ульріх Штегманн / Dr. Jens-Ulrich Stegmann, MD. Зміна контактних даних уповноваженої особи, відповідальної за фармаконагляд. Зміна номеру та місцезнаходження мастер-файла</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34459B">
            <w:pPr>
              <w:pStyle w:val="12"/>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UA/13056/01/01</w:t>
            </w:r>
          </w:p>
        </w:tc>
      </w:tr>
      <w:tr w:rsidR="005B728A" w:rsidRPr="00366074"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366074"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366074" w:rsidRDefault="005B728A" w:rsidP="00E86A48">
            <w:pPr>
              <w:pStyle w:val="12"/>
              <w:tabs>
                <w:tab w:val="left" w:pos="12600"/>
              </w:tabs>
              <w:rPr>
                <w:rFonts w:ascii="Arial" w:hAnsi="Arial" w:cs="Arial"/>
                <w:b/>
                <w:i/>
                <w:sz w:val="16"/>
                <w:szCs w:val="16"/>
              </w:rPr>
            </w:pPr>
            <w:r w:rsidRPr="00366074">
              <w:rPr>
                <w:rFonts w:ascii="Arial" w:hAnsi="Arial" w:cs="Arial"/>
                <w:b/>
                <w:sz w:val="16"/>
                <w:szCs w:val="16"/>
              </w:rPr>
              <w:t>ТЕЛДІ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rPr>
                <w:rFonts w:ascii="Arial" w:hAnsi="Arial" w:cs="Arial"/>
                <w:sz w:val="16"/>
                <w:szCs w:val="16"/>
              </w:rPr>
            </w:pPr>
            <w:r w:rsidRPr="00366074">
              <w:rPr>
                <w:rFonts w:ascii="Arial" w:hAnsi="Arial" w:cs="Arial"/>
                <w:sz w:val="16"/>
                <w:szCs w:val="16"/>
              </w:rPr>
              <w:t>таблетки, вкриті плівковою оболонкою, 50 мг/300 мг/300 мг, по 30 таблеток у контейнері, по 1 контейнеру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Гетеро Лабз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Індія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Гетеро Лабз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Індія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spacing w:after="240"/>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зміни щодо безпеки/ефективності та фармаконагляду - зміни внесено в текст маркування упаковки лікарського засобу. Термін введення змін протягом 3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34459B">
            <w:pPr>
              <w:pStyle w:val="12"/>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UA/18591/01/01</w:t>
            </w:r>
          </w:p>
        </w:tc>
      </w:tr>
      <w:tr w:rsidR="005B728A" w:rsidRPr="00366074"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366074"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366074" w:rsidRDefault="005B728A" w:rsidP="00E86A48">
            <w:pPr>
              <w:pStyle w:val="12"/>
              <w:tabs>
                <w:tab w:val="left" w:pos="12600"/>
              </w:tabs>
              <w:rPr>
                <w:rFonts w:ascii="Arial" w:hAnsi="Arial" w:cs="Arial"/>
                <w:b/>
                <w:i/>
                <w:sz w:val="16"/>
                <w:szCs w:val="16"/>
              </w:rPr>
            </w:pPr>
            <w:r w:rsidRPr="00366074">
              <w:rPr>
                <w:rFonts w:ascii="Arial" w:hAnsi="Arial" w:cs="Arial"/>
                <w:b/>
                <w:sz w:val="16"/>
                <w:szCs w:val="16"/>
              </w:rPr>
              <w:t>ТЕРОНРЕД</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rPr>
                <w:rFonts w:ascii="Arial" w:hAnsi="Arial" w:cs="Arial"/>
                <w:sz w:val="16"/>
                <w:szCs w:val="16"/>
              </w:rPr>
            </w:pPr>
            <w:r w:rsidRPr="00366074">
              <w:rPr>
                <w:rFonts w:ascii="Arial" w:hAnsi="Arial" w:cs="Arial"/>
                <w:sz w:val="16"/>
                <w:szCs w:val="16"/>
              </w:rPr>
              <w:t>таблетки, вкриті плівковою оболонкою, по 250 мг, по 120 таблеток у контейнері, по 1 контейнеру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Д-р Редді'с Лабораторіс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Індія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Д-р Редді`c Лабораторіс Лтд (Виробничий відділ-7)</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Індія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spacing w:after="240"/>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II типу - внесення змін до р. 3.2.Р.3.4. Контроль критичних стадій і проміжної продукції, зокрема: на Стадії "Lubricated Blend" вилучення контролю за показниками "Опис", "Кількісне визначення", "Вода". Зазначення проведення контролю якості за показниками "Насипна густина", "Густина після усадки", "Розмір часток" та "Однорідність суміші" для репрезентативних та валідаційних серій ГЛЗ.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34459B">
            <w:pPr>
              <w:pStyle w:val="12"/>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UA/18213/01/01</w:t>
            </w:r>
          </w:p>
        </w:tc>
      </w:tr>
      <w:tr w:rsidR="005B728A" w:rsidRPr="00366074"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366074"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366074" w:rsidRDefault="005B728A" w:rsidP="00E86A48">
            <w:pPr>
              <w:pStyle w:val="12"/>
              <w:tabs>
                <w:tab w:val="left" w:pos="12600"/>
              </w:tabs>
              <w:rPr>
                <w:rFonts w:ascii="Arial" w:hAnsi="Arial" w:cs="Arial"/>
                <w:b/>
                <w:i/>
                <w:sz w:val="16"/>
                <w:szCs w:val="16"/>
              </w:rPr>
            </w:pPr>
            <w:r w:rsidRPr="00366074">
              <w:rPr>
                <w:rFonts w:ascii="Arial" w:hAnsi="Arial" w:cs="Arial"/>
                <w:b/>
                <w:sz w:val="16"/>
                <w:szCs w:val="16"/>
              </w:rPr>
              <w:t>ТЕЦЕНТРИК®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rPr>
                <w:rFonts w:ascii="Arial" w:hAnsi="Arial" w:cs="Arial"/>
                <w:sz w:val="16"/>
                <w:szCs w:val="16"/>
              </w:rPr>
            </w:pPr>
            <w:r w:rsidRPr="00366074">
              <w:rPr>
                <w:rFonts w:ascii="Arial" w:hAnsi="Arial" w:cs="Arial"/>
                <w:sz w:val="16"/>
                <w:szCs w:val="16"/>
              </w:rPr>
              <w:t>концентрат для розчину для інфузій по 1200 мг/20 мл, по 20 мл у флаконі; по 1 флакону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Ф.Хоффманн-Ля Рош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ind w:left="-108"/>
              <w:jc w:val="center"/>
              <w:rPr>
                <w:rFonts w:ascii="Arial" w:hAnsi="Arial" w:cs="Arial"/>
                <w:sz w:val="16"/>
                <w:szCs w:val="16"/>
              </w:rPr>
            </w:pPr>
            <w:r w:rsidRPr="00366074">
              <w:rPr>
                <w:rFonts w:ascii="Arial" w:hAnsi="Arial" w:cs="Arial"/>
                <w:sz w:val="16"/>
                <w:szCs w:val="16"/>
              </w:rPr>
              <w:t>Швейцарія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Виробництво нерозфасованої продукції, первинне пакування, випробування контролю якості: Рош Діагностикс ГмбХ, Німеччина</w:t>
            </w:r>
            <w:r w:rsidRPr="00366074">
              <w:rPr>
                <w:rFonts w:ascii="Arial" w:hAnsi="Arial" w:cs="Arial"/>
                <w:sz w:val="16"/>
                <w:szCs w:val="16"/>
              </w:rPr>
              <w:br/>
              <w:t>Виробництво нерозфасованої продукції, первинне пакування, вторинне пакування, випробування контролю якості, випуск серії:</w:t>
            </w:r>
            <w:r w:rsidRPr="00366074">
              <w:rPr>
                <w:rFonts w:ascii="Arial" w:hAnsi="Arial" w:cs="Arial"/>
                <w:sz w:val="16"/>
                <w:szCs w:val="16"/>
              </w:rPr>
              <w:br/>
              <w:t xml:space="preserve">Ф.Хоффманн-Ля Рош Лтд, Швейцарія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Німеччина/ Швейцарія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spacing w:after="240"/>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контактної особи уповноваженої особи заявника, відповідальної за фармаконагляд в Україні</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34459B">
            <w:pPr>
              <w:pStyle w:val="12"/>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UA/15872/01/01</w:t>
            </w:r>
          </w:p>
        </w:tc>
      </w:tr>
      <w:tr w:rsidR="005B728A" w:rsidRPr="00366074"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366074"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366074" w:rsidRDefault="005B728A" w:rsidP="00E86A48">
            <w:pPr>
              <w:pStyle w:val="12"/>
              <w:tabs>
                <w:tab w:val="left" w:pos="12600"/>
              </w:tabs>
              <w:rPr>
                <w:rFonts w:ascii="Arial" w:hAnsi="Arial" w:cs="Arial"/>
                <w:b/>
                <w:i/>
                <w:sz w:val="16"/>
                <w:szCs w:val="16"/>
              </w:rPr>
            </w:pPr>
            <w:r w:rsidRPr="00366074">
              <w:rPr>
                <w:rFonts w:ascii="Arial" w:hAnsi="Arial" w:cs="Arial"/>
                <w:b/>
                <w:sz w:val="16"/>
                <w:szCs w:val="16"/>
              </w:rPr>
              <w:t>ТЕЦЕНТРИК®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rPr>
                <w:rFonts w:ascii="Arial" w:hAnsi="Arial" w:cs="Arial"/>
                <w:sz w:val="16"/>
                <w:szCs w:val="16"/>
              </w:rPr>
            </w:pPr>
            <w:r w:rsidRPr="00366074">
              <w:rPr>
                <w:rFonts w:ascii="Arial" w:hAnsi="Arial" w:cs="Arial"/>
                <w:sz w:val="16"/>
                <w:szCs w:val="16"/>
              </w:rPr>
              <w:t>концентрат для розчину для інфузій по 840 мг/14 мл по 14 мл у флаконі; по 1 флакону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Ф.Хоффманн-Ля Рош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ind w:left="-108"/>
              <w:jc w:val="center"/>
              <w:rPr>
                <w:rFonts w:ascii="Arial" w:hAnsi="Arial" w:cs="Arial"/>
                <w:sz w:val="16"/>
                <w:szCs w:val="16"/>
              </w:rPr>
            </w:pPr>
            <w:r w:rsidRPr="00366074">
              <w:rPr>
                <w:rFonts w:ascii="Arial" w:hAnsi="Arial" w:cs="Arial"/>
                <w:sz w:val="16"/>
                <w:szCs w:val="16"/>
              </w:rPr>
              <w:t>Швейцарія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виробництво нерозфасованої продукції, первинне пакування, вторинне пакування, випробування контролю якості, випуск серії:</w:t>
            </w:r>
            <w:r w:rsidRPr="00366074">
              <w:rPr>
                <w:rFonts w:ascii="Arial" w:hAnsi="Arial" w:cs="Arial"/>
                <w:sz w:val="16"/>
                <w:szCs w:val="16"/>
              </w:rPr>
              <w:br/>
              <w:t>Ф.Хоффманн-Ля Рош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Швейцарія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spacing w:after="240"/>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контактних даних контактної особи уповноваженої особи заявника, відповідальної за фармаконагляд в Україні</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34459B">
            <w:pPr>
              <w:pStyle w:val="12"/>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UA/15872/01/02</w:t>
            </w:r>
          </w:p>
        </w:tc>
      </w:tr>
      <w:tr w:rsidR="005B728A" w:rsidRPr="00366074"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366074"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366074" w:rsidRDefault="005B728A" w:rsidP="00E86A48">
            <w:pPr>
              <w:pStyle w:val="12"/>
              <w:tabs>
                <w:tab w:val="left" w:pos="12600"/>
              </w:tabs>
              <w:rPr>
                <w:rFonts w:ascii="Arial" w:hAnsi="Arial" w:cs="Arial"/>
                <w:b/>
                <w:i/>
                <w:sz w:val="16"/>
                <w:szCs w:val="16"/>
              </w:rPr>
            </w:pPr>
            <w:r w:rsidRPr="00366074">
              <w:rPr>
                <w:rFonts w:ascii="Arial" w:hAnsi="Arial" w:cs="Arial"/>
                <w:b/>
                <w:sz w:val="16"/>
                <w:szCs w:val="16"/>
              </w:rPr>
              <w:t>ТЕЦЕНТРИК®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rPr>
                <w:rFonts w:ascii="Arial" w:hAnsi="Arial" w:cs="Arial"/>
                <w:sz w:val="16"/>
                <w:szCs w:val="16"/>
              </w:rPr>
            </w:pPr>
            <w:r w:rsidRPr="00366074">
              <w:rPr>
                <w:rFonts w:ascii="Arial" w:hAnsi="Arial" w:cs="Arial"/>
                <w:sz w:val="16"/>
                <w:szCs w:val="16"/>
              </w:rPr>
              <w:t>концентрат для розчину для інфузій по 1200 мг/20 мл, по 20 мл у флаконі; по 1 флакону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Ф.Хоффманн-Ля Рош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ind w:left="-108"/>
              <w:jc w:val="center"/>
              <w:rPr>
                <w:rFonts w:ascii="Arial" w:hAnsi="Arial" w:cs="Arial"/>
                <w:sz w:val="16"/>
                <w:szCs w:val="16"/>
              </w:rPr>
            </w:pPr>
            <w:r w:rsidRPr="00366074">
              <w:rPr>
                <w:rFonts w:ascii="Arial" w:hAnsi="Arial" w:cs="Arial"/>
                <w:sz w:val="16"/>
                <w:szCs w:val="16"/>
              </w:rPr>
              <w:t>Швейцарія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Виробництво нерозфасованої продукції, первинне пакування, випробування контролю якості: Рош Діагностикс ГмбХ, Німеччина</w:t>
            </w:r>
            <w:r w:rsidRPr="00366074">
              <w:rPr>
                <w:rFonts w:ascii="Arial" w:hAnsi="Arial" w:cs="Arial"/>
                <w:sz w:val="16"/>
                <w:szCs w:val="16"/>
              </w:rPr>
              <w:br/>
              <w:t>Виробництво нерозфасованої продукції, первинне пакування, вторинне пакування, випробування контролю якості, випуск серії:</w:t>
            </w:r>
            <w:r w:rsidRPr="00366074">
              <w:rPr>
                <w:rFonts w:ascii="Arial" w:hAnsi="Arial" w:cs="Arial"/>
                <w:sz w:val="16"/>
                <w:szCs w:val="16"/>
              </w:rPr>
              <w:br/>
              <w:t xml:space="preserve">Ф.Хоффманн-Ля Рош Лтд, Швейцарія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Німеччина/ Швейцарія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II типу - заявником надано оновлений План управління ризиками, версія 17.1. Зміни внесені до всіх частин у зв’язку з наданням заключного звіту щодо клінічного дослідження WО40486 та видаленням цього дослідження з плану з фармаконагляду, видаленням навчальних матеріалів для спеціалістів охорони здоров’я з додаткових заходів з мінімізації ризиків. Також проведено консолідацію з ПУРом версія 13.1; зміни II типу - заявником надано оновлений План управління ризиками, версія 19.1. Зміни внесені до всіх частин у зв’язку з наданням заключного звіту щодо клінічного дослідження GО29322 та видаленням цього дослідження з плану з фармаконагляду, видаленням проблеми з безпеки «Одночасне застосування з іншими імуномодулючими препаратами» на підставі цього дослідження, оновленням навчальних матеріалів для спеціалістів охорони здоров’я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34459B">
            <w:pPr>
              <w:pStyle w:val="12"/>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UA/15872/01/01</w:t>
            </w:r>
          </w:p>
        </w:tc>
      </w:tr>
      <w:tr w:rsidR="005B728A" w:rsidRPr="00366074"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366074"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366074" w:rsidRDefault="005B728A" w:rsidP="00E86A48">
            <w:pPr>
              <w:pStyle w:val="12"/>
              <w:tabs>
                <w:tab w:val="left" w:pos="12600"/>
              </w:tabs>
              <w:rPr>
                <w:rFonts w:ascii="Arial" w:hAnsi="Arial" w:cs="Arial"/>
                <w:b/>
                <w:i/>
                <w:sz w:val="16"/>
                <w:szCs w:val="16"/>
              </w:rPr>
            </w:pPr>
            <w:r w:rsidRPr="00366074">
              <w:rPr>
                <w:rFonts w:ascii="Arial" w:hAnsi="Arial" w:cs="Arial"/>
                <w:b/>
                <w:sz w:val="16"/>
                <w:szCs w:val="16"/>
              </w:rPr>
              <w:t>ТЕЦЕНТРИК®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rPr>
                <w:rFonts w:ascii="Arial" w:hAnsi="Arial" w:cs="Arial"/>
                <w:sz w:val="16"/>
                <w:szCs w:val="16"/>
              </w:rPr>
            </w:pPr>
            <w:r w:rsidRPr="00366074">
              <w:rPr>
                <w:rFonts w:ascii="Arial" w:hAnsi="Arial" w:cs="Arial"/>
                <w:sz w:val="16"/>
                <w:szCs w:val="16"/>
              </w:rPr>
              <w:t>концентрат для розчину для інфузій по 840 мг/14 мл по 14 мл у флаконі; по 1 флакону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Ф.Хоффманн-Ля Рош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ind w:left="-108"/>
              <w:jc w:val="center"/>
              <w:rPr>
                <w:rFonts w:ascii="Arial" w:hAnsi="Arial" w:cs="Arial"/>
                <w:sz w:val="16"/>
                <w:szCs w:val="16"/>
              </w:rPr>
            </w:pPr>
            <w:r w:rsidRPr="00366074">
              <w:rPr>
                <w:rFonts w:ascii="Arial" w:hAnsi="Arial" w:cs="Arial"/>
                <w:sz w:val="16"/>
                <w:szCs w:val="16"/>
              </w:rPr>
              <w:t>Швейцарія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виробництво нерозфасованої продукції, первинне пакування, вторинне пакування, випробування контролю якості, випуск серії:</w:t>
            </w:r>
            <w:r w:rsidRPr="00366074">
              <w:rPr>
                <w:rFonts w:ascii="Arial" w:hAnsi="Arial" w:cs="Arial"/>
                <w:sz w:val="16"/>
                <w:szCs w:val="16"/>
              </w:rPr>
              <w:br/>
              <w:t>Ф.Хоффманн-Ля Рош Лтд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Швейцарія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II типу - заявником надано оновлений План управління ризиками, версія 17.1. Зміни внесені до всіх частин у зв’язку з наданням заключного звіту щодо клінічного дослідження WО40486 та видаленням цього дослідження з плану з фармаконагляду, видаленням навчальних матеріалів для спеціалістів охорони здоров’я з додаткових заходів з мінімізації ризиків. Також проведено консолідацію з ПУРом версія 13.1; зміни II типу - заявником надано оновлений План управління ризиками, версія 19.1. Зміни внесені до всіх частин у зв’язку з наданням заключного звіту щодо клінічного дослідження GО29322 та видаленням цього дослідження з плану з фармаконагляду, видаленням проблеми з безпеки «Одночасне застосування з іншими імуномодулючими препаратами» на підставі цього дослідження, оновленням навчальних матеріалів для спеціалістів охорони здоров’я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34459B">
            <w:pPr>
              <w:pStyle w:val="12"/>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UA/15872/01/02</w:t>
            </w:r>
          </w:p>
        </w:tc>
      </w:tr>
      <w:tr w:rsidR="005B728A" w:rsidRPr="00366074"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366074"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366074" w:rsidRDefault="005B728A" w:rsidP="00E86A48">
            <w:pPr>
              <w:pStyle w:val="12"/>
              <w:tabs>
                <w:tab w:val="left" w:pos="12600"/>
              </w:tabs>
              <w:rPr>
                <w:rFonts w:ascii="Arial" w:hAnsi="Arial" w:cs="Arial"/>
                <w:b/>
                <w:i/>
                <w:sz w:val="16"/>
                <w:szCs w:val="16"/>
              </w:rPr>
            </w:pPr>
            <w:r w:rsidRPr="00366074">
              <w:rPr>
                <w:rFonts w:ascii="Arial" w:hAnsi="Arial" w:cs="Arial"/>
                <w:b/>
                <w:sz w:val="16"/>
                <w:szCs w:val="16"/>
              </w:rPr>
              <w:t>ТИМОГЛОБУЛІН®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rPr>
                <w:rFonts w:ascii="Arial" w:hAnsi="Arial" w:cs="Arial"/>
                <w:sz w:val="16"/>
                <w:szCs w:val="16"/>
              </w:rPr>
            </w:pPr>
            <w:r w:rsidRPr="00366074">
              <w:rPr>
                <w:rFonts w:ascii="Arial" w:hAnsi="Arial" w:cs="Arial"/>
                <w:sz w:val="16"/>
                <w:szCs w:val="16"/>
              </w:rPr>
              <w:t>ліофілізований порошок для приготування концентрату для розчину для інфузій по 25 мг № 1: по 1 флакону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Джензайм Юроп Б.В.</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Нiдерланди</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Джензайм Ірланд Лімітед, Ірландiя (первинна та вторинна упаковка, дозвіл на випуск серії); Джензайм Лімітед, Велика Британiя (вторинна упаковка); Джензайм Поліклоналс САС, Францiя (виробництво нерозфасованого продукту, дозвіл на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Ірландiя/</w:t>
            </w:r>
            <w:r w:rsidRPr="00366074">
              <w:rPr>
                <w:sz w:val="16"/>
                <w:szCs w:val="16"/>
              </w:rPr>
              <w:t xml:space="preserve"> </w:t>
            </w:r>
            <w:r w:rsidRPr="00366074">
              <w:rPr>
                <w:rFonts w:ascii="Arial" w:hAnsi="Arial" w:cs="Arial"/>
                <w:sz w:val="16"/>
                <w:szCs w:val="16"/>
              </w:rPr>
              <w:t>Велика Британiя/ Францiя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spacing w:after="240"/>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Зміна контактної особи уповноваженої особи заявника, відповідальної за фармаконагляд в Україні. Пропонована редакція: Ходаківська Тетяна Вячеславівна. Зміна контактних даних контактної особи уповноваженої особи заявника, відповідальної за фармаконагляд в Україні</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34459B">
            <w:pPr>
              <w:pStyle w:val="12"/>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UA/15575/01/01</w:t>
            </w:r>
          </w:p>
        </w:tc>
      </w:tr>
      <w:tr w:rsidR="005B728A" w:rsidRPr="00366074"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366074"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366074" w:rsidRDefault="005B728A" w:rsidP="00E86A48">
            <w:pPr>
              <w:pStyle w:val="12"/>
              <w:tabs>
                <w:tab w:val="left" w:pos="12600"/>
              </w:tabs>
              <w:rPr>
                <w:rFonts w:ascii="Arial" w:hAnsi="Arial" w:cs="Arial"/>
                <w:b/>
                <w:i/>
                <w:sz w:val="16"/>
                <w:szCs w:val="16"/>
              </w:rPr>
            </w:pPr>
            <w:r w:rsidRPr="00366074">
              <w:rPr>
                <w:rFonts w:ascii="Arial" w:hAnsi="Arial" w:cs="Arial"/>
                <w:b/>
                <w:sz w:val="16"/>
                <w:szCs w:val="16"/>
              </w:rPr>
              <w:t>ТИРОГЕН® 0,9 МГ</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rPr>
                <w:rFonts w:ascii="Arial" w:hAnsi="Arial" w:cs="Arial"/>
                <w:sz w:val="16"/>
                <w:szCs w:val="16"/>
              </w:rPr>
            </w:pPr>
            <w:r w:rsidRPr="00366074">
              <w:rPr>
                <w:rFonts w:ascii="Arial" w:hAnsi="Arial" w:cs="Arial"/>
                <w:sz w:val="16"/>
                <w:szCs w:val="16"/>
              </w:rPr>
              <w:t>порошок для приготування розчину (0,9 мг/мл) для ін`єкцій по 1,1 мг; 2 флакони з порошком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Джензайм Юроп Б.В.</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Нiдерланди</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Джензайм Ірланд Лімітед, Ірландiя (виробництво кінцевого продукту (fill/finish), контроль серії, первинна та вторинна упаковка, дозвіл на випуск серії); Джензайм Корпорейшн, США (виробництво нерозфасованої продукції); Джензайм Лімітед, Велика Британiя (вторинна упаковка, дозвіл на випуск серії)</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Ірландiя/ США/ Велика Британiя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контактної особи уповноваженої особи заявника, відповідальної за фармаконагляд в Україні. Пропонована редакція: Ходаківська Тетяна Вячеславівна. Зміна контактних даних контактної особи уповноваженої особи заявника, відповідальної за фармаконагляд в Україні</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34459B">
            <w:pPr>
              <w:pStyle w:val="12"/>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UA/9743/01/01</w:t>
            </w:r>
          </w:p>
        </w:tc>
      </w:tr>
      <w:tr w:rsidR="005B728A" w:rsidRPr="00366074"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366074"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366074" w:rsidRDefault="005B728A" w:rsidP="00E86A48">
            <w:pPr>
              <w:pStyle w:val="12"/>
              <w:tabs>
                <w:tab w:val="left" w:pos="12600"/>
              </w:tabs>
              <w:rPr>
                <w:rFonts w:ascii="Arial" w:hAnsi="Arial" w:cs="Arial"/>
                <w:b/>
                <w:i/>
                <w:sz w:val="16"/>
                <w:szCs w:val="16"/>
              </w:rPr>
            </w:pPr>
            <w:r w:rsidRPr="00366074">
              <w:rPr>
                <w:rFonts w:ascii="Arial" w:hAnsi="Arial" w:cs="Arial"/>
                <w:b/>
                <w:sz w:val="16"/>
                <w:szCs w:val="16"/>
              </w:rPr>
              <w:t>ТІВОМАКС® 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rPr>
                <w:rFonts w:ascii="Arial" w:hAnsi="Arial" w:cs="Arial"/>
                <w:sz w:val="16"/>
                <w:szCs w:val="16"/>
              </w:rPr>
            </w:pPr>
            <w:r w:rsidRPr="00366074">
              <w:rPr>
                <w:rFonts w:ascii="Arial" w:hAnsi="Arial" w:cs="Arial"/>
                <w:sz w:val="16"/>
                <w:szCs w:val="16"/>
              </w:rPr>
              <w:t>розчин оральний, 200 мг/мл по 100 мл або по 200 мл у флаконі; по 1 флакону з мірною ложкою або мірним стаканчиком у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ПрАТ "Фармацевтична фірма "Дарниця"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ПрАТ "Фармацевтична фірма "Дарниця"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spacing w:after="240"/>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 внесення змін до розділу 3.2.Р.3. Процес виробництва лікарського засобу, зокрема: на стадії 1 Приготування розчину на етапі фільтрації розчину замість попередньої та фінішної фільтрації з фільтроелементом рейтингом 0,45 мкм запропонованоо використання одного фільтра з абсолютним рейтингом 1 мкм</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34459B">
            <w:pPr>
              <w:pStyle w:val="12"/>
              <w:tabs>
                <w:tab w:val="left" w:pos="12600"/>
              </w:tabs>
              <w:jc w:val="center"/>
              <w:rPr>
                <w:rFonts w:ascii="Arial" w:hAnsi="Arial" w:cs="Arial"/>
                <w:b/>
                <w:i/>
                <w:sz w:val="16"/>
                <w:szCs w:val="16"/>
              </w:rPr>
            </w:pPr>
            <w:r w:rsidRPr="00366074">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UA/16994/01/01</w:t>
            </w:r>
          </w:p>
        </w:tc>
      </w:tr>
      <w:tr w:rsidR="005B728A" w:rsidRPr="00366074"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366074"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366074" w:rsidRDefault="005B728A" w:rsidP="00E86A48">
            <w:pPr>
              <w:tabs>
                <w:tab w:val="left" w:pos="12600"/>
              </w:tabs>
              <w:rPr>
                <w:rFonts w:ascii="Arial" w:hAnsi="Arial" w:cs="Arial"/>
                <w:b/>
                <w:i/>
                <w:sz w:val="16"/>
                <w:szCs w:val="16"/>
              </w:rPr>
            </w:pPr>
            <w:r w:rsidRPr="00366074">
              <w:rPr>
                <w:rFonts w:ascii="Arial" w:hAnsi="Arial" w:cs="Arial"/>
                <w:b/>
                <w:sz w:val="16"/>
                <w:szCs w:val="16"/>
              </w:rPr>
              <w:t>ТІЄНАМ®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rPr>
                <w:rFonts w:ascii="Arial" w:hAnsi="Arial" w:cs="Arial"/>
                <w:sz w:val="16"/>
                <w:szCs w:val="16"/>
              </w:rPr>
            </w:pPr>
            <w:r w:rsidRPr="00366074">
              <w:rPr>
                <w:rFonts w:ascii="Arial" w:hAnsi="Arial" w:cs="Arial"/>
                <w:sz w:val="16"/>
                <w:szCs w:val="16"/>
              </w:rPr>
              <w:t>порошок для розчину для інфузій; 10 флаконів з порошком у пластиковому піддоні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Мерк Шарп і Доум ІДЕА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ind w:left="-108"/>
              <w:jc w:val="center"/>
              <w:rPr>
                <w:rFonts w:ascii="Arial" w:hAnsi="Arial" w:cs="Arial"/>
                <w:sz w:val="16"/>
                <w:szCs w:val="16"/>
              </w:rPr>
            </w:pPr>
            <w:r w:rsidRPr="00366074">
              <w:rPr>
                <w:rFonts w:ascii="Arial" w:hAnsi="Arial" w:cs="Arial"/>
                <w:sz w:val="16"/>
                <w:szCs w:val="16"/>
              </w:rPr>
              <w:t>Швейцарія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Виробник нерозфасованої продукції, первинне пакування:</w:t>
            </w:r>
            <w:r w:rsidRPr="00366074">
              <w:rPr>
                <w:rFonts w:ascii="Arial" w:hAnsi="Arial" w:cs="Arial"/>
                <w:sz w:val="16"/>
                <w:szCs w:val="16"/>
              </w:rPr>
              <w:br/>
              <w:t>Мерк Шарп і Доум Корп., США;</w:t>
            </w:r>
            <w:r w:rsidRPr="00366074">
              <w:rPr>
                <w:rFonts w:ascii="Arial" w:hAnsi="Arial" w:cs="Arial"/>
                <w:sz w:val="16"/>
                <w:szCs w:val="16"/>
              </w:rPr>
              <w:br/>
              <w:t xml:space="preserve">Вторинне пакування, дозвіл на випуск серії: </w:t>
            </w:r>
            <w:r w:rsidRPr="00366074">
              <w:rPr>
                <w:rFonts w:ascii="Arial" w:hAnsi="Arial" w:cs="Arial"/>
                <w:sz w:val="16"/>
                <w:szCs w:val="16"/>
              </w:rPr>
              <w:br/>
              <w:t xml:space="preserve">ФАРЕВА Мірабель, Франція; </w:t>
            </w:r>
            <w:r w:rsidRPr="00366074">
              <w:rPr>
                <w:rFonts w:ascii="Arial" w:hAnsi="Arial" w:cs="Arial"/>
                <w:sz w:val="16"/>
                <w:szCs w:val="16"/>
              </w:rPr>
              <w:br/>
              <w:t>Мерк Шарп і Доум Б.В., Нідерланди</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США/</w:t>
            </w:r>
          </w:p>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Франція/</w:t>
            </w:r>
          </w:p>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Нідерланди</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зміна назви та адреси виробника ГЛЗ, відповідального за вторинне пакування, дозвіл на випуск серії, без зміни місця виробництва: Зміни внесено в інструкцію для медичного застосування щодо найменування та місцезнаходження виробника з відповідними змінами у тексті маркування упаковки лікарського засобу.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34459B">
            <w:pPr>
              <w:tabs>
                <w:tab w:val="left" w:pos="12600"/>
              </w:tabs>
              <w:jc w:val="center"/>
              <w:rPr>
                <w:rFonts w:ascii="Arial" w:hAnsi="Arial" w:cs="Arial"/>
                <w:i/>
                <w:sz w:val="16"/>
                <w:szCs w:val="16"/>
              </w:rPr>
            </w:pPr>
            <w:r w:rsidRPr="00366074">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UA/0524/01/01</w:t>
            </w:r>
          </w:p>
        </w:tc>
      </w:tr>
      <w:tr w:rsidR="005B728A" w:rsidRPr="00366074"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366074"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366074" w:rsidRDefault="005B728A" w:rsidP="00E86A48">
            <w:pPr>
              <w:pStyle w:val="12"/>
              <w:tabs>
                <w:tab w:val="left" w:pos="12600"/>
              </w:tabs>
              <w:rPr>
                <w:rFonts w:ascii="Arial" w:hAnsi="Arial" w:cs="Arial"/>
                <w:b/>
                <w:i/>
                <w:sz w:val="16"/>
                <w:szCs w:val="16"/>
              </w:rPr>
            </w:pPr>
            <w:r w:rsidRPr="00366074">
              <w:rPr>
                <w:rFonts w:ascii="Arial" w:hAnsi="Arial" w:cs="Arial"/>
                <w:b/>
                <w:sz w:val="16"/>
                <w:szCs w:val="16"/>
              </w:rPr>
              <w:t>ТОПІРАМІН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rPr>
                <w:rFonts w:ascii="Arial" w:hAnsi="Arial" w:cs="Arial"/>
                <w:sz w:val="16"/>
                <w:szCs w:val="16"/>
              </w:rPr>
            </w:pPr>
            <w:r w:rsidRPr="00366074">
              <w:rPr>
                <w:rFonts w:ascii="Arial" w:hAnsi="Arial" w:cs="Arial"/>
                <w:sz w:val="16"/>
                <w:szCs w:val="16"/>
              </w:rPr>
              <w:t>таблетки, вкриті оболонкою, по 25 мг, по 60 таблеток у флаконах</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Фармасайнс Інк.</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Канада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Фармасайнс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Канада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spacing w:after="240"/>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Внесення зміни до розділу «Маркування» МКЯ ЛЗ: запропоновано: 9. Маркировка В соответствии с утвержденным текстом маркировки. Термін введення змін протягом 6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34459B">
            <w:pPr>
              <w:pStyle w:val="12"/>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UA/4294/01/01</w:t>
            </w:r>
          </w:p>
        </w:tc>
      </w:tr>
      <w:tr w:rsidR="005B728A" w:rsidRPr="00366074"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366074"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366074" w:rsidRDefault="005B728A" w:rsidP="00E86A48">
            <w:pPr>
              <w:pStyle w:val="12"/>
              <w:tabs>
                <w:tab w:val="left" w:pos="12600"/>
              </w:tabs>
              <w:rPr>
                <w:rFonts w:ascii="Arial" w:hAnsi="Arial" w:cs="Arial"/>
                <w:b/>
                <w:i/>
                <w:sz w:val="16"/>
                <w:szCs w:val="16"/>
              </w:rPr>
            </w:pPr>
            <w:r w:rsidRPr="00366074">
              <w:rPr>
                <w:rFonts w:ascii="Arial" w:hAnsi="Arial" w:cs="Arial"/>
                <w:b/>
                <w:sz w:val="16"/>
                <w:szCs w:val="16"/>
              </w:rPr>
              <w:t>ТОПІРАМІН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rPr>
                <w:rFonts w:ascii="Arial" w:hAnsi="Arial" w:cs="Arial"/>
                <w:sz w:val="16"/>
                <w:szCs w:val="16"/>
              </w:rPr>
            </w:pPr>
            <w:r w:rsidRPr="00366074">
              <w:rPr>
                <w:rFonts w:ascii="Arial" w:hAnsi="Arial" w:cs="Arial"/>
                <w:sz w:val="16"/>
                <w:szCs w:val="16"/>
              </w:rPr>
              <w:t>таблетки, вкриті оболонкою, по 100 мг, по 100 таблеток у флаконах</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Фармасайнс Інк.</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Канада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Фармасайнс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Канада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spacing w:after="240"/>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Внесення зміни до розділу «Маркування» МКЯ ЛЗ: запропоновано: 9. Маркировка В соответствии с утвержденным текстом маркировки. Термін введення змін протягом 6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34459B">
            <w:pPr>
              <w:pStyle w:val="12"/>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UA/4294/01/02</w:t>
            </w:r>
          </w:p>
        </w:tc>
      </w:tr>
      <w:tr w:rsidR="005B728A" w:rsidRPr="00366074"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366074"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366074" w:rsidRDefault="005B728A" w:rsidP="00E86A48">
            <w:pPr>
              <w:pStyle w:val="12"/>
              <w:tabs>
                <w:tab w:val="left" w:pos="12600"/>
              </w:tabs>
              <w:rPr>
                <w:rFonts w:ascii="Arial" w:hAnsi="Arial" w:cs="Arial"/>
                <w:b/>
                <w:i/>
                <w:sz w:val="16"/>
                <w:szCs w:val="16"/>
              </w:rPr>
            </w:pPr>
            <w:r w:rsidRPr="00366074">
              <w:rPr>
                <w:rFonts w:ascii="Arial" w:hAnsi="Arial" w:cs="Arial"/>
                <w:b/>
                <w:sz w:val="16"/>
                <w:szCs w:val="16"/>
              </w:rPr>
              <w:t>ТОПІРАМІН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rPr>
                <w:rFonts w:ascii="Arial" w:hAnsi="Arial" w:cs="Arial"/>
                <w:sz w:val="16"/>
                <w:szCs w:val="16"/>
              </w:rPr>
            </w:pPr>
            <w:r w:rsidRPr="00366074">
              <w:rPr>
                <w:rFonts w:ascii="Arial" w:hAnsi="Arial" w:cs="Arial"/>
                <w:sz w:val="16"/>
                <w:szCs w:val="16"/>
              </w:rPr>
              <w:t>таблетки, вкриті оболонкою, 200 мг, по 100 таблеток у флаконах</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Фармасайнс Інк.</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Канада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Фармасайнс Інк.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Канада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spacing w:after="240"/>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Внесення зміни до розділу «Маркування» МКЯ ЛЗ: запропоновано: 9. Маркировка В соответствии с утвержденным текстом маркировки. Термін введення змін протягом 6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34459B">
            <w:pPr>
              <w:pStyle w:val="12"/>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UA/4294/01/03</w:t>
            </w:r>
          </w:p>
        </w:tc>
      </w:tr>
      <w:tr w:rsidR="005B728A" w:rsidRPr="00366074"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366074"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366074" w:rsidRDefault="005B728A" w:rsidP="00E86A48">
            <w:pPr>
              <w:pStyle w:val="12"/>
              <w:tabs>
                <w:tab w:val="left" w:pos="12600"/>
              </w:tabs>
              <w:rPr>
                <w:rFonts w:ascii="Arial" w:hAnsi="Arial" w:cs="Arial"/>
                <w:b/>
                <w:i/>
                <w:sz w:val="16"/>
                <w:szCs w:val="16"/>
              </w:rPr>
            </w:pPr>
            <w:r w:rsidRPr="00366074">
              <w:rPr>
                <w:rFonts w:ascii="Arial" w:hAnsi="Arial" w:cs="Arial"/>
                <w:b/>
                <w:sz w:val="16"/>
                <w:szCs w:val="16"/>
              </w:rPr>
              <w:t>ТОПРАЗ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rPr>
                <w:rFonts w:ascii="Arial" w:hAnsi="Arial" w:cs="Arial"/>
                <w:sz w:val="16"/>
                <w:szCs w:val="16"/>
              </w:rPr>
            </w:pPr>
            <w:r w:rsidRPr="00366074">
              <w:rPr>
                <w:rFonts w:ascii="Arial" w:hAnsi="Arial" w:cs="Arial"/>
                <w:sz w:val="16"/>
                <w:szCs w:val="16"/>
              </w:rPr>
              <w:t>порошок для розчину для ін`єкцій, 40 мг; по 1 флакону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Ауробіндо Фарма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Індія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Ауробіндо Фарма Лімітед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Індія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spacing w:after="240"/>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зміни щодо безпеки/ефективності та фармаконагляду - оновлення тексту маркування упаковки лікарського засобу з внесенням інформації щодо зазначення одиниць вимірювання у системі SI. Внесення зміни до розділу “Маркування” МКЯ ЛЗ: запропоновано: МАРКУВАННЯ. Згідно затвердженого тексту маркування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34459B">
            <w:pPr>
              <w:pStyle w:val="12"/>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UA/16735/02/01</w:t>
            </w:r>
          </w:p>
        </w:tc>
      </w:tr>
      <w:tr w:rsidR="005B728A" w:rsidRPr="004F0B6E"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366074"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4F0B6E" w:rsidRDefault="005B728A" w:rsidP="00E86A48">
            <w:pPr>
              <w:tabs>
                <w:tab w:val="left" w:pos="12600"/>
              </w:tabs>
              <w:rPr>
                <w:rFonts w:ascii="Arial" w:hAnsi="Arial" w:cs="Arial"/>
                <w:b/>
                <w:i/>
                <w:sz w:val="16"/>
                <w:szCs w:val="16"/>
              </w:rPr>
            </w:pPr>
            <w:r w:rsidRPr="004F0B6E">
              <w:rPr>
                <w:rFonts w:ascii="Arial" w:hAnsi="Arial" w:cs="Arial"/>
                <w:b/>
                <w:sz w:val="16"/>
                <w:szCs w:val="16"/>
              </w:rPr>
              <w:t xml:space="preserve">ТРАНЕКСАМОВА КИСЛОТА-ЗДОРОВ`Я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Pr="004F0B6E" w:rsidRDefault="005B728A" w:rsidP="00E86A48">
            <w:pPr>
              <w:tabs>
                <w:tab w:val="left" w:pos="12600"/>
              </w:tabs>
              <w:rPr>
                <w:rFonts w:ascii="Arial" w:hAnsi="Arial" w:cs="Arial"/>
                <w:sz w:val="16"/>
                <w:szCs w:val="16"/>
              </w:rPr>
            </w:pPr>
            <w:r w:rsidRPr="004F0B6E">
              <w:rPr>
                <w:rFonts w:ascii="Arial" w:hAnsi="Arial" w:cs="Arial"/>
                <w:sz w:val="16"/>
                <w:szCs w:val="16"/>
              </w:rPr>
              <w:t>розчин для ін'єкцій, 50 мг/мл; по 5 мл в ампулі; по 5 ампул у блістері; по 1 або 2 блістери у коробці з картону; по 5 мл в ампулі по 5 або по 10 ампул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4F0B6E" w:rsidRDefault="005B728A" w:rsidP="00E86A48">
            <w:pPr>
              <w:tabs>
                <w:tab w:val="left" w:pos="12600"/>
              </w:tabs>
              <w:jc w:val="center"/>
              <w:rPr>
                <w:rFonts w:ascii="Arial" w:hAnsi="Arial" w:cs="Arial"/>
                <w:sz w:val="16"/>
                <w:szCs w:val="16"/>
              </w:rPr>
            </w:pPr>
            <w:r w:rsidRPr="004F0B6E">
              <w:rPr>
                <w:rFonts w:ascii="Arial" w:hAnsi="Arial" w:cs="Arial"/>
                <w:sz w:val="16"/>
                <w:szCs w:val="16"/>
              </w:rPr>
              <w:t>Товариство з обмеженою відповідальністю "Фармацевтична компанія "Здоров'я"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4F0B6E" w:rsidRDefault="005B728A" w:rsidP="00E86A48">
            <w:pPr>
              <w:tabs>
                <w:tab w:val="left" w:pos="12600"/>
              </w:tabs>
              <w:jc w:val="center"/>
              <w:rPr>
                <w:rFonts w:ascii="Arial" w:hAnsi="Arial" w:cs="Arial"/>
                <w:sz w:val="16"/>
                <w:szCs w:val="16"/>
              </w:rPr>
            </w:pPr>
            <w:r w:rsidRPr="004F0B6E">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Pr="004F0B6E" w:rsidRDefault="005B728A" w:rsidP="00E86A48">
            <w:pPr>
              <w:tabs>
                <w:tab w:val="left" w:pos="12600"/>
              </w:tabs>
              <w:jc w:val="center"/>
              <w:rPr>
                <w:rFonts w:ascii="Arial" w:hAnsi="Arial" w:cs="Arial"/>
                <w:sz w:val="16"/>
                <w:szCs w:val="16"/>
              </w:rPr>
            </w:pPr>
            <w:r w:rsidRPr="004F0B6E">
              <w:rPr>
                <w:rFonts w:ascii="Arial" w:hAnsi="Arial" w:cs="Arial"/>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4F0B6E" w:rsidRDefault="005B728A" w:rsidP="00E86A48">
            <w:pPr>
              <w:tabs>
                <w:tab w:val="left" w:pos="12600"/>
              </w:tabs>
              <w:jc w:val="center"/>
              <w:rPr>
                <w:rFonts w:ascii="Arial" w:hAnsi="Arial" w:cs="Arial"/>
                <w:sz w:val="16"/>
                <w:szCs w:val="16"/>
              </w:rPr>
            </w:pPr>
            <w:r w:rsidRPr="004F0B6E">
              <w:rPr>
                <w:rFonts w:ascii="Arial" w:hAnsi="Arial" w:cs="Arial"/>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Pr="004F0B6E" w:rsidRDefault="005B728A" w:rsidP="00E86A48">
            <w:pPr>
              <w:tabs>
                <w:tab w:val="left" w:pos="12600"/>
              </w:tabs>
              <w:jc w:val="center"/>
              <w:rPr>
                <w:rFonts w:ascii="Arial" w:hAnsi="Arial" w:cs="Arial"/>
                <w:sz w:val="16"/>
                <w:szCs w:val="16"/>
              </w:rPr>
            </w:pPr>
            <w:r w:rsidRPr="004F0B6E">
              <w:rPr>
                <w:rFonts w:ascii="Arial" w:hAnsi="Arial" w:cs="Arial"/>
                <w:sz w:val="16"/>
                <w:szCs w:val="16"/>
              </w:rPr>
              <w:t>внесення змін до реєстраційних матеріалів: зміни І типу - Адміністративні зміни. Зміна назви лікарського засобу - Зміни внесені щодо назви лікарського засобу. Затверджено: ЦИКЛОКАПРОН-ЗДОРОВЯ. Запропоновано: ТРАНЕКСАМОВА КИСЛОТА-ЗДОРОВЯ.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4F0B6E" w:rsidRDefault="005B728A" w:rsidP="0034459B">
            <w:pPr>
              <w:tabs>
                <w:tab w:val="left" w:pos="12600"/>
              </w:tabs>
              <w:jc w:val="center"/>
              <w:rPr>
                <w:rFonts w:ascii="Arial" w:hAnsi="Arial" w:cs="Arial"/>
                <w:b/>
                <w:i/>
                <w:sz w:val="16"/>
                <w:szCs w:val="16"/>
              </w:rPr>
            </w:pPr>
            <w:r w:rsidRPr="004F0B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4F0B6E" w:rsidRDefault="005B728A" w:rsidP="00E86A48">
            <w:pPr>
              <w:tabs>
                <w:tab w:val="left" w:pos="12600"/>
              </w:tabs>
              <w:jc w:val="center"/>
              <w:rPr>
                <w:rFonts w:ascii="Arial" w:hAnsi="Arial" w:cs="Arial"/>
                <w:sz w:val="16"/>
                <w:szCs w:val="16"/>
              </w:rPr>
            </w:pPr>
            <w:r w:rsidRPr="004F0B6E">
              <w:rPr>
                <w:rFonts w:ascii="Arial" w:hAnsi="Arial" w:cs="Arial"/>
                <w:sz w:val="16"/>
                <w:szCs w:val="16"/>
              </w:rPr>
              <w:t>UA/15252/01/02</w:t>
            </w:r>
          </w:p>
        </w:tc>
      </w:tr>
      <w:tr w:rsidR="005B728A" w:rsidRPr="00366074"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4F0B6E"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4F0B6E" w:rsidRDefault="005B728A" w:rsidP="00E86A48">
            <w:pPr>
              <w:tabs>
                <w:tab w:val="left" w:pos="12600"/>
              </w:tabs>
              <w:rPr>
                <w:rFonts w:ascii="Arial" w:hAnsi="Arial" w:cs="Arial"/>
                <w:b/>
                <w:i/>
                <w:sz w:val="16"/>
                <w:szCs w:val="16"/>
              </w:rPr>
            </w:pPr>
            <w:r w:rsidRPr="004F0B6E">
              <w:rPr>
                <w:rFonts w:ascii="Arial" w:hAnsi="Arial" w:cs="Arial"/>
                <w:b/>
                <w:sz w:val="16"/>
                <w:szCs w:val="16"/>
              </w:rPr>
              <w:t xml:space="preserve">ТРАНЕКСАМОВА КИСЛОТА-ЗДОРОВ'Я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Pr="004F0B6E" w:rsidRDefault="005B728A" w:rsidP="00E86A48">
            <w:pPr>
              <w:tabs>
                <w:tab w:val="left" w:pos="12600"/>
              </w:tabs>
              <w:rPr>
                <w:rFonts w:ascii="Arial" w:hAnsi="Arial" w:cs="Arial"/>
                <w:sz w:val="16"/>
                <w:szCs w:val="16"/>
              </w:rPr>
            </w:pPr>
            <w:r w:rsidRPr="004F0B6E">
              <w:rPr>
                <w:rFonts w:ascii="Arial" w:hAnsi="Arial" w:cs="Arial"/>
                <w:sz w:val="16"/>
                <w:szCs w:val="16"/>
              </w:rPr>
              <w:t xml:space="preserve">таблетки, вкриті плівковою оболонкою, по 500 мг по 10 таблеток у блістері; по 2 блістери у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4F0B6E" w:rsidRDefault="005B728A" w:rsidP="00E86A48">
            <w:pPr>
              <w:tabs>
                <w:tab w:val="left" w:pos="12600"/>
              </w:tabs>
              <w:jc w:val="center"/>
              <w:rPr>
                <w:rFonts w:ascii="Arial" w:hAnsi="Arial" w:cs="Arial"/>
                <w:sz w:val="16"/>
                <w:szCs w:val="16"/>
              </w:rPr>
            </w:pPr>
            <w:r w:rsidRPr="004F0B6E">
              <w:rPr>
                <w:rFonts w:ascii="Arial" w:hAnsi="Arial" w:cs="Arial"/>
                <w:sz w:val="16"/>
                <w:szCs w:val="16"/>
              </w:rPr>
              <w:t>Товариство з обмеженою відповідальністю "Фармацевтична компанія "Здоров'я"</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4F0B6E" w:rsidRDefault="005B728A" w:rsidP="00E86A48">
            <w:pPr>
              <w:tabs>
                <w:tab w:val="left" w:pos="12600"/>
              </w:tabs>
              <w:jc w:val="center"/>
              <w:rPr>
                <w:rFonts w:ascii="Arial" w:hAnsi="Arial" w:cs="Arial"/>
                <w:sz w:val="16"/>
                <w:szCs w:val="16"/>
              </w:rPr>
            </w:pPr>
            <w:r w:rsidRPr="004F0B6E">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Pr="004F0B6E" w:rsidRDefault="005B728A" w:rsidP="00E86A48">
            <w:pPr>
              <w:tabs>
                <w:tab w:val="left" w:pos="12600"/>
              </w:tabs>
              <w:jc w:val="center"/>
              <w:rPr>
                <w:rFonts w:ascii="Arial" w:hAnsi="Arial" w:cs="Arial"/>
                <w:sz w:val="16"/>
                <w:szCs w:val="16"/>
              </w:rPr>
            </w:pPr>
            <w:r w:rsidRPr="004F0B6E">
              <w:rPr>
                <w:rFonts w:ascii="Arial" w:hAnsi="Arial" w:cs="Arial"/>
                <w:sz w:val="16"/>
                <w:szCs w:val="16"/>
              </w:rPr>
              <w:t>Товариство з обмеженою відповідальністю "Фармацевтична компанія "Здоров'я"</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4F0B6E" w:rsidRDefault="005B728A" w:rsidP="00E86A48">
            <w:pPr>
              <w:tabs>
                <w:tab w:val="left" w:pos="12600"/>
              </w:tabs>
              <w:jc w:val="center"/>
              <w:rPr>
                <w:rFonts w:ascii="Arial" w:hAnsi="Arial" w:cs="Arial"/>
                <w:sz w:val="16"/>
                <w:szCs w:val="16"/>
              </w:rPr>
            </w:pPr>
            <w:r w:rsidRPr="004F0B6E">
              <w:rPr>
                <w:rFonts w:ascii="Arial" w:hAnsi="Arial" w:cs="Arial"/>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Pr="004F0B6E" w:rsidRDefault="005B728A" w:rsidP="00E86A48">
            <w:pPr>
              <w:tabs>
                <w:tab w:val="left" w:pos="12600"/>
              </w:tabs>
              <w:jc w:val="center"/>
              <w:rPr>
                <w:rFonts w:ascii="Arial" w:hAnsi="Arial" w:cs="Arial"/>
                <w:sz w:val="16"/>
                <w:szCs w:val="16"/>
              </w:rPr>
            </w:pPr>
            <w:r w:rsidRPr="004F0B6E">
              <w:rPr>
                <w:rFonts w:ascii="Arial" w:hAnsi="Arial" w:cs="Arial"/>
                <w:sz w:val="16"/>
                <w:szCs w:val="16"/>
              </w:rPr>
              <w:t>внесення змін до реєстраційних матеріалів: зміни І типу - Адміністративні зміни. Зміна назви лікарського засобу - зміни внесені щодо назви лікарського засобу. Затверджено: ЦИКЛОКАПРОН-ЗДОРОВЯ. Запропоновано: ТРАНЕКСАМОВА КИСЛОТА-ЗДОРОВЯ.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4F0B6E" w:rsidRDefault="005B728A" w:rsidP="0034459B">
            <w:pPr>
              <w:tabs>
                <w:tab w:val="left" w:pos="12600"/>
              </w:tabs>
              <w:jc w:val="center"/>
              <w:rPr>
                <w:rFonts w:ascii="Arial" w:hAnsi="Arial" w:cs="Arial"/>
                <w:b/>
                <w:i/>
                <w:sz w:val="16"/>
                <w:szCs w:val="16"/>
              </w:rPr>
            </w:pPr>
            <w:r w:rsidRPr="004F0B6E">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7D2970" w:rsidRDefault="005B728A" w:rsidP="00E86A48">
            <w:pPr>
              <w:tabs>
                <w:tab w:val="left" w:pos="12600"/>
              </w:tabs>
              <w:jc w:val="center"/>
              <w:rPr>
                <w:rFonts w:ascii="Arial" w:hAnsi="Arial" w:cs="Arial"/>
                <w:sz w:val="16"/>
                <w:szCs w:val="16"/>
              </w:rPr>
            </w:pPr>
            <w:r w:rsidRPr="004F0B6E">
              <w:rPr>
                <w:rFonts w:ascii="Arial" w:hAnsi="Arial" w:cs="Arial"/>
                <w:sz w:val="16"/>
                <w:szCs w:val="16"/>
              </w:rPr>
              <w:t>UA/16157/01/01</w:t>
            </w:r>
          </w:p>
        </w:tc>
      </w:tr>
      <w:tr w:rsidR="005B728A" w:rsidRPr="00366074"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366074"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366074" w:rsidRDefault="005B728A" w:rsidP="00E86A48">
            <w:pPr>
              <w:pStyle w:val="12"/>
              <w:tabs>
                <w:tab w:val="left" w:pos="12600"/>
              </w:tabs>
              <w:rPr>
                <w:rFonts w:ascii="Arial" w:hAnsi="Arial" w:cs="Arial"/>
                <w:b/>
                <w:i/>
                <w:sz w:val="16"/>
                <w:szCs w:val="16"/>
              </w:rPr>
            </w:pPr>
            <w:r w:rsidRPr="00366074">
              <w:rPr>
                <w:rFonts w:ascii="Arial" w:hAnsi="Arial" w:cs="Arial"/>
                <w:b/>
                <w:sz w:val="16"/>
                <w:szCs w:val="16"/>
              </w:rPr>
              <w:t>ТРИНОМІЯ®</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rPr>
                <w:rFonts w:ascii="Arial" w:hAnsi="Arial" w:cs="Arial"/>
                <w:sz w:val="16"/>
                <w:szCs w:val="16"/>
              </w:rPr>
            </w:pPr>
            <w:r w:rsidRPr="00366074">
              <w:rPr>
                <w:rFonts w:ascii="Arial" w:hAnsi="Arial" w:cs="Arial"/>
                <w:sz w:val="16"/>
                <w:szCs w:val="16"/>
              </w:rPr>
              <w:t>капсули тверді по 100 мг/20 мг/5 мг; по 7 капсул у блістері; по 4 блістери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Феррер Інтернаціональ, С.А.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Іспанiя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Феррер Інтернаціональ,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Іспанiя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spacing w:after="240"/>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зміни щодо безпеки/ефективності та фармаконагляду - внесення зміни до розділу «Маркування» МКЯ ЛЗ;</w:t>
            </w:r>
            <w:r w:rsidRPr="00366074">
              <w:rPr>
                <w:rFonts w:ascii="Arial" w:hAnsi="Arial" w:cs="Arial"/>
                <w:sz w:val="16"/>
                <w:szCs w:val="16"/>
              </w:rPr>
              <w:br/>
              <w:t>запропоновано: МАРКИРОВКА. Соответствует утвержденному тексту маркировки</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34459B">
            <w:pPr>
              <w:pStyle w:val="12"/>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UA/15409/01/01</w:t>
            </w:r>
          </w:p>
        </w:tc>
      </w:tr>
      <w:tr w:rsidR="005B728A" w:rsidRPr="00366074"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366074"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366074" w:rsidRDefault="005B728A" w:rsidP="00E86A48">
            <w:pPr>
              <w:pStyle w:val="12"/>
              <w:tabs>
                <w:tab w:val="left" w:pos="12600"/>
              </w:tabs>
              <w:rPr>
                <w:rFonts w:ascii="Arial" w:hAnsi="Arial" w:cs="Arial"/>
                <w:b/>
                <w:i/>
                <w:sz w:val="16"/>
                <w:szCs w:val="16"/>
              </w:rPr>
            </w:pPr>
            <w:r w:rsidRPr="00366074">
              <w:rPr>
                <w:rFonts w:ascii="Arial" w:hAnsi="Arial" w:cs="Arial"/>
                <w:b/>
                <w:sz w:val="16"/>
                <w:szCs w:val="16"/>
              </w:rPr>
              <w:t>ТРІУМЕК™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rPr>
                <w:rFonts w:ascii="Arial" w:hAnsi="Arial" w:cs="Arial"/>
                <w:sz w:val="16"/>
                <w:szCs w:val="16"/>
              </w:rPr>
            </w:pPr>
            <w:r w:rsidRPr="00366074">
              <w:rPr>
                <w:rFonts w:ascii="Arial" w:hAnsi="Arial" w:cs="Arial"/>
                <w:sz w:val="16"/>
                <w:szCs w:val="16"/>
              </w:rPr>
              <w:t xml:space="preserve">таблетки, вкриті плівковою оболонкою, по 50 мг/600 мг/300 мг; по 30 таблеток у флаконі; по 1 флакону в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ВііВ Хелскер ЮК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Велика Британiя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Глаксо Веллком С.А., Іспанiя (первинна та вторинна упаковка, дозвіл на випуск серії); Глаксо Оперейшнс ЮК Лімітед , Велика Британiя (виробник нерозфасованого продукту)</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Іспанiя/ Велика Британiя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spacing w:after="240"/>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w:t>
            </w:r>
            <w:r w:rsidRPr="00366074">
              <w:rPr>
                <w:rFonts w:ascii="Arial" w:hAnsi="Arial" w:cs="Arial"/>
                <w:sz w:val="16"/>
                <w:szCs w:val="16"/>
              </w:rPr>
              <w:br/>
              <w:t xml:space="preserve">Пропонована редакція – Др. Йенс-Ульріх Штегманн / Dr. Jens-Ulrich Stegmann, MD. Зміна контактних даних уповноваженої особи, відповідальної за фармаконагляд. Зміна номеру та місцезнаходження мастер-файла системи фармаконагляду. </w:t>
            </w:r>
            <w:r w:rsidRPr="00366074">
              <w:rPr>
                <w:rFonts w:ascii="Arial" w:hAnsi="Arial" w:cs="Arial"/>
                <w:sz w:val="16"/>
                <w:szCs w:val="16"/>
              </w:rPr>
              <w:br/>
              <w:t>Зміна місця здійснення основної діяльності з фармаконагляду</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34459B">
            <w:pPr>
              <w:pStyle w:val="12"/>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UA/14812/01/01</w:t>
            </w:r>
          </w:p>
        </w:tc>
      </w:tr>
      <w:tr w:rsidR="005B728A" w:rsidRPr="00366074"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366074"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366074" w:rsidRDefault="005B728A" w:rsidP="00E86A48">
            <w:pPr>
              <w:tabs>
                <w:tab w:val="left" w:pos="12600"/>
              </w:tabs>
              <w:rPr>
                <w:rFonts w:ascii="Arial" w:hAnsi="Arial" w:cs="Arial"/>
                <w:b/>
                <w:i/>
                <w:sz w:val="16"/>
                <w:szCs w:val="16"/>
              </w:rPr>
            </w:pPr>
            <w:r w:rsidRPr="00366074">
              <w:rPr>
                <w:rFonts w:ascii="Arial" w:hAnsi="Arial" w:cs="Arial"/>
                <w:b/>
                <w:sz w:val="16"/>
                <w:szCs w:val="16"/>
              </w:rPr>
              <w:t>ТРУКСИМА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rPr>
                <w:rFonts w:ascii="Arial" w:hAnsi="Arial" w:cs="Arial"/>
                <w:sz w:val="16"/>
                <w:szCs w:val="16"/>
              </w:rPr>
            </w:pPr>
            <w:r w:rsidRPr="00366074">
              <w:rPr>
                <w:rFonts w:ascii="Arial" w:hAnsi="Arial" w:cs="Arial"/>
                <w:sz w:val="16"/>
                <w:szCs w:val="16"/>
              </w:rPr>
              <w:t>концентрат для розчину для інфузій, по 500 мг/50 мл; по 50 мл у флаконі; по 1 флакону у картонній коробці; концентрат для розчину для інфузій, по 100 мг/10 мл; по 10 мл у флаконі; по 2 флакони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Селлтріон Хелзкеар Ко., Лтд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Республiка Корея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СЕЛЛТРІОН Інк., Республiка Корея;</w:t>
            </w:r>
            <w:r w:rsidRPr="00366074">
              <w:rPr>
                <w:rFonts w:ascii="Arial" w:hAnsi="Arial" w:cs="Arial"/>
                <w:sz w:val="16"/>
                <w:szCs w:val="16"/>
              </w:rPr>
              <w:br/>
              <w:t>(Виробництво, первинне пакування, вторинне пакування, випробування стабільності;</w:t>
            </w:r>
            <w:r w:rsidRPr="00366074">
              <w:rPr>
                <w:rFonts w:ascii="Arial" w:hAnsi="Arial" w:cs="Arial"/>
                <w:sz w:val="16"/>
                <w:szCs w:val="16"/>
              </w:rPr>
              <w:br/>
              <w:t>випробування стабільності); Виробник відповідальний за випуск серії:</w:t>
            </w:r>
            <w:r w:rsidRPr="00366074">
              <w:rPr>
                <w:rFonts w:ascii="Arial" w:hAnsi="Arial" w:cs="Arial"/>
                <w:sz w:val="16"/>
                <w:szCs w:val="16"/>
              </w:rPr>
              <w:br/>
              <w:t>Біотек Сервісес Інтернешнл Лтд, Велика Британія;</w:t>
            </w:r>
          </w:p>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Виробник відповідальний за випуск серії:</w:t>
            </w:r>
            <w:r w:rsidRPr="00366074">
              <w:rPr>
                <w:rFonts w:ascii="Arial" w:hAnsi="Arial" w:cs="Arial"/>
                <w:sz w:val="16"/>
                <w:szCs w:val="16"/>
              </w:rPr>
              <w:br/>
              <w:t>Біотек Сервісес Інтернешнл Лтд, Велика Британія;</w:t>
            </w:r>
            <w:r w:rsidRPr="00366074">
              <w:rPr>
                <w:rFonts w:ascii="Arial" w:hAnsi="Arial" w:cs="Arial"/>
                <w:sz w:val="16"/>
                <w:szCs w:val="16"/>
              </w:rPr>
              <w:br/>
              <w:t>Випробування контролю якості при випуску, вторинне пакування:</w:t>
            </w:r>
            <w:r w:rsidRPr="00366074">
              <w:rPr>
                <w:rFonts w:ascii="Arial" w:hAnsi="Arial" w:cs="Arial"/>
                <w:sz w:val="16"/>
                <w:szCs w:val="16"/>
              </w:rPr>
              <w:br/>
              <w:t xml:space="preserve">ЗАТ Фармацевтичний завод ЕГІС, Угорщина; </w:t>
            </w:r>
            <w:r w:rsidRPr="00366074">
              <w:rPr>
                <w:rFonts w:ascii="Arial" w:hAnsi="Arial" w:cs="Arial"/>
                <w:sz w:val="16"/>
                <w:szCs w:val="16"/>
              </w:rPr>
              <w:br/>
              <w:t>Часткове випробування контролю якості при випуску (за показниками стерильність та ендотоксини):</w:t>
            </w:r>
            <w:r w:rsidRPr="00366074">
              <w:rPr>
                <w:rFonts w:ascii="Arial" w:hAnsi="Arial" w:cs="Arial"/>
                <w:sz w:val="16"/>
                <w:szCs w:val="16"/>
              </w:rPr>
              <w:br/>
              <w:t>Фармасьютікал Контрол енд Девелопмент Лабораторі Ко., Лтд, Угорщина;</w:t>
            </w:r>
            <w:r w:rsidRPr="00366074">
              <w:rPr>
                <w:rFonts w:ascii="Arial" w:hAnsi="Arial" w:cs="Arial"/>
                <w:sz w:val="16"/>
                <w:szCs w:val="16"/>
              </w:rPr>
              <w:br/>
              <w:t>Виробник, відповідальний за випуск серії:</w:t>
            </w:r>
            <w:r w:rsidRPr="00366074">
              <w:rPr>
                <w:rFonts w:ascii="Arial" w:hAnsi="Arial" w:cs="Arial"/>
                <w:sz w:val="16"/>
                <w:szCs w:val="16"/>
              </w:rPr>
              <w:br/>
              <w:t>Мiллмаунт Хелскеар Лтд., Ірландiя;</w:t>
            </w:r>
            <w:r w:rsidRPr="00366074">
              <w:rPr>
                <w:rFonts w:ascii="Arial" w:hAnsi="Arial" w:cs="Arial"/>
                <w:sz w:val="16"/>
                <w:szCs w:val="16"/>
              </w:rPr>
              <w:br/>
              <w:t>Виробництво, первинне пакування, випробування контролю якості при випуску:</w:t>
            </w:r>
            <w:r w:rsidRPr="00366074">
              <w:rPr>
                <w:rFonts w:ascii="Arial" w:hAnsi="Arial" w:cs="Arial"/>
                <w:sz w:val="16"/>
                <w:szCs w:val="16"/>
              </w:rPr>
              <w:br/>
              <w:t>Бакстер Онколоджi ГмбХ, Нiмеччина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Республiка Корея/</w:t>
            </w:r>
          </w:p>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Велика Британія/</w:t>
            </w:r>
          </w:p>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Угорщина/</w:t>
            </w:r>
          </w:p>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Ірландія/</w:t>
            </w:r>
          </w:p>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Німеччина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 xml:space="preserve">внесення змін до реєстраційних матеріалів: зміни І типу - Зміни з якості. Готовий лікарський засіб. Зміни у виробництві. Зміни у процесі виробництва готового лікарського засобу, включаючи проміжний продукт, що застосовується при виробництві готового лікарського засобу (інші зміни). Збільшення часу утримання у виробничому процесі готового лікарського засобу після першої фільтрації з ≤ 12 годин на ≤ 72 годин. Введення змін протягом 6-ти місяців після затвердження. Зміни II типу - Зміни з якості. Готовий лікарський засіб. Система контейнер/закупорювальний засіб. Зміна розміру упаковки готового лікарського засобу (зміна маси/об'єму вмісту контейнера багатодозового стерильного лікарського засобу (або однодозового, часткового використання) та багатодозового лікарського засобу біологічного/імунологічного походження для парентерального застосування). Додатковий розмір упаковки – по 2 флакони з концентратом для розчину інфузій по 100 мг/10мл до існуючого розміру упаковки – по 1 флакону з концентратом для розчину для інфузій по 500 мг/50 мл, без зміни концентрації (10 мг/мл) З відповідними змінами до специфікації за показником «Об’єм, що витягається» та розділів «Упаковка» та «Термін придатності» </w:t>
            </w:r>
          </w:p>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 xml:space="preserve">Затверджено: 3 роки. Запропоновано:3 роки (для виду упаковки по 50 мл у флаконі); 4 роки (для по 10 мл у флаконі) </w:t>
            </w:r>
          </w:p>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Зміни внесено в інструкцію для медичного застосування у р. "Упаковка" з внесенням відповідних змін у розділи "Склад" та "Термін придатності", а також в текст маркування упаковки лікарського засобу.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34459B">
            <w:pPr>
              <w:tabs>
                <w:tab w:val="left" w:pos="12600"/>
              </w:tabs>
              <w:jc w:val="center"/>
              <w:rPr>
                <w:rFonts w:ascii="Arial" w:hAnsi="Arial" w:cs="Arial"/>
                <w:i/>
                <w:sz w:val="16"/>
                <w:szCs w:val="16"/>
              </w:rPr>
            </w:pPr>
            <w:r w:rsidRPr="00366074">
              <w:rPr>
                <w:rFonts w:ascii="Arial" w:hAnsi="Arial" w:cs="Arial"/>
                <w:i/>
                <w:sz w:val="16"/>
                <w:szCs w:val="16"/>
                <w:lang w:val="en-US"/>
              </w:rPr>
              <w:t xml:space="preserve">за рецептом </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UA/17284/01/01</w:t>
            </w:r>
          </w:p>
        </w:tc>
      </w:tr>
      <w:tr w:rsidR="005B728A" w:rsidRPr="00366074"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366074"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366074" w:rsidRDefault="005B728A" w:rsidP="00E86A48">
            <w:pPr>
              <w:pStyle w:val="12"/>
              <w:tabs>
                <w:tab w:val="left" w:pos="12600"/>
              </w:tabs>
              <w:rPr>
                <w:rFonts w:ascii="Arial" w:hAnsi="Arial" w:cs="Arial"/>
                <w:b/>
                <w:i/>
                <w:sz w:val="16"/>
                <w:szCs w:val="16"/>
              </w:rPr>
            </w:pPr>
            <w:r w:rsidRPr="00366074">
              <w:rPr>
                <w:rFonts w:ascii="Arial" w:hAnsi="Arial" w:cs="Arial"/>
                <w:b/>
                <w:sz w:val="16"/>
                <w:szCs w:val="16"/>
              </w:rPr>
              <w:t>ФАРМАСУЛІН ® 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rPr>
                <w:rFonts w:ascii="Arial" w:hAnsi="Arial" w:cs="Arial"/>
                <w:sz w:val="16"/>
                <w:szCs w:val="16"/>
              </w:rPr>
            </w:pPr>
            <w:r w:rsidRPr="00366074">
              <w:rPr>
                <w:rFonts w:ascii="Arial" w:hAnsi="Arial" w:cs="Arial"/>
                <w:sz w:val="16"/>
                <w:szCs w:val="16"/>
              </w:rPr>
              <w:t xml:space="preserve">розчин для ін'єкцій, 100 МО/мл по 3 мл у картриджі; по 5 картриджів у блістері; по 1 блістеру в пачці з картону; </w:t>
            </w:r>
            <w:r w:rsidRPr="00366074">
              <w:rPr>
                <w:rFonts w:ascii="Arial" w:hAnsi="Arial" w:cs="Arial"/>
                <w:sz w:val="16"/>
                <w:szCs w:val="16"/>
              </w:rPr>
              <w:br/>
              <w:t>по 5 мл або по 10 мл у флаконі; по 1 флакону в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АТ "Фармак"</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специфікації нефармакопейного АФІ для приведення у відповідність до вимог ДФУ або Європейської фармакопеї, або іншої національної фармакопеї держави ЄС) - АФІ - приведення Методів випробування /Специфікації АФІ Інсулін людський ДНК-рекомбінантний (виробництво "Eli Lily and Company") за показниками "Білки високомолекулярні", "Кількісне визначення", "А21 дезамідоінсулін і супровідні білки" у відповідність до вимог монографії ЕР</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34459B">
            <w:pPr>
              <w:pStyle w:val="12"/>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UA/2318/01/01</w:t>
            </w:r>
          </w:p>
        </w:tc>
      </w:tr>
      <w:tr w:rsidR="005B728A" w:rsidRPr="00366074"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366074"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366074" w:rsidRDefault="005B728A" w:rsidP="00E86A48">
            <w:pPr>
              <w:tabs>
                <w:tab w:val="left" w:pos="12600"/>
              </w:tabs>
              <w:rPr>
                <w:rFonts w:ascii="Arial" w:hAnsi="Arial" w:cs="Arial"/>
                <w:b/>
                <w:i/>
                <w:sz w:val="16"/>
                <w:szCs w:val="16"/>
              </w:rPr>
            </w:pPr>
            <w:r w:rsidRPr="00366074">
              <w:rPr>
                <w:rFonts w:ascii="Arial" w:hAnsi="Arial" w:cs="Arial"/>
                <w:b/>
                <w:sz w:val="16"/>
                <w:szCs w:val="16"/>
              </w:rPr>
              <w:t>ФЛУІМУЦИЛ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rPr>
                <w:rFonts w:ascii="Arial" w:hAnsi="Arial" w:cs="Arial"/>
                <w:sz w:val="16"/>
                <w:szCs w:val="16"/>
              </w:rPr>
            </w:pPr>
            <w:r w:rsidRPr="00366074">
              <w:rPr>
                <w:rFonts w:ascii="Arial" w:hAnsi="Arial" w:cs="Arial"/>
                <w:sz w:val="16"/>
                <w:szCs w:val="16"/>
              </w:rPr>
              <w:t>розчин для ін'єкцій, 100 мг/мл; по 3 мл в ампулі; по 5 ампул у пластиковому піддоні в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Замбон С.П.А.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Італiя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Замбон С.П.А.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Італiя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Зміни щодо безпеки/ефективності та фармаконагляду (інші зміни) -</w:t>
            </w:r>
            <w:r w:rsidRPr="00366074">
              <w:rPr>
                <w:rFonts w:ascii="Arial" w:hAnsi="Arial" w:cs="Arial"/>
                <w:sz w:val="16"/>
                <w:szCs w:val="16"/>
              </w:rPr>
              <w:br/>
              <w:t xml:space="preserve">зміна редакції розділу «Маркування» МКЯ ЛЗ: Затверджено: Графічне оформлення упаковки Докладається. Запропоновано: </w:t>
            </w:r>
            <w:r w:rsidRPr="00366074">
              <w:rPr>
                <w:rFonts w:ascii="Arial" w:hAnsi="Arial" w:cs="Arial"/>
                <w:sz w:val="16"/>
                <w:szCs w:val="16"/>
              </w:rPr>
              <w:br/>
              <w:t>Маркування Відповідно до затвердженого тексту маркування. Оновлення тексту маркування упаковки лікарського засобу з внесенням інформації щодо зазначення одиниць вимірювання у системі SI. Зміни І типу - Адміністративні зміни. Зміна найменування та/або адреси місця провадження діяльності виробника/імпортера готового лікарського засобу, включаючи дільниці випуску серії або місце проведення контролю якості. (діяльність, за яку відповідає виробник/імпортер, включаючи випуск серій) - зміна адреси виробника ГЛЗ Замбон С.П.А., Італiя, без зміни місця виробництва. Зміни внесено в інструкцію для медичного застосування щодо найменування та місцезнаходження виробника з відповідними змінами у тексті маркування упаковки лікарського засобу.</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34459B">
            <w:pPr>
              <w:tabs>
                <w:tab w:val="left" w:pos="12600"/>
              </w:tabs>
              <w:jc w:val="center"/>
              <w:rPr>
                <w:rFonts w:ascii="Arial" w:hAnsi="Arial" w:cs="Arial"/>
                <w:i/>
                <w:sz w:val="16"/>
                <w:szCs w:val="16"/>
              </w:rPr>
            </w:pPr>
            <w:r w:rsidRPr="00366074">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UA/8504/01/01</w:t>
            </w:r>
          </w:p>
        </w:tc>
      </w:tr>
      <w:tr w:rsidR="005B728A" w:rsidRPr="00366074"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366074"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366074" w:rsidRDefault="005B728A" w:rsidP="00E86A48">
            <w:pPr>
              <w:pStyle w:val="12"/>
              <w:tabs>
                <w:tab w:val="left" w:pos="12600"/>
              </w:tabs>
              <w:rPr>
                <w:rFonts w:ascii="Arial" w:hAnsi="Arial" w:cs="Arial"/>
                <w:b/>
                <w:i/>
                <w:sz w:val="16"/>
                <w:szCs w:val="16"/>
              </w:rPr>
            </w:pPr>
            <w:r w:rsidRPr="00366074">
              <w:rPr>
                <w:rFonts w:ascii="Arial" w:hAnsi="Arial" w:cs="Arial"/>
                <w:b/>
                <w:sz w:val="16"/>
                <w:szCs w:val="16"/>
              </w:rPr>
              <w:t>ФЛУНОЛ®</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rPr>
                <w:rFonts w:ascii="Arial" w:hAnsi="Arial" w:cs="Arial"/>
                <w:sz w:val="16"/>
                <w:szCs w:val="16"/>
              </w:rPr>
            </w:pPr>
            <w:r w:rsidRPr="00366074">
              <w:rPr>
                <w:rFonts w:ascii="Arial" w:hAnsi="Arial" w:cs="Arial"/>
                <w:sz w:val="16"/>
                <w:szCs w:val="16"/>
              </w:rPr>
              <w:t>капсули, по 150 мг по 1 або 2 капсули у блістері; по 1 блістеру в картонній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НОБЕЛ ІЛАЧ САНАЇ ВЕ ТІДЖАРЕТ А.Ш.</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ind w:left="-108"/>
              <w:jc w:val="center"/>
              <w:rPr>
                <w:rFonts w:ascii="Arial" w:hAnsi="Arial" w:cs="Arial"/>
                <w:sz w:val="16"/>
                <w:szCs w:val="16"/>
              </w:rPr>
            </w:pPr>
            <w:r w:rsidRPr="00366074">
              <w:rPr>
                <w:rFonts w:ascii="Arial" w:hAnsi="Arial" w:cs="Arial"/>
                <w:sz w:val="16"/>
                <w:szCs w:val="16"/>
              </w:rPr>
              <w:t>Туреччина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НОБЕЛ ІЛАЧ САНАЇ ВЕ ТІДЖАРЕТ А.Ш.</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Туреччина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spacing w:after="240"/>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зміни з якості. Готовий лікарський засіб. Зміни у виробництві. Зміна розміру серії (включаючи діапазон розміру серії) готового лікарського засобу - введення додаткового розміру серії ГЛЗ. Запропоновано: 68 000 капсул; 80 000 капсул</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34459B">
            <w:pPr>
              <w:pStyle w:val="12"/>
              <w:tabs>
                <w:tab w:val="left" w:pos="12600"/>
              </w:tabs>
              <w:jc w:val="center"/>
              <w:rPr>
                <w:rFonts w:ascii="Arial" w:hAnsi="Arial" w:cs="Arial"/>
                <w:b/>
                <w:i/>
                <w:sz w:val="16"/>
                <w:szCs w:val="16"/>
              </w:rPr>
            </w:pPr>
            <w:r w:rsidRPr="00366074">
              <w:rPr>
                <w:rFonts w:ascii="Arial" w:hAnsi="Arial" w:cs="Arial"/>
                <w:i/>
                <w:sz w:val="16"/>
                <w:szCs w:val="16"/>
              </w:rPr>
              <w:t>№ 1 - без рецепта; № 2 - 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UA/3784/01/02</w:t>
            </w:r>
          </w:p>
        </w:tc>
      </w:tr>
      <w:tr w:rsidR="005B728A" w:rsidRPr="00366074"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366074"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366074" w:rsidRDefault="005B728A" w:rsidP="00E86A48">
            <w:pPr>
              <w:tabs>
                <w:tab w:val="left" w:pos="12600"/>
              </w:tabs>
              <w:rPr>
                <w:rFonts w:ascii="Arial" w:hAnsi="Arial" w:cs="Arial"/>
                <w:b/>
                <w:i/>
                <w:sz w:val="16"/>
                <w:szCs w:val="16"/>
              </w:rPr>
            </w:pPr>
            <w:r w:rsidRPr="00366074">
              <w:rPr>
                <w:rFonts w:ascii="Arial" w:hAnsi="Arial" w:cs="Arial"/>
                <w:b/>
                <w:sz w:val="16"/>
                <w:szCs w:val="16"/>
              </w:rPr>
              <w:t>ФОРКСІГА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rPr>
                <w:rFonts w:ascii="Arial" w:hAnsi="Arial" w:cs="Arial"/>
                <w:sz w:val="16"/>
                <w:szCs w:val="16"/>
              </w:rPr>
            </w:pPr>
            <w:r w:rsidRPr="00366074">
              <w:rPr>
                <w:rFonts w:ascii="Arial" w:hAnsi="Arial" w:cs="Arial"/>
                <w:sz w:val="16"/>
                <w:szCs w:val="16"/>
              </w:rPr>
              <w:t>таблетки, вкриті плівковою оболонкою, по 5 мг по 10 таблеток у блістері; по 3 блістери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АстраЗенека АБ</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Швеція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Виробник "in bulk":</w:t>
            </w:r>
            <w:r w:rsidRPr="00366074">
              <w:rPr>
                <w:rFonts w:ascii="Arial" w:hAnsi="Arial" w:cs="Arial"/>
                <w:sz w:val="16"/>
                <w:szCs w:val="16"/>
              </w:rPr>
              <w:br/>
              <w:t>Брістол-Майєрс Сквібб Мануфактурінг Компані, США;</w:t>
            </w:r>
            <w:r w:rsidRPr="00366074">
              <w:rPr>
                <w:rFonts w:ascii="Arial" w:hAnsi="Arial" w:cs="Arial"/>
                <w:sz w:val="16"/>
                <w:szCs w:val="16"/>
              </w:rPr>
              <w:br/>
              <w:t>Виробник, відповідальний за первинне та вторинне пакування, випуск серії:</w:t>
            </w:r>
            <w:r w:rsidRPr="00366074">
              <w:rPr>
                <w:rFonts w:ascii="Arial" w:hAnsi="Arial" w:cs="Arial"/>
                <w:sz w:val="16"/>
                <w:szCs w:val="16"/>
              </w:rPr>
              <w:br/>
              <w:t>АстраЗенека ЮК Лімітед, Велика Британія;</w:t>
            </w:r>
            <w:r w:rsidRPr="00366074">
              <w:rPr>
                <w:rFonts w:ascii="Arial" w:hAnsi="Arial" w:cs="Arial"/>
                <w:sz w:val="16"/>
                <w:szCs w:val="16"/>
              </w:rPr>
              <w:br/>
              <w:t> Виробник, відповідальний за контроль якості:</w:t>
            </w:r>
            <w:r w:rsidRPr="00366074">
              <w:rPr>
                <w:rFonts w:ascii="Arial" w:hAnsi="Arial" w:cs="Arial"/>
                <w:sz w:val="16"/>
                <w:szCs w:val="16"/>
              </w:rPr>
              <w:br/>
              <w:t>АстраЗенека АБ, Швеція;</w:t>
            </w:r>
            <w:r w:rsidRPr="00366074">
              <w:rPr>
                <w:rFonts w:ascii="Arial" w:hAnsi="Arial" w:cs="Arial"/>
                <w:sz w:val="16"/>
                <w:szCs w:val="16"/>
              </w:rPr>
              <w:br/>
              <w:t>Виробник "in bulk":</w:t>
            </w:r>
            <w:r w:rsidRPr="00366074">
              <w:rPr>
                <w:rFonts w:ascii="Arial" w:hAnsi="Arial" w:cs="Arial"/>
                <w:sz w:val="16"/>
                <w:szCs w:val="16"/>
              </w:rPr>
              <w:br/>
              <w:t>АстраЗенека Фармасьютикалс ЛП, США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США/</w:t>
            </w:r>
          </w:p>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Велика Британія/</w:t>
            </w:r>
          </w:p>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Швеція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внесено до Інструкції для медичного застосування лікарського засобу до розділів "Побічні реакції", а саме, оновлення інформації щодо гангрени Фурньє; також внесено незначні редакційні правки до розділів "Фармакологічні властивості", "Показання",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"Передозування", "Побічні реакції".  Введення змін протягом 6-ти місяців після затвердження. Зміни II типу - Зміни щодо безпеки/ефективності та фармаконагляду. Зміни у терапевтичних показаннях (додавання нового терапевтичного показання або зміна у затвердженому показанні). Зміни внесено до Інструкції для медичного застосування лікарського засобу до розділу "Показання" та, як наслідок, до розділів "Фармакологічні властивості", "Особливості застосування", "Спосіб застосування та дози", "Побічні реакції".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34459B">
            <w:pPr>
              <w:tabs>
                <w:tab w:val="left" w:pos="12600"/>
              </w:tabs>
              <w:jc w:val="center"/>
              <w:rPr>
                <w:rFonts w:ascii="Arial" w:hAnsi="Arial" w:cs="Arial"/>
                <w:i/>
                <w:sz w:val="16"/>
                <w:szCs w:val="16"/>
              </w:rPr>
            </w:pPr>
            <w:r w:rsidRPr="00366074">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UA/13302/01/01</w:t>
            </w:r>
          </w:p>
        </w:tc>
      </w:tr>
      <w:tr w:rsidR="005B728A" w:rsidRPr="00366074"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366074"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366074" w:rsidRDefault="005B728A" w:rsidP="00E86A48">
            <w:pPr>
              <w:tabs>
                <w:tab w:val="left" w:pos="12600"/>
              </w:tabs>
              <w:rPr>
                <w:rFonts w:ascii="Arial" w:hAnsi="Arial" w:cs="Arial"/>
                <w:b/>
                <w:i/>
                <w:sz w:val="16"/>
                <w:szCs w:val="16"/>
              </w:rPr>
            </w:pPr>
            <w:r w:rsidRPr="00366074">
              <w:rPr>
                <w:rFonts w:ascii="Arial" w:hAnsi="Arial" w:cs="Arial"/>
                <w:b/>
                <w:sz w:val="16"/>
                <w:szCs w:val="16"/>
              </w:rPr>
              <w:t>ФОРКСІГА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rPr>
                <w:rFonts w:ascii="Arial" w:hAnsi="Arial" w:cs="Arial"/>
                <w:sz w:val="16"/>
                <w:szCs w:val="16"/>
              </w:rPr>
            </w:pPr>
            <w:r w:rsidRPr="00366074">
              <w:rPr>
                <w:rFonts w:ascii="Arial" w:hAnsi="Arial" w:cs="Arial"/>
                <w:sz w:val="16"/>
                <w:szCs w:val="16"/>
              </w:rPr>
              <w:t>таблетки, вкриті плівковою оболонкою, по 10 мг по 10 таблеток у блістері; по 3 блістери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АстраЗенека АБ</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Швеція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Виробник "in bulk":</w:t>
            </w:r>
            <w:r w:rsidRPr="00366074">
              <w:rPr>
                <w:rFonts w:ascii="Arial" w:hAnsi="Arial" w:cs="Arial"/>
                <w:sz w:val="16"/>
                <w:szCs w:val="16"/>
              </w:rPr>
              <w:br/>
              <w:t>Брістол-Майєрс Сквібб Мануфактурінг Компані, США;</w:t>
            </w:r>
            <w:r w:rsidRPr="00366074">
              <w:rPr>
                <w:rFonts w:ascii="Arial" w:hAnsi="Arial" w:cs="Arial"/>
                <w:sz w:val="16"/>
                <w:szCs w:val="16"/>
              </w:rPr>
              <w:br/>
              <w:t>Виробник, відповідальний за первинне та вторинне пакування, випуск серії:</w:t>
            </w:r>
            <w:r w:rsidRPr="00366074">
              <w:rPr>
                <w:rFonts w:ascii="Arial" w:hAnsi="Arial" w:cs="Arial"/>
                <w:sz w:val="16"/>
                <w:szCs w:val="16"/>
              </w:rPr>
              <w:br/>
              <w:t>АстраЗенека ЮК Лімітед, Велика Британія;</w:t>
            </w:r>
            <w:r w:rsidRPr="00366074">
              <w:rPr>
                <w:rFonts w:ascii="Arial" w:hAnsi="Arial" w:cs="Arial"/>
                <w:sz w:val="16"/>
                <w:szCs w:val="16"/>
              </w:rPr>
              <w:br/>
              <w:t> Виробник, відповідальний за контроль якості:</w:t>
            </w:r>
            <w:r w:rsidRPr="00366074">
              <w:rPr>
                <w:rFonts w:ascii="Arial" w:hAnsi="Arial" w:cs="Arial"/>
                <w:sz w:val="16"/>
                <w:szCs w:val="16"/>
              </w:rPr>
              <w:br/>
              <w:t>АстраЗенека АБ, Швеція;</w:t>
            </w:r>
            <w:r w:rsidRPr="00366074">
              <w:rPr>
                <w:rFonts w:ascii="Arial" w:hAnsi="Arial" w:cs="Arial"/>
                <w:sz w:val="16"/>
                <w:szCs w:val="16"/>
              </w:rPr>
              <w:br/>
              <w:t>Виробник "in bulk":</w:t>
            </w:r>
            <w:r w:rsidRPr="00366074">
              <w:rPr>
                <w:rFonts w:ascii="Arial" w:hAnsi="Arial" w:cs="Arial"/>
                <w:sz w:val="16"/>
                <w:szCs w:val="16"/>
              </w:rPr>
              <w:br/>
              <w:t>АстраЗенека Фармасьютикалс ЛП, США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США/</w:t>
            </w:r>
          </w:p>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Велика Британія/</w:t>
            </w:r>
          </w:p>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Швеція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II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у зв’язку із новими даними з якості, доклінічними, клінічними даними та даними з фармаконагляду. Зміни внесено до Інструкції для медичного застосування лікарського засобу до розділів "Побічні реакції", а саме, оновлення інформації щодо гангрени Фурньє; також внесено незначні редакційні правки до розділів "Фармакологічні властивості", "Показання",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"Передозування", "Побічні реакції".  Введення змін протягом 6-ти місяців після затвердження. Зміни II типу - Зміни щодо безпеки/ефективності та фармаконагляду. Зміни у терапевтичних показаннях (додавання нового терапевтичного показання або зміна у затвердженому показанні). Зміни внесено до Інструкції для медичного застосування лікарського засобу до розділу "Показання" та, як наслідок, до розділів "Фармакологічні властивості", "Особливості застосування", "Спосіб застосування та дози", "Побічні реакції".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34459B">
            <w:pPr>
              <w:tabs>
                <w:tab w:val="left" w:pos="12600"/>
              </w:tabs>
              <w:jc w:val="center"/>
              <w:rPr>
                <w:rFonts w:ascii="Arial" w:hAnsi="Arial" w:cs="Arial"/>
                <w:i/>
                <w:sz w:val="16"/>
                <w:szCs w:val="16"/>
              </w:rPr>
            </w:pPr>
            <w:r w:rsidRPr="00366074">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UA/13302/01/02</w:t>
            </w:r>
          </w:p>
        </w:tc>
      </w:tr>
      <w:tr w:rsidR="005B728A" w:rsidRPr="00366074"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366074"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366074" w:rsidRDefault="005B728A" w:rsidP="00E86A48">
            <w:pPr>
              <w:tabs>
                <w:tab w:val="left" w:pos="12600"/>
              </w:tabs>
              <w:rPr>
                <w:rFonts w:ascii="Arial" w:hAnsi="Arial" w:cs="Arial"/>
                <w:b/>
                <w:i/>
                <w:sz w:val="16"/>
                <w:szCs w:val="16"/>
              </w:rPr>
            </w:pPr>
            <w:r w:rsidRPr="00366074">
              <w:rPr>
                <w:rFonts w:ascii="Arial" w:hAnsi="Arial" w:cs="Arial"/>
                <w:b/>
                <w:sz w:val="16"/>
                <w:szCs w:val="16"/>
              </w:rPr>
              <w:t>ФУЗІКУТАН®</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rPr>
                <w:rFonts w:ascii="Arial" w:hAnsi="Arial" w:cs="Arial"/>
                <w:sz w:val="16"/>
                <w:szCs w:val="16"/>
              </w:rPr>
            </w:pPr>
            <w:r w:rsidRPr="00366074">
              <w:rPr>
                <w:rFonts w:ascii="Arial" w:hAnsi="Arial" w:cs="Arial"/>
                <w:sz w:val="16"/>
                <w:szCs w:val="16"/>
              </w:rPr>
              <w:t>крем 2 % по 5 г, 10 г, 15 г або 30 г у тубі; по 1 тубі в картонній пачці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ТОВ «МІБЕ УКРАЇНА»</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мібе ГмбХ Арцнайміттель</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Нiмеччина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Адміністративні зміни. Зміна назви лікарського засобу. Зміни внесені щодо назви лікарського засобу. Затверджено: ФУЗIКУТАН. Запропоновано: ФУЗIКУТАН®. 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34459B">
            <w:pPr>
              <w:tabs>
                <w:tab w:val="left" w:pos="12600"/>
              </w:tabs>
              <w:jc w:val="center"/>
              <w:rPr>
                <w:rFonts w:ascii="Arial" w:hAnsi="Arial" w:cs="Arial"/>
                <w:i/>
                <w:sz w:val="16"/>
                <w:szCs w:val="16"/>
              </w:rPr>
            </w:pPr>
            <w:r w:rsidRPr="00366074">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UA/10307/01/01</w:t>
            </w:r>
          </w:p>
        </w:tc>
      </w:tr>
      <w:tr w:rsidR="005B728A" w:rsidRPr="00366074"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366074"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366074" w:rsidRDefault="005B728A" w:rsidP="00E86A48">
            <w:pPr>
              <w:pStyle w:val="12"/>
              <w:tabs>
                <w:tab w:val="left" w:pos="12600"/>
              </w:tabs>
              <w:rPr>
                <w:rFonts w:ascii="Arial" w:hAnsi="Arial" w:cs="Arial"/>
                <w:b/>
                <w:i/>
                <w:sz w:val="16"/>
                <w:szCs w:val="16"/>
              </w:rPr>
            </w:pPr>
            <w:r w:rsidRPr="00366074">
              <w:rPr>
                <w:rFonts w:ascii="Arial" w:hAnsi="Arial" w:cs="Arial"/>
                <w:b/>
                <w:sz w:val="16"/>
                <w:szCs w:val="16"/>
              </w:rPr>
              <w:t>ХАВРИКС™ 1440 ВАКЦИНА ДЛЯ ПРОФІЛАКТИКИ ГЕПАТИТУ 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rPr>
                <w:rFonts w:ascii="Arial" w:hAnsi="Arial" w:cs="Arial"/>
                <w:sz w:val="16"/>
                <w:szCs w:val="16"/>
              </w:rPr>
            </w:pPr>
            <w:r w:rsidRPr="00366074">
              <w:rPr>
                <w:rFonts w:ascii="Arial" w:hAnsi="Arial" w:cs="Arial"/>
                <w:sz w:val="16"/>
                <w:szCs w:val="16"/>
              </w:rPr>
              <w:t xml:space="preserve">суспензія для ін’єкцій 1440 ОД ELISA по 1 мл (1 доза для дорослих) у флаконі; по 1 флакону в картонній коробці; по 1 мл (1 доза для дорослих)) в попередньо наповненому шприці у комплекті з голкою; по 1 шприцу в картонній коробці; по 1 мл (1 доза для дорослих) у флаконі; по 1 флакону в картонній коробці; по 1 мл (1 доза для дорослих) в попередньо наповненому шприці у комплекті з голкою; по 1 шприцу в картонній коробці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ГлаксоСмітКляйн Експорт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Велика Британiя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Бельгiя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spacing w:after="240"/>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зміни з якості. АФІ. Виробництво. Зміни випробувань або допустимих меж у процесі виробництва АФІ, що встановлені у специфікаціях (додавання нового випробування та допустимих меж) - додавання випробування Bioburden test після інактивації перед етапом фінальної фільтрації при виробництві активної субстанції гепатиту А. Внесення редакційних правок до розділу 3.2.S.2.4 реєстраційного досьє</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34459B">
            <w:pPr>
              <w:pStyle w:val="12"/>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UA/16497/01/02</w:t>
            </w:r>
          </w:p>
        </w:tc>
      </w:tr>
      <w:tr w:rsidR="005B728A" w:rsidRPr="00366074"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366074"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366074" w:rsidRDefault="005B728A" w:rsidP="00E86A48">
            <w:pPr>
              <w:pStyle w:val="12"/>
              <w:tabs>
                <w:tab w:val="left" w:pos="12600"/>
              </w:tabs>
              <w:rPr>
                <w:rFonts w:ascii="Arial" w:hAnsi="Arial" w:cs="Arial"/>
                <w:b/>
                <w:i/>
                <w:sz w:val="16"/>
                <w:szCs w:val="16"/>
              </w:rPr>
            </w:pPr>
            <w:r w:rsidRPr="00366074">
              <w:rPr>
                <w:rFonts w:ascii="Arial" w:hAnsi="Arial" w:cs="Arial"/>
                <w:b/>
                <w:sz w:val="16"/>
                <w:szCs w:val="16"/>
              </w:rPr>
              <w:t xml:space="preserve">ХАВРИКС™ 720 ВАКЦИНА ДЛЯ ПРОФІЛАКТИКИ ГЕПАТИТУ А </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rPr>
                <w:rFonts w:ascii="Arial" w:hAnsi="Arial" w:cs="Arial"/>
                <w:sz w:val="16"/>
                <w:szCs w:val="16"/>
              </w:rPr>
            </w:pPr>
            <w:r w:rsidRPr="00366074">
              <w:rPr>
                <w:rFonts w:ascii="Arial" w:hAnsi="Arial" w:cs="Arial"/>
                <w:sz w:val="16"/>
                <w:szCs w:val="16"/>
              </w:rPr>
              <w:t>суспензія для ін’єкцій 720 ОД ELISA, по 0,5 мл (1 доза для дітей) у флаконах №1 або попередньо наповнених шприцах №1 у комплекті з голкою</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ГлаксоСмітКляйн Експорт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Велика Британiя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ГлаксоСмітКляйн Біолоджікалз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Бельгiя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spacing w:after="240"/>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зміни з якості. АФІ. Виробництво. Зміни випробувань або допустимих меж у процесі виробництва АФІ, що встановлені у специфікаціях (додавання нового випробування та допустимих меж) - додавання випробування Bioburden test після інактивації перед етапом фінальної фільтрації при виробництві активної субстанції гепатиту А. Внесення редакційних правок до розділу 3.2.S.2.4 реєстраційного досьє</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34459B">
            <w:pPr>
              <w:pStyle w:val="12"/>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UA/16497/01/01</w:t>
            </w:r>
          </w:p>
        </w:tc>
      </w:tr>
      <w:tr w:rsidR="005B728A" w:rsidRPr="00366074"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366074"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366074" w:rsidRDefault="005B728A" w:rsidP="00E86A48">
            <w:pPr>
              <w:pStyle w:val="12"/>
              <w:tabs>
                <w:tab w:val="left" w:pos="12600"/>
              </w:tabs>
              <w:rPr>
                <w:rFonts w:ascii="Arial" w:hAnsi="Arial" w:cs="Arial"/>
                <w:b/>
                <w:i/>
                <w:sz w:val="16"/>
                <w:szCs w:val="16"/>
              </w:rPr>
            </w:pPr>
            <w:r w:rsidRPr="00366074">
              <w:rPr>
                <w:rFonts w:ascii="Arial" w:hAnsi="Arial" w:cs="Arial"/>
                <w:b/>
                <w:sz w:val="16"/>
                <w:szCs w:val="16"/>
              </w:rPr>
              <w:t>ХЕЛПЕКС® АНТИКОЛД НЕО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rPr>
                <w:rFonts w:ascii="Arial" w:hAnsi="Arial" w:cs="Arial"/>
                <w:sz w:val="16"/>
                <w:szCs w:val="16"/>
              </w:rPr>
            </w:pPr>
            <w:r w:rsidRPr="00366074">
              <w:rPr>
                <w:rFonts w:ascii="Arial" w:hAnsi="Arial" w:cs="Arial"/>
                <w:sz w:val="16"/>
                <w:szCs w:val="16"/>
              </w:rPr>
              <w:t>порошок для орального розчину з лимонним смаком по 4 г порошку в саше; по 10 саше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ТОВ "Мові Хелс"</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Алпекс 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Швейцарія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spacing w:after="240"/>
              <w:jc w:val="center"/>
              <w:rPr>
                <w:rFonts w:ascii="Arial" w:hAnsi="Arial" w:cs="Arial"/>
                <w:sz w:val="16"/>
                <w:szCs w:val="16"/>
              </w:rPr>
            </w:pPr>
            <w:r w:rsidRPr="00366074">
              <w:rPr>
                <w:rFonts w:ascii="Arial" w:hAnsi="Arial" w:cs="Arial"/>
                <w:sz w:val="16"/>
                <w:szCs w:val="16"/>
              </w:rPr>
              <w:t xml:space="preserve">внесення змін до реєстраційних матеріалів: зміни І типу - змінено грейд цукрози (основного наповнювача лікарського засобу) з метою досягнення однорідності розподілення компонентів за розміром часток з 90 % маси до 0,15 мм на </w:t>
            </w:r>
            <w:r w:rsidRPr="00366074">
              <w:rPr>
                <w:rStyle w:val="csab6e0769135"/>
                <w:color w:val="auto"/>
                <w:sz w:val="16"/>
                <w:szCs w:val="16"/>
              </w:rPr>
              <w:t xml:space="preserve">≤ </w:t>
            </w:r>
            <w:r w:rsidRPr="00366074">
              <w:rPr>
                <w:rFonts w:ascii="Arial" w:hAnsi="Arial" w:cs="Arial"/>
                <w:sz w:val="16"/>
                <w:szCs w:val="16"/>
              </w:rPr>
              <w:t xml:space="preserve">40 % мас/мас </w:t>
            </w:r>
            <w:r w:rsidRPr="00366074">
              <w:rPr>
                <w:rStyle w:val="csab6e0769135"/>
                <w:color w:val="auto"/>
                <w:sz w:val="16"/>
                <w:szCs w:val="16"/>
              </w:rPr>
              <w:t xml:space="preserve">≥ </w:t>
            </w:r>
            <w:r w:rsidRPr="00366074">
              <w:rPr>
                <w:rFonts w:ascii="Arial" w:hAnsi="Arial" w:cs="Arial"/>
                <w:sz w:val="16"/>
                <w:szCs w:val="16"/>
              </w:rPr>
              <w:t>0,18 мм; зміни І типу - зміни у процесі виробництва лікарського засобу - зміна технології сухого змішування на вологу грануляцію. Надлишок діючої речовини фенілефрину гідрохлориду зменшено з 5 % до 2 %, відповідно переглянуто кількість компенсаційного компоненту – цукрози</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34459B">
            <w:pPr>
              <w:pStyle w:val="12"/>
              <w:tabs>
                <w:tab w:val="left" w:pos="12600"/>
              </w:tabs>
              <w:jc w:val="center"/>
              <w:rPr>
                <w:rFonts w:ascii="Arial" w:hAnsi="Arial" w:cs="Arial"/>
                <w:b/>
                <w:i/>
                <w:sz w:val="16"/>
                <w:szCs w:val="16"/>
              </w:rPr>
            </w:pPr>
            <w:r w:rsidRPr="00366074">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UA/15354/01/01</w:t>
            </w:r>
          </w:p>
        </w:tc>
      </w:tr>
      <w:tr w:rsidR="005B728A" w:rsidRPr="00366074"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366074"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366074" w:rsidRDefault="005B728A" w:rsidP="00E86A48">
            <w:pPr>
              <w:pStyle w:val="12"/>
              <w:tabs>
                <w:tab w:val="left" w:pos="12600"/>
              </w:tabs>
              <w:rPr>
                <w:rFonts w:ascii="Arial" w:hAnsi="Arial" w:cs="Arial"/>
                <w:b/>
                <w:i/>
                <w:sz w:val="16"/>
                <w:szCs w:val="16"/>
              </w:rPr>
            </w:pPr>
            <w:r w:rsidRPr="00366074">
              <w:rPr>
                <w:rFonts w:ascii="Arial" w:hAnsi="Arial" w:cs="Arial"/>
                <w:b/>
                <w:sz w:val="16"/>
                <w:szCs w:val="16"/>
              </w:rPr>
              <w:t>ХЕЛПЕКС® АНТИКОЛД НЕО</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rPr>
                <w:rFonts w:ascii="Arial" w:hAnsi="Arial" w:cs="Arial"/>
                <w:sz w:val="16"/>
                <w:szCs w:val="16"/>
              </w:rPr>
            </w:pPr>
            <w:r w:rsidRPr="00366074">
              <w:rPr>
                <w:rFonts w:ascii="Arial" w:hAnsi="Arial" w:cs="Arial"/>
                <w:sz w:val="16"/>
                <w:szCs w:val="16"/>
              </w:rPr>
              <w:t>порошок для орального розчину з малиновим смаком по 4 г порошку в саше; по 10 саше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ТОВ "Мові Хелс"</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Алпекс Фарма СА</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Швейцарія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spacing w:after="240"/>
              <w:jc w:val="center"/>
              <w:rPr>
                <w:rFonts w:ascii="Arial" w:hAnsi="Arial" w:cs="Arial"/>
                <w:sz w:val="16"/>
                <w:szCs w:val="16"/>
              </w:rPr>
            </w:pPr>
            <w:r w:rsidRPr="00366074">
              <w:rPr>
                <w:rFonts w:ascii="Arial" w:hAnsi="Arial" w:cs="Arial"/>
                <w:sz w:val="16"/>
                <w:szCs w:val="16"/>
              </w:rPr>
              <w:t xml:space="preserve">внесення змін до реєстраційних матеріалів: зміни І типу - змінено грейд цукрози (основного наповнювача лікарського засобу) з метою досягнення однорідності розподілення компонентів за розміром часток з 90 % маси до 0,15 мм на </w:t>
            </w:r>
            <w:r w:rsidRPr="00366074">
              <w:rPr>
                <w:rStyle w:val="csab6e0769135"/>
                <w:color w:val="auto"/>
                <w:sz w:val="16"/>
                <w:szCs w:val="16"/>
              </w:rPr>
              <w:t xml:space="preserve">≤ </w:t>
            </w:r>
            <w:r w:rsidRPr="00366074">
              <w:rPr>
                <w:rFonts w:ascii="Arial" w:hAnsi="Arial" w:cs="Arial"/>
                <w:sz w:val="16"/>
                <w:szCs w:val="16"/>
              </w:rPr>
              <w:t xml:space="preserve"> 40 % мас/мас </w:t>
            </w:r>
            <w:r w:rsidRPr="00366074">
              <w:rPr>
                <w:rStyle w:val="csab6e0769135"/>
                <w:color w:val="auto"/>
                <w:sz w:val="16"/>
                <w:szCs w:val="16"/>
              </w:rPr>
              <w:t>≥</w:t>
            </w:r>
            <w:r w:rsidRPr="00366074">
              <w:rPr>
                <w:rFonts w:ascii="Arial" w:hAnsi="Arial" w:cs="Arial"/>
                <w:sz w:val="16"/>
                <w:szCs w:val="16"/>
              </w:rPr>
              <w:t xml:space="preserve"> 0,18 мм; зміни І типу - зміни у процесі виробництва лікарського засобу - зміна технології сухого змішування на вологу грануляцію. Надлишок діючої речовини фенілефрину гідрохлориду зменшено з 5 % до 2 %, відповідно переглянуто кількість компенсаційного компоненту – цукрози</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34459B">
            <w:pPr>
              <w:pStyle w:val="12"/>
              <w:tabs>
                <w:tab w:val="left" w:pos="12600"/>
              </w:tabs>
              <w:jc w:val="center"/>
              <w:rPr>
                <w:rFonts w:ascii="Arial" w:hAnsi="Arial" w:cs="Arial"/>
                <w:b/>
                <w:i/>
                <w:sz w:val="16"/>
                <w:szCs w:val="16"/>
              </w:rPr>
            </w:pPr>
            <w:r w:rsidRPr="00366074">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UA/15355/01/01</w:t>
            </w:r>
          </w:p>
        </w:tc>
      </w:tr>
      <w:tr w:rsidR="005B728A" w:rsidRPr="00366074"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366074"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366074" w:rsidRDefault="005B728A" w:rsidP="00E86A48">
            <w:pPr>
              <w:pStyle w:val="12"/>
              <w:tabs>
                <w:tab w:val="left" w:pos="12600"/>
              </w:tabs>
              <w:rPr>
                <w:rFonts w:ascii="Arial" w:hAnsi="Arial" w:cs="Arial"/>
                <w:b/>
                <w:i/>
                <w:sz w:val="16"/>
                <w:szCs w:val="16"/>
              </w:rPr>
            </w:pPr>
            <w:r w:rsidRPr="00366074">
              <w:rPr>
                <w:rFonts w:ascii="Arial" w:hAnsi="Arial" w:cs="Arial"/>
                <w:b/>
                <w:sz w:val="16"/>
                <w:szCs w:val="16"/>
              </w:rPr>
              <w:t>ХІЛО-КЕА®</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rPr>
                <w:rFonts w:ascii="Arial" w:hAnsi="Arial" w:cs="Arial"/>
                <w:sz w:val="16"/>
                <w:szCs w:val="16"/>
              </w:rPr>
            </w:pPr>
            <w:r w:rsidRPr="00366074">
              <w:rPr>
                <w:rFonts w:ascii="Arial" w:hAnsi="Arial" w:cs="Arial"/>
                <w:sz w:val="16"/>
                <w:szCs w:val="16"/>
              </w:rPr>
              <w:t>краплі очні; по 10 мл у багатодозовому контейнері з повітронепроникним насосом та ковпачком; по 1 контейнеру в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УРСАФАРМ Арцнайміттель ГмбХ</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ind w:left="-108"/>
              <w:jc w:val="center"/>
              <w:rPr>
                <w:rFonts w:ascii="Arial" w:hAnsi="Arial" w:cs="Arial"/>
                <w:sz w:val="16"/>
                <w:szCs w:val="16"/>
              </w:rPr>
            </w:pPr>
            <w:r w:rsidRPr="00366074">
              <w:rPr>
                <w:rFonts w:ascii="Arial" w:hAnsi="Arial" w:cs="Arial"/>
                <w:sz w:val="16"/>
                <w:szCs w:val="16"/>
              </w:rPr>
              <w:t>Німеччина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УРСАФАРМ Арцнайміттель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Німеччина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spacing w:after="240"/>
              <w:jc w:val="center"/>
              <w:rPr>
                <w:rFonts w:ascii="Arial" w:hAnsi="Arial" w:cs="Arial"/>
                <w:sz w:val="16"/>
                <w:szCs w:val="16"/>
              </w:rPr>
            </w:pPr>
            <w:r w:rsidRPr="00366074">
              <w:rPr>
                <w:rFonts w:ascii="Arial" w:hAnsi="Arial" w:cs="Arial"/>
                <w:sz w:val="16"/>
                <w:szCs w:val="16"/>
              </w:rPr>
              <w:t xml:space="preserve">внесення змін до реєстраційних матеріалів: зміни І типу - подання оновленого сертифікату відповідності Європейській фармакопеї R1-CEP 2001-385 Rev 07 для АФІ Натрію гіалуронату від вже затвердженого виробника HTL S.A.S., Франція Запропоновано: R1-CEP 2001-385 Rev 07; зміни І типу - подання оновленого сертифікату відповідності Європейській фармакопеї R1-CEP 2006-233 Rev 02 для АФІ Декспантенолу від вже затвердженого виробника BASF SE, Німеччина. Запропоновано: R1-CEP 2006-233 Rev 02 </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34459B">
            <w:pPr>
              <w:pStyle w:val="12"/>
              <w:tabs>
                <w:tab w:val="left" w:pos="12600"/>
              </w:tabs>
              <w:jc w:val="center"/>
              <w:rPr>
                <w:rFonts w:ascii="Arial" w:hAnsi="Arial" w:cs="Arial"/>
                <w:b/>
                <w:i/>
                <w:sz w:val="16"/>
                <w:szCs w:val="16"/>
              </w:rPr>
            </w:pPr>
            <w:r w:rsidRPr="00366074">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UA/9732/01/01</w:t>
            </w:r>
          </w:p>
        </w:tc>
      </w:tr>
      <w:tr w:rsidR="005B728A" w:rsidRPr="00366074"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366074"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366074" w:rsidRDefault="005B728A" w:rsidP="00E86A48">
            <w:pPr>
              <w:pStyle w:val="12"/>
              <w:tabs>
                <w:tab w:val="left" w:pos="12600"/>
              </w:tabs>
              <w:rPr>
                <w:rFonts w:ascii="Arial" w:hAnsi="Arial" w:cs="Arial"/>
                <w:b/>
                <w:i/>
                <w:sz w:val="16"/>
                <w:szCs w:val="16"/>
              </w:rPr>
            </w:pPr>
            <w:r w:rsidRPr="00366074">
              <w:rPr>
                <w:rFonts w:ascii="Arial" w:hAnsi="Arial" w:cs="Arial"/>
                <w:b/>
                <w:sz w:val="16"/>
                <w:szCs w:val="16"/>
              </w:rPr>
              <w:t>ЦЕЛСЕНТРІ™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rPr>
                <w:rFonts w:ascii="Arial" w:hAnsi="Arial" w:cs="Arial"/>
                <w:sz w:val="16"/>
                <w:szCs w:val="16"/>
              </w:rPr>
            </w:pPr>
            <w:r w:rsidRPr="00366074">
              <w:rPr>
                <w:rFonts w:ascii="Arial" w:hAnsi="Arial" w:cs="Arial"/>
                <w:sz w:val="16"/>
                <w:szCs w:val="16"/>
              </w:rPr>
              <w:t>таблетки, вкриті плівковою оболонкою, по 150 мг по 10 таблеток у блістері; по 6 блістерів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ВііВ Хелскер ЮК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Велика Британiя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Пфайзер Менюфекчуринг Дойчленд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Німеччина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366074">
              <w:rPr>
                <w:rFonts w:ascii="Arial" w:hAnsi="Arial" w:cs="Arial"/>
                <w:sz w:val="16"/>
                <w:szCs w:val="16"/>
              </w:rPr>
              <w:br/>
              <w:t xml:space="preserve">Пропонована редакція – Др. Йенс-Ульріх Штегманн / Dr. Jens-Ulrich Stegmann, MD. Зміна контактних даних уповноваженої особи, відповідальної за фармаконагляд. Зміна номеру та місцезнаходження мастер-файла системи фармаконагляду. </w:t>
            </w:r>
            <w:r w:rsidRPr="00366074">
              <w:rPr>
                <w:rFonts w:ascii="Arial" w:hAnsi="Arial" w:cs="Arial"/>
                <w:sz w:val="16"/>
                <w:szCs w:val="16"/>
              </w:rPr>
              <w:br/>
              <w:t>Зміна місця здійснення основної діяльності з фармаконагляду</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34459B">
            <w:pPr>
              <w:pStyle w:val="12"/>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UA/12992/01/01</w:t>
            </w:r>
          </w:p>
        </w:tc>
      </w:tr>
      <w:tr w:rsidR="005B728A" w:rsidRPr="00366074"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366074"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366074" w:rsidRDefault="005B728A" w:rsidP="00E86A48">
            <w:pPr>
              <w:pStyle w:val="12"/>
              <w:tabs>
                <w:tab w:val="left" w:pos="12600"/>
              </w:tabs>
              <w:rPr>
                <w:rFonts w:ascii="Arial" w:hAnsi="Arial" w:cs="Arial"/>
                <w:b/>
                <w:i/>
                <w:sz w:val="16"/>
                <w:szCs w:val="16"/>
              </w:rPr>
            </w:pPr>
            <w:r w:rsidRPr="00366074">
              <w:rPr>
                <w:rFonts w:ascii="Arial" w:hAnsi="Arial" w:cs="Arial"/>
                <w:b/>
                <w:sz w:val="16"/>
                <w:szCs w:val="16"/>
              </w:rPr>
              <w:t>ЦЕЛСЕНТРІ™</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rPr>
                <w:rFonts w:ascii="Arial" w:hAnsi="Arial" w:cs="Arial"/>
                <w:sz w:val="16"/>
                <w:szCs w:val="16"/>
              </w:rPr>
            </w:pPr>
            <w:r w:rsidRPr="00366074">
              <w:rPr>
                <w:rFonts w:ascii="Arial" w:hAnsi="Arial" w:cs="Arial"/>
                <w:sz w:val="16"/>
                <w:szCs w:val="16"/>
              </w:rPr>
              <w:t>таблетки, вкриті плівковою оболонкою, по 300 мг по 10 таблеток у блістері; по 6 блістерів у картонній коробці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ВііВ Хелскер ЮК Лімітед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Велика Британiя</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Пфайзер Менюфекчуринг Дойчленд ГмбХ</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Німеччина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 зміна уповноваженої особи заявника, відповідальної за фармаконагляд: </w:t>
            </w:r>
            <w:r w:rsidRPr="00366074">
              <w:rPr>
                <w:rFonts w:ascii="Arial" w:hAnsi="Arial" w:cs="Arial"/>
                <w:sz w:val="16"/>
                <w:szCs w:val="16"/>
              </w:rPr>
              <w:br/>
              <w:t xml:space="preserve">Пропонована редакція – Др. Йенс-Ульріх Штегманн / Dr. Jens-Ulrich Stegmann, MD. Зміна контактних даних уповноваженої особи, відповідальної за фармаконагляд. Зміна номеру та місцезнаходження мастер-файла системи фармаконагляду. </w:t>
            </w:r>
            <w:r w:rsidRPr="00366074">
              <w:rPr>
                <w:rFonts w:ascii="Arial" w:hAnsi="Arial" w:cs="Arial"/>
                <w:sz w:val="16"/>
                <w:szCs w:val="16"/>
              </w:rPr>
              <w:br/>
              <w:t>Зміна місця здійснення основної діяльності з фармаконагляду</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34459B">
            <w:pPr>
              <w:pStyle w:val="12"/>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UA/12992/01/02</w:t>
            </w:r>
          </w:p>
        </w:tc>
      </w:tr>
      <w:tr w:rsidR="005B728A" w:rsidRPr="00366074"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366074"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366074" w:rsidRDefault="005B728A" w:rsidP="00E86A48">
            <w:pPr>
              <w:pStyle w:val="12"/>
              <w:tabs>
                <w:tab w:val="left" w:pos="12600"/>
              </w:tabs>
              <w:rPr>
                <w:rFonts w:ascii="Arial" w:hAnsi="Arial" w:cs="Arial"/>
                <w:b/>
                <w:i/>
                <w:sz w:val="16"/>
                <w:szCs w:val="16"/>
              </w:rPr>
            </w:pPr>
            <w:r w:rsidRPr="00366074">
              <w:rPr>
                <w:rFonts w:ascii="Arial" w:hAnsi="Arial" w:cs="Arial"/>
                <w:b/>
                <w:sz w:val="16"/>
                <w:szCs w:val="16"/>
              </w:rPr>
              <w:t>ЦЕФАЗОЛІН-БХФЗ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rPr>
                <w:rFonts w:ascii="Arial" w:hAnsi="Arial" w:cs="Arial"/>
                <w:sz w:val="16"/>
                <w:szCs w:val="16"/>
              </w:rPr>
            </w:pPr>
            <w:r w:rsidRPr="00366074">
              <w:rPr>
                <w:rFonts w:ascii="Arial" w:hAnsi="Arial" w:cs="Arial"/>
                <w:sz w:val="16"/>
                <w:szCs w:val="16"/>
              </w:rPr>
              <w:t>порошок для розчину для ін’єкцій по 1000 мг 1 флакон з порошком; 1 флакон з порошком у пачці з картону; 1 флакон з порошком у комплекті з 1 ампулою розчинника (вода для ін'єкцій) по 5 мл або по 10 мл в пачці з картонною перегородкою</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Публічне акціонерне товариство "Науково-виробничий центр"Борщагівський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 xml:space="preserve">внесення змін до реєстраційних матеріалів: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досьє)(запропонований виробник належить до тієї самої виробничої групи підприємств, що й затверджений) - зміна адреси виробничої дільниці для АФІ Цефазоліну Shandong Lukang Pharmaceutical Co., Ltd, Китай, у зв’язку з перенесенням виробничої дільниці. Специфікації, спосіб виробництва та детальний опис методу синтезу АФІ є ідентичними затвердженим Запропоновано 88 Xinhua Road, Zoucheng Industrial Park, Zoucheng, Shandong, 273517, P.R. China </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34459B">
            <w:pPr>
              <w:pStyle w:val="12"/>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UA/4616/01/02</w:t>
            </w:r>
          </w:p>
        </w:tc>
      </w:tr>
      <w:tr w:rsidR="005B728A" w:rsidRPr="00366074"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366074"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366074" w:rsidRDefault="005B728A" w:rsidP="00E86A48">
            <w:pPr>
              <w:pStyle w:val="12"/>
              <w:tabs>
                <w:tab w:val="left" w:pos="12600"/>
              </w:tabs>
              <w:rPr>
                <w:rFonts w:ascii="Arial" w:hAnsi="Arial" w:cs="Arial"/>
                <w:b/>
                <w:i/>
                <w:sz w:val="16"/>
                <w:szCs w:val="16"/>
              </w:rPr>
            </w:pPr>
            <w:r w:rsidRPr="00366074">
              <w:rPr>
                <w:rFonts w:ascii="Arial" w:hAnsi="Arial" w:cs="Arial"/>
                <w:b/>
                <w:sz w:val="16"/>
                <w:szCs w:val="16"/>
              </w:rPr>
              <w:t>ЦЕФАЗОЛІН-БХФЗ</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rPr>
                <w:rFonts w:ascii="Arial" w:hAnsi="Arial" w:cs="Arial"/>
                <w:sz w:val="16"/>
                <w:szCs w:val="16"/>
              </w:rPr>
            </w:pPr>
            <w:r w:rsidRPr="00366074">
              <w:rPr>
                <w:rFonts w:ascii="Arial" w:hAnsi="Arial" w:cs="Arial"/>
                <w:sz w:val="16"/>
                <w:szCs w:val="16"/>
              </w:rPr>
              <w:t>порошок для розчину для ін’єкцій по 500 мг 1 флакон з порошком; 1 флакон з порошком у пачці з картону; 1 флакон з порошком у комплекті з 1 ампулою розчинника (вода для ін'єкцій) по 5 мл в пачці з картонною перегородкою</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Публічне акціонерне товариство "Науково-виробничий центр "Борщагівський хіміко-фармацевтичний завод"</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Публічне акціонерне товариство "Науково-виробничий центр"Борщагівський хіміко-фармацевтичний завод"</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 xml:space="preserve">внесення змін до реєстраційних матеріалів: зміни І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досьє)(запропонований виробник належить до тієї самої виробничої групи підприємств, що й затверджений) - зміна адреси виробничої дільниці для АФІ Цефазоліну Shandong Lukang Pharmaceutical Co., Ltd, Китай, у зв’язку з перенесенням виробничої дільниці. Специфікації, спосіб виробництва та детальний опис методу синтезу АФІ є ідентичними затвердженим Запропоновано 88 Xinhua Road, Zoucheng Industrial Park, Zoucheng, Shandong, 273517, P.R. China </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34459B">
            <w:pPr>
              <w:pStyle w:val="12"/>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UA/4616/01/01</w:t>
            </w:r>
          </w:p>
        </w:tc>
      </w:tr>
      <w:tr w:rsidR="005B728A" w:rsidRPr="00366074"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366074"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366074" w:rsidRDefault="005B728A" w:rsidP="00E86A48">
            <w:pPr>
              <w:tabs>
                <w:tab w:val="left" w:pos="12600"/>
              </w:tabs>
              <w:rPr>
                <w:rFonts w:ascii="Arial" w:hAnsi="Arial" w:cs="Arial"/>
                <w:b/>
                <w:i/>
                <w:sz w:val="16"/>
                <w:szCs w:val="16"/>
              </w:rPr>
            </w:pPr>
            <w:r w:rsidRPr="00366074">
              <w:rPr>
                <w:rFonts w:ascii="Arial" w:hAnsi="Arial" w:cs="Arial"/>
                <w:b/>
                <w:sz w:val="16"/>
                <w:szCs w:val="16"/>
              </w:rPr>
              <w:t>ЦЕФЕПІМ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rPr>
                <w:rFonts w:ascii="Arial" w:hAnsi="Arial" w:cs="Arial"/>
                <w:sz w:val="16"/>
                <w:szCs w:val="16"/>
              </w:rPr>
            </w:pPr>
            <w:r w:rsidRPr="00366074">
              <w:rPr>
                <w:rFonts w:ascii="Arial" w:hAnsi="Arial" w:cs="Arial"/>
                <w:sz w:val="16"/>
                <w:szCs w:val="16"/>
              </w:rPr>
              <w:t>порошок для розчину для ін'єкцій по 1000 мг, по 1 флакону у картонній упаковці</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ААР ФАРМА ФЗ-ЛЛС</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Об'єднанi Арабськi Емiрати</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 xml:space="preserve">Сенс Лабораторіс Пвт. Лтд. </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Індія</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 xml:space="preserve">внесення змін до реєстраційних матеріалів: Зміна заявника (власника реєстраційного посвідчення). Зміни внесені щодо зміни власника реєстраційного посвідчення та додання до тексту маркування даних щодо заявника. • Зміни І типу - Зміни щодо безпеки/ефективності та фармаконагляду (інші зміни) Додання до тексту маркування упаковки лікарського засобу інформації щодо назви заявника. Зміни І типу - Зміни щодо безпеки/ефективності та фармаконагляду. Введення або зміни до узагальнених даних про систему фармаконагляду (введення узагальнених даних про систему фармаконагляду, зміна уповноваженої особи, відповідальної за здійснення фармаконагляду; контактної особи з фармаконагляду заявника для здійснення фармаконагляду в Україні, якщо вона відмінна від уповноваженої особи, відповідальної за здійснення фармаконагляду (включаючи контактні дані) та/або зміни у розміщенні мастер-файла системи фармаконагляду) </w:t>
            </w:r>
            <w:r w:rsidRPr="00366074">
              <w:rPr>
                <w:rFonts w:ascii="Arial" w:hAnsi="Arial" w:cs="Arial"/>
                <w:sz w:val="16"/>
                <w:szCs w:val="16"/>
              </w:rPr>
              <w:br/>
              <w:t>Зміна уповноваженої особи заявника, відповідальної за фармаконагляд. Діюча редакція: Др. Жатін Джозеф. Пропонована редакція: Вовк Юрій Сергійович. Зміна контактних даних уповноваженої особи заявника, відповідальної за фармаконагляд.</w:t>
            </w:r>
            <w:r w:rsidRPr="00366074">
              <w:rPr>
                <w:rFonts w:ascii="Arial" w:hAnsi="Arial" w:cs="Arial"/>
                <w:sz w:val="16"/>
                <w:szCs w:val="16"/>
              </w:rPr>
              <w:br/>
              <w:t xml:space="preserve">Зміна місцезнаходження мастер-файла системи фармаконагляду та його номера. Зміна місця здійснення основної діяльності з фармаконагляду. </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34459B">
            <w:pPr>
              <w:tabs>
                <w:tab w:val="left" w:pos="12600"/>
              </w:tabs>
              <w:jc w:val="center"/>
              <w:rPr>
                <w:rFonts w:ascii="Arial" w:hAnsi="Arial" w:cs="Arial"/>
                <w:i/>
                <w:sz w:val="16"/>
                <w:szCs w:val="16"/>
              </w:rPr>
            </w:pPr>
            <w:r w:rsidRPr="00366074">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UA/18353/01/01</w:t>
            </w:r>
          </w:p>
        </w:tc>
      </w:tr>
      <w:tr w:rsidR="005B728A" w:rsidRPr="00366074"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366074"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366074" w:rsidRDefault="005B728A" w:rsidP="00E86A48">
            <w:pPr>
              <w:pStyle w:val="12"/>
              <w:tabs>
                <w:tab w:val="left" w:pos="12600"/>
              </w:tabs>
              <w:rPr>
                <w:rFonts w:ascii="Arial" w:hAnsi="Arial" w:cs="Arial"/>
                <w:b/>
                <w:i/>
                <w:sz w:val="16"/>
                <w:szCs w:val="16"/>
              </w:rPr>
            </w:pPr>
            <w:r w:rsidRPr="00366074">
              <w:rPr>
                <w:rFonts w:ascii="Arial" w:hAnsi="Arial" w:cs="Arial"/>
                <w:b/>
                <w:sz w:val="16"/>
                <w:szCs w:val="16"/>
              </w:rPr>
              <w:t>ЦИПРОФАРМ® ДЕКС</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rPr>
                <w:rFonts w:ascii="Arial" w:hAnsi="Arial" w:cs="Arial"/>
                <w:sz w:val="16"/>
                <w:szCs w:val="16"/>
              </w:rPr>
            </w:pPr>
            <w:r w:rsidRPr="00366074">
              <w:rPr>
                <w:rFonts w:ascii="Arial" w:hAnsi="Arial" w:cs="Arial"/>
                <w:sz w:val="16"/>
                <w:szCs w:val="16"/>
              </w:rPr>
              <w:t>краплі вушні, суспензія по 7,5 мл у флаконі; по 1 флакону у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АТ "Фармак"</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spacing w:after="240"/>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внесення змін до МКЯ на лікарський засіб Ципрофарм® Декс, краплі вушні, суспензія, виробництва АТ «Фармак» за розділом «Бензалконію хлорид», а саме -введення додаткової методики визначення вмісту бензалконію хлориду (запроваджено альтернативний метод кількісного визначення методом рідинної хроматографії бензалконію хлориду), з метою прискорення аналізу та оптимізації процесів. Нормування специфікації залишається без змін</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34459B">
            <w:pPr>
              <w:pStyle w:val="12"/>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UA/15541/01/01</w:t>
            </w:r>
          </w:p>
        </w:tc>
      </w:tr>
      <w:tr w:rsidR="005B728A" w:rsidRPr="00366074"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366074"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366074" w:rsidRDefault="005B728A" w:rsidP="00E86A48">
            <w:pPr>
              <w:pStyle w:val="12"/>
              <w:tabs>
                <w:tab w:val="left" w:pos="12600"/>
              </w:tabs>
              <w:rPr>
                <w:rFonts w:ascii="Arial" w:hAnsi="Arial" w:cs="Arial"/>
                <w:b/>
                <w:i/>
                <w:sz w:val="16"/>
                <w:szCs w:val="16"/>
              </w:rPr>
            </w:pPr>
            <w:r w:rsidRPr="00366074">
              <w:rPr>
                <w:rFonts w:ascii="Arial" w:hAnsi="Arial" w:cs="Arial"/>
                <w:b/>
                <w:sz w:val="16"/>
                <w:szCs w:val="16"/>
              </w:rPr>
              <w:t>ЦИПРОФЛОКСАЦИН - НОВОФАРМ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rPr>
                <w:rFonts w:ascii="Arial" w:hAnsi="Arial" w:cs="Arial"/>
                <w:sz w:val="16"/>
                <w:szCs w:val="16"/>
              </w:rPr>
            </w:pPr>
            <w:r w:rsidRPr="00366074">
              <w:rPr>
                <w:rFonts w:ascii="Arial" w:hAnsi="Arial" w:cs="Arial"/>
                <w:sz w:val="16"/>
                <w:szCs w:val="16"/>
              </w:rPr>
              <w:t>розчин для інфузій, 2 мг/мл по 100 мл та по 200 мл у пляшці, по 1 пляшці в пачці картону; по 100 мл та по 200 мл у скляних пляшках</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Товариство з обмеженою відповідальністю фірма "Новофарм-Біосинтез"</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Товариство з обмеженою відповідальністю фірма "Новофарм-Біосинтез"</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spacing w:after="240"/>
              <w:jc w:val="center"/>
              <w:rPr>
                <w:rFonts w:ascii="Arial" w:hAnsi="Arial" w:cs="Arial"/>
                <w:sz w:val="16"/>
                <w:szCs w:val="16"/>
              </w:rPr>
            </w:pPr>
            <w:r w:rsidRPr="00366074">
              <w:rPr>
                <w:rFonts w:ascii="Arial" w:hAnsi="Arial" w:cs="Arial"/>
                <w:sz w:val="16"/>
                <w:szCs w:val="16"/>
              </w:rPr>
              <w:t>внесення змін до реєстраційних матеріалів: зміни І типу - зміни з якості. Сертифікат відповідності/ГЕ-сертифікат відповідності Європейській фармакопеї/монографії. Зміни, пов'язані з необхідністю приведення у відповідність до монографії ДФУ або Європейської фармакопеї, або іншої національної фармакопеї держави ЄС (зміна у специфікаціях, пов'язана зі змінами в ДФУ, або Європейській фармакопеї, або іншій національній фармакопеї держави ЄС) - приведення специфікації у відповідність до Європейської фармакопеї;</w:t>
            </w:r>
            <w:r w:rsidRPr="00366074">
              <w:rPr>
                <w:rFonts w:ascii="Arial" w:hAnsi="Arial" w:cs="Arial"/>
                <w:sz w:val="16"/>
                <w:szCs w:val="16"/>
              </w:rPr>
              <w:br/>
              <w:t>зміни І типу - Адміністративні зміни. Вилучення виробничої дільниці (включаючи дільниці для АФІ, проміжного продукту або готового лікарського засобу, дільниці для проведення пакування, виробника, відповідального за випуск серій, місце проведення контролю серії) або постачальника вихідного матеріалу, реагенту або допоміжної речовини (якщо зазначено у досьє) - вилучення виробника АФІ ципрофлоксацину гідрохлориду Matrix Laboratories Limited, Індія;</w:t>
            </w:r>
            <w:r w:rsidRPr="00366074">
              <w:rPr>
                <w:rFonts w:ascii="Arial" w:hAnsi="Arial" w:cs="Arial"/>
                <w:sz w:val="16"/>
                <w:szCs w:val="16"/>
              </w:rPr>
              <w:br/>
              <w:t xml:space="preserve">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 введення додаткового виробника АФІ (ципрофлоксацину гідрохлориду) Aarti Drugs Limited, Індія до вже затведженого Neuland Laboratories Limited,Індія та внесення послідовних змін за показником "залишкова кількість органічних розчинників"; супутня зміна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34459B">
            <w:pPr>
              <w:pStyle w:val="12"/>
              <w:tabs>
                <w:tab w:val="left" w:pos="12600"/>
              </w:tabs>
              <w:jc w:val="center"/>
              <w:rPr>
                <w:rFonts w:ascii="Arial" w:hAnsi="Arial" w:cs="Arial"/>
                <w:b/>
                <w:i/>
                <w:sz w:val="16"/>
                <w:szCs w:val="16"/>
              </w:rPr>
            </w:pPr>
            <w:r w:rsidRPr="00366074">
              <w:rPr>
                <w:rFonts w:ascii="Arial" w:hAnsi="Arial" w:cs="Arial"/>
                <w:i/>
                <w:sz w:val="16"/>
                <w:szCs w:val="16"/>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UA/5534/01/01</w:t>
            </w:r>
          </w:p>
        </w:tc>
      </w:tr>
      <w:tr w:rsidR="005B728A" w:rsidRPr="00366074"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366074"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366074" w:rsidRDefault="005B728A" w:rsidP="00E86A48">
            <w:pPr>
              <w:pStyle w:val="12"/>
              <w:tabs>
                <w:tab w:val="left" w:pos="12600"/>
              </w:tabs>
              <w:rPr>
                <w:rFonts w:ascii="Arial" w:hAnsi="Arial" w:cs="Arial"/>
                <w:b/>
                <w:i/>
                <w:sz w:val="16"/>
                <w:szCs w:val="16"/>
              </w:rPr>
            </w:pPr>
            <w:r w:rsidRPr="00366074">
              <w:rPr>
                <w:rFonts w:ascii="Arial" w:hAnsi="Arial" w:cs="Arial"/>
                <w:b/>
                <w:sz w:val="16"/>
                <w:szCs w:val="16"/>
              </w:rPr>
              <w:t>ЦИТРІК®</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rPr>
                <w:rFonts w:ascii="Arial" w:hAnsi="Arial" w:cs="Arial"/>
                <w:sz w:val="16"/>
                <w:szCs w:val="16"/>
              </w:rPr>
            </w:pPr>
            <w:r w:rsidRPr="00366074">
              <w:rPr>
                <w:rFonts w:ascii="Arial" w:hAnsi="Arial" w:cs="Arial"/>
                <w:sz w:val="16"/>
                <w:szCs w:val="16"/>
              </w:rPr>
              <w:t>порошок для орального розчину; по 22,13 г в саше; по 10 саше в пачці з картону</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АТ "Фармак"</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АТ "Фармак"</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 xml:space="preserve">внесення змін до реєстраційних матеріалів: зміни І типу - запропоновано ввести додатковий показник ідентифікації методом 2.2.48 ДФУ/ЕР (Раманівська спектрометрія) для АФІ Фенілефрину гідрохлориду виробництва Shenzhen Oriental Pharmaceutical Co., Ltd, Китай; зміни II типу - Зміни з якості. АФІ. Виробництво. Зміна виробника вихідного/проміжного продукту/реагенту, що використовуються у виробничому процесі АФІ, або зміна виробника (включаючи, де необхідно, місце проведення контролю якості) АФІ (за відсутності сертифіката відповідності Європейській фармакопеї у затвердженому досьє)(введення нового виробника АФІ з наданням мастер-файла на АФІ); супутні зміни - Зміни з якості. АФІ. Контроль АФІ. Зміна у параметрах специфікацій та/або допустимих меж, визначених у специфікаціях на АФІ, або вихідний/проміжний продукт/реагент, що використовуються у процесі виробництва АФІ - Зміни з якості. АФІ. Контроль АФІ. Зміна у методах випробування АФІ або вихідного матеріалу/проміжного продукту/реагенту, що використовується у процесі виробництва АФІ. Введення альтернатвного виробника АФІ Фенілефрину гідрохлориду, Shenzhen Oriental Pharmaceutical Co., Ltd, Китай, з наданням мастер-файла на АФІ до вже затвердженого виробника Unichem Laboratories Ltd, Індія. Порівняно із затвердженою специфікацією АФІ у запропонованій специфікації АФІ від альтернативного виробника відбулися зміни за показником Залишкові розчинники </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34459B">
            <w:pPr>
              <w:pStyle w:val="12"/>
              <w:tabs>
                <w:tab w:val="left" w:pos="12600"/>
              </w:tabs>
              <w:jc w:val="center"/>
              <w:rPr>
                <w:rFonts w:ascii="Arial" w:hAnsi="Arial" w:cs="Arial"/>
                <w:b/>
                <w:i/>
                <w:sz w:val="16"/>
                <w:szCs w:val="16"/>
              </w:rPr>
            </w:pPr>
            <w:r w:rsidRPr="00366074">
              <w:rPr>
                <w:rFonts w:ascii="Arial" w:hAnsi="Arial" w:cs="Arial"/>
                <w:i/>
                <w:sz w:val="16"/>
                <w:szCs w:val="16"/>
              </w:rPr>
              <w:t>без рецепта</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pStyle w:val="12"/>
              <w:tabs>
                <w:tab w:val="left" w:pos="12600"/>
              </w:tabs>
              <w:jc w:val="center"/>
              <w:rPr>
                <w:rFonts w:ascii="Arial" w:hAnsi="Arial" w:cs="Arial"/>
                <w:sz w:val="16"/>
                <w:szCs w:val="16"/>
              </w:rPr>
            </w:pPr>
            <w:r w:rsidRPr="00366074">
              <w:rPr>
                <w:rFonts w:ascii="Arial" w:hAnsi="Arial" w:cs="Arial"/>
                <w:sz w:val="16"/>
                <w:szCs w:val="16"/>
              </w:rPr>
              <w:t>UA/15885/01/01</w:t>
            </w:r>
          </w:p>
        </w:tc>
      </w:tr>
      <w:tr w:rsidR="005B728A" w:rsidRPr="00366074" w:rsidTr="0034459B">
        <w:tblPrEx>
          <w:tblLook w:val="04A0" w:firstRow="1" w:lastRow="0" w:firstColumn="1" w:lastColumn="0" w:noHBand="0" w:noVBand="1"/>
        </w:tblPrEx>
        <w:tc>
          <w:tcPr>
            <w:tcW w:w="568" w:type="dxa"/>
            <w:tcBorders>
              <w:top w:val="single" w:sz="4" w:space="0" w:color="auto"/>
              <w:left w:val="single" w:sz="4" w:space="0" w:color="000000"/>
              <w:bottom w:val="single" w:sz="4" w:space="0" w:color="auto"/>
              <w:right w:val="single" w:sz="4" w:space="0" w:color="000000"/>
            </w:tcBorders>
            <w:shd w:val="clear" w:color="auto" w:fill="auto"/>
          </w:tcPr>
          <w:p w:rsidR="005B728A" w:rsidRPr="00366074" w:rsidRDefault="005B728A" w:rsidP="005B728A">
            <w:pPr>
              <w:numPr>
                <w:ilvl w:val="0"/>
                <w:numId w:val="33"/>
              </w:numPr>
              <w:tabs>
                <w:tab w:val="left" w:pos="12600"/>
              </w:tabs>
              <w:jc w:val="center"/>
              <w:rPr>
                <w:rFonts w:ascii="Arial" w:hAnsi="Arial" w:cs="Arial"/>
                <w:b/>
                <w:sz w:val="16"/>
                <w:szCs w:val="16"/>
              </w:rPr>
            </w:pPr>
          </w:p>
        </w:tc>
        <w:tc>
          <w:tcPr>
            <w:tcW w:w="1418" w:type="dxa"/>
            <w:tcBorders>
              <w:top w:val="single" w:sz="4" w:space="0" w:color="auto"/>
              <w:left w:val="single" w:sz="4" w:space="0" w:color="000000"/>
              <w:bottom w:val="single" w:sz="4" w:space="0" w:color="auto"/>
              <w:right w:val="single" w:sz="4" w:space="0" w:color="auto"/>
            </w:tcBorders>
            <w:shd w:val="clear" w:color="auto" w:fill="FFFFFF"/>
          </w:tcPr>
          <w:p w:rsidR="005B728A" w:rsidRPr="00366074" w:rsidRDefault="005B728A" w:rsidP="00E86A48">
            <w:pPr>
              <w:tabs>
                <w:tab w:val="left" w:pos="12600"/>
              </w:tabs>
              <w:rPr>
                <w:rFonts w:ascii="Arial" w:hAnsi="Arial" w:cs="Arial"/>
                <w:b/>
                <w:i/>
                <w:sz w:val="16"/>
                <w:szCs w:val="16"/>
              </w:rPr>
            </w:pPr>
            <w:r w:rsidRPr="00366074">
              <w:rPr>
                <w:rFonts w:ascii="Arial" w:hAnsi="Arial" w:cs="Arial"/>
                <w:b/>
                <w:sz w:val="16"/>
                <w:szCs w:val="16"/>
              </w:rPr>
              <w:t>ЮНОРМ®</w:t>
            </w:r>
          </w:p>
        </w:tc>
        <w:tc>
          <w:tcPr>
            <w:tcW w:w="1701"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rPr>
                <w:rFonts w:ascii="Arial" w:hAnsi="Arial" w:cs="Arial"/>
                <w:sz w:val="16"/>
                <w:szCs w:val="16"/>
              </w:rPr>
            </w:pPr>
            <w:r w:rsidRPr="00366074">
              <w:rPr>
                <w:rFonts w:ascii="Arial" w:hAnsi="Arial" w:cs="Arial"/>
                <w:sz w:val="16"/>
                <w:szCs w:val="16"/>
              </w:rPr>
              <w:t xml:space="preserve">сироп, 4,0 мг/5 мл; по 50 мл у флаконі; по 1 флакону з мірним пристроєм у пачці </w:t>
            </w:r>
          </w:p>
        </w:tc>
        <w:tc>
          <w:tcPr>
            <w:tcW w:w="127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ТОВ "Юрія-Фарм"</w:t>
            </w:r>
          </w:p>
        </w:tc>
        <w:tc>
          <w:tcPr>
            <w:tcW w:w="993"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Україна</w:t>
            </w:r>
          </w:p>
        </w:tc>
        <w:tc>
          <w:tcPr>
            <w:tcW w:w="184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ТОВ "Юрія-Фарм"</w:t>
            </w:r>
          </w:p>
        </w:tc>
        <w:tc>
          <w:tcPr>
            <w:tcW w:w="1134"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Україна</w:t>
            </w:r>
          </w:p>
        </w:tc>
        <w:tc>
          <w:tcPr>
            <w:tcW w:w="4395"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 xml:space="preserve">внесення змін до реєстраційних матеріалів: Зміни І типу - Зміни щодо безпеки/ефективності та фармаконагляду. Зміни у короткій характеристиці лікарського засобу, тексті маркування та інструкції для медичного застосування генеричних/гібридних/біоподібних лікарських засобів після внесення тієї самої зміни на референтний препарат (зміна не потребує надання жодних нових додаткових даних) Зміни внесено до інструкції та короткої характеристики лікарського засобу у розділи: "Фармакологічні властивості" (інформація з безпеки), "Показання" (редагування тексту), "Протипоказання", "Взаємодія з іншими лікарськими засобами та інші види взаємодій", "Особливості застосування", "Застосування у період вагітності або годування груддю", "Здатність впливати на швидкість реакції при керуванні автотранспортом або іншими механізмами", "Спосіб застосування та дози" (інформація з безпеки), "Діти" (уточнення інформації), "Передозування", "Побічні реакції" згідно з інформацією щодо медичного застосування референтного лікарського засобу (Zofran® Syrup 4 mg/5 ml, не зареєстрований в Україні). </w:t>
            </w:r>
            <w:r w:rsidRPr="00366074">
              <w:rPr>
                <w:rFonts w:ascii="Arial" w:hAnsi="Arial" w:cs="Arial"/>
                <w:sz w:val="16"/>
                <w:szCs w:val="16"/>
              </w:rPr>
              <w:br/>
              <w:t>Введення змін протягом 6-ти місяців після затвердження.</w:t>
            </w:r>
          </w:p>
        </w:tc>
        <w:tc>
          <w:tcPr>
            <w:tcW w:w="1132"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34459B">
            <w:pPr>
              <w:tabs>
                <w:tab w:val="left" w:pos="12600"/>
              </w:tabs>
              <w:jc w:val="center"/>
              <w:rPr>
                <w:rFonts w:ascii="Arial" w:hAnsi="Arial" w:cs="Arial"/>
                <w:i/>
                <w:sz w:val="16"/>
                <w:szCs w:val="16"/>
              </w:rPr>
            </w:pPr>
            <w:r w:rsidRPr="00366074">
              <w:rPr>
                <w:rFonts w:ascii="Arial" w:hAnsi="Arial" w:cs="Arial"/>
                <w:i/>
                <w:sz w:val="16"/>
                <w:szCs w:val="16"/>
                <w:lang w:val="en-US"/>
              </w:rPr>
              <w:t>за рецептом</w:t>
            </w:r>
          </w:p>
        </w:tc>
        <w:tc>
          <w:tcPr>
            <w:tcW w:w="1559" w:type="dxa"/>
            <w:tcBorders>
              <w:top w:val="single" w:sz="4" w:space="0" w:color="auto"/>
              <w:left w:val="single" w:sz="4" w:space="0" w:color="000000"/>
              <w:bottom w:val="single" w:sz="4" w:space="0" w:color="auto"/>
              <w:right w:val="single" w:sz="4" w:space="0" w:color="000000"/>
            </w:tcBorders>
            <w:shd w:val="clear" w:color="auto" w:fill="FFFFFF"/>
          </w:tcPr>
          <w:p w:rsidR="005B728A" w:rsidRPr="00366074" w:rsidRDefault="005B728A" w:rsidP="00E86A48">
            <w:pPr>
              <w:tabs>
                <w:tab w:val="left" w:pos="12600"/>
              </w:tabs>
              <w:jc w:val="center"/>
              <w:rPr>
                <w:rFonts w:ascii="Arial" w:hAnsi="Arial" w:cs="Arial"/>
                <w:sz w:val="16"/>
                <w:szCs w:val="16"/>
              </w:rPr>
            </w:pPr>
            <w:r w:rsidRPr="00366074">
              <w:rPr>
                <w:rFonts w:ascii="Arial" w:hAnsi="Arial" w:cs="Arial"/>
                <w:sz w:val="16"/>
                <w:szCs w:val="16"/>
              </w:rPr>
              <w:t>UA/14069/01/01</w:t>
            </w:r>
          </w:p>
        </w:tc>
      </w:tr>
    </w:tbl>
    <w:p w:rsidR="005B728A" w:rsidRPr="00366074" w:rsidRDefault="005B728A" w:rsidP="005B728A">
      <w:pPr>
        <w:pStyle w:val="12"/>
      </w:pPr>
    </w:p>
    <w:p w:rsidR="005B728A" w:rsidRPr="00366074" w:rsidRDefault="005B728A" w:rsidP="005B728A">
      <w:pPr>
        <w:ind w:right="20"/>
        <w:rPr>
          <w:rStyle w:val="cs7864ebcf1"/>
          <w:color w:val="auto"/>
        </w:rPr>
      </w:pPr>
    </w:p>
    <w:p w:rsidR="005B728A" w:rsidRPr="00366074" w:rsidRDefault="005B728A" w:rsidP="005B728A">
      <w:pPr>
        <w:ind w:right="20"/>
        <w:rPr>
          <w:rStyle w:val="cs7864ebcf1"/>
          <w:color w:val="auto"/>
        </w:rPr>
      </w:pPr>
    </w:p>
    <w:tbl>
      <w:tblPr>
        <w:tblW w:w="0" w:type="auto"/>
        <w:tblLook w:val="04A0" w:firstRow="1" w:lastRow="0" w:firstColumn="1" w:lastColumn="0" w:noHBand="0" w:noVBand="1"/>
      </w:tblPr>
      <w:tblGrid>
        <w:gridCol w:w="7421"/>
        <w:gridCol w:w="7422"/>
      </w:tblGrid>
      <w:tr w:rsidR="005B728A" w:rsidRPr="0034459B" w:rsidTr="00E86A48">
        <w:tc>
          <w:tcPr>
            <w:tcW w:w="7421" w:type="dxa"/>
            <w:shd w:val="clear" w:color="auto" w:fill="auto"/>
          </w:tcPr>
          <w:p w:rsidR="005B728A" w:rsidRPr="0034459B" w:rsidRDefault="005B728A" w:rsidP="00E86A48">
            <w:pPr>
              <w:ind w:right="20"/>
              <w:rPr>
                <w:rStyle w:val="cs95e872d01"/>
                <w:rFonts w:ascii="Arial" w:hAnsi="Arial" w:cs="Arial"/>
                <w:sz w:val="28"/>
                <w:szCs w:val="28"/>
              </w:rPr>
            </w:pPr>
            <w:r w:rsidRPr="0034459B">
              <w:rPr>
                <w:rStyle w:val="cs7864ebcf1"/>
                <w:rFonts w:ascii="Arial" w:hAnsi="Arial" w:cs="Arial"/>
                <w:color w:val="auto"/>
                <w:sz w:val="28"/>
                <w:szCs w:val="28"/>
              </w:rPr>
              <w:t xml:space="preserve">В.о. Генерального директора Директорату </w:t>
            </w:r>
          </w:p>
          <w:p w:rsidR="005B728A" w:rsidRPr="0034459B" w:rsidRDefault="005B728A" w:rsidP="00E86A48">
            <w:pPr>
              <w:ind w:right="20"/>
              <w:rPr>
                <w:rStyle w:val="cs7864ebcf1"/>
                <w:rFonts w:ascii="Arial" w:hAnsi="Arial" w:cs="Arial"/>
                <w:color w:val="auto"/>
                <w:sz w:val="28"/>
                <w:szCs w:val="28"/>
              </w:rPr>
            </w:pPr>
            <w:r w:rsidRPr="0034459B">
              <w:rPr>
                <w:rStyle w:val="cs7864ebcf1"/>
                <w:rFonts w:ascii="Arial" w:hAnsi="Arial" w:cs="Arial"/>
                <w:color w:val="auto"/>
                <w:sz w:val="28"/>
                <w:szCs w:val="28"/>
              </w:rPr>
              <w:t>фармацевтичного забезпечення</w:t>
            </w:r>
            <w:r w:rsidRPr="0034459B">
              <w:rPr>
                <w:rStyle w:val="cs188c92b51"/>
                <w:rFonts w:ascii="Arial" w:hAnsi="Arial" w:cs="Arial"/>
                <w:color w:val="auto"/>
                <w:sz w:val="28"/>
                <w:szCs w:val="28"/>
              </w:rPr>
              <w:t>                                    </w:t>
            </w:r>
          </w:p>
        </w:tc>
        <w:tc>
          <w:tcPr>
            <w:tcW w:w="7422" w:type="dxa"/>
            <w:shd w:val="clear" w:color="auto" w:fill="auto"/>
          </w:tcPr>
          <w:p w:rsidR="005B728A" w:rsidRPr="0034459B" w:rsidRDefault="005B728A" w:rsidP="00E86A48">
            <w:pPr>
              <w:pStyle w:val="cs95e872d0"/>
              <w:rPr>
                <w:rStyle w:val="cs7864ebcf1"/>
                <w:rFonts w:ascii="Arial" w:hAnsi="Arial" w:cs="Arial"/>
                <w:color w:val="auto"/>
                <w:sz w:val="28"/>
                <w:szCs w:val="28"/>
              </w:rPr>
            </w:pPr>
          </w:p>
          <w:p w:rsidR="005B728A" w:rsidRPr="0034459B" w:rsidRDefault="005B728A" w:rsidP="00E86A48">
            <w:pPr>
              <w:pStyle w:val="cs95e872d0"/>
              <w:jc w:val="right"/>
              <w:rPr>
                <w:rStyle w:val="cs7864ebcf1"/>
                <w:rFonts w:ascii="Arial" w:hAnsi="Arial" w:cs="Arial"/>
                <w:color w:val="auto"/>
                <w:sz w:val="28"/>
                <w:szCs w:val="28"/>
              </w:rPr>
            </w:pPr>
            <w:r w:rsidRPr="0034459B">
              <w:rPr>
                <w:rStyle w:val="cs7864ebcf1"/>
                <w:rFonts w:ascii="Arial" w:hAnsi="Arial" w:cs="Arial"/>
                <w:color w:val="auto"/>
                <w:sz w:val="28"/>
                <w:szCs w:val="28"/>
              </w:rPr>
              <w:t>Іван ЗАДВОРНИХ</w:t>
            </w:r>
          </w:p>
        </w:tc>
      </w:tr>
    </w:tbl>
    <w:p w:rsidR="005B728A" w:rsidRPr="00D4226F" w:rsidRDefault="005B728A" w:rsidP="005B728A">
      <w:pPr>
        <w:jc w:val="center"/>
      </w:pPr>
    </w:p>
    <w:p w:rsidR="005418EE" w:rsidRDefault="005418EE" w:rsidP="00FC73F7">
      <w:pPr>
        <w:pStyle w:val="31"/>
        <w:spacing w:after="0"/>
        <w:ind w:left="0"/>
        <w:rPr>
          <w:b/>
          <w:sz w:val="28"/>
          <w:szCs w:val="28"/>
          <w:lang w:val="uk-UA"/>
        </w:rPr>
      </w:pPr>
    </w:p>
    <w:sectPr w:rsidR="005418EE" w:rsidSect="00E86A48">
      <w:headerReference w:type="default" r:id="rId17"/>
      <w:footerReference w:type="default" r:id="rId18"/>
      <w:pgSz w:w="16838" w:h="11906" w:orient="landscape"/>
      <w:pgMar w:top="907" w:right="1134" w:bottom="907"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6A48" w:rsidRDefault="00E86A48" w:rsidP="00B217C6">
      <w:r>
        <w:separator/>
      </w:r>
    </w:p>
  </w:endnote>
  <w:endnote w:type="continuationSeparator" w:id="0">
    <w:p w:rsidR="00E86A48" w:rsidRDefault="00E86A48" w:rsidP="00B2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6E7076" w:rsidP="00B35F5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6E7076" w:rsidRDefault="006E707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6E7076">
    <w:pPr>
      <w:pStyle w:val="a5"/>
      <w:rPr>
        <w:lang w:val="uk-UA"/>
      </w:rPr>
    </w:pPr>
  </w:p>
  <w:p w:rsidR="006E7076" w:rsidRPr="007F3466" w:rsidRDefault="006E7076">
    <w:pPr>
      <w:pStyle w:val="a5"/>
      <w:rPr>
        <w:lang w:val="uk-UA"/>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6A48" w:rsidRDefault="00E86A48">
    <w:pPr>
      <w:pStyle w:val="a5"/>
      <w:jc w:val="center"/>
    </w:pPr>
  </w:p>
  <w:p w:rsidR="00E86A48" w:rsidRDefault="00E86A48">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6A48" w:rsidRDefault="00E86A48">
    <w:pPr>
      <w:pStyle w:val="a5"/>
      <w:jc w:val="center"/>
    </w:pPr>
  </w:p>
  <w:p w:rsidR="00E86A48" w:rsidRDefault="00E86A48">
    <w:pPr>
      <w:pStyle w:val="a5"/>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6A48" w:rsidRDefault="00E86A48">
    <w:pPr>
      <w:pStyle w:val="a5"/>
      <w:jc w:val="center"/>
    </w:pPr>
  </w:p>
  <w:p w:rsidR="00E86A48" w:rsidRDefault="00E86A4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6A48" w:rsidRDefault="00E86A48" w:rsidP="00B217C6">
      <w:r>
        <w:separator/>
      </w:r>
    </w:p>
  </w:footnote>
  <w:footnote w:type="continuationSeparator" w:id="0">
    <w:p w:rsidR="00E86A48" w:rsidRDefault="00E86A48" w:rsidP="00B217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6E7076" w:rsidP="007C3C6C">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6E7076" w:rsidRDefault="006E707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076" w:rsidRDefault="006E7076" w:rsidP="00931258">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513006">
      <w:rPr>
        <w:rStyle w:val="a7"/>
        <w:noProof/>
      </w:rPr>
      <w:t>2</w:t>
    </w:r>
    <w:r>
      <w:rPr>
        <w:rStyle w:val="a7"/>
      </w:rPr>
      <w:fldChar w:fldCharType="end"/>
    </w:r>
  </w:p>
  <w:p w:rsidR="006E7076" w:rsidRDefault="006E7076">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6A48" w:rsidRDefault="00E86A48" w:rsidP="00E86A48">
    <w:pPr>
      <w:pStyle w:val="a3"/>
      <w:tabs>
        <w:tab w:val="center" w:pos="7313"/>
        <w:tab w:val="left" w:pos="11776"/>
      </w:tabs>
    </w:pPr>
    <w:r>
      <w:tab/>
    </w:r>
    <w:r>
      <w:tab/>
    </w:r>
    <w:r>
      <w:fldChar w:fldCharType="begin"/>
    </w:r>
    <w:r>
      <w:instrText>PAGE   \* MERGEFORMAT</w:instrText>
    </w:r>
    <w:r>
      <w:fldChar w:fldCharType="separate"/>
    </w:r>
    <w:r w:rsidR="00513006">
      <w:rPr>
        <w:noProof/>
      </w:rPr>
      <w:t>4</w:t>
    </w:r>
    <w:r>
      <w:fldChar w:fldCharType="end"/>
    </w:r>
  </w:p>
  <w:p w:rsidR="00D70B5D" w:rsidRDefault="00D70B5D" w:rsidP="00E86A48">
    <w:pPr>
      <w:pStyle w:val="a3"/>
      <w:tabs>
        <w:tab w:val="center" w:pos="7313"/>
        <w:tab w:val="left" w:pos="11776"/>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6A48" w:rsidRDefault="00E86A48" w:rsidP="00E86A48">
    <w:pPr>
      <w:pStyle w:val="a3"/>
      <w:tabs>
        <w:tab w:val="center" w:pos="7313"/>
        <w:tab w:val="left" w:pos="12508"/>
      </w:tabs>
    </w:pPr>
    <w:r>
      <w:tab/>
    </w:r>
    <w:r>
      <w:tab/>
    </w:r>
    <w:r>
      <w:fldChar w:fldCharType="begin"/>
    </w:r>
    <w:r>
      <w:instrText>PAGE   \* MERGEFORMAT</w:instrText>
    </w:r>
    <w:r>
      <w:fldChar w:fldCharType="separate"/>
    </w:r>
    <w:r w:rsidR="0034459B">
      <w:rPr>
        <w:noProof/>
      </w:rPr>
      <w:t>24</w:t>
    </w:r>
    <w:r>
      <w:fldChar w:fldCharType="end"/>
    </w:r>
    <w:r>
      <w:tab/>
    </w:r>
  </w:p>
  <w:p w:rsidR="00C05EDB" w:rsidRDefault="00C05EDB" w:rsidP="00E86A48">
    <w:pPr>
      <w:pStyle w:val="a3"/>
      <w:tabs>
        <w:tab w:val="center" w:pos="7313"/>
        <w:tab w:val="left" w:pos="12508"/>
      </w:tabs>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6A48" w:rsidRDefault="00E86A48" w:rsidP="00E86A48">
    <w:pPr>
      <w:pStyle w:val="a3"/>
      <w:tabs>
        <w:tab w:val="center" w:pos="7313"/>
        <w:tab w:val="left" w:pos="11642"/>
      </w:tabs>
    </w:pPr>
    <w:r>
      <w:tab/>
    </w:r>
    <w:r>
      <w:tab/>
    </w:r>
    <w:r>
      <w:fldChar w:fldCharType="begin"/>
    </w:r>
    <w:r>
      <w:instrText>PAGE   \* MERGEFORMAT</w:instrText>
    </w:r>
    <w:r>
      <w:fldChar w:fldCharType="separate"/>
    </w:r>
    <w:r w:rsidR="0034459B">
      <w:rPr>
        <w:noProof/>
      </w:rPr>
      <w:t>143</w:t>
    </w:r>
    <w:r>
      <w:fldChar w:fldCharType="end"/>
    </w:r>
  </w:p>
  <w:p w:rsidR="0034459B" w:rsidRDefault="0034459B" w:rsidP="00E86A48">
    <w:pPr>
      <w:pStyle w:val="a3"/>
      <w:tabs>
        <w:tab w:val="center" w:pos="7313"/>
        <w:tab w:val="left" w:pos="1164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36288"/>
    <w:multiLevelType w:val="multilevel"/>
    <w:tmpl w:val="8C90F6B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7690465"/>
    <w:multiLevelType w:val="multilevel"/>
    <w:tmpl w:val="8794C23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9467554"/>
    <w:multiLevelType w:val="multilevel"/>
    <w:tmpl w:val="D41245DA"/>
    <w:lvl w:ilvl="0">
      <w:start w:val="1"/>
      <w:numFmt w:val="decimal"/>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BE46A8B"/>
    <w:multiLevelType w:val="multilevel"/>
    <w:tmpl w:val="445AA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DF385E"/>
    <w:multiLevelType w:val="hybridMultilevel"/>
    <w:tmpl w:val="7C16D4EA"/>
    <w:lvl w:ilvl="0" w:tplc="1004BE16">
      <w:start w:val="1"/>
      <w:numFmt w:val="decimal"/>
      <w:lvlText w:val="%1."/>
      <w:lvlJc w:val="right"/>
      <w:pPr>
        <w:ind w:left="7020" w:hanging="360"/>
      </w:pPr>
      <w:rPr>
        <w:rFonts w:hint="default"/>
      </w:rPr>
    </w:lvl>
    <w:lvl w:ilvl="1" w:tplc="04220019" w:tentative="1">
      <w:start w:val="1"/>
      <w:numFmt w:val="lowerLetter"/>
      <w:lvlText w:val="%2."/>
      <w:lvlJc w:val="left"/>
      <w:pPr>
        <w:ind w:left="7740" w:hanging="360"/>
      </w:pPr>
    </w:lvl>
    <w:lvl w:ilvl="2" w:tplc="0422001B" w:tentative="1">
      <w:start w:val="1"/>
      <w:numFmt w:val="lowerRoman"/>
      <w:lvlText w:val="%3."/>
      <w:lvlJc w:val="right"/>
      <w:pPr>
        <w:ind w:left="8460" w:hanging="180"/>
      </w:pPr>
    </w:lvl>
    <w:lvl w:ilvl="3" w:tplc="0422000F" w:tentative="1">
      <w:start w:val="1"/>
      <w:numFmt w:val="decimal"/>
      <w:lvlText w:val="%4."/>
      <w:lvlJc w:val="left"/>
      <w:pPr>
        <w:ind w:left="9180" w:hanging="360"/>
      </w:pPr>
    </w:lvl>
    <w:lvl w:ilvl="4" w:tplc="04220019" w:tentative="1">
      <w:start w:val="1"/>
      <w:numFmt w:val="lowerLetter"/>
      <w:lvlText w:val="%5."/>
      <w:lvlJc w:val="left"/>
      <w:pPr>
        <w:ind w:left="9900" w:hanging="360"/>
      </w:pPr>
    </w:lvl>
    <w:lvl w:ilvl="5" w:tplc="0422001B" w:tentative="1">
      <w:start w:val="1"/>
      <w:numFmt w:val="lowerRoman"/>
      <w:lvlText w:val="%6."/>
      <w:lvlJc w:val="right"/>
      <w:pPr>
        <w:ind w:left="10620" w:hanging="180"/>
      </w:pPr>
    </w:lvl>
    <w:lvl w:ilvl="6" w:tplc="0422000F" w:tentative="1">
      <w:start w:val="1"/>
      <w:numFmt w:val="decimal"/>
      <w:lvlText w:val="%7."/>
      <w:lvlJc w:val="left"/>
      <w:pPr>
        <w:ind w:left="11340" w:hanging="360"/>
      </w:pPr>
    </w:lvl>
    <w:lvl w:ilvl="7" w:tplc="04220019" w:tentative="1">
      <w:start w:val="1"/>
      <w:numFmt w:val="lowerLetter"/>
      <w:lvlText w:val="%8."/>
      <w:lvlJc w:val="left"/>
      <w:pPr>
        <w:ind w:left="12060" w:hanging="360"/>
      </w:pPr>
    </w:lvl>
    <w:lvl w:ilvl="8" w:tplc="0422001B" w:tentative="1">
      <w:start w:val="1"/>
      <w:numFmt w:val="lowerRoman"/>
      <w:lvlText w:val="%9."/>
      <w:lvlJc w:val="right"/>
      <w:pPr>
        <w:ind w:left="12780" w:hanging="180"/>
      </w:pPr>
    </w:lvl>
  </w:abstractNum>
  <w:abstractNum w:abstractNumId="5" w15:restartNumberingAfterBreak="0">
    <w:nsid w:val="15E407DE"/>
    <w:multiLevelType w:val="multilevel"/>
    <w:tmpl w:val="032E5518"/>
    <w:lvl w:ilvl="0">
      <w:start w:val="1"/>
      <w:numFmt w:val="decimal"/>
      <w:lvlText w:val="%1."/>
      <w:lvlJc w:val="center"/>
      <w:pPr>
        <w:ind w:left="0" w:firstLine="288"/>
      </w:pPr>
      <w:rPr>
        <w:rFonts w:hint="default"/>
        <w:b/>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E15462A"/>
    <w:multiLevelType w:val="multilevel"/>
    <w:tmpl w:val="172437B8"/>
    <w:lvl w:ilvl="0">
      <w:start w:val="1"/>
      <w:numFmt w:val="decimal"/>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EA30C81"/>
    <w:multiLevelType w:val="hybridMultilevel"/>
    <w:tmpl w:val="7D9640B6"/>
    <w:lvl w:ilvl="0" w:tplc="1B26094C">
      <w:start w:val="1"/>
      <w:numFmt w:val="bullet"/>
      <w:lvlText w:val=""/>
      <w:lvlJc w:val="left"/>
      <w:pPr>
        <w:tabs>
          <w:tab w:val="num" w:pos="0"/>
        </w:tabs>
        <w:ind w:left="0" w:firstLine="0"/>
      </w:pPr>
      <w:rPr>
        <w:rFonts w:ascii="Symbol" w:hAnsi="Symbol" w:hint="default"/>
        <w:lang w:val="ru-RU"/>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6835A9"/>
    <w:multiLevelType w:val="hybridMultilevel"/>
    <w:tmpl w:val="8A127CE2"/>
    <w:lvl w:ilvl="0" w:tplc="0422000F">
      <w:start w:val="1"/>
      <w:numFmt w:val="decimal"/>
      <w:lvlText w:val="%1."/>
      <w:lvlJc w:val="left"/>
      <w:pPr>
        <w:ind w:left="22125" w:hanging="360"/>
      </w:pPr>
    </w:lvl>
    <w:lvl w:ilvl="1" w:tplc="04220019" w:tentative="1">
      <w:start w:val="1"/>
      <w:numFmt w:val="lowerLetter"/>
      <w:lvlText w:val="%2."/>
      <w:lvlJc w:val="left"/>
      <w:pPr>
        <w:ind w:left="22845" w:hanging="360"/>
      </w:pPr>
    </w:lvl>
    <w:lvl w:ilvl="2" w:tplc="0422001B" w:tentative="1">
      <w:start w:val="1"/>
      <w:numFmt w:val="lowerRoman"/>
      <w:lvlText w:val="%3."/>
      <w:lvlJc w:val="right"/>
      <w:pPr>
        <w:ind w:left="23565" w:hanging="180"/>
      </w:pPr>
    </w:lvl>
    <w:lvl w:ilvl="3" w:tplc="0422000F" w:tentative="1">
      <w:start w:val="1"/>
      <w:numFmt w:val="decimal"/>
      <w:lvlText w:val="%4."/>
      <w:lvlJc w:val="left"/>
      <w:pPr>
        <w:ind w:left="24285" w:hanging="360"/>
      </w:pPr>
    </w:lvl>
    <w:lvl w:ilvl="4" w:tplc="04220019" w:tentative="1">
      <w:start w:val="1"/>
      <w:numFmt w:val="lowerLetter"/>
      <w:lvlText w:val="%5."/>
      <w:lvlJc w:val="left"/>
      <w:pPr>
        <w:ind w:left="25005" w:hanging="360"/>
      </w:pPr>
    </w:lvl>
    <w:lvl w:ilvl="5" w:tplc="0422001B" w:tentative="1">
      <w:start w:val="1"/>
      <w:numFmt w:val="lowerRoman"/>
      <w:lvlText w:val="%6."/>
      <w:lvlJc w:val="right"/>
      <w:pPr>
        <w:ind w:left="25725" w:hanging="180"/>
      </w:pPr>
    </w:lvl>
    <w:lvl w:ilvl="6" w:tplc="0422000F" w:tentative="1">
      <w:start w:val="1"/>
      <w:numFmt w:val="decimal"/>
      <w:lvlText w:val="%7."/>
      <w:lvlJc w:val="left"/>
      <w:pPr>
        <w:ind w:left="26445" w:hanging="360"/>
      </w:pPr>
    </w:lvl>
    <w:lvl w:ilvl="7" w:tplc="04220019" w:tentative="1">
      <w:start w:val="1"/>
      <w:numFmt w:val="lowerLetter"/>
      <w:lvlText w:val="%8."/>
      <w:lvlJc w:val="left"/>
      <w:pPr>
        <w:ind w:left="27165" w:hanging="360"/>
      </w:pPr>
    </w:lvl>
    <w:lvl w:ilvl="8" w:tplc="0422001B" w:tentative="1">
      <w:start w:val="1"/>
      <w:numFmt w:val="lowerRoman"/>
      <w:lvlText w:val="%9."/>
      <w:lvlJc w:val="right"/>
      <w:pPr>
        <w:ind w:left="27885" w:hanging="180"/>
      </w:pPr>
    </w:lvl>
  </w:abstractNum>
  <w:abstractNum w:abstractNumId="9" w15:restartNumberingAfterBreak="0">
    <w:nsid w:val="26B348FC"/>
    <w:multiLevelType w:val="multilevel"/>
    <w:tmpl w:val="38DC9EEE"/>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291A1387"/>
    <w:multiLevelType w:val="hybridMultilevel"/>
    <w:tmpl w:val="4FFA9CE4"/>
    <w:lvl w:ilvl="0" w:tplc="20EAF468">
      <w:start w:val="1"/>
      <w:numFmt w:val="decimal"/>
      <w:lvlText w:val="%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2EF8285C"/>
    <w:multiLevelType w:val="multilevel"/>
    <w:tmpl w:val="3056A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AA210A"/>
    <w:multiLevelType w:val="hybridMultilevel"/>
    <w:tmpl w:val="FC029652"/>
    <w:lvl w:ilvl="0" w:tplc="4BB26CA2">
      <w:start w:val="1"/>
      <w:numFmt w:val="decimal"/>
      <w:lvlText w:val="%1."/>
      <w:lvlJc w:val="center"/>
      <w:pPr>
        <w:tabs>
          <w:tab w:val="num" w:pos="360"/>
        </w:tabs>
        <w:ind w:left="360" w:hanging="360"/>
      </w:pPr>
      <w:rPr>
        <w:rFonts w:hint="default"/>
      </w:rPr>
    </w:lvl>
    <w:lvl w:ilvl="1" w:tplc="04220019" w:tentative="1">
      <w:start w:val="1"/>
      <w:numFmt w:val="lowerLetter"/>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13" w15:restartNumberingAfterBreak="0">
    <w:nsid w:val="33E10A29"/>
    <w:multiLevelType w:val="multilevel"/>
    <w:tmpl w:val="E132FD8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3EEE489B"/>
    <w:multiLevelType w:val="hybridMultilevel"/>
    <w:tmpl w:val="FFFFFFFF"/>
    <w:lvl w:ilvl="0" w:tplc="09BED04D">
      <w:start w:val="1"/>
      <w:numFmt w:val="bullet"/>
      <w:lvlText w:val="·"/>
      <w:lvlJc w:val="left"/>
      <w:pPr>
        <w:ind w:left="720" w:hanging="360"/>
      </w:pPr>
      <w:rPr>
        <w:rFonts w:ascii="Symbol" w:hAnsi="Symbol" w:cs="Symbol"/>
        <w:b/>
        <w:bCs/>
        <w:color w:val="000000"/>
        <w:sz w:val="18"/>
        <w:szCs w:val="18"/>
      </w:rPr>
    </w:lvl>
    <w:lvl w:ilvl="1" w:tplc="2ECBCB75">
      <w:start w:val="1"/>
      <w:numFmt w:val="bullet"/>
      <w:lvlText w:val="o"/>
      <w:lvlJc w:val="left"/>
      <w:pPr>
        <w:ind w:left="1440" w:hanging="360"/>
      </w:pPr>
      <w:rPr>
        <w:rFonts w:ascii="Symbol" w:hAnsi="Symbol" w:cs="Symbol"/>
        <w:b/>
        <w:bCs/>
        <w:color w:val="000000"/>
        <w:sz w:val="18"/>
        <w:szCs w:val="18"/>
      </w:rPr>
    </w:lvl>
    <w:lvl w:ilvl="2" w:tplc="09BED04D">
      <w:start w:val="1"/>
      <w:numFmt w:val="bullet"/>
      <w:lvlText w:val="·"/>
      <w:lvlJc w:val="left"/>
      <w:pPr>
        <w:ind w:left="2160" w:hanging="360"/>
      </w:pPr>
      <w:rPr>
        <w:rFonts w:ascii="Symbol" w:hAnsi="Symbol" w:cs="Symbol"/>
        <w:b/>
        <w:bCs/>
        <w:color w:val="000000"/>
        <w:sz w:val="18"/>
        <w:szCs w:val="18"/>
      </w:rPr>
    </w:lvl>
    <w:lvl w:ilvl="3" w:tplc="2ECBCB75">
      <w:start w:val="1"/>
      <w:numFmt w:val="bullet"/>
      <w:lvlText w:val="o"/>
      <w:lvlJc w:val="left"/>
      <w:pPr>
        <w:ind w:left="2880" w:hanging="360"/>
      </w:pPr>
      <w:rPr>
        <w:rFonts w:ascii="Symbol" w:hAnsi="Symbol" w:cs="Symbol"/>
        <w:b/>
        <w:bCs/>
        <w:color w:val="000000"/>
        <w:sz w:val="18"/>
        <w:szCs w:val="18"/>
      </w:rPr>
    </w:lvl>
    <w:lvl w:ilvl="4" w:tplc="09BED04D">
      <w:start w:val="1"/>
      <w:numFmt w:val="bullet"/>
      <w:lvlText w:val="·"/>
      <w:lvlJc w:val="left"/>
      <w:pPr>
        <w:ind w:left="3600" w:hanging="360"/>
      </w:pPr>
      <w:rPr>
        <w:rFonts w:ascii="Symbol" w:hAnsi="Symbol" w:cs="Symbol"/>
        <w:b/>
        <w:bCs/>
        <w:color w:val="000000"/>
        <w:sz w:val="18"/>
        <w:szCs w:val="18"/>
      </w:rPr>
    </w:lvl>
    <w:lvl w:ilvl="5" w:tplc="2ECBCB75">
      <w:start w:val="1"/>
      <w:numFmt w:val="bullet"/>
      <w:lvlText w:val="o"/>
      <w:lvlJc w:val="left"/>
      <w:pPr>
        <w:ind w:left="4320" w:hanging="360"/>
      </w:pPr>
      <w:rPr>
        <w:rFonts w:ascii="Symbol" w:hAnsi="Symbol" w:cs="Symbol"/>
        <w:b/>
        <w:bCs/>
        <w:color w:val="000000"/>
        <w:sz w:val="18"/>
        <w:szCs w:val="18"/>
      </w:rPr>
    </w:lvl>
    <w:lvl w:ilvl="6" w:tplc="09BED04D">
      <w:start w:val="1"/>
      <w:numFmt w:val="bullet"/>
      <w:lvlText w:val="·"/>
      <w:lvlJc w:val="left"/>
      <w:pPr>
        <w:ind w:left="5040" w:hanging="360"/>
      </w:pPr>
      <w:rPr>
        <w:rFonts w:ascii="Symbol" w:hAnsi="Symbol" w:cs="Symbol"/>
        <w:b/>
        <w:bCs/>
        <w:color w:val="000000"/>
        <w:sz w:val="18"/>
        <w:szCs w:val="18"/>
      </w:rPr>
    </w:lvl>
    <w:lvl w:ilvl="7" w:tplc="2ECBCB75">
      <w:start w:val="1"/>
      <w:numFmt w:val="bullet"/>
      <w:lvlText w:val="o"/>
      <w:lvlJc w:val="left"/>
      <w:pPr>
        <w:ind w:left="5760" w:hanging="360"/>
      </w:pPr>
      <w:rPr>
        <w:rFonts w:ascii="Symbol" w:hAnsi="Symbol" w:cs="Symbol"/>
        <w:b/>
        <w:bCs/>
        <w:color w:val="000000"/>
        <w:sz w:val="18"/>
        <w:szCs w:val="18"/>
      </w:rPr>
    </w:lvl>
    <w:lvl w:ilvl="8" w:tplc="09BED04D">
      <w:start w:val="1"/>
      <w:numFmt w:val="bullet"/>
      <w:lvlText w:val="·"/>
      <w:lvlJc w:val="left"/>
      <w:pPr>
        <w:ind w:left="6480" w:hanging="360"/>
      </w:pPr>
      <w:rPr>
        <w:rFonts w:ascii="Symbol" w:hAnsi="Symbol" w:cs="Symbol"/>
        <w:b/>
        <w:bCs/>
        <w:color w:val="000000"/>
        <w:sz w:val="18"/>
        <w:szCs w:val="18"/>
      </w:rPr>
    </w:lvl>
  </w:abstractNum>
  <w:abstractNum w:abstractNumId="15" w15:restartNumberingAfterBreak="0">
    <w:nsid w:val="40316A4D"/>
    <w:multiLevelType w:val="hybridMultilevel"/>
    <w:tmpl w:val="BDEA3A5A"/>
    <w:lvl w:ilvl="0" w:tplc="31F877A6">
      <w:start w:val="1"/>
      <w:numFmt w:val="decimal"/>
      <w:lvlText w:val="%1."/>
      <w:lvlJc w:val="left"/>
      <w:pPr>
        <w:tabs>
          <w:tab w:val="num" w:pos="360"/>
        </w:tabs>
        <w:ind w:left="36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6" w15:restartNumberingAfterBreak="0">
    <w:nsid w:val="40647BFA"/>
    <w:multiLevelType w:val="multilevel"/>
    <w:tmpl w:val="CFA809F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4C5B0BAD"/>
    <w:multiLevelType w:val="hybridMultilevel"/>
    <w:tmpl w:val="274C122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18" w15:restartNumberingAfterBreak="0">
    <w:nsid w:val="4CFF05F7"/>
    <w:multiLevelType w:val="multilevel"/>
    <w:tmpl w:val="E4702E40"/>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537E5BBE"/>
    <w:multiLevelType w:val="multilevel"/>
    <w:tmpl w:val="876A852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5AF9457D"/>
    <w:multiLevelType w:val="multilevel"/>
    <w:tmpl w:val="186C456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5B4E0F7E"/>
    <w:multiLevelType w:val="multilevel"/>
    <w:tmpl w:val="F0C087A8"/>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5CC378F6"/>
    <w:multiLevelType w:val="multilevel"/>
    <w:tmpl w:val="A05A257A"/>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62F23B30"/>
    <w:multiLevelType w:val="hybridMultilevel"/>
    <w:tmpl w:val="AF04E352"/>
    <w:lvl w:ilvl="0" w:tplc="1EB2FAE0">
      <w:start w:val="1"/>
      <w:numFmt w:val="decimal"/>
      <w:lvlText w:val="%1."/>
      <w:lvlJc w:val="righ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71C61D7"/>
    <w:multiLevelType w:val="hybridMultilevel"/>
    <w:tmpl w:val="A776F51C"/>
    <w:lvl w:ilvl="0" w:tplc="3246F7EC">
      <w:start w:val="1"/>
      <w:numFmt w:val="decimal"/>
      <w:lvlText w:val="%1."/>
      <w:lvlJc w:val="left"/>
      <w:pPr>
        <w:tabs>
          <w:tab w:val="num" w:pos="360"/>
        </w:tabs>
        <w:ind w:left="36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5" w15:restartNumberingAfterBreak="0">
    <w:nsid w:val="68001844"/>
    <w:multiLevelType w:val="hybridMultilevel"/>
    <w:tmpl w:val="B6B6D2C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B027984"/>
    <w:multiLevelType w:val="hybridMultilevel"/>
    <w:tmpl w:val="062AE6B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7" w15:restartNumberingAfterBreak="0">
    <w:nsid w:val="72AD2BA3"/>
    <w:multiLevelType w:val="hybridMultilevel"/>
    <w:tmpl w:val="832E2444"/>
    <w:lvl w:ilvl="0" w:tplc="0422000F">
      <w:start w:val="1"/>
      <w:numFmt w:val="decimal"/>
      <w:lvlText w:val="%1."/>
      <w:lvlJc w:val="left"/>
      <w:pPr>
        <w:ind w:left="720" w:hanging="360"/>
      </w:pPr>
      <w:rPr>
        <w:rFonts w:cs="Times New Roman"/>
      </w:rPr>
    </w:lvl>
    <w:lvl w:ilvl="1" w:tplc="04220019">
      <w:start w:val="1"/>
      <w:numFmt w:val="lowerLetter"/>
      <w:lvlText w:val="%2."/>
      <w:lvlJc w:val="left"/>
      <w:pPr>
        <w:ind w:left="1440" w:hanging="360"/>
      </w:pPr>
      <w:rPr>
        <w:rFonts w:cs="Times New Roman"/>
      </w:rPr>
    </w:lvl>
    <w:lvl w:ilvl="2" w:tplc="0422001B">
      <w:start w:val="1"/>
      <w:numFmt w:val="lowerRoman"/>
      <w:lvlText w:val="%3."/>
      <w:lvlJc w:val="right"/>
      <w:pPr>
        <w:ind w:left="2160" w:hanging="180"/>
      </w:pPr>
      <w:rPr>
        <w:rFonts w:cs="Times New Roman"/>
      </w:rPr>
    </w:lvl>
    <w:lvl w:ilvl="3" w:tplc="0422000F">
      <w:start w:val="1"/>
      <w:numFmt w:val="decimal"/>
      <w:lvlText w:val="%4."/>
      <w:lvlJc w:val="left"/>
      <w:pPr>
        <w:ind w:left="2880" w:hanging="360"/>
      </w:pPr>
      <w:rPr>
        <w:rFonts w:cs="Times New Roman"/>
      </w:rPr>
    </w:lvl>
    <w:lvl w:ilvl="4" w:tplc="04220019">
      <w:start w:val="1"/>
      <w:numFmt w:val="lowerLetter"/>
      <w:lvlText w:val="%5."/>
      <w:lvlJc w:val="left"/>
      <w:pPr>
        <w:ind w:left="3600" w:hanging="360"/>
      </w:pPr>
      <w:rPr>
        <w:rFonts w:cs="Times New Roman"/>
      </w:rPr>
    </w:lvl>
    <w:lvl w:ilvl="5" w:tplc="0422001B">
      <w:start w:val="1"/>
      <w:numFmt w:val="lowerRoman"/>
      <w:lvlText w:val="%6."/>
      <w:lvlJc w:val="right"/>
      <w:pPr>
        <w:ind w:left="4320" w:hanging="180"/>
      </w:pPr>
      <w:rPr>
        <w:rFonts w:cs="Times New Roman"/>
      </w:rPr>
    </w:lvl>
    <w:lvl w:ilvl="6" w:tplc="0422000F">
      <w:start w:val="1"/>
      <w:numFmt w:val="decimal"/>
      <w:lvlText w:val="%7."/>
      <w:lvlJc w:val="left"/>
      <w:pPr>
        <w:ind w:left="5040" w:hanging="360"/>
      </w:pPr>
      <w:rPr>
        <w:rFonts w:cs="Times New Roman"/>
      </w:rPr>
    </w:lvl>
    <w:lvl w:ilvl="7" w:tplc="04220019">
      <w:start w:val="1"/>
      <w:numFmt w:val="lowerLetter"/>
      <w:lvlText w:val="%8."/>
      <w:lvlJc w:val="left"/>
      <w:pPr>
        <w:ind w:left="5760" w:hanging="360"/>
      </w:pPr>
      <w:rPr>
        <w:rFonts w:cs="Times New Roman"/>
      </w:rPr>
    </w:lvl>
    <w:lvl w:ilvl="8" w:tplc="0422001B">
      <w:start w:val="1"/>
      <w:numFmt w:val="lowerRoman"/>
      <w:lvlText w:val="%9."/>
      <w:lvlJc w:val="right"/>
      <w:pPr>
        <w:ind w:left="6480" w:hanging="180"/>
      </w:pPr>
      <w:rPr>
        <w:rFonts w:cs="Times New Roman"/>
      </w:rPr>
    </w:lvl>
  </w:abstractNum>
  <w:abstractNum w:abstractNumId="28" w15:restartNumberingAfterBreak="0">
    <w:nsid w:val="79697CE7"/>
    <w:multiLevelType w:val="hybridMultilevel"/>
    <w:tmpl w:val="CFDE2372"/>
    <w:lvl w:ilvl="0" w:tplc="0422000F">
      <w:start w:val="1"/>
      <w:numFmt w:val="decimal"/>
      <w:lvlText w:val="%1."/>
      <w:lvlJc w:val="left"/>
      <w:pPr>
        <w:tabs>
          <w:tab w:val="num" w:pos="360"/>
        </w:tabs>
        <w:ind w:left="36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9" w15:restartNumberingAfterBreak="0">
    <w:nsid w:val="798A63CA"/>
    <w:multiLevelType w:val="multilevel"/>
    <w:tmpl w:val="240C38A2"/>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7C995D6A"/>
    <w:multiLevelType w:val="multilevel"/>
    <w:tmpl w:val="D458AE72"/>
    <w:lvl w:ilvl="0">
      <w:start w:val="1"/>
      <w:numFmt w:val="decimal"/>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0"/>
  </w:num>
  <w:num w:numId="2">
    <w:abstractNumId w:val="9"/>
  </w:num>
  <w:num w:numId="3">
    <w:abstractNumId w:val="29"/>
  </w:num>
  <w:num w:numId="4">
    <w:abstractNumId w:val="13"/>
  </w:num>
  <w:num w:numId="5">
    <w:abstractNumId w:val="3"/>
  </w:num>
  <w:num w:numId="6">
    <w:abstractNumId w:val="28"/>
  </w:num>
  <w:num w:numId="7">
    <w:abstractNumId w:val="12"/>
  </w:num>
  <w:num w:numId="8">
    <w:abstractNumId w:val="6"/>
  </w:num>
  <w:num w:numId="9">
    <w:abstractNumId w:val="17"/>
  </w:num>
  <w:num w:numId="10">
    <w:abstractNumId w:val="25"/>
  </w:num>
  <w:num w:numId="11">
    <w:abstractNumId w:val="7"/>
  </w:num>
  <w:num w:numId="12">
    <w:abstractNumId w:val="11"/>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num>
  <w:num w:numId="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num>
  <w:num w:numId="17">
    <w:abstractNumId w:val="8"/>
  </w:num>
  <w:num w:numId="18">
    <w:abstractNumId w:val="26"/>
  </w:num>
  <w:num w:numId="19">
    <w:abstractNumId w:val="4"/>
  </w:num>
  <w:num w:numId="20">
    <w:abstractNumId w:val="2"/>
  </w:num>
  <w:num w:numId="21">
    <w:abstractNumId w:val="5"/>
  </w:num>
  <w:num w:numId="22">
    <w:abstractNumId w:val="15"/>
  </w:num>
  <w:num w:numId="23">
    <w:abstractNumId w:val="24"/>
  </w:num>
  <w:num w:numId="24">
    <w:abstractNumId w:val="22"/>
  </w:num>
  <w:num w:numId="25">
    <w:abstractNumId w:val="20"/>
  </w:num>
  <w:num w:numId="26">
    <w:abstractNumId w:val="30"/>
  </w:num>
  <w:num w:numId="27">
    <w:abstractNumId w:val="19"/>
  </w:num>
  <w:num w:numId="28">
    <w:abstractNumId w:val="1"/>
  </w:num>
  <w:num w:numId="29">
    <w:abstractNumId w:val="21"/>
  </w:num>
  <w:num w:numId="30">
    <w:abstractNumId w:val="16"/>
  </w:num>
  <w:num w:numId="31">
    <w:abstractNumId w:val="14"/>
  </w:num>
  <w:num w:numId="32">
    <w:abstractNumId w:val="18"/>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hyphenationZone w:val="425"/>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14DF"/>
    <w:rsid w:val="0000203E"/>
    <w:rsid w:val="0000412E"/>
    <w:rsid w:val="0000427C"/>
    <w:rsid w:val="000043EF"/>
    <w:rsid w:val="00004E7A"/>
    <w:rsid w:val="000064E3"/>
    <w:rsid w:val="00010FAC"/>
    <w:rsid w:val="00011E17"/>
    <w:rsid w:val="00017351"/>
    <w:rsid w:val="000206C6"/>
    <w:rsid w:val="0002206E"/>
    <w:rsid w:val="00022179"/>
    <w:rsid w:val="00024852"/>
    <w:rsid w:val="0002504C"/>
    <w:rsid w:val="00026A26"/>
    <w:rsid w:val="00026FDF"/>
    <w:rsid w:val="00030183"/>
    <w:rsid w:val="00031EC6"/>
    <w:rsid w:val="00031F12"/>
    <w:rsid w:val="000340E4"/>
    <w:rsid w:val="00034CC9"/>
    <w:rsid w:val="000418D4"/>
    <w:rsid w:val="00041C63"/>
    <w:rsid w:val="00042FC2"/>
    <w:rsid w:val="0004787A"/>
    <w:rsid w:val="00051171"/>
    <w:rsid w:val="00054C00"/>
    <w:rsid w:val="000568BB"/>
    <w:rsid w:val="00057542"/>
    <w:rsid w:val="00057F3F"/>
    <w:rsid w:val="00061635"/>
    <w:rsid w:val="000633A9"/>
    <w:rsid w:val="0006598E"/>
    <w:rsid w:val="00071EBE"/>
    <w:rsid w:val="0007456D"/>
    <w:rsid w:val="000843E5"/>
    <w:rsid w:val="00087102"/>
    <w:rsid w:val="00087BA5"/>
    <w:rsid w:val="00087C1F"/>
    <w:rsid w:val="000904D3"/>
    <w:rsid w:val="00091DD7"/>
    <w:rsid w:val="0009260D"/>
    <w:rsid w:val="00093A91"/>
    <w:rsid w:val="000A238C"/>
    <w:rsid w:val="000A6A5A"/>
    <w:rsid w:val="000B102B"/>
    <w:rsid w:val="000B2D3B"/>
    <w:rsid w:val="000B2F0A"/>
    <w:rsid w:val="000B3739"/>
    <w:rsid w:val="000B492C"/>
    <w:rsid w:val="000B4DBC"/>
    <w:rsid w:val="000B5FDB"/>
    <w:rsid w:val="000B696D"/>
    <w:rsid w:val="000C18CA"/>
    <w:rsid w:val="000C7267"/>
    <w:rsid w:val="000D0363"/>
    <w:rsid w:val="000D1456"/>
    <w:rsid w:val="000D3A0C"/>
    <w:rsid w:val="000D7CEC"/>
    <w:rsid w:val="000E5609"/>
    <w:rsid w:val="001025AD"/>
    <w:rsid w:val="0011081E"/>
    <w:rsid w:val="001133FD"/>
    <w:rsid w:val="001177B5"/>
    <w:rsid w:val="00121807"/>
    <w:rsid w:val="001244D5"/>
    <w:rsid w:val="00126378"/>
    <w:rsid w:val="001263C3"/>
    <w:rsid w:val="00126472"/>
    <w:rsid w:val="00127FFC"/>
    <w:rsid w:val="00130FC6"/>
    <w:rsid w:val="0013129D"/>
    <w:rsid w:val="001328BB"/>
    <w:rsid w:val="00132F63"/>
    <w:rsid w:val="0013571C"/>
    <w:rsid w:val="0014077B"/>
    <w:rsid w:val="00141228"/>
    <w:rsid w:val="001426B5"/>
    <w:rsid w:val="00143055"/>
    <w:rsid w:val="00145555"/>
    <w:rsid w:val="00146785"/>
    <w:rsid w:val="00150A57"/>
    <w:rsid w:val="00152053"/>
    <w:rsid w:val="00156191"/>
    <w:rsid w:val="00156AD7"/>
    <w:rsid w:val="00156C72"/>
    <w:rsid w:val="00161111"/>
    <w:rsid w:val="00162C24"/>
    <w:rsid w:val="00163210"/>
    <w:rsid w:val="00163AB8"/>
    <w:rsid w:val="00163DE2"/>
    <w:rsid w:val="0016518D"/>
    <w:rsid w:val="00172039"/>
    <w:rsid w:val="00173968"/>
    <w:rsid w:val="00174C59"/>
    <w:rsid w:val="0018152B"/>
    <w:rsid w:val="001825E7"/>
    <w:rsid w:val="00183AB6"/>
    <w:rsid w:val="0018449E"/>
    <w:rsid w:val="00192786"/>
    <w:rsid w:val="00193161"/>
    <w:rsid w:val="00196818"/>
    <w:rsid w:val="001A2F32"/>
    <w:rsid w:val="001A488A"/>
    <w:rsid w:val="001A4A80"/>
    <w:rsid w:val="001A5D99"/>
    <w:rsid w:val="001A70FE"/>
    <w:rsid w:val="001A7BE4"/>
    <w:rsid w:val="001B297D"/>
    <w:rsid w:val="001B6FEE"/>
    <w:rsid w:val="001C04E7"/>
    <w:rsid w:val="001C15B1"/>
    <w:rsid w:val="001C1DFE"/>
    <w:rsid w:val="001C3321"/>
    <w:rsid w:val="001C6663"/>
    <w:rsid w:val="001C6B38"/>
    <w:rsid w:val="001D0CD3"/>
    <w:rsid w:val="001D3C5D"/>
    <w:rsid w:val="001D546A"/>
    <w:rsid w:val="001E316F"/>
    <w:rsid w:val="001E411B"/>
    <w:rsid w:val="001E7A82"/>
    <w:rsid w:val="001E7B73"/>
    <w:rsid w:val="001F1D94"/>
    <w:rsid w:val="001F2A46"/>
    <w:rsid w:val="001F3709"/>
    <w:rsid w:val="001F3BDF"/>
    <w:rsid w:val="001F5AD3"/>
    <w:rsid w:val="001F6A5E"/>
    <w:rsid w:val="002001FF"/>
    <w:rsid w:val="00200C9C"/>
    <w:rsid w:val="00203416"/>
    <w:rsid w:val="00203FB7"/>
    <w:rsid w:val="002042D2"/>
    <w:rsid w:val="00210F11"/>
    <w:rsid w:val="00211115"/>
    <w:rsid w:val="00211611"/>
    <w:rsid w:val="0021691B"/>
    <w:rsid w:val="00216D1D"/>
    <w:rsid w:val="00216F32"/>
    <w:rsid w:val="002209E6"/>
    <w:rsid w:val="002214FF"/>
    <w:rsid w:val="0022203B"/>
    <w:rsid w:val="002266DA"/>
    <w:rsid w:val="00234ACF"/>
    <w:rsid w:val="0023639F"/>
    <w:rsid w:val="002373E7"/>
    <w:rsid w:val="0024559C"/>
    <w:rsid w:val="0024586C"/>
    <w:rsid w:val="00247020"/>
    <w:rsid w:val="00251031"/>
    <w:rsid w:val="00251C7A"/>
    <w:rsid w:val="00256FA1"/>
    <w:rsid w:val="002572AE"/>
    <w:rsid w:val="0025784A"/>
    <w:rsid w:val="00260DCE"/>
    <w:rsid w:val="00261438"/>
    <w:rsid w:val="00262047"/>
    <w:rsid w:val="00262F9B"/>
    <w:rsid w:val="00263161"/>
    <w:rsid w:val="00263991"/>
    <w:rsid w:val="00265164"/>
    <w:rsid w:val="00266BB1"/>
    <w:rsid w:val="002674D8"/>
    <w:rsid w:val="00270856"/>
    <w:rsid w:val="00271E39"/>
    <w:rsid w:val="00274E87"/>
    <w:rsid w:val="00274F8B"/>
    <w:rsid w:val="00275391"/>
    <w:rsid w:val="0027568B"/>
    <w:rsid w:val="002769D8"/>
    <w:rsid w:val="00276A50"/>
    <w:rsid w:val="00286920"/>
    <w:rsid w:val="002877E1"/>
    <w:rsid w:val="002914DF"/>
    <w:rsid w:val="0029260F"/>
    <w:rsid w:val="00293AFD"/>
    <w:rsid w:val="002946CA"/>
    <w:rsid w:val="00295CFB"/>
    <w:rsid w:val="00295EFF"/>
    <w:rsid w:val="00295F9D"/>
    <w:rsid w:val="002A03C3"/>
    <w:rsid w:val="002A4855"/>
    <w:rsid w:val="002A5F8E"/>
    <w:rsid w:val="002A6E1E"/>
    <w:rsid w:val="002A7078"/>
    <w:rsid w:val="002B2B02"/>
    <w:rsid w:val="002B33F9"/>
    <w:rsid w:val="002B4E2A"/>
    <w:rsid w:val="002B5D28"/>
    <w:rsid w:val="002B66F3"/>
    <w:rsid w:val="002B6F2B"/>
    <w:rsid w:val="002C3E6A"/>
    <w:rsid w:val="002D18D0"/>
    <w:rsid w:val="002D2BF2"/>
    <w:rsid w:val="002D44AB"/>
    <w:rsid w:val="002D5745"/>
    <w:rsid w:val="002D7DBA"/>
    <w:rsid w:val="002D7F6E"/>
    <w:rsid w:val="002E45A4"/>
    <w:rsid w:val="002E5183"/>
    <w:rsid w:val="002E5404"/>
    <w:rsid w:val="002E704A"/>
    <w:rsid w:val="002F0AF2"/>
    <w:rsid w:val="002F0EB9"/>
    <w:rsid w:val="002F12FE"/>
    <w:rsid w:val="002F1CC1"/>
    <w:rsid w:val="002F40E9"/>
    <w:rsid w:val="002F4114"/>
    <w:rsid w:val="002F6DA7"/>
    <w:rsid w:val="002F7BF6"/>
    <w:rsid w:val="00302BCB"/>
    <w:rsid w:val="00304BE4"/>
    <w:rsid w:val="0030767F"/>
    <w:rsid w:val="00311A7B"/>
    <w:rsid w:val="00314FE5"/>
    <w:rsid w:val="0031786C"/>
    <w:rsid w:val="0032027C"/>
    <w:rsid w:val="00322259"/>
    <w:rsid w:val="00323C24"/>
    <w:rsid w:val="00324151"/>
    <w:rsid w:val="00326BD2"/>
    <w:rsid w:val="003276AD"/>
    <w:rsid w:val="0033339B"/>
    <w:rsid w:val="00336316"/>
    <w:rsid w:val="003373F1"/>
    <w:rsid w:val="00337C44"/>
    <w:rsid w:val="00340459"/>
    <w:rsid w:val="003409B0"/>
    <w:rsid w:val="0034459B"/>
    <w:rsid w:val="00344746"/>
    <w:rsid w:val="00346D77"/>
    <w:rsid w:val="00347622"/>
    <w:rsid w:val="00350095"/>
    <w:rsid w:val="00353818"/>
    <w:rsid w:val="00353A30"/>
    <w:rsid w:val="00354805"/>
    <w:rsid w:val="00361C48"/>
    <w:rsid w:val="00362420"/>
    <w:rsid w:val="00362A5C"/>
    <w:rsid w:val="00363D6C"/>
    <w:rsid w:val="00372C98"/>
    <w:rsid w:val="0037310A"/>
    <w:rsid w:val="00375C48"/>
    <w:rsid w:val="003779B1"/>
    <w:rsid w:val="003812D4"/>
    <w:rsid w:val="003834F3"/>
    <w:rsid w:val="00383AFC"/>
    <w:rsid w:val="00383D31"/>
    <w:rsid w:val="00383E48"/>
    <w:rsid w:val="00384DAE"/>
    <w:rsid w:val="00386DCB"/>
    <w:rsid w:val="003938A5"/>
    <w:rsid w:val="00395026"/>
    <w:rsid w:val="00395DCB"/>
    <w:rsid w:val="003A1278"/>
    <w:rsid w:val="003A1301"/>
    <w:rsid w:val="003A1790"/>
    <w:rsid w:val="003A2244"/>
    <w:rsid w:val="003A2AED"/>
    <w:rsid w:val="003A5C99"/>
    <w:rsid w:val="003B0334"/>
    <w:rsid w:val="003B19E9"/>
    <w:rsid w:val="003B3698"/>
    <w:rsid w:val="003B3E90"/>
    <w:rsid w:val="003B5460"/>
    <w:rsid w:val="003B58BD"/>
    <w:rsid w:val="003C1EE3"/>
    <w:rsid w:val="003C5271"/>
    <w:rsid w:val="003D1B20"/>
    <w:rsid w:val="003D556F"/>
    <w:rsid w:val="003E1795"/>
    <w:rsid w:val="003E21E5"/>
    <w:rsid w:val="003E424E"/>
    <w:rsid w:val="003E5678"/>
    <w:rsid w:val="003F2025"/>
    <w:rsid w:val="003F3256"/>
    <w:rsid w:val="003F40D4"/>
    <w:rsid w:val="003F667E"/>
    <w:rsid w:val="00405468"/>
    <w:rsid w:val="00405CF4"/>
    <w:rsid w:val="00405CFC"/>
    <w:rsid w:val="00407947"/>
    <w:rsid w:val="004079E1"/>
    <w:rsid w:val="0041453A"/>
    <w:rsid w:val="004212D7"/>
    <w:rsid w:val="00422BA9"/>
    <w:rsid w:val="00422C79"/>
    <w:rsid w:val="00422F7F"/>
    <w:rsid w:val="00422FC3"/>
    <w:rsid w:val="00433379"/>
    <w:rsid w:val="00433C52"/>
    <w:rsid w:val="00433EDF"/>
    <w:rsid w:val="004342E4"/>
    <w:rsid w:val="0043553E"/>
    <w:rsid w:val="00437D4A"/>
    <w:rsid w:val="004402C9"/>
    <w:rsid w:val="00441804"/>
    <w:rsid w:val="00445DD2"/>
    <w:rsid w:val="00450FCB"/>
    <w:rsid w:val="00455805"/>
    <w:rsid w:val="00460A59"/>
    <w:rsid w:val="004657A7"/>
    <w:rsid w:val="00466CFF"/>
    <w:rsid w:val="0047060F"/>
    <w:rsid w:val="00471DD3"/>
    <w:rsid w:val="004817EE"/>
    <w:rsid w:val="004825CB"/>
    <w:rsid w:val="00483CE0"/>
    <w:rsid w:val="00485798"/>
    <w:rsid w:val="0048797F"/>
    <w:rsid w:val="004962E7"/>
    <w:rsid w:val="004A32F4"/>
    <w:rsid w:val="004A36AC"/>
    <w:rsid w:val="004A464D"/>
    <w:rsid w:val="004A68C7"/>
    <w:rsid w:val="004B12F8"/>
    <w:rsid w:val="004B1BAF"/>
    <w:rsid w:val="004B2BB1"/>
    <w:rsid w:val="004B5A25"/>
    <w:rsid w:val="004B7B9C"/>
    <w:rsid w:val="004C2149"/>
    <w:rsid w:val="004C6DBC"/>
    <w:rsid w:val="004D1487"/>
    <w:rsid w:val="004D1C54"/>
    <w:rsid w:val="004D3DA8"/>
    <w:rsid w:val="004D6E55"/>
    <w:rsid w:val="004D7D40"/>
    <w:rsid w:val="004E4E21"/>
    <w:rsid w:val="004E6830"/>
    <w:rsid w:val="004F6412"/>
    <w:rsid w:val="00504F7E"/>
    <w:rsid w:val="00505CFE"/>
    <w:rsid w:val="00506545"/>
    <w:rsid w:val="00507939"/>
    <w:rsid w:val="00513006"/>
    <w:rsid w:val="00513B4C"/>
    <w:rsid w:val="00515B18"/>
    <w:rsid w:val="00516865"/>
    <w:rsid w:val="0052030F"/>
    <w:rsid w:val="005207A5"/>
    <w:rsid w:val="00521BA9"/>
    <w:rsid w:val="00522314"/>
    <w:rsid w:val="00523AF2"/>
    <w:rsid w:val="00523CF5"/>
    <w:rsid w:val="00531CA6"/>
    <w:rsid w:val="00534C72"/>
    <w:rsid w:val="00540623"/>
    <w:rsid w:val="005418EE"/>
    <w:rsid w:val="005419A3"/>
    <w:rsid w:val="00541D66"/>
    <w:rsid w:val="005425FB"/>
    <w:rsid w:val="005456B7"/>
    <w:rsid w:val="0054573F"/>
    <w:rsid w:val="00546456"/>
    <w:rsid w:val="005541FB"/>
    <w:rsid w:val="00556EE6"/>
    <w:rsid w:val="00561052"/>
    <w:rsid w:val="0056116A"/>
    <w:rsid w:val="005620D7"/>
    <w:rsid w:val="005638F3"/>
    <w:rsid w:val="00563F99"/>
    <w:rsid w:val="00564362"/>
    <w:rsid w:val="0057002A"/>
    <w:rsid w:val="005716FA"/>
    <w:rsid w:val="005720EF"/>
    <w:rsid w:val="005733EF"/>
    <w:rsid w:val="00574311"/>
    <w:rsid w:val="0057477B"/>
    <w:rsid w:val="00575208"/>
    <w:rsid w:val="00577D46"/>
    <w:rsid w:val="00581699"/>
    <w:rsid w:val="00585392"/>
    <w:rsid w:val="00594C5D"/>
    <w:rsid w:val="005951D0"/>
    <w:rsid w:val="0059616A"/>
    <w:rsid w:val="00596385"/>
    <w:rsid w:val="005A36EF"/>
    <w:rsid w:val="005A5E82"/>
    <w:rsid w:val="005A6654"/>
    <w:rsid w:val="005A7281"/>
    <w:rsid w:val="005B2696"/>
    <w:rsid w:val="005B59B1"/>
    <w:rsid w:val="005B5F7B"/>
    <w:rsid w:val="005B63B3"/>
    <w:rsid w:val="005B728A"/>
    <w:rsid w:val="005B7D18"/>
    <w:rsid w:val="005C4676"/>
    <w:rsid w:val="005C4F4D"/>
    <w:rsid w:val="005C694B"/>
    <w:rsid w:val="005D254E"/>
    <w:rsid w:val="005E19AB"/>
    <w:rsid w:val="005E32B1"/>
    <w:rsid w:val="005E4062"/>
    <w:rsid w:val="005E45C7"/>
    <w:rsid w:val="005E7323"/>
    <w:rsid w:val="005F1774"/>
    <w:rsid w:val="005F4B55"/>
    <w:rsid w:val="005F65C3"/>
    <w:rsid w:val="006024DD"/>
    <w:rsid w:val="00602885"/>
    <w:rsid w:val="006034CA"/>
    <w:rsid w:val="006077EA"/>
    <w:rsid w:val="006170A7"/>
    <w:rsid w:val="00626559"/>
    <w:rsid w:val="006265D9"/>
    <w:rsid w:val="006306B5"/>
    <w:rsid w:val="00636F54"/>
    <w:rsid w:val="006415A7"/>
    <w:rsid w:val="00641E6C"/>
    <w:rsid w:val="00642D3D"/>
    <w:rsid w:val="00643EFB"/>
    <w:rsid w:val="00646B66"/>
    <w:rsid w:val="00651AB3"/>
    <w:rsid w:val="00651D36"/>
    <w:rsid w:val="0065570B"/>
    <w:rsid w:val="00655954"/>
    <w:rsid w:val="00660B24"/>
    <w:rsid w:val="00661209"/>
    <w:rsid w:val="0066243F"/>
    <w:rsid w:val="00663FC7"/>
    <w:rsid w:val="0067176F"/>
    <w:rsid w:val="006717D9"/>
    <w:rsid w:val="00674BA1"/>
    <w:rsid w:val="00675863"/>
    <w:rsid w:val="0067588C"/>
    <w:rsid w:val="006768F4"/>
    <w:rsid w:val="006772FA"/>
    <w:rsid w:val="0067796F"/>
    <w:rsid w:val="00677ADB"/>
    <w:rsid w:val="00682C38"/>
    <w:rsid w:val="0068697C"/>
    <w:rsid w:val="006916EC"/>
    <w:rsid w:val="006934CC"/>
    <w:rsid w:val="006938DB"/>
    <w:rsid w:val="00694E3F"/>
    <w:rsid w:val="00697D93"/>
    <w:rsid w:val="006A0E4C"/>
    <w:rsid w:val="006A212B"/>
    <w:rsid w:val="006A28F4"/>
    <w:rsid w:val="006A4B79"/>
    <w:rsid w:val="006A5D73"/>
    <w:rsid w:val="006A6116"/>
    <w:rsid w:val="006A6FDC"/>
    <w:rsid w:val="006B1495"/>
    <w:rsid w:val="006C238B"/>
    <w:rsid w:val="006C3575"/>
    <w:rsid w:val="006C3E67"/>
    <w:rsid w:val="006C6B60"/>
    <w:rsid w:val="006D0A8F"/>
    <w:rsid w:val="006D15D4"/>
    <w:rsid w:val="006D4113"/>
    <w:rsid w:val="006D6930"/>
    <w:rsid w:val="006E10FF"/>
    <w:rsid w:val="006E7076"/>
    <w:rsid w:val="006E790E"/>
    <w:rsid w:val="006F75D2"/>
    <w:rsid w:val="007029B6"/>
    <w:rsid w:val="00702CBF"/>
    <w:rsid w:val="00706EAA"/>
    <w:rsid w:val="00714884"/>
    <w:rsid w:val="00717C06"/>
    <w:rsid w:val="00720625"/>
    <w:rsid w:val="00723C35"/>
    <w:rsid w:val="007247AD"/>
    <w:rsid w:val="0073123D"/>
    <w:rsid w:val="0073694F"/>
    <w:rsid w:val="00736E2C"/>
    <w:rsid w:val="00737CAF"/>
    <w:rsid w:val="0074670A"/>
    <w:rsid w:val="00747130"/>
    <w:rsid w:val="00750841"/>
    <w:rsid w:val="007511B3"/>
    <w:rsid w:val="00751C89"/>
    <w:rsid w:val="00753062"/>
    <w:rsid w:val="007534D8"/>
    <w:rsid w:val="00755321"/>
    <w:rsid w:val="00756E71"/>
    <w:rsid w:val="00763D8D"/>
    <w:rsid w:val="00764A79"/>
    <w:rsid w:val="0076559F"/>
    <w:rsid w:val="007704E1"/>
    <w:rsid w:val="007729F1"/>
    <w:rsid w:val="007738D2"/>
    <w:rsid w:val="00773B45"/>
    <w:rsid w:val="00773B7C"/>
    <w:rsid w:val="00773CF5"/>
    <w:rsid w:val="0077447D"/>
    <w:rsid w:val="0078332D"/>
    <w:rsid w:val="00783638"/>
    <w:rsid w:val="00783CBF"/>
    <w:rsid w:val="007929B5"/>
    <w:rsid w:val="00793152"/>
    <w:rsid w:val="007954F5"/>
    <w:rsid w:val="00796BEC"/>
    <w:rsid w:val="007A01D0"/>
    <w:rsid w:val="007A063F"/>
    <w:rsid w:val="007A0C84"/>
    <w:rsid w:val="007A1126"/>
    <w:rsid w:val="007A44F0"/>
    <w:rsid w:val="007A4A9E"/>
    <w:rsid w:val="007A51E1"/>
    <w:rsid w:val="007A7659"/>
    <w:rsid w:val="007A76F3"/>
    <w:rsid w:val="007B144C"/>
    <w:rsid w:val="007B362F"/>
    <w:rsid w:val="007B5845"/>
    <w:rsid w:val="007C1D8C"/>
    <w:rsid w:val="007C3C6C"/>
    <w:rsid w:val="007C3E32"/>
    <w:rsid w:val="007C5334"/>
    <w:rsid w:val="007C65BC"/>
    <w:rsid w:val="007C78B7"/>
    <w:rsid w:val="007C7B3C"/>
    <w:rsid w:val="007D017A"/>
    <w:rsid w:val="007D2E88"/>
    <w:rsid w:val="007D3EEE"/>
    <w:rsid w:val="007D5964"/>
    <w:rsid w:val="007E16CD"/>
    <w:rsid w:val="007E16E4"/>
    <w:rsid w:val="007E21D3"/>
    <w:rsid w:val="007E46B9"/>
    <w:rsid w:val="007F10B9"/>
    <w:rsid w:val="007F3466"/>
    <w:rsid w:val="0080300D"/>
    <w:rsid w:val="008050A1"/>
    <w:rsid w:val="008105BE"/>
    <w:rsid w:val="00811767"/>
    <w:rsid w:val="008132F1"/>
    <w:rsid w:val="00813D5B"/>
    <w:rsid w:val="00815442"/>
    <w:rsid w:val="0081593A"/>
    <w:rsid w:val="00817AE7"/>
    <w:rsid w:val="008207A0"/>
    <w:rsid w:val="00822046"/>
    <w:rsid w:val="00825421"/>
    <w:rsid w:val="0082613E"/>
    <w:rsid w:val="0082741B"/>
    <w:rsid w:val="00831AD2"/>
    <w:rsid w:val="00833BE1"/>
    <w:rsid w:val="0083424F"/>
    <w:rsid w:val="00843A9A"/>
    <w:rsid w:val="00843B0D"/>
    <w:rsid w:val="008459C9"/>
    <w:rsid w:val="00846F7D"/>
    <w:rsid w:val="0084754A"/>
    <w:rsid w:val="00850A30"/>
    <w:rsid w:val="00857858"/>
    <w:rsid w:val="00860B88"/>
    <w:rsid w:val="0086404C"/>
    <w:rsid w:val="008650E3"/>
    <w:rsid w:val="008663E4"/>
    <w:rsid w:val="008679CC"/>
    <w:rsid w:val="008729CC"/>
    <w:rsid w:val="008749AD"/>
    <w:rsid w:val="00875A84"/>
    <w:rsid w:val="00881587"/>
    <w:rsid w:val="00882986"/>
    <w:rsid w:val="00882B19"/>
    <w:rsid w:val="008866DB"/>
    <w:rsid w:val="00887C96"/>
    <w:rsid w:val="00890B55"/>
    <w:rsid w:val="008933A1"/>
    <w:rsid w:val="00894414"/>
    <w:rsid w:val="00894B8F"/>
    <w:rsid w:val="008A42C5"/>
    <w:rsid w:val="008A5527"/>
    <w:rsid w:val="008B09EC"/>
    <w:rsid w:val="008B230E"/>
    <w:rsid w:val="008B5689"/>
    <w:rsid w:val="008B70A3"/>
    <w:rsid w:val="008C16AF"/>
    <w:rsid w:val="008C3957"/>
    <w:rsid w:val="008C4BFD"/>
    <w:rsid w:val="008C615F"/>
    <w:rsid w:val="008C6468"/>
    <w:rsid w:val="008C6FC8"/>
    <w:rsid w:val="008D0BD3"/>
    <w:rsid w:val="008D0CC8"/>
    <w:rsid w:val="008D2621"/>
    <w:rsid w:val="008D304A"/>
    <w:rsid w:val="008D47EA"/>
    <w:rsid w:val="008D55F9"/>
    <w:rsid w:val="008D5C36"/>
    <w:rsid w:val="008E2545"/>
    <w:rsid w:val="008F11D2"/>
    <w:rsid w:val="008F3C9B"/>
    <w:rsid w:val="008F4B09"/>
    <w:rsid w:val="008F567D"/>
    <w:rsid w:val="008F56CD"/>
    <w:rsid w:val="008F6DB7"/>
    <w:rsid w:val="008F6FB0"/>
    <w:rsid w:val="008F7ED4"/>
    <w:rsid w:val="00900551"/>
    <w:rsid w:val="0091432B"/>
    <w:rsid w:val="00914C5A"/>
    <w:rsid w:val="0091529F"/>
    <w:rsid w:val="0091565D"/>
    <w:rsid w:val="00915F1B"/>
    <w:rsid w:val="00917598"/>
    <w:rsid w:val="009179E2"/>
    <w:rsid w:val="00917DB0"/>
    <w:rsid w:val="00921ECE"/>
    <w:rsid w:val="0092345F"/>
    <w:rsid w:val="00923FF2"/>
    <w:rsid w:val="009253B0"/>
    <w:rsid w:val="00925DA2"/>
    <w:rsid w:val="00927311"/>
    <w:rsid w:val="00931011"/>
    <w:rsid w:val="00931258"/>
    <w:rsid w:val="00931F7B"/>
    <w:rsid w:val="00932F84"/>
    <w:rsid w:val="00934A38"/>
    <w:rsid w:val="00937336"/>
    <w:rsid w:val="00937512"/>
    <w:rsid w:val="009466E6"/>
    <w:rsid w:val="00947054"/>
    <w:rsid w:val="009471D7"/>
    <w:rsid w:val="00951850"/>
    <w:rsid w:val="00952AFF"/>
    <w:rsid w:val="00953708"/>
    <w:rsid w:val="00954374"/>
    <w:rsid w:val="0095631D"/>
    <w:rsid w:val="00956FED"/>
    <w:rsid w:val="00957C7E"/>
    <w:rsid w:val="00963E86"/>
    <w:rsid w:val="009679E4"/>
    <w:rsid w:val="00970BA9"/>
    <w:rsid w:val="00970D5E"/>
    <w:rsid w:val="00973100"/>
    <w:rsid w:val="00975765"/>
    <w:rsid w:val="00977509"/>
    <w:rsid w:val="009777ED"/>
    <w:rsid w:val="00991514"/>
    <w:rsid w:val="00991D4E"/>
    <w:rsid w:val="00993BD3"/>
    <w:rsid w:val="009963A3"/>
    <w:rsid w:val="009963C9"/>
    <w:rsid w:val="009969D7"/>
    <w:rsid w:val="00997A81"/>
    <w:rsid w:val="009A1CB5"/>
    <w:rsid w:val="009A38E2"/>
    <w:rsid w:val="009A79DC"/>
    <w:rsid w:val="009B3931"/>
    <w:rsid w:val="009C0C36"/>
    <w:rsid w:val="009C3F42"/>
    <w:rsid w:val="009D0ACE"/>
    <w:rsid w:val="009D0C68"/>
    <w:rsid w:val="009D172E"/>
    <w:rsid w:val="009D265D"/>
    <w:rsid w:val="009D38C2"/>
    <w:rsid w:val="009D6A07"/>
    <w:rsid w:val="009E0052"/>
    <w:rsid w:val="009E1749"/>
    <w:rsid w:val="009E40DA"/>
    <w:rsid w:val="009E5AF3"/>
    <w:rsid w:val="009E6A29"/>
    <w:rsid w:val="009E747D"/>
    <w:rsid w:val="009E7BFB"/>
    <w:rsid w:val="009E7C7B"/>
    <w:rsid w:val="009F06A3"/>
    <w:rsid w:val="009F0A22"/>
    <w:rsid w:val="009F0CAE"/>
    <w:rsid w:val="009F1B56"/>
    <w:rsid w:val="009F2F85"/>
    <w:rsid w:val="009F31DF"/>
    <w:rsid w:val="009F5C52"/>
    <w:rsid w:val="00A019EA"/>
    <w:rsid w:val="00A03DA0"/>
    <w:rsid w:val="00A05173"/>
    <w:rsid w:val="00A05E2D"/>
    <w:rsid w:val="00A06690"/>
    <w:rsid w:val="00A066DA"/>
    <w:rsid w:val="00A10F05"/>
    <w:rsid w:val="00A11DB7"/>
    <w:rsid w:val="00A15688"/>
    <w:rsid w:val="00A157ED"/>
    <w:rsid w:val="00A177D9"/>
    <w:rsid w:val="00A22B09"/>
    <w:rsid w:val="00A23CDB"/>
    <w:rsid w:val="00A24F19"/>
    <w:rsid w:val="00A25F18"/>
    <w:rsid w:val="00A26735"/>
    <w:rsid w:val="00A40123"/>
    <w:rsid w:val="00A402C4"/>
    <w:rsid w:val="00A50CC3"/>
    <w:rsid w:val="00A5269A"/>
    <w:rsid w:val="00A53476"/>
    <w:rsid w:val="00A535FC"/>
    <w:rsid w:val="00A54698"/>
    <w:rsid w:val="00A54F8F"/>
    <w:rsid w:val="00A5654A"/>
    <w:rsid w:val="00A56C79"/>
    <w:rsid w:val="00A609BA"/>
    <w:rsid w:val="00A63563"/>
    <w:rsid w:val="00A642B2"/>
    <w:rsid w:val="00A67D17"/>
    <w:rsid w:val="00A7183F"/>
    <w:rsid w:val="00A7276D"/>
    <w:rsid w:val="00A73A44"/>
    <w:rsid w:val="00A80103"/>
    <w:rsid w:val="00A84B9C"/>
    <w:rsid w:val="00A93A17"/>
    <w:rsid w:val="00A93A6A"/>
    <w:rsid w:val="00A93B1A"/>
    <w:rsid w:val="00A96282"/>
    <w:rsid w:val="00A96E06"/>
    <w:rsid w:val="00AA04B1"/>
    <w:rsid w:val="00AA2D8F"/>
    <w:rsid w:val="00AA4554"/>
    <w:rsid w:val="00AA645C"/>
    <w:rsid w:val="00AB31E7"/>
    <w:rsid w:val="00AB60C7"/>
    <w:rsid w:val="00AC2101"/>
    <w:rsid w:val="00AC36C0"/>
    <w:rsid w:val="00AC39B1"/>
    <w:rsid w:val="00AC4C03"/>
    <w:rsid w:val="00AC5B8D"/>
    <w:rsid w:val="00AC5BAB"/>
    <w:rsid w:val="00AD0051"/>
    <w:rsid w:val="00AD4298"/>
    <w:rsid w:val="00AD44A4"/>
    <w:rsid w:val="00AD480E"/>
    <w:rsid w:val="00AE2C77"/>
    <w:rsid w:val="00AE4448"/>
    <w:rsid w:val="00AE4A19"/>
    <w:rsid w:val="00AE4ECF"/>
    <w:rsid w:val="00AE5EA3"/>
    <w:rsid w:val="00AF1D74"/>
    <w:rsid w:val="00AF5051"/>
    <w:rsid w:val="00AF6F8F"/>
    <w:rsid w:val="00B058BE"/>
    <w:rsid w:val="00B13518"/>
    <w:rsid w:val="00B13841"/>
    <w:rsid w:val="00B14EDD"/>
    <w:rsid w:val="00B217C6"/>
    <w:rsid w:val="00B27351"/>
    <w:rsid w:val="00B31503"/>
    <w:rsid w:val="00B34192"/>
    <w:rsid w:val="00B35F5F"/>
    <w:rsid w:val="00B3663E"/>
    <w:rsid w:val="00B37657"/>
    <w:rsid w:val="00B40624"/>
    <w:rsid w:val="00B43E3F"/>
    <w:rsid w:val="00B44121"/>
    <w:rsid w:val="00B446AB"/>
    <w:rsid w:val="00B461B2"/>
    <w:rsid w:val="00B46D9C"/>
    <w:rsid w:val="00B5017D"/>
    <w:rsid w:val="00B56F73"/>
    <w:rsid w:val="00B61EC6"/>
    <w:rsid w:val="00B62C23"/>
    <w:rsid w:val="00B652F3"/>
    <w:rsid w:val="00B672D5"/>
    <w:rsid w:val="00B67707"/>
    <w:rsid w:val="00B73533"/>
    <w:rsid w:val="00B7403D"/>
    <w:rsid w:val="00B76E82"/>
    <w:rsid w:val="00B816DE"/>
    <w:rsid w:val="00B85CAD"/>
    <w:rsid w:val="00B92A56"/>
    <w:rsid w:val="00B92C46"/>
    <w:rsid w:val="00B93FF4"/>
    <w:rsid w:val="00B9440F"/>
    <w:rsid w:val="00BA0607"/>
    <w:rsid w:val="00BA1F6F"/>
    <w:rsid w:val="00BA3CBE"/>
    <w:rsid w:val="00BA56C5"/>
    <w:rsid w:val="00BB107E"/>
    <w:rsid w:val="00BB2520"/>
    <w:rsid w:val="00BB6C17"/>
    <w:rsid w:val="00BC4106"/>
    <w:rsid w:val="00BC5CD9"/>
    <w:rsid w:val="00BC7669"/>
    <w:rsid w:val="00BC795A"/>
    <w:rsid w:val="00BD01C7"/>
    <w:rsid w:val="00BD3221"/>
    <w:rsid w:val="00BD47E5"/>
    <w:rsid w:val="00BE084E"/>
    <w:rsid w:val="00BE0F9E"/>
    <w:rsid w:val="00BE2ACF"/>
    <w:rsid w:val="00BE2B86"/>
    <w:rsid w:val="00BE6CAE"/>
    <w:rsid w:val="00BE7FB4"/>
    <w:rsid w:val="00BF0979"/>
    <w:rsid w:val="00BF2704"/>
    <w:rsid w:val="00BF48C2"/>
    <w:rsid w:val="00BF5060"/>
    <w:rsid w:val="00BF6931"/>
    <w:rsid w:val="00BF7F78"/>
    <w:rsid w:val="00C017C6"/>
    <w:rsid w:val="00C01D49"/>
    <w:rsid w:val="00C02A9C"/>
    <w:rsid w:val="00C02F8B"/>
    <w:rsid w:val="00C04E6F"/>
    <w:rsid w:val="00C051C1"/>
    <w:rsid w:val="00C05EDB"/>
    <w:rsid w:val="00C0614B"/>
    <w:rsid w:val="00C11806"/>
    <w:rsid w:val="00C218F4"/>
    <w:rsid w:val="00C24BEA"/>
    <w:rsid w:val="00C3058A"/>
    <w:rsid w:val="00C32905"/>
    <w:rsid w:val="00C34D8C"/>
    <w:rsid w:val="00C355DC"/>
    <w:rsid w:val="00C36D6A"/>
    <w:rsid w:val="00C36D84"/>
    <w:rsid w:val="00C412CE"/>
    <w:rsid w:val="00C41F68"/>
    <w:rsid w:val="00C4526A"/>
    <w:rsid w:val="00C45922"/>
    <w:rsid w:val="00C45D99"/>
    <w:rsid w:val="00C47388"/>
    <w:rsid w:val="00C50BA4"/>
    <w:rsid w:val="00C530FF"/>
    <w:rsid w:val="00C55E58"/>
    <w:rsid w:val="00C56B59"/>
    <w:rsid w:val="00C603BC"/>
    <w:rsid w:val="00C61A5D"/>
    <w:rsid w:val="00C65000"/>
    <w:rsid w:val="00C71539"/>
    <w:rsid w:val="00C728AC"/>
    <w:rsid w:val="00C816A1"/>
    <w:rsid w:val="00C84320"/>
    <w:rsid w:val="00C852F4"/>
    <w:rsid w:val="00C861A9"/>
    <w:rsid w:val="00C86D64"/>
    <w:rsid w:val="00C9158A"/>
    <w:rsid w:val="00C91803"/>
    <w:rsid w:val="00CA0487"/>
    <w:rsid w:val="00CA63BC"/>
    <w:rsid w:val="00CA78A1"/>
    <w:rsid w:val="00CA7AF9"/>
    <w:rsid w:val="00CB11E5"/>
    <w:rsid w:val="00CB12E4"/>
    <w:rsid w:val="00CB1C38"/>
    <w:rsid w:val="00CB38DB"/>
    <w:rsid w:val="00CB3C57"/>
    <w:rsid w:val="00CB5363"/>
    <w:rsid w:val="00CB6807"/>
    <w:rsid w:val="00CB6908"/>
    <w:rsid w:val="00CB7474"/>
    <w:rsid w:val="00CB758F"/>
    <w:rsid w:val="00CC03C4"/>
    <w:rsid w:val="00CC4B44"/>
    <w:rsid w:val="00CC64BC"/>
    <w:rsid w:val="00CC7466"/>
    <w:rsid w:val="00CD2367"/>
    <w:rsid w:val="00CD3760"/>
    <w:rsid w:val="00CD6929"/>
    <w:rsid w:val="00CD75DF"/>
    <w:rsid w:val="00CE01A6"/>
    <w:rsid w:val="00CE08E4"/>
    <w:rsid w:val="00CE6B51"/>
    <w:rsid w:val="00CE73DB"/>
    <w:rsid w:val="00CF0579"/>
    <w:rsid w:val="00CF1A43"/>
    <w:rsid w:val="00CF1F5C"/>
    <w:rsid w:val="00CF461B"/>
    <w:rsid w:val="00CF7D12"/>
    <w:rsid w:val="00D00305"/>
    <w:rsid w:val="00D031AC"/>
    <w:rsid w:val="00D05F66"/>
    <w:rsid w:val="00D10397"/>
    <w:rsid w:val="00D23184"/>
    <w:rsid w:val="00D23D64"/>
    <w:rsid w:val="00D243D9"/>
    <w:rsid w:val="00D30515"/>
    <w:rsid w:val="00D3091A"/>
    <w:rsid w:val="00D33F8D"/>
    <w:rsid w:val="00D35EAF"/>
    <w:rsid w:val="00D4213B"/>
    <w:rsid w:val="00D42B5A"/>
    <w:rsid w:val="00D4537A"/>
    <w:rsid w:val="00D45D19"/>
    <w:rsid w:val="00D55715"/>
    <w:rsid w:val="00D55F00"/>
    <w:rsid w:val="00D57B28"/>
    <w:rsid w:val="00D60115"/>
    <w:rsid w:val="00D61591"/>
    <w:rsid w:val="00D61981"/>
    <w:rsid w:val="00D61B9F"/>
    <w:rsid w:val="00D63E78"/>
    <w:rsid w:val="00D64CB9"/>
    <w:rsid w:val="00D65AEA"/>
    <w:rsid w:val="00D660C0"/>
    <w:rsid w:val="00D66B59"/>
    <w:rsid w:val="00D70341"/>
    <w:rsid w:val="00D70B5D"/>
    <w:rsid w:val="00D71F15"/>
    <w:rsid w:val="00D74462"/>
    <w:rsid w:val="00D81958"/>
    <w:rsid w:val="00D82E55"/>
    <w:rsid w:val="00D83C5B"/>
    <w:rsid w:val="00D8541B"/>
    <w:rsid w:val="00D9397D"/>
    <w:rsid w:val="00D947B9"/>
    <w:rsid w:val="00D951A6"/>
    <w:rsid w:val="00DA12DB"/>
    <w:rsid w:val="00DA2EAF"/>
    <w:rsid w:val="00DA5A89"/>
    <w:rsid w:val="00DA646D"/>
    <w:rsid w:val="00DA657B"/>
    <w:rsid w:val="00DA7901"/>
    <w:rsid w:val="00DA7F31"/>
    <w:rsid w:val="00DB34F5"/>
    <w:rsid w:val="00DB3B22"/>
    <w:rsid w:val="00DB5996"/>
    <w:rsid w:val="00DB6131"/>
    <w:rsid w:val="00DC2158"/>
    <w:rsid w:val="00DC35DE"/>
    <w:rsid w:val="00DC3B7D"/>
    <w:rsid w:val="00DC3DFA"/>
    <w:rsid w:val="00DC4FC1"/>
    <w:rsid w:val="00DC5599"/>
    <w:rsid w:val="00DC7451"/>
    <w:rsid w:val="00DD181B"/>
    <w:rsid w:val="00DD4BD7"/>
    <w:rsid w:val="00DE2087"/>
    <w:rsid w:val="00DE2103"/>
    <w:rsid w:val="00DE31D3"/>
    <w:rsid w:val="00DF0352"/>
    <w:rsid w:val="00DF1845"/>
    <w:rsid w:val="00DF22E0"/>
    <w:rsid w:val="00DF2E39"/>
    <w:rsid w:val="00DF5963"/>
    <w:rsid w:val="00DF64F2"/>
    <w:rsid w:val="00DF6C77"/>
    <w:rsid w:val="00E00330"/>
    <w:rsid w:val="00E02055"/>
    <w:rsid w:val="00E026AD"/>
    <w:rsid w:val="00E032EB"/>
    <w:rsid w:val="00E07195"/>
    <w:rsid w:val="00E10FB9"/>
    <w:rsid w:val="00E11788"/>
    <w:rsid w:val="00E150D1"/>
    <w:rsid w:val="00E16389"/>
    <w:rsid w:val="00E2446B"/>
    <w:rsid w:val="00E24480"/>
    <w:rsid w:val="00E30BF3"/>
    <w:rsid w:val="00E319F7"/>
    <w:rsid w:val="00E31A4F"/>
    <w:rsid w:val="00E33ADD"/>
    <w:rsid w:val="00E36F5A"/>
    <w:rsid w:val="00E37B30"/>
    <w:rsid w:val="00E37F26"/>
    <w:rsid w:val="00E4146E"/>
    <w:rsid w:val="00E41B93"/>
    <w:rsid w:val="00E41E2E"/>
    <w:rsid w:val="00E42065"/>
    <w:rsid w:val="00E427AE"/>
    <w:rsid w:val="00E429F8"/>
    <w:rsid w:val="00E51972"/>
    <w:rsid w:val="00E5278F"/>
    <w:rsid w:val="00E54C5E"/>
    <w:rsid w:val="00E5577B"/>
    <w:rsid w:val="00E56F95"/>
    <w:rsid w:val="00E57A78"/>
    <w:rsid w:val="00E616D1"/>
    <w:rsid w:val="00E61998"/>
    <w:rsid w:val="00E6234D"/>
    <w:rsid w:val="00E63548"/>
    <w:rsid w:val="00E63BCE"/>
    <w:rsid w:val="00E65798"/>
    <w:rsid w:val="00E65B6D"/>
    <w:rsid w:val="00E6629C"/>
    <w:rsid w:val="00E671E1"/>
    <w:rsid w:val="00E73F95"/>
    <w:rsid w:val="00E75E5F"/>
    <w:rsid w:val="00E771C4"/>
    <w:rsid w:val="00E80A3D"/>
    <w:rsid w:val="00E8569B"/>
    <w:rsid w:val="00E86A48"/>
    <w:rsid w:val="00E90DE8"/>
    <w:rsid w:val="00E91D37"/>
    <w:rsid w:val="00EA3990"/>
    <w:rsid w:val="00EA5805"/>
    <w:rsid w:val="00EB03B8"/>
    <w:rsid w:val="00EB4F83"/>
    <w:rsid w:val="00EB6101"/>
    <w:rsid w:val="00EC13C5"/>
    <w:rsid w:val="00ED1FD0"/>
    <w:rsid w:val="00ED25E3"/>
    <w:rsid w:val="00ED274A"/>
    <w:rsid w:val="00ED5179"/>
    <w:rsid w:val="00ED5572"/>
    <w:rsid w:val="00EE064A"/>
    <w:rsid w:val="00EE25BC"/>
    <w:rsid w:val="00EE679E"/>
    <w:rsid w:val="00EE7407"/>
    <w:rsid w:val="00EF430B"/>
    <w:rsid w:val="00EF589F"/>
    <w:rsid w:val="00EF686E"/>
    <w:rsid w:val="00EF728B"/>
    <w:rsid w:val="00F03F0C"/>
    <w:rsid w:val="00F056D9"/>
    <w:rsid w:val="00F07588"/>
    <w:rsid w:val="00F07F9D"/>
    <w:rsid w:val="00F13FA1"/>
    <w:rsid w:val="00F154DF"/>
    <w:rsid w:val="00F17B43"/>
    <w:rsid w:val="00F207AF"/>
    <w:rsid w:val="00F20D9D"/>
    <w:rsid w:val="00F22A46"/>
    <w:rsid w:val="00F23645"/>
    <w:rsid w:val="00F237E2"/>
    <w:rsid w:val="00F25704"/>
    <w:rsid w:val="00F30313"/>
    <w:rsid w:val="00F3087B"/>
    <w:rsid w:val="00F33630"/>
    <w:rsid w:val="00F36F47"/>
    <w:rsid w:val="00F420F0"/>
    <w:rsid w:val="00F440D1"/>
    <w:rsid w:val="00F457BB"/>
    <w:rsid w:val="00F50BFF"/>
    <w:rsid w:val="00F50D30"/>
    <w:rsid w:val="00F52ABC"/>
    <w:rsid w:val="00F54CF2"/>
    <w:rsid w:val="00F557F0"/>
    <w:rsid w:val="00F56CD2"/>
    <w:rsid w:val="00F57A2F"/>
    <w:rsid w:val="00F618C2"/>
    <w:rsid w:val="00F65740"/>
    <w:rsid w:val="00F6594F"/>
    <w:rsid w:val="00F659D3"/>
    <w:rsid w:val="00F65B4E"/>
    <w:rsid w:val="00F660F3"/>
    <w:rsid w:val="00F676D2"/>
    <w:rsid w:val="00F72AB9"/>
    <w:rsid w:val="00F75CCB"/>
    <w:rsid w:val="00F876C0"/>
    <w:rsid w:val="00F911A1"/>
    <w:rsid w:val="00F92AA3"/>
    <w:rsid w:val="00F93F5C"/>
    <w:rsid w:val="00F977A1"/>
    <w:rsid w:val="00FA0B42"/>
    <w:rsid w:val="00FA5D11"/>
    <w:rsid w:val="00FA64E4"/>
    <w:rsid w:val="00FA65F6"/>
    <w:rsid w:val="00FB2252"/>
    <w:rsid w:val="00FB41D0"/>
    <w:rsid w:val="00FC0B87"/>
    <w:rsid w:val="00FC273D"/>
    <w:rsid w:val="00FC2BB2"/>
    <w:rsid w:val="00FC2F52"/>
    <w:rsid w:val="00FC4339"/>
    <w:rsid w:val="00FC5C71"/>
    <w:rsid w:val="00FC6E65"/>
    <w:rsid w:val="00FC73F7"/>
    <w:rsid w:val="00FD57F8"/>
    <w:rsid w:val="00FE1C49"/>
    <w:rsid w:val="00FE2D6C"/>
    <w:rsid w:val="00FE3155"/>
    <w:rsid w:val="00FE41F5"/>
    <w:rsid w:val="00FE4416"/>
    <w:rsid w:val="00FE7F2C"/>
    <w:rsid w:val="00FF071A"/>
    <w:rsid w:val="00FF35DA"/>
    <w:rsid w:val="00FF4544"/>
    <w:rsid w:val="00FF4CC1"/>
    <w:rsid w:val="00FF5497"/>
    <w:rsid w:val="00FF650D"/>
    <w:rsid w:val="00FF6A31"/>
    <w:rsid w:val="00FF6C97"/>
    <w:rsid w:val="00FF7D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docId w15:val="{61CC474D-B64B-4DA7-8E35-0F1D9405F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3F7"/>
    <w:rPr>
      <w:rFonts w:ascii="Times New Roman" w:hAnsi="Times New Roman"/>
      <w:lang w:val="ru-RU" w:eastAsia="ru-RU"/>
    </w:rPr>
  </w:style>
  <w:style w:type="paragraph" w:styleId="1">
    <w:name w:val="heading 1"/>
    <w:basedOn w:val="a"/>
    <w:next w:val="a"/>
    <w:link w:val="10"/>
    <w:qFormat/>
    <w:rsid w:val="00FC73F7"/>
    <w:pPr>
      <w:keepNext/>
      <w:jc w:val="both"/>
      <w:outlineLvl w:val="0"/>
    </w:pPr>
    <w:rPr>
      <w:rFonts w:eastAsia="Times New Roman"/>
      <w:b/>
      <w:sz w:val="26"/>
      <w:lang w:val="x-none"/>
    </w:rPr>
  </w:style>
  <w:style w:type="paragraph" w:styleId="2">
    <w:name w:val="heading 2"/>
    <w:basedOn w:val="a"/>
    <w:next w:val="a"/>
    <w:link w:val="20"/>
    <w:unhideWhenUsed/>
    <w:qFormat/>
    <w:rsid w:val="00295CFB"/>
    <w:pPr>
      <w:keepNext/>
      <w:spacing w:before="240" w:after="60"/>
      <w:outlineLvl w:val="1"/>
    </w:pPr>
    <w:rPr>
      <w:rFonts w:ascii="Cambria" w:eastAsia="Times New Roman" w:hAnsi="Cambria"/>
      <w:b/>
      <w:bCs/>
      <w:i/>
      <w:iCs/>
      <w:sz w:val="28"/>
      <w:szCs w:val="28"/>
    </w:rPr>
  </w:style>
  <w:style w:type="paragraph" w:styleId="3">
    <w:name w:val="heading 3"/>
    <w:basedOn w:val="a"/>
    <w:next w:val="a"/>
    <w:link w:val="30"/>
    <w:qFormat/>
    <w:rsid w:val="00FC73F7"/>
    <w:pPr>
      <w:keepNext/>
      <w:spacing w:before="240" w:after="60"/>
      <w:outlineLvl w:val="2"/>
    </w:pPr>
    <w:rPr>
      <w:rFonts w:ascii="Arial" w:eastAsia="Times New Roman" w:hAnsi="Arial"/>
      <w:b/>
      <w:bCs/>
      <w:sz w:val="26"/>
      <w:szCs w:val="26"/>
    </w:rPr>
  </w:style>
  <w:style w:type="paragraph" w:styleId="4">
    <w:name w:val="heading 4"/>
    <w:basedOn w:val="a"/>
    <w:next w:val="a"/>
    <w:link w:val="40"/>
    <w:qFormat/>
    <w:rsid w:val="00E429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link w:val="1"/>
    <w:rsid w:val="00FC73F7"/>
    <w:rPr>
      <w:rFonts w:ascii="Times New Roman" w:eastAsia="Times New Roman" w:hAnsi="Times New Roman"/>
      <w:b/>
      <w:sz w:val="26"/>
      <w:lang w:eastAsia="ru-RU"/>
    </w:rPr>
  </w:style>
  <w:style w:type="character" w:customStyle="1" w:styleId="30">
    <w:name w:val="Заголовок 3 Знак"/>
    <w:link w:val="3"/>
    <w:rsid w:val="00FC73F7"/>
    <w:rPr>
      <w:rFonts w:ascii="Arial" w:eastAsia="Times New Roman" w:hAnsi="Arial" w:cs="Arial"/>
      <w:b/>
      <w:bCs/>
      <w:sz w:val="26"/>
      <w:szCs w:val="26"/>
      <w:lang w:val="ru-RU" w:eastAsia="ru-RU"/>
    </w:rPr>
  </w:style>
  <w:style w:type="paragraph" w:styleId="HTML">
    <w:name w:val="HTML Preformatted"/>
    <w:basedOn w:val="a"/>
    <w:link w:val="HTML0"/>
    <w:unhideWhenUsed/>
    <w:rsid w:val="00FC73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szCs w:val="21"/>
    </w:rPr>
  </w:style>
  <w:style w:type="character" w:customStyle="1" w:styleId="HTML0">
    <w:name w:val="Стандартный HTML Знак"/>
    <w:link w:val="HTML"/>
    <w:rsid w:val="00FC73F7"/>
    <w:rPr>
      <w:rFonts w:ascii="Courier New" w:hAnsi="Courier New" w:cs="Courier New"/>
      <w:color w:val="000000"/>
      <w:sz w:val="21"/>
      <w:szCs w:val="21"/>
      <w:lang w:val="ru-RU" w:eastAsia="ru-RU"/>
    </w:rPr>
  </w:style>
  <w:style w:type="paragraph" w:styleId="31">
    <w:name w:val="Body Text Indent 3"/>
    <w:basedOn w:val="a"/>
    <w:link w:val="32"/>
    <w:unhideWhenUsed/>
    <w:rsid w:val="00FC73F7"/>
    <w:pPr>
      <w:spacing w:after="120"/>
      <w:ind w:left="283"/>
    </w:pPr>
    <w:rPr>
      <w:sz w:val="16"/>
      <w:szCs w:val="16"/>
    </w:rPr>
  </w:style>
  <w:style w:type="character" w:customStyle="1" w:styleId="32">
    <w:name w:val="Основной текст с отступом 3 Знак"/>
    <w:link w:val="31"/>
    <w:rsid w:val="00FC73F7"/>
    <w:rPr>
      <w:rFonts w:ascii="Times New Roman" w:hAnsi="Times New Roman"/>
      <w:sz w:val="16"/>
      <w:szCs w:val="16"/>
      <w:lang w:val="ru-RU" w:eastAsia="ru-RU"/>
    </w:rPr>
  </w:style>
  <w:style w:type="paragraph" w:styleId="a3">
    <w:name w:val="header"/>
    <w:basedOn w:val="a"/>
    <w:link w:val="a4"/>
    <w:uiPriority w:val="99"/>
    <w:unhideWhenUsed/>
    <w:rsid w:val="00B217C6"/>
    <w:pPr>
      <w:tabs>
        <w:tab w:val="center" w:pos="4819"/>
        <w:tab w:val="right" w:pos="9639"/>
      </w:tabs>
    </w:pPr>
  </w:style>
  <w:style w:type="character" w:customStyle="1" w:styleId="a4">
    <w:name w:val="Верхний колонтитул Знак"/>
    <w:link w:val="a3"/>
    <w:uiPriority w:val="99"/>
    <w:rsid w:val="00B217C6"/>
    <w:rPr>
      <w:rFonts w:ascii="Times New Roman" w:hAnsi="Times New Roman"/>
      <w:lang w:val="ru-RU" w:eastAsia="ru-RU"/>
    </w:rPr>
  </w:style>
  <w:style w:type="paragraph" w:styleId="a5">
    <w:name w:val="footer"/>
    <w:basedOn w:val="a"/>
    <w:link w:val="a6"/>
    <w:unhideWhenUsed/>
    <w:rsid w:val="00B217C6"/>
    <w:pPr>
      <w:tabs>
        <w:tab w:val="center" w:pos="4819"/>
        <w:tab w:val="right" w:pos="9639"/>
      </w:tabs>
    </w:pPr>
  </w:style>
  <w:style w:type="character" w:customStyle="1" w:styleId="a6">
    <w:name w:val="Нижний колонтитул Знак"/>
    <w:link w:val="a5"/>
    <w:rsid w:val="00B217C6"/>
    <w:rPr>
      <w:rFonts w:ascii="Times New Roman" w:hAnsi="Times New Roman"/>
      <w:lang w:val="ru-RU" w:eastAsia="ru-RU"/>
    </w:rPr>
  </w:style>
  <w:style w:type="character" w:styleId="a7">
    <w:name w:val="page number"/>
    <w:basedOn w:val="a0"/>
    <w:rsid w:val="008F7ED4"/>
  </w:style>
  <w:style w:type="character" w:customStyle="1" w:styleId="apple-converted-space">
    <w:name w:val="apple-converted-space"/>
    <w:basedOn w:val="a0"/>
    <w:rsid w:val="004825CB"/>
  </w:style>
  <w:style w:type="character" w:customStyle="1" w:styleId="20">
    <w:name w:val="Заголовок 2 Знак"/>
    <w:link w:val="2"/>
    <w:rsid w:val="00295CFB"/>
    <w:rPr>
      <w:rFonts w:ascii="Cambria" w:eastAsia="Times New Roman" w:hAnsi="Cambria" w:cs="Times New Roman"/>
      <w:b/>
      <w:bCs/>
      <w:i/>
      <w:iCs/>
      <w:sz w:val="28"/>
      <w:szCs w:val="28"/>
      <w:lang w:val="ru-RU" w:eastAsia="ru-RU"/>
    </w:rPr>
  </w:style>
  <w:style w:type="paragraph" w:customStyle="1" w:styleId="cs95e872d0">
    <w:name w:val="cs95e872d0"/>
    <w:basedOn w:val="a"/>
    <w:rsid w:val="00295CFB"/>
    <w:rPr>
      <w:rFonts w:eastAsia="Times New Roman"/>
      <w:sz w:val="24"/>
      <w:szCs w:val="24"/>
    </w:rPr>
  </w:style>
  <w:style w:type="character" w:customStyle="1" w:styleId="cs188c92b51">
    <w:name w:val="cs188c92b51"/>
    <w:rsid w:val="00295CFB"/>
    <w:rPr>
      <w:rFonts w:ascii="Times New Roman" w:hAnsi="Times New Roman" w:cs="Times New Roman" w:hint="default"/>
      <w:b w:val="0"/>
      <w:bCs w:val="0"/>
      <w:i w:val="0"/>
      <w:iCs w:val="0"/>
      <w:color w:val="000000"/>
      <w:sz w:val="26"/>
      <w:szCs w:val="26"/>
      <w:shd w:val="clear" w:color="auto" w:fill="auto"/>
    </w:rPr>
  </w:style>
  <w:style w:type="character" w:customStyle="1" w:styleId="cs95e872d01">
    <w:name w:val="cs95e872d01"/>
    <w:rsid w:val="00295CFB"/>
  </w:style>
  <w:style w:type="paragraph" w:customStyle="1" w:styleId="11">
    <w:name w:val="Обычный11"/>
    <w:aliases w:val="Звичайний,Normal"/>
    <w:basedOn w:val="a"/>
    <w:qFormat/>
    <w:rsid w:val="00295CFB"/>
    <w:rPr>
      <w:rFonts w:eastAsia="Times New Roman"/>
      <w:sz w:val="24"/>
      <w:szCs w:val="24"/>
      <w:lang w:val="uk-UA" w:eastAsia="uk-UA"/>
    </w:rPr>
  </w:style>
  <w:style w:type="character" w:customStyle="1" w:styleId="cs7864ebcf1">
    <w:name w:val="cs7864ebcf1"/>
    <w:rsid w:val="00295CFB"/>
    <w:rPr>
      <w:rFonts w:ascii="Times New Roman" w:hAnsi="Times New Roman" w:cs="Times New Roman" w:hint="default"/>
      <w:b/>
      <w:bCs/>
      <w:i w:val="0"/>
      <w:iCs w:val="0"/>
      <w:color w:val="000000"/>
      <w:sz w:val="26"/>
      <w:szCs w:val="26"/>
      <w:shd w:val="clear" w:color="auto" w:fill="auto"/>
    </w:rPr>
  </w:style>
  <w:style w:type="character" w:customStyle="1" w:styleId="40">
    <w:name w:val="Заголовок 4 Знак"/>
    <w:link w:val="4"/>
    <w:rsid w:val="005B728A"/>
    <w:rPr>
      <w:rFonts w:ascii="Times New Roman" w:hAnsi="Times New Roman"/>
      <w:b/>
      <w:bCs/>
      <w:sz w:val="28"/>
      <w:szCs w:val="28"/>
      <w:lang w:val="ru-RU" w:eastAsia="ru-RU"/>
    </w:rPr>
  </w:style>
  <w:style w:type="paragraph" w:customStyle="1" w:styleId="12">
    <w:name w:val="Обычный1"/>
    <w:basedOn w:val="a"/>
    <w:qFormat/>
    <w:rsid w:val="005B728A"/>
    <w:rPr>
      <w:rFonts w:eastAsia="Times New Roman"/>
      <w:sz w:val="24"/>
      <w:szCs w:val="24"/>
      <w:lang w:val="uk-UA" w:eastAsia="uk-UA"/>
    </w:rPr>
  </w:style>
  <w:style w:type="paragraph" w:customStyle="1" w:styleId="msolistparagraph0">
    <w:name w:val="msolistparagraph"/>
    <w:basedOn w:val="a"/>
    <w:uiPriority w:val="34"/>
    <w:qFormat/>
    <w:rsid w:val="005B728A"/>
    <w:pPr>
      <w:ind w:left="720"/>
      <w:contextualSpacing/>
    </w:pPr>
    <w:rPr>
      <w:rFonts w:eastAsia="Times New Roman"/>
      <w:sz w:val="24"/>
      <w:szCs w:val="24"/>
      <w:lang w:val="uk-UA" w:eastAsia="uk-UA"/>
    </w:rPr>
  </w:style>
  <w:style w:type="paragraph" w:customStyle="1" w:styleId="Encryption">
    <w:name w:val="Encryption"/>
    <w:basedOn w:val="a"/>
    <w:qFormat/>
    <w:rsid w:val="005B728A"/>
    <w:pPr>
      <w:jc w:val="both"/>
    </w:pPr>
    <w:rPr>
      <w:rFonts w:eastAsia="Times New Roman"/>
      <w:b/>
      <w:bCs/>
      <w:i/>
      <w:iCs/>
      <w:sz w:val="24"/>
      <w:szCs w:val="24"/>
      <w:lang w:val="uk-UA" w:eastAsia="uk-UA"/>
    </w:rPr>
  </w:style>
  <w:style w:type="character" w:customStyle="1" w:styleId="Heading2Char">
    <w:name w:val="Heading 2 Char"/>
    <w:link w:val="21"/>
    <w:locked/>
    <w:rsid w:val="005B728A"/>
    <w:rPr>
      <w:rFonts w:ascii="Arial" w:eastAsia="Times New Roman" w:hAnsi="Arial"/>
      <w:b/>
      <w:caps/>
      <w:sz w:val="16"/>
      <w:lang w:val="ru-RU" w:eastAsia="ru-RU"/>
    </w:rPr>
  </w:style>
  <w:style w:type="paragraph" w:customStyle="1" w:styleId="21">
    <w:name w:val="Заголовок 21"/>
    <w:basedOn w:val="a"/>
    <w:link w:val="Heading2Char"/>
    <w:rsid w:val="005B728A"/>
    <w:rPr>
      <w:rFonts w:ascii="Arial" w:eastAsia="Times New Roman" w:hAnsi="Arial"/>
      <w:b/>
      <w:caps/>
      <w:sz w:val="16"/>
    </w:rPr>
  </w:style>
  <w:style w:type="character" w:customStyle="1" w:styleId="Heading4Char">
    <w:name w:val="Heading 4 Char"/>
    <w:link w:val="41"/>
    <w:locked/>
    <w:rsid w:val="005B728A"/>
    <w:rPr>
      <w:rFonts w:ascii="Arial" w:eastAsia="Times New Roman" w:hAnsi="Arial"/>
      <w:b/>
      <w:lang w:val="ru-RU" w:eastAsia="ru-RU"/>
    </w:rPr>
  </w:style>
  <w:style w:type="paragraph" w:customStyle="1" w:styleId="41">
    <w:name w:val="Заголовок 41"/>
    <w:basedOn w:val="a"/>
    <w:link w:val="Heading4Char"/>
    <w:rsid w:val="005B728A"/>
    <w:rPr>
      <w:rFonts w:ascii="Arial" w:eastAsia="Times New Roman" w:hAnsi="Arial"/>
      <w:b/>
    </w:rPr>
  </w:style>
  <w:style w:type="table" w:styleId="a8">
    <w:name w:val="Table Grid"/>
    <w:basedOn w:val="a1"/>
    <w:uiPriority w:val="59"/>
    <w:rsid w:val="005B728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99"/>
    <w:semiHidden/>
    <w:rsid w:val="005B728A"/>
    <w:rPr>
      <w:lang w:val="uk-UA"/>
    </w:rPr>
    <w:tblPr>
      <w:tblCellMar>
        <w:top w:w="0" w:type="dxa"/>
        <w:left w:w="108" w:type="dxa"/>
        <w:bottom w:w="0" w:type="dxa"/>
        <w:right w:w="108" w:type="dxa"/>
      </w:tblCellMar>
    </w:tblPr>
  </w:style>
  <w:style w:type="character" w:customStyle="1" w:styleId="csb3e8c9cf24">
    <w:name w:val="csb3e8c9cf24"/>
    <w:rsid w:val="005B728A"/>
    <w:rPr>
      <w:rFonts w:ascii="Arial" w:hAnsi="Arial" w:cs="Arial" w:hint="default"/>
      <w:b/>
      <w:bCs/>
      <w:i w:val="0"/>
      <w:iCs w:val="0"/>
      <w:color w:val="000000"/>
      <w:sz w:val="18"/>
      <w:szCs w:val="18"/>
      <w:shd w:val="clear" w:color="auto" w:fill="auto"/>
    </w:rPr>
  </w:style>
  <w:style w:type="paragraph" w:styleId="a9">
    <w:name w:val="Balloon Text"/>
    <w:basedOn w:val="a"/>
    <w:link w:val="aa"/>
    <w:semiHidden/>
    <w:rsid w:val="005B728A"/>
    <w:rPr>
      <w:rFonts w:ascii="Tahoma" w:eastAsia="Times New Roman" w:hAnsi="Tahoma" w:cs="Tahoma"/>
      <w:sz w:val="16"/>
      <w:szCs w:val="16"/>
    </w:rPr>
  </w:style>
  <w:style w:type="character" w:customStyle="1" w:styleId="aa">
    <w:name w:val="Текст выноски Знак"/>
    <w:link w:val="a9"/>
    <w:semiHidden/>
    <w:rsid w:val="005B728A"/>
    <w:rPr>
      <w:rFonts w:ascii="Tahoma" w:eastAsia="Times New Roman" w:hAnsi="Tahoma" w:cs="Tahoma"/>
      <w:sz w:val="16"/>
      <w:szCs w:val="16"/>
      <w:lang w:val="ru-RU" w:eastAsia="ru-RU"/>
    </w:rPr>
  </w:style>
  <w:style w:type="paragraph" w:customStyle="1" w:styleId="BodyTextIndent2">
    <w:name w:val="Body Text Indent2"/>
    <w:basedOn w:val="a"/>
    <w:rsid w:val="005B728A"/>
    <w:pPr>
      <w:jc w:val="center"/>
    </w:pPr>
    <w:rPr>
      <w:rFonts w:ascii="Arial" w:eastAsia="Times New Roman" w:hAnsi="Arial"/>
      <w:b/>
      <w:i/>
      <w:sz w:val="18"/>
      <w:lang w:val="uk-UA"/>
    </w:rPr>
  </w:style>
  <w:style w:type="paragraph" w:customStyle="1" w:styleId="13">
    <w:name w:val="Основной текст с отступом1"/>
    <w:basedOn w:val="a"/>
    <w:link w:val="BodyTextIndentChar"/>
    <w:rsid w:val="005B728A"/>
    <w:pPr>
      <w:spacing w:before="120" w:after="120"/>
    </w:pPr>
    <w:rPr>
      <w:rFonts w:ascii="Arial" w:eastAsia="Times New Roman" w:hAnsi="Arial"/>
      <w:sz w:val="18"/>
    </w:rPr>
  </w:style>
  <w:style w:type="character" w:customStyle="1" w:styleId="BodyTextIndentChar">
    <w:name w:val="Body Text Indent Char"/>
    <w:link w:val="13"/>
    <w:locked/>
    <w:rsid w:val="005B728A"/>
    <w:rPr>
      <w:rFonts w:ascii="Arial" w:eastAsia="Times New Roman" w:hAnsi="Arial"/>
      <w:sz w:val="18"/>
      <w:lang w:val="ru-RU" w:eastAsia="ru-RU"/>
    </w:rPr>
  </w:style>
  <w:style w:type="character" w:customStyle="1" w:styleId="csab6e076947">
    <w:name w:val="csab6e076947"/>
    <w:rsid w:val="005B728A"/>
    <w:rPr>
      <w:rFonts w:ascii="Arial" w:hAnsi="Arial" w:cs="Arial" w:hint="default"/>
      <w:b w:val="0"/>
      <w:bCs w:val="0"/>
      <w:i w:val="0"/>
      <w:iCs w:val="0"/>
      <w:color w:val="000000"/>
      <w:sz w:val="18"/>
      <w:szCs w:val="18"/>
      <w:shd w:val="clear" w:color="auto" w:fill="auto"/>
    </w:rPr>
  </w:style>
  <w:style w:type="character" w:customStyle="1" w:styleId="csab6e076986">
    <w:name w:val="csab6e076986"/>
    <w:rsid w:val="005B728A"/>
    <w:rPr>
      <w:rFonts w:ascii="Arial" w:hAnsi="Arial" w:cs="Arial" w:hint="default"/>
      <w:b w:val="0"/>
      <w:bCs w:val="0"/>
      <w:i w:val="0"/>
      <w:iCs w:val="0"/>
      <w:color w:val="000000"/>
      <w:sz w:val="18"/>
      <w:szCs w:val="18"/>
      <w:shd w:val="clear" w:color="auto" w:fill="auto"/>
    </w:rPr>
  </w:style>
  <w:style w:type="character" w:customStyle="1" w:styleId="csf229d0ff18">
    <w:name w:val="csf229d0ff18"/>
    <w:rsid w:val="005B728A"/>
    <w:rPr>
      <w:rFonts w:ascii="Arial" w:hAnsi="Arial" w:cs="Arial" w:hint="default"/>
      <w:b w:val="0"/>
      <w:bCs w:val="0"/>
      <w:i w:val="0"/>
      <w:iCs w:val="0"/>
      <w:color w:val="000000"/>
      <w:sz w:val="18"/>
      <w:szCs w:val="18"/>
      <w:shd w:val="clear" w:color="auto" w:fill="auto"/>
    </w:rPr>
  </w:style>
  <w:style w:type="character" w:customStyle="1" w:styleId="csf229d0ff2">
    <w:name w:val="csf229d0ff2"/>
    <w:rsid w:val="005B728A"/>
    <w:rPr>
      <w:rFonts w:ascii="Arial" w:hAnsi="Arial" w:cs="Arial" w:hint="default"/>
      <w:b w:val="0"/>
      <w:bCs w:val="0"/>
      <w:i w:val="0"/>
      <w:iCs w:val="0"/>
      <w:color w:val="000000"/>
      <w:sz w:val="18"/>
      <w:szCs w:val="18"/>
      <w:shd w:val="clear" w:color="auto" w:fill="auto"/>
    </w:rPr>
  </w:style>
  <w:style w:type="character" w:customStyle="1" w:styleId="csf229d0ff9">
    <w:name w:val="csf229d0ff9"/>
    <w:rsid w:val="005B728A"/>
    <w:rPr>
      <w:rFonts w:ascii="Arial" w:hAnsi="Arial" w:cs="Arial" w:hint="default"/>
      <w:b w:val="0"/>
      <w:bCs w:val="0"/>
      <w:i w:val="0"/>
      <w:iCs w:val="0"/>
      <w:color w:val="000000"/>
      <w:sz w:val="18"/>
      <w:szCs w:val="18"/>
      <w:shd w:val="clear" w:color="auto" w:fill="auto"/>
    </w:rPr>
  </w:style>
  <w:style w:type="character" w:customStyle="1" w:styleId="csab6e076950">
    <w:name w:val="csab6e076950"/>
    <w:rsid w:val="005B728A"/>
    <w:rPr>
      <w:rFonts w:ascii="Arial" w:hAnsi="Arial" w:cs="Arial" w:hint="default"/>
      <w:b w:val="0"/>
      <w:bCs w:val="0"/>
      <w:i w:val="0"/>
      <w:iCs w:val="0"/>
      <w:color w:val="000000"/>
      <w:sz w:val="18"/>
      <w:szCs w:val="18"/>
      <w:shd w:val="clear" w:color="auto" w:fill="auto"/>
    </w:rPr>
  </w:style>
  <w:style w:type="character" w:customStyle="1" w:styleId="csab6e0769107">
    <w:name w:val="csab6e0769107"/>
    <w:rsid w:val="005B728A"/>
    <w:rPr>
      <w:rFonts w:ascii="Arial" w:hAnsi="Arial" w:cs="Arial" w:hint="default"/>
      <w:b w:val="0"/>
      <w:bCs w:val="0"/>
      <w:i w:val="0"/>
      <w:iCs w:val="0"/>
      <w:color w:val="000000"/>
      <w:sz w:val="18"/>
      <w:szCs w:val="18"/>
      <w:shd w:val="clear" w:color="auto" w:fill="auto"/>
    </w:rPr>
  </w:style>
  <w:style w:type="character" w:customStyle="1" w:styleId="csab6e076910">
    <w:name w:val="csab6e076910"/>
    <w:rsid w:val="005B728A"/>
    <w:rPr>
      <w:rFonts w:ascii="Arial" w:hAnsi="Arial" w:cs="Arial" w:hint="default"/>
      <w:b w:val="0"/>
      <w:bCs w:val="0"/>
      <w:i w:val="0"/>
      <w:iCs w:val="0"/>
      <w:color w:val="000000"/>
      <w:sz w:val="18"/>
      <w:szCs w:val="18"/>
      <w:shd w:val="clear" w:color="auto" w:fill="auto"/>
    </w:rPr>
  </w:style>
  <w:style w:type="character" w:customStyle="1" w:styleId="csab6e076929">
    <w:name w:val="csab6e076929"/>
    <w:rsid w:val="005B728A"/>
    <w:rPr>
      <w:rFonts w:ascii="Arial" w:hAnsi="Arial" w:cs="Arial" w:hint="default"/>
      <w:b w:val="0"/>
      <w:bCs w:val="0"/>
      <w:i w:val="0"/>
      <w:iCs w:val="0"/>
      <w:color w:val="000000"/>
      <w:sz w:val="18"/>
      <w:szCs w:val="18"/>
      <w:shd w:val="clear" w:color="auto" w:fill="auto"/>
    </w:rPr>
  </w:style>
  <w:style w:type="character" w:customStyle="1" w:styleId="csf229d0ff17">
    <w:name w:val="csf229d0ff17"/>
    <w:rsid w:val="005B728A"/>
    <w:rPr>
      <w:rFonts w:ascii="Arial" w:hAnsi="Arial" w:cs="Arial" w:hint="default"/>
      <w:b w:val="0"/>
      <w:bCs w:val="0"/>
      <w:i w:val="0"/>
      <w:iCs w:val="0"/>
      <w:color w:val="000000"/>
      <w:sz w:val="18"/>
      <w:szCs w:val="18"/>
      <w:shd w:val="clear" w:color="auto" w:fill="auto"/>
    </w:rPr>
  </w:style>
  <w:style w:type="character" w:customStyle="1" w:styleId="csab6e076981">
    <w:name w:val="csab6e076981"/>
    <w:rsid w:val="005B728A"/>
    <w:rPr>
      <w:rFonts w:ascii="Arial" w:hAnsi="Arial" w:cs="Arial" w:hint="default"/>
      <w:b w:val="0"/>
      <w:bCs w:val="0"/>
      <w:i w:val="0"/>
      <w:iCs w:val="0"/>
      <w:color w:val="000000"/>
      <w:sz w:val="18"/>
      <w:szCs w:val="18"/>
      <w:shd w:val="clear" w:color="auto" w:fill="auto"/>
    </w:rPr>
  </w:style>
  <w:style w:type="character" w:customStyle="1" w:styleId="csab6e076982">
    <w:name w:val="csab6e076982"/>
    <w:rsid w:val="005B728A"/>
    <w:rPr>
      <w:rFonts w:ascii="Arial" w:hAnsi="Arial" w:cs="Arial" w:hint="default"/>
      <w:b w:val="0"/>
      <w:bCs w:val="0"/>
      <w:i w:val="0"/>
      <w:iCs w:val="0"/>
      <w:color w:val="000000"/>
      <w:sz w:val="18"/>
      <w:szCs w:val="18"/>
      <w:shd w:val="clear" w:color="auto" w:fill="auto"/>
    </w:rPr>
  </w:style>
  <w:style w:type="character" w:customStyle="1" w:styleId="csf229d0ff11">
    <w:name w:val="csf229d0ff11"/>
    <w:rsid w:val="005B728A"/>
    <w:rPr>
      <w:rFonts w:ascii="Arial" w:hAnsi="Arial" w:cs="Arial" w:hint="default"/>
      <w:b w:val="0"/>
      <w:bCs w:val="0"/>
      <w:i w:val="0"/>
      <w:iCs w:val="0"/>
      <w:color w:val="000000"/>
      <w:sz w:val="18"/>
      <w:szCs w:val="18"/>
      <w:shd w:val="clear" w:color="auto" w:fill="auto"/>
    </w:rPr>
  </w:style>
  <w:style w:type="character" w:customStyle="1" w:styleId="csf229d0ff32">
    <w:name w:val="csf229d0ff32"/>
    <w:rsid w:val="005B728A"/>
    <w:rPr>
      <w:rFonts w:ascii="Arial" w:hAnsi="Arial" w:cs="Arial" w:hint="default"/>
      <w:b w:val="0"/>
      <w:bCs w:val="0"/>
      <w:i w:val="0"/>
      <w:iCs w:val="0"/>
      <w:color w:val="000000"/>
      <w:sz w:val="18"/>
      <w:szCs w:val="18"/>
      <w:shd w:val="clear" w:color="auto" w:fill="auto"/>
    </w:rPr>
  </w:style>
  <w:style w:type="character" w:customStyle="1" w:styleId="csafaf574182">
    <w:name w:val="csafaf574182"/>
    <w:rsid w:val="005B728A"/>
    <w:rPr>
      <w:rFonts w:ascii="Arial" w:hAnsi="Arial" w:cs="Arial" w:hint="default"/>
      <w:b/>
      <w:bCs/>
      <w:i w:val="0"/>
      <w:iCs w:val="0"/>
      <w:color w:val="000000"/>
      <w:sz w:val="18"/>
      <w:szCs w:val="18"/>
      <w:shd w:val="clear" w:color="auto" w:fill="auto"/>
    </w:rPr>
  </w:style>
  <w:style w:type="character" w:customStyle="1" w:styleId="csab6e076980">
    <w:name w:val="csab6e076980"/>
    <w:rsid w:val="005B728A"/>
    <w:rPr>
      <w:rFonts w:ascii="Arial" w:hAnsi="Arial" w:cs="Arial" w:hint="default"/>
      <w:b w:val="0"/>
      <w:bCs w:val="0"/>
      <w:i w:val="0"/>
      <w:iCs w:val="0"/>
      <w:color w:val="000000"/>
      <w:sz w:val="18"/>
      <w:szCs w:val="18"/>
      <w:shd w:val="clear" w:color="auto" w:fill="auto"/>
    </w:rPr>
  </w:style>
  <w:style w:type="character" w:customStyle="1" w:styleId="csf229d0ff53">
    <w:name w:val="csf229d0ff53"/>
    <w:rsid w:val="005B728A"/>
    <w:rPr>
      <w:rFonts w:ascii="Arial" w:hAnsi="Arial" w:cs="Arial" w:hint="default"/>
      <w:b w:val="0"/>
      <w:bCs w:val="0"/>
      <w:i w:val="0"/>
      <w:iCs w:val="0"/>
      <w:color w:val="000000"/>
      <w:sz w:val="18"/>
      <w:szCs w:val="18"/>
      <w:shd w:val="clear" w:color="auto" w:fill="auto"/>
    </w:rPr>
  </w:style>
  <w:style w:type="character" w:customStyle="1" w:styleId="csb3e8c9cf8">
    <w:name w:val="csb3e8c9cf8"/>
    <w:rsid w:val="005B728A"/>
    <w:rPr>
      <w:rFonts w:ascii="Arial" w:hAnsi="Arial" w:cs="Arial" w:hint="default"/>
      <w:b/>
      <w:bCs/>
      <w:i w:val="0"/>
      <w:iCs w:val="0"/>
      <w:color w:val="000000"/>
      <w:sz w:val="18"/>
      <w:szCs w:val="18"/>
      <w:shd w:val="clear" w:color="auto" w:fill="auto"/>
    </w:rPr>
  </w:style>
  <w:style w:type="character" w:customStyle="1" w:styleId="csab6e076961">
    <w:name w:val="csab6e076961"/>
    <w:rsid w:val="005B728A"/>
    <w:rPr>
      <w:rFonts w:ascii="Arial" w:hAnsi="Arial" w:cs="Arial" w:hint="default"/>
      <w:b w:val="0"/>
      <w:bCs w:val="0"/>
      <w:i w:val="0"/>
      <w:iCs w:val="0"/>
      <w:color w:val="000000"/>
      <w:sz w:val="18"/>
      <w:szCs w:val="18"/>
      <w:shd w:val="clear" w:color="auto" w:fill="auto"/>
    </w:rPr>
  </w:style>
  <w:style w:type="character" w:customStyle="1" w:styleId="csf229d0ff27">
    <w:name w:val="csf229d0ff27"/>
    <w:rsid w:val="005B728A"/>
    <w:rPr>
      <w:rFonts w:ascii="Arial" w:hAnsi="Arial" w:cs="Arial" w:hint="default"/>
      <w:b w:val="0"/>
      <w:bCs w:val="0"/>
      <w:i w:val="0"/>
      <w:iCs w:val="0"/>
      <w:color w:val="000000"/>
      <w:sz w:val="18"/>
      <w:szCs w:val="18"/>
      <w:shd w:val="clear" w:color="auto" w:fill="auto"/>
    </w:rPr>
  </w:style>
  <w:style w:type="character" w:customStyle="1" w:styleId="csf229d0ff3">
    <w:name w:val="csf229d0ff3"/>
    <w:rsid w:val="005B728A"/>
    <w:rPr>
      <w:rFonts w:ascii="Arial" w:hAnsi="Arial" w:cs="Arial" w:hint="default"/>
      <w:b w:val="0"/>
      <w:bCs w:val="0"/>
      <w:i w:val="0"/>
      <w:iCs w:val="0"/>
      <w:color w:val="000000"/>
      <w:sz w:val="18"/>
      <w:szCs w:val="18"/>
      <w:shd w:val="clear" w:color="auto" w:fill="auto"/>
    </w:rPr>
  </w:style>
  <w:style w:type="character" w:customStyle="1" w:styleId="csab6e0769122">
    <w:name w:val="csab6e0769122"/>
    <w:rsid w:val="005B728A"/>
    <w:rPr>
      <w:rFonts w:ascii="Arial" w:hAnsi="Arial" w:cs="Arial" w:hint="default"/>
      <w:b w:val="0"/>
      <w:bCs w:val="0"/>
      <w:i w:val="0"/>
      <w:iCs w:val="0"/>
      <w:color w:val="000000"/>
      <w:sz w:val="18"/>
      <w:szCs w:val="18"/>
      <w:shd w:val="clear" w:color="auto" w:fill="auto"/>
    </w:rPr>
  </w:style>
  <w:style w:type="character" w:customStyle="1" w:styleId="csab6e076957">
    <w:name w:val="csab6e076957"/>
    <w:rsid w:val="005B728A"/>
    <w:rPr>
      <w:rFonts w:ascii="Arial" w:hAnsi="Arial" w:cs="Arial" w:hint="default"/>
      <w:b w:val="0"/>
      <w:bCs w:val="0"/>
      <w:i w:val="0"/>
      <w:iCs w:val="0"/>
      <w:color w:val="000000"/>
      <w:sz w:val="18"/>
      <w:szCs w:val="18"/>
      <w:shd w:val="clear" w:color="auto" w:fill="auto"/>
    </w:rPr>
  </w:style>
  <w:style w:type="character" w:customStyle="1" w:styleId="csab6e076941">
    <w:name w:val="csab6e076941"/>
    <w:rsid w:val="005B728A"/>
    <w:rPr>
      <w:rFonts w:ascii="Arial" w:hAnsi="Arial" w:cs="Arial" w:hint="default"/>
      <w:b w:val="0"/>
      <w:bCs w:val="0"/>
      <w:i w:val="0"/>
      <w:iCs w:val="0"/>
      <w:color w:val="000000"/>
      <w:sz w:val="18"/>
      <w:szCs w:val="18"/>
      <w:shd w:val="clear" w:color="auto" w:fill="auto"/>
    </w:rPr>
  </w:style>
  <w:style w:type="character" w:customStyle="1" w:styleId="csab6e076991">
    <w:name w:val="csab6e076991"/>
    <w:rsid w:val="005B728A"/>
    <w:rPr>
      <w:rFonts w:ascii="Arial" w:hAnsi="Arial" w:cs="Arial" w:hint="default"/>
      <w:b w:val="0"/>
      <w:bCs w:val="0"/>
      <w:i w:val="0"/>
      <w:iCs w:val="0"/>
      <w:color w:val="000000"/>
      <w:sz w:val="18"/>
      <w:szCs w:val="18"/>
      <w:shd w:val="clear" w:color="auto" w:fill="auto"/>
    </w:rPr>
  </w:style>
  <w:style w:type="character" w:customStyle="1" w:styleId="csab6e0769156">
    <w:name w:val="csab6e0769156"/>
    <w:rsid w:val="005B728A"/>
    <w:rPr>
      <w:rFonts w:ascii="Arial" w:hAnsi="Arial" w:cs="Arial" w:hint="default"/>
      <w:b w:val="0"/>
      <w:bCs w:val="0"/>
      <w:i w:val="0"/>
      <w:iCs w:val="0"/>
      <w:color w:val="000000"/>
      <w:sz w:val="18"/>
      <w:szCs w:val="18"/>
      <w:shd w:val="clear" w:color="auto" w:fill="auto"/>
    </w:rPr>
  </w:style>
  <w:style w:type="character" w:customStyle="1" w:styleId="csafaf5741248">
    <w:name w:val="csafaf5741248"/>
    <w:rsid w:val="005B728A"/>
    <w:rPr>
      <w:rFonts w:ascii="Arial" w:hAnsi="Arial" w:cs="Arial" w:hint="default"/>
      <w:b/>
      <w:bCs/>
      <w:i w:val="0"/>
      <w:iCs w:val="0"/>
      <w:color w:val="000000"/>
      <w:sz w:val="18"/>
      <w:szCs w:val="18"/>
      <w:shd w:val="clear" w:color="auto" w:fill="auto"/>
    </w:rPr>
  </w:style>
  <w:style w:type="character" w:customStyle="1" w:styleId="csab6e0769276">
    <w:name w:val="csab6e0769276"/>
    <w:rsid w:val="005B728A"/>
    <w:rPr>
      <w:rFonts w:ascii="Arial" w:hAnsi="Arial" w:cs="Arial" w:hint="default"/>
      <w:b w:val="0"/>
      <w:bCs w:val="0"/>
      <w:i w:val="0"/>
      <w:iCs w:val="0"/>
      <w:color w:val="000000"/>
      <w:sz w:val="18"/>
      <w:szCs w:val="18"/>
      <w:shd w:val="clear" w:color="auto" w:fill="auto"/>
    </w:rPr>
  </w:style>
  <w:style w:type="character" w:customStyle="1" w:styleId="csab6e0769219">
    <w:name w:val="csab6e0769219"/>
    <w:rsid w:val="005B728A"/>
    <w:rPr>
      <w:rFonts w:ascii="Arial" w:hAnsi="Arial" w:cs="Arial" w:hint="default"/>
      <w:b w:val="0"/>
      <w:bCs w:val="0"/>
      <w:i w:val="0"/>
      <w:iCs w:val="0"/>
      <w:color w:val="000000"/>
      <w:sz w:val="18"/>
      <w:szCs w:val="18"/>
      <w:shd w:val="clear" w:color="auto" w:fill="auto"/>
    </w:rPr>
  </w:style>
  <w:style w:type="character" w:customStyle="1" w:styleId="csafaf574111">
    <w:name w:val="csafaf574111"/>
    <w:rsid w:val="005B728A"/>
    <w:rPr>
      <w:rFonts w:ascii="Arial" w:hAnsi="Arial" w:cs="Arial" w:hint="default"/>
      <w:b/>
      <w:bCs/>
      <w:i w:val="0"/>
      <w:iCs w:val="0"/>
      <w:color w:val="000000"/>
      <w:sz w:val="18"/>
      <w:szCs w:val="18"/>
      <w:shd w:val="clear" w:color="auto" w:fill="auto"/>
    </w:rPr>
  </w:style>
  <w:style w:type="character" w:customStyle="1" w:styleId="csf229d0ff13">
    <w:name w:val="csf229d0ff13"/>
    <w:rsid w:val="005B728A"/>
    <w:rPr>
      <w:rFonts w:ascii="Arial" w:hAnsi="Arial" w:cs="Arial" w:hint="default"/>
      <w:b w:val="0"/>
      <w:bCs w:val="0"/>
      <w:i w:val="0"/>
      <w:iCs w:val="0"/>
      <w:color w:val="000000"/>
      <w:sz w:val="18"/>
      <w:szCs w:val="18"/>
      <w:shd w:val="clear" w:color="auto" w:fill="auto"/>
    </w:rPr>
  </w:style>
  <w:style w:type="character" w:customStyle="1" w:styleId="csab6e0769131">
    <w:name w:val="csab6e0769131"/>
    <w:rsid w:val="005B728A"/>
    <w:rPr>
      <w:rFonts w:ascii="Arial" w:hAnsi="Arial" w:cs="Arial" w:hint="default"/>
      <w:b w:val="0"/>
      <w:bCs w:val="0"/>
      <w:i w:val="0"/>
      <w:iCs w:val="0"/>
      <w:color w:val="000000"/>
      <w:sz w:val="18"/>
      <w:szCs w:val="18"/>
      <w:shd w:val="clear" w:color="auto" w:fill="auto"/>
    </w:rPr>
  </w:style>
  <w:style w:type="character" w:customStyle="1" w:styleId="csafaf574199">
    <w:name w:val="csafaf574199"/>
    <w:rsid w:val="005B728A"/>
    <w:rPr>
      <w:rFonts w:ascii="Arial" w:hAnsi="Arial" w:cs="Arial" w:hint="default"/>
      <w:b/>
      <w:bCs/>
      <w:i w:val="0"/>
      <w:iCs w:val="0"/>
      <w:color w:val="000000"/>
      <w:sz w:val="18"/>
      <w:szCs w:val="18"/>
      <w:shd w:val="clear" w:color="auto" w:fill="auto"/>
    </w:rPr>
  </w:style>
  <w:style w:type="character" w:customStyle="1" w:styleId="csafaf5741100">
    <w:name w:val="csafaf5741100"/>
    <w:rsid w:val="005B728A"/>
    <w:rPr>
      <w:rFonts w:ascii="Arial" w:hAnsi="Arial" w:cs="Arial" w:hint="default"/>
      <w:b/>
      <w:bCs/>
      <w:i w:val="0"/>
      <w:iCs w:val="0"/>
      <w:color w:val="000000"/>
      <w:sz w:val="18"/>
      <w:szCs w:val="18"/>
      <w:shd w:val="clear" w:color="auto" w:fill="auto"/>
    </w:rPr>
  </w:style>
  <w:style w:type="paragraph" w:styleId="ab">
    <w:name w:val="Body Text Indent"/>
    <w:basedOn w:val="a"/>
    <w:link w:val="ac"/>
    <w:rsid w:val="005B728A"/>
    <w:pPr>
      <w:spacing w:after="120"/>
      <w:ind w:left="283"/>
    </w:pPr>
    <w:rPr>
      <w:rFonts w:eastAsia="Times New Roman"/>
      <w:sz w:val="24"/>
      <w:szCs w:val="24"/>
    </w:rPr>
  </w:style>
  <w:style w:type="character" w:customStyle="1" w:styleId="ac">
    <w:name w:val="Основной текст с отступом Знак"/>
    <w:link w:val="ab"/>
    <w:rsid w:val="005B728A"/>
    <w:rPr>
      <w:rFonts w:ascii="Times New Roman" w:eastAsia="Times New Roman" w:hAnsi="Times New Roman"/>
      <w:sz w:val="24"/>
      <w:szCs w:val="24"/>
      <w:lang w:val="ru-RU" w:eastAsia="ru-RU"/>
    </w:rPr>
  </w:style>
  <w:style w:type="character" w:customStyle="1" w:styleId="csf229d0ff16">
    <w:name w:val="csf229d0ff16"/>
    <w:rsid w:val="005B728A"/>
    <w:rPr>
      <w:rFonts w:ascii="Arial" w:hAnsi="Arial" w:cs="Arial" w:hint="default"/>
      <w:b w:val="0"/>
      <w:bCs w:val="0"/>
      <w:i w:val="0"/>
      <w:iCs w:val="0"/>
      <w:color w:val="000000"/>
      <w:sz w:val="18"/>
      <w:szCs w:val="18"/>
      <w:shd w:val="clear" w:color="auto" w:fill="auto"/>
    </w:rPr>
  </w:style>
  <w:style w:type="paragraph" w:styleId="33">
    <w:name w:val="Body Text 3"/>
    <w:basedOn w:val="a"/>
    <w:link w:val="34"/>
    <w:unhideWhenUsed/>
    <w:rsid w:val="005B728A"/>
    <w:pPr>
      <w:spacing w:after="120"/>
    </w:pPr>
    <w:rPr>
      <w:rFonts w:eastAsia="Times New Roman"/>
      <w:sz w:val="16"/>
      <w:szCs w:val="16"/>
      <w:lang w:val="uk-UA" w:eastAsia="uk-UA"/>
    </w:rPr>
  </w:style>
  <w:style w:type="character" w:customStyle="1" w:styleId="34">
    <w:name w:val="Основной текст 3 Знак"/>
    <w:link w:val="33"/>
    <w:rsid w:val="005B728A"/>
    <w:rPr>
      <w:rFonts w:ascii="Times New Roman" w:eastAsia="Times New Roman" w:hAnsi="Times New Roman"/>
      <w:sz w:val="16"/>
      <w:szCs w:val="16"/>
    </w:rPr>
  </w:style>
  <w:style w:type="character" w:customStyle="1" w:styleId="csab6e076931">
    <w:name w:val="csab6e076931"/>
    <w:rsid w:val="005B728A"/>
    <w:rPr>
      <w:rFonts w:ascii="Arial" w:hAnsi="Arial" w:cs="Arial" w:hint="default"/>
      <w:b w:val="0"/>
      <w:bCs w:val="0"/>
      <w:i w:val="0"/>
      <w:iCs w:val="0"/>
      <w:color w:val="000000"/>
      <w:sz w:val="18"/>
      <w:szCs w:val="18"/>
      <w:shd w:val="clear" w:color="auto" w:fill="auto"/>
    </w:rPr>
  </w:style>
  <w:style w:type="character" w:customStyle="1" w:styleId="csab6e076928">
    <w:name w:val="csab6e076928"/>
    <w:rsid w:val="005B728A"/>
    <w:rPr>
      <w:rFonts w:ascii="Arial" w:hAnsi="Arial" w:cs="Arial" w:hint="default"/>
      <w:b w:val="0"/>
      <w:bCs w:val="0"/>
      <w:i w:val="0"/>
      <w:iCs w:val="0"/>
      <w:color w:val="000000"/>
      <w:sz w:val="18"/>
      <w:szCs w:val="18"/>
      <w:shd w:val="clear" w:color="auto" w:fill="auto"/>
    </w:rPr>
  </w:style>
  <w:style w:type="character" w:customStyle="1" w:styleId="csf229d0ff15">
    <w:name w:val="csf229d0ff15"/>
    <w:rsid w:val="005B728A"/>
    <w:rPr>
      <w:rFonts w:ascii="Arial" w:hAnsi="Arial" w:cs="Arial" w:hint="default"/>
      <w:b w:val="0"/>
      <w:bCs w:val="0"/>
      <w:i w:val="0"/>
      <w:iCs w:val="0"/>
      <w:color w:val="000000"/>
      <w:sz w:val="18"/>
      <w:szCs w:val="18"/>
      <w:shd w:val="clear" w:color="auto" w:fill="auto"/>
    </w:rPr>
  </w:style>
  <w:style w:type="character" w:customStyle="1" w:styleId="csafaf574134">
    <w:name w:val="csafaf574134"/>
    <w:rsid w:val="005B728A"/>
    <w:rPr>
      <w:rFonts w:ascii="Arial" w:hAnsi="Arial" w:cs="Arial" w:hint="default"/>
      <w:b/>
      <w:bCs/>
      <w:i w:val="0"/>
      <w:iCs w:val="0"/>
      <w:color w:val="000000"/>
      <w:sz w:val="18"/>
      <w:szCs w:val="18"/>
      <w:shd w:val="clear" w:color="auto" w:fill="auto"/>
    </w:rPr>
  </w:style>
  <w:style w:type="paragraph" w:customStyle="1" w:styleId="22">
    <w:name w:val="Основной текст с отступом2"/>
    <w:basedOn w:val="a"/>
    <w:rsid w:val="005B728A"/>
    <w:pPr>
      <w:ind w:firstLine="708"/>
      <w:jc w:val="both"/>
    </w:pPr>
    <w:rPr>
      <w:rFonts w:ascii="Arial" w:eastAsia="Times New Roman" w:hAnsi="Arial"/>
      <w:b/>
      <w:sz w:val="18"/>
      <w:lang w:val="uk-UA"/>
    </w:rPr>
  </w:style>
  <w:style w:type="character" w:customStyle="1" w:styleId="csf229d0ff25">
    <w:name w:val="csf229d0ff25"/>
    <w:rsid w:val="005B728A"/>
    <w:rPr>
      <w:rFonts w:ascii="Arial" w:hAnsi="Arial" w:cs="Arial" w:hint="default"/>
      <w:b w:val="0"/>
      <w:bCs w:val="0"/>
      <w:i w:val="0"/>
      <w:iCs w:val="0"/>
      <w:color w:val="000000"/>
      <w:sz w:val="18"/>
      <w:szCs w:val="18"/>
      <w:shd w:val="clear" w:color="auto" w:fill="auto"/>
    </w:rPr>
  </w:style>
  <w:style w:type="paragraph" w:customStyle="1" w:styleId="35">
    <w:name w:val="Основной текст с отступом3"/>
    <w:basedOn w:val="a"/>
    <w:rsid w:val="005B728A"/>
    <w:pPr>
      <w:ind w:firstLine="708"/>
      <w:jc w:val="both"/>
    </w:pPr>
    <w:rPr>
      <w:rFonts w:ascii="Arial" w:eastAsia="Times New Roman" w:hAnsi="Arial"/>
      <w:b/>
      <w:sz w:val="18"/>
      <w:lang w:val="uk-UA" w:eastAsia="uk-UA"/>
    </w:rPr>
  </w:style>
  <w:style w:type="paragraph" w:customStyle="1" w:styleId="42">
    <w:name w:val="Основной текст с отступом4"/>
    <w:basedOn w:val="a"/>
    <w:rsid w:val="005B728A"/>
    <w:pPr>
      <w:ind w:firstLine="708"/>
      <w:jc w:val="both"/>
    </w:pPr>
    <w:rPr>
      <w:rFonts w:ascii="Arial" w:eastAsia="Times New Roman" w:hAnsi="Arial"/>
      <w:b/>
      <w:sz w:val="18"/>
      <w:lang w:val="uk-UA" w:eastAsia="uk-UA"/>
    </w:rPr>
  </w:style>
  <w:style w:type="paragraph" w:customStyle="1" w:styleId="5">
    <w:name w:val="Основной текст с отступом5"/>
    <w:basedOn w:val="a"/>
    <w:rsid w:val="005B728A"/>
    <w:pPr>
      <w:ind w:firstLine="708"/>
      <w:jc w:val="both"/>
    </w:pPr>
    <w:rPr>
      <w:rFonts w:ascii="Arial" w:eastAsia="Times New Roman" w:hAnsi="Arial"/>
      <w:b/>
      <w:sz w:val="18"/>
      <w:lang w:val="uk-UA" w:eastAsia="uk-UA"/>
    </w:rPr>
  </w:style>
  <w:style w:type="paragraph" w:customStyle="1" w:styleId="cse71256d6">
    <w:name w:val="cse71256d6"/>
    <w:basedOn w:val="a"/>
    <w:rsid w:val="005B728A"/>
    <w:pPr>
      <w:ind w:left="1440"/>
    </w:pPr>
    <w:rPr>
      <w:rFonts w:eastAsia="Times New Roman"/>
      <w:sz w:val="24"/>
      <w:szCs w:val="24"/>
      <w:lang w:val="uk-UA" w:eastAsia="uk-UA"/>
    </w:rPr>
  </w:style>
  <w:style w:type="character" w:customStyle="1" w:styleId="csb3e8c9cf10">
    <w:name w:val="csb3e8c9cf10"/>
    <w:rsid w:val="005B728A"/>
    <w:rPr>
      <w:rFonts w:ascii="Arial" w:hAnsi="Arial" w:cs="Arial" w:hint="default"/>
      <w:b/>
      <w:bCs/>
      <w:i w:val="0"/>
      <w:iCs w:val="0"/>
      <w:color w:val="000000"/>
      <w:sz w:val="18"/>
      <w:szCs w:val="18"/>
      <w:shd w:val="clear" w:color="auto" w:fill="auto"/>
    </w:rPr>
  </w:style>
  <w:style w:type="character" w:customStyle="1" w:styleId="csafaf574127">
    <w:name w:val="csafaf574127"/>
    <w:rsid w:val="005B728A"/>
    <w:rPr>
      <w:rFonts w:ascii="Arial" w:hAnsi="Arial" w:cs="Arial" w:hint="default"/>
      <w:b/>
      <w:bCs/>
      <w:i w:val="0"/>
      <w:iCs w:val="0"/>
      <w:color w:val="000000"/>
      <w:sz w:val="18"/>
      <w:szCs w:val="18"/>
      <w:shd w:val="clear" w:color="auto" w:fill="auto"/>
    </w:rPr>
  </w:style>
  <w:style w:type="character" w:customStyle="1" w:styleId="csf229d0ff10">
    <w:name w:val="csf229d0ff10"/>
    <w:rsid w:val="005B728A"/>
    <w:rPr>
      <w:rFonts w:ascii="Arial" w:hAnsi="Arial" w:cs="Arial" w:hint="default"/>
      <w:b w:val="0"/>
      <w:bCs w:val="0"/>
      <w:i w:val="0"/>
      <w:iCs w:val="0"/>
      <w:color w:val="000000"/>
      <w:sz w:val="18"/>
      <w:szCs w:val="18"/>
      <w:shd w:val="clear" w:color="auto" w:fill="auto"/>
    </w:rPr>
  </w:style>
  <w:style w:type="character" w:customStyle="1" w:styleId="csab6e0769103">
    <w:name w:val="csab6e0769103"/>
    <w:rsid w:val="005B728A"/>
    <w:rPr>
      <w:rFonts w:ascii="Arial" w:hAnsi="Arial" w:cs="Arial" w:hint="default"/>
      <w:b w:val="0"/>
      <w:bCs w:val="0"/>
      <w:i w:val="0"/>
      <w:iCs w:val="0"/>
      <w:color w:val="000000"/>
      <w:sz w:val="18"/>
      <w:szCs w:val="18"/>
      <w:shd w:val="clear" w:color="auto" w:fill="auto"/>
    </w:rPr>
  </w:style>
  <w:style w:type="character" w:customStyle="1" w:styleId="csab6e0769104">
    <w:name w:val="csab6e0769104"/>
    <w:rsid w:val="005B728A"/>
    <w:rPr>
      <w:rFonts w:ascii="Arial" w:hAnsi="Arial" w:cs="Arial" w:hint="default"/>
      <w:b w:val="0"/>
      <w:bCs w:val="0"/>
      <w:i w:val="0"/>
      <w:iCs w:val="0"/>
      <w:color w:val="000000"/>
      <w:sz w:val="18"/>
      <w:szCs w:val="18"/>
      <w:shd w:val="clear" w:color="auto" w:fill="auto"/>
    </w:rPr>
  </w:style>
  <w:style w:type="character" w:customStyle="1" w:styleId="csafaf5741105">
    <w:name w:val="csafaf5741105"/>
    <w:rsid w:val="005B728A"/>
    <w:rPr>
      <w:rFonts w:ascii="Arial" w:hAnsi="Arial" w:cs="Arial" w:hint="default"/>
      <w:b/>
      <w:bCs/>
      <w:i w:val="0"/>
      <w:iCs w:val="0"/>
      <w:color w:val="000000"/>
      <w:sz w:val="18"/>
      <w:szCs w:val="18"/>
      <w:shd w:val="clear" w:color="auto" w:fill="auto"/>
    </w:rPr>
  </w:style>
  <w:style w:type="character" w:customStyle="1" w:styleId="csafaf5741106">
    <w:name w:val="csafaf5741106"/>
    <w:rsid w:val="005B728A"/>
    <w:rPr>
      <w:rFonts w:ascii="Arial" w:hAnsi="Arial" w:cs="Arial" w:hint="default"/>
      <w:b/>
      <w:bCs/>
      <w:i w:val="0"/>
      <w:iCs w:val="0"/>
      <w:color w:val="000000"/>
      <w:sz w:val="18"/>
      <w:szCs w:val="18"/>
      <w:shd w:val="clear" w:color="auto" w:fill="auto"/>
    </w:rPr>
  </w:style>
  <w:style w:type="paragraph" w:customStyle="1" w:styleId="6">
    <w:name w:val="Основной текст с отступом6"/>
    <w:basedOn w:val="a"/>
    <w:rsid w:val="005B728A"/>
    <w:pPr>
      <w:ind w:firstLine="708"/>
      <w:jc w:val="both"/>
    </w:pPr>
    <w:rPr>
      <w:rFonts w:ascii="Arial" w:eastAsia="Times New Roman" w:hAnsi="Arial"/>
      <w:b/>
      <w:sz w:val="18"/>
      <w:lang w:val="uk-UA" w:eastAsia="uk-UA"/>
    </w:rPr>
  </w:style>
  <w:style w:type="paragraph" w:customStyle="1" w:styleId="7">
    <w:name w:val="Основной текст с отступом7"/>
    <w:basedOn w:val="a"/>
    <w:rsid w:val="005B728A"/>
    <w:pPr>
      <w:ind w:firstLine="708"/>
      <w:jc w:val="both"/>
    </w:pPr>
    <w:rPr>
      <w:rFonts w:ascii="Arial" w:eastAsia="Times New Roman" w:hAnsi="Arial"/>
      <w:b/>
      <w:sz w:val="18"/>
      <w:lang w:val="uk-UA" w:eastAsia="uk-UA"/>
    </w:rPr>
  </w:style>
  <w:style w:type="character" w:customStyle="1" w:styleId="csafaf5741216">
    <w:name w:val="csafaf5741216"/>
    <w:rsid w:val="005B728A"/>
    <w:rPr>
      <w:rFonts w:ascii="Arial" w:hAnsi="Arial" w:cs="Arial" w:hint="default"/>
      <w:b/>
      <w:bCs/>
      <w:i w:val="0"/>
      <w:iCs w:val="0"/>
      <w:color w:val="000000"/>
      <w:sz w:val="18"/>
      <w:szCs w:val="18"/>
      <w:shd w:val="clear" w:color="auto" w:fill="auto"/>
    </w:rPr>
  </w:style>
  <w:style w:type="character" w:customStyle="1" w:styleId="csf229d0ff19">
    <w:name w:val="csf229d0ff19"/>
    <w:rsid w:val="005B728A"/>
    <w:rPr>
      <w:rFonts w:ascii="Arial" w:hAnsi="Arial" w:cs="Arial" w:hint="default"/>
      <w:b w:val="0"/>
      <w:bCs w:val="0"/>
      <w:i w:val="0"/>
      <w:iCs w:val="0"/>
      <w:color w:val="000000"/>
      <w:sz w:val="18"/>
      <w:szCs w:val="18"/>
      <w:shd w:val="clear" w:color="auto" w:fill="auto"/>
    </w:rPr>
  </w:style>
  <w:style w:type="character" w:customStyle="1" w:styleId="csf229d0ff24">
    <w:name w:val="csf229d0ff24"/>
    <w:rsid w:val="005B728A"/>
    <w:rPr>
      <w:rFonts w:ascii="Arial" w:hAnsi="Arial" w:cs="Arial" w:hint="default"/>
      <w:b w:val="0"/>
      <w:bCs w:val="0"/>
      <w:i w:val="0"/>
      <w:iCs w:val="0"/>
      <w:color w:val="000000"/>
      <w:sz w:val="18"/>
      <w:szCs w:val="18"/>
      <w:shd w:val="clear" w:color="auto" w:fill="auto"/>
    </w:rPr>
  </w:style>
  <w:style w:type="paragraph" w:customStyle="1" w:styleId="8">
    <w:name w:val="Основной текст с отступом8"/>
    <w:basedOn w:val="a"/>
    <w:rsid w:val="005B728A"/>
    <w:pPr>
      <w:ind w:firstLine="708"/>
      <w:jc w:val="both"/>
    </w:pPr>
    <w:rPr>
      <w:rFonts w:ascii="Arial" w:eastAsia="Times New Roman" w:hAnsi="Arial"/>
      <w:b/>
      <w:sz w:val="18"/>
      <w:lang w:val="uk-UA" w:eastAsia="uk-UA"/>
    </w:rPr>
  </w:style>
  <w:style w:type="paragraph" w:customStyle="1" w:styleId="9">
    <w:name w:val="Основной текст с отступом9"/>
    <w:basedOn w:val="a"/>
    <w:rsid w:val="005B728A"/>
    <w:pPr>
      <w:ind w:firstLine="708"/>
      <w:jc w:val="both"/>
    </w:pPr>
    <w:rPr>
      <w:rFonts w:ascii="Arial" w:eastAsia="Times New Roman" w:hAnsi="Arial"/>
      <w:b/>
      <w:sz w:val="18"/>
      <w:lang w:val="uk-UA" w:eastAsia="uk-UA"/>
    </w:rPr>
  </w:style>
  <w:style w:type="paragraph" w:customStyle="1" w:styleId="110">
    <w:name w:val="Основной текст с отступом11"/>
    <w:basedOn w:val="a"/>
    <w:rsid w:val="005B728A"/>
    <w:pPr>
      <w:ind w:firstLine="708"/>
      <w:jc w:val="both"/>
    </w:pPr>
    <w:rPr>
      <w:rFonts w:ascii="Arial" w:eastAsia="Times New Roman" w:hAnsi="Arial"/>
      <w:b/>
      <w:sz w:val="18"/>
      <w:lang w:val="uk-UA" w:eastAsia="uk-UA"/>
    </w:rPr>
  </w:style>
  <w:style w:type="paragraph" w:customStyle="1" w:styleId="100">
    <w:name w:val="Основной текст с отступом10"/>
    <w:basedOn w:val="a"/>
    <w:rsid w:val="005B728A"/>
    <w:pPr>
      <w:ind w:firstLine="708"/>
      <w:jc w:val="both"/>
    </w:pPr>
    <w:rPr>
      <w:rFonts w:ascii="Arial" w:eastAsia="Times New Roman" w:hAnsi="Arial"/>
      <w:b/>
      <w:sz w:val="18"/>
      <w:lang w:val="uk-UA" w:eastAsia="uk-UA"/>
    </w:rPr>
  </w:style>
  <w:style w:type="character" w:customStyle="1" w:styleId="csf229d0ff14">
    <w:name w:val="csf229d0ff14"/>
    <w:rsid w:val="005B728A"/>
    <w:rPr>
      <w:rFonts w:ascii="Arial" w:hAnsi="Arial" w:cs="Arial" w:hint="default"/>
      <w:b w:val="0"/>
      <w:bCs w:val="0"/>
      <w:i w:val="0"/>
      <w:iCs w:val="0"/>
      <w:color w:val="000000"/>
      <w:sz w:val="18"/>
      <w:szCs w:val="18"/>
      <w:shd w:val="clear" w:color="auto" w:fill="auto"/>
    </w:rPr>
  </w:style>
  <w:style w:type="paragraph" w:customStyle="1" w:styleId="1100">
    <w:name w:val="Основной текст с отступом110"/>
    <w:basedOn w:val="a"/>
    <w:rsid w:val="005B728A"/>
    <w:pPr>
      <w:ind w:firstLine="708"/>
      <w:jc w:val="both"/>
    </w:pPr>
    <w:rPr>
      <w:rFonts w:ascii="Arial" w:eastAsia="Times New Roman" w:hAnsi="Arial"/>
      <w:b/>
      <w:sz w:val="18"/>
      <w:szCs w:val="22"/>
      <w:lang w:val="uk-UA"/>
    </w:rPr>
  </w:style>
  <w:style w:type="paragraph" w:customStyle="1" w:styleId="120">
    <w:name w:val="Основной текст с отступом12"/>
    <w:basedOn w:val="a"/>
    <w:rsid w:val="005B728A"/>
    <w:pPr>
      <w:ind w:firstLine="708"/>
      <w:jc w:val="both"/>
    </w:pPr>
    <w:rPr>
      <w:rFonts w:ascii="Arial" w:eastAsia="Times New Roman" w:hAnsi="Arial"/>
      <w:b/>
      <w:sz w:val="18"/>
      <w:lang w:val="uk-UA" w:eastAsia="uk-UA"/>
    </w:rPr>
  </w:style>
  <w:style w:type="paragraph" w:customStyle="1" w:styleId="130">
    <w:name w:val="Основной текст с отступом13"/>
    <w:basedOn w:val="a"/>
    <w:rsid w:val="005B728A"/>
    <w:pPr>
      <w:ind w:firstLine="708"/>
      <w:jc w:val="both"/>
    </w:pPr>
    <w:rPr>
      <w:rFonts w:ascii="Arial" w:eastAsia="Times New Roman" w:hAnsi="Arial"/>
      <w:b/>
      <w:sz w:val="18"/>
      <w:lang w:val="uk-UA" w:eastAsia="uk-UA"/>
    </w:rPr>
  </w:style>
  <w:style w:type="paragraph" w:customStyle="1" w:styleId="14">
    <w:name w:val="Основной текст с отступом14"/>
    <w:basedOn w:val="a"/>
    <w:rsid w:val="005B728A"/>
    <w:pPr>
      <w:ind w:firstLine="708"/>
      <w:jc w:val="both"/>
    </w:pPr>
    <w:rPr>
      <w:rFonts w:ascii="Arial" w:eastAsia="Times New Roman" w:hAnsi="Arial"/>
      <w:b/>
      <w:sz w:val="18"/>
      <w:lang w:val="uk-UA" w:eastAsia="uk-UA"/>
    </w:rPr>
  </w:style>
  <w:style w:type="paragraph" w:customStyle="1" w:styleId="15">
    <w:name w:val="Основной текст с отступом15"/>
    <w:basedOn w:val="a"/>
    <w:rsid w:val="005B728A"/>
    <w:pPr>
      <w:ind w:firstLine="708"/>
      <w:jc w:val="both"/>
    </w:pPr>
    <w:rPr>
      <w:rFonts w:ascii="Arial" w:eastAsia="Times New Roman" w:hAnsi="Arial"/>
      <w:b/>
      <w:sz w:val="18"/>
      <w:lang w:val="uk-UA" w:eastAsia="uk-UA"/>
    </w:rPr>
  </w:style>
  <w:style w:type="character" w:customStyle="1" w:styleId="csab6e0769225">
    <w:name w:val="csab6e0769225"/>
    <w:rsid w:val="005B728A"/>
    <w:rPr>
      <w:rFonts w:ascii="Arial" w:hAnsi="Arial" w:cs="Arial" w:hint="default"/>
      <w:b w:val="0"/>
      <w:bCs w:val="0"/>
      <w:i w:val="0"/>
      <w:iCs w:val="0"/>
      <w:color w:val="000000"/>
      <w:sz w:val="18"/>
      <w:szCs w:val="18"/>
      <w:shd w:val="clear" w:color="auto" w:fill="auto"/>
    </w:rPr>
  </w:style>
  <w:style w:type="paragraph" w:customStyle="1" w:styleId="16">
    <w:name w:val="Основной текст с отступом16"/>
    <w:basedOn w:val="a"/>
    <w:rsid w:val="005B728A"/>
    <w:pPr>
      <w:ind w:firstLine="708"/>
      <w:jc w:val="both"/>
    </w:pPr>
    <w:rPr>
      <w:rFonts w:ascii="Arial" w:eastAsia="Times New Roman" w:hAnsi="Arial"/>
      <w:b/>
      <w:sz w:val="18"/>
      <w:lang w:val="uk-UA" w:eastAsia="uk-UA"/>
    </w:rPr>
  </w:style>
  <w:style w:type="character" w:customStyle="1" w:styleId="csb3e8c9cf3">
    <w:name w:val="csb3e8c9cf3"/>
    <w:rsid w:val="005B728A"/>
    <w:rPr>
      <w:rFonts w:ascii="Arial" w:hAnsi="Arial" w:cs="Arial" w:hint="default"/>
      <w:b/>
      <w:bCs/>
      <w:i w:val="0"/>
      <w:iCs w:val="0"/>
      <w:color w:val="000000"/>
      <w:sz w:val="18"/>
      <w:szCs w:val="18"/>
      <w:shd w:val="clear" w:color="auto" w:fill="auto"/>
    </w:rPr>
  </w:style>
  <w:style w:type="paragraph" w:customStyle="1" w:styleId="17">
    <w:name w:val="Основной текст с отступом17"/>
    <w:basedOn w:val="a"/>
    <w:rsid w:val="005B728A"/>
    <w:pPr>
      <w:ind w:firstLine="708"/>
      <w:jc w:val="both"/>
    </w:pPr>
    <w:rPr>
      <w:rFonts w:ascii="Arial" w:eastAsia="Times New Roman" w:hAnsi="Arial"/>
      <w:b/>
      <w:sz w:val="18"/>
      <w:lang w:val="uk-UA" w:eastAsia="uk-UA"/>
    </w:rPr>
  </w:style>
  <w:style w:type="paragraph" w:customStyle="1" w:styleId="18">
    <w:name w:val="Основной текст с отступом18"/>
    <w:basedOn w:val="a"/>
    <w:rsid w:val="005B728A"/>
    <w:pPr>
      <w:ind w:firstLine="708"/>
      <w:jc w:val="both"/>
    </w:pPr>
    <w:rPr>
      <w:rFonts w:ascii="Arial" w:eastAsia="Times New Roman" w:hAnsi="Arial"/>
      <w:b/>
      <w:sz w:val="18"/>
      <w:lang w:val="uk-UA" w:eastAsia="uk-UA"/>
    </w:rPr>
  </w:style>
  <w:style w:type="paragraph" w:customStyle="1" w:styleId="19">
    <w:name w:val="Основной текст с отступом19"/>
    <w:basedOn w:val="a"/>
    <w:rsid w:val="005B728A"/>
    <w:pPr>
      <w:ind w:firstLine="708"/>
      <w:jc w:val="both"/>
    </w:pPr>
    <w:rPr>
      <w:rFonts w:ascii="Arial" w:eastAsia="Times New Roman" w:hAnsi="Arial"/>
      <w:b/>
      <w:sz w:val="18"/>
      <w:lang w:val="uk-UA" w:eastAsia="uk-UA"/>
    </w:rPr>
  </w:style>
  <w:style w:type="character" w:customStyle="1" w:styleId="csb86c8cfe1">
    <w:name w:val="csb86c8cfe1"/>
    <w:rsid w:val="005B728A"/>
    <w:rPr>
      <w:rFonts w:ascii="Times New Roman" w:hAnsi="Times New Roman" w:cs="Times New Roman" w:hint="default"/>
      <w:b/>
      <w:bCs/>
      <w:i w:val="0"/>
      <w:iCs w:val="0"/>
      <w:color w:val="000000"/>
      <w:sz w:val="24"/>
      <w:szCs w:val="24"/>
    </w:rPr>
  </w:style>
  <w:style w:type="character" w:customStyle="1" w:styleId="csf229d0ff21">
    <w:name w:val="csf229d0ff21"/>
    <w:rsid w:val="005B728A"/>
    <w:rPr>
      <w:rFonts w:ascii="Arial" w:hAnsi="Arial" w:cs="Arial" w:hint="default"/>
      <w:b w:val="0"/>
      <w:bCs w:val="0"/>
      <w:i w:val="0"/>
      <w:iCs w:val="0"/>
      <w:color w:val="000000"/>
      <w:sz w:val="18"/>
      <w:szCs w:val="18"/>
    </w:rPr>
  </w:style>
  <w:style w:type="paragraph" w:customStyle="1" w:styleId="200">
    <w:name w:val="Основной текст с отступом20"/>
    <w:basedOn w:val="a"/>
    <w:rsid w:val="005B728A"/>
    <w:pPr>
      <w:ind w:firstLine="708"/>
      <w:jc w:val="both"/>
    </w:pPr>
    <w:rPr>
      <w:rFonts w:ascii="Arial" w:eastAsia="Times New Roman" w:hAnsi="Arial"/>
      <w:b/>
      <w:sz w:val="18"/>
      <w:lang w:val="uk-UA" w:eastAsia="uk-UA"/>
    </w:rPr>
  </w:style>
  <w:style w:type="character" w:customStyle="1" w:styleId="csf229d0ff26">
    <w:name w:val="csf229d0ff26"/>
    <w:rsid w:val="005B728A"/>
    <w:rPr>
      <w:rFonts w:ascii="Arial" w:hAnsi="Arial" w:cs="Arial" w:hint="default"/>
      <w:b w:val="0"/>
      <w:bCs w:val="0"/>
      <w:i w:val="0"/>
      <w:iCs w:val="0"/>
      <w:color w:val="000000"/>
      <w:sz w:val="18"/>
      <w:szCs w:val="18"/>
      <w:shd w:val="clear" w:color="auto" w:fill="auto"/>
    </w:rPr>
  </w:style>
  <w:style w:type="paragraph" w:customStyle="1" w:styleId="cs80d9435b">
    <w:name w:val="cs80d9435b"/>
    <w:basedOn w:val="a"/>
    <w:uiPriority w:val="99"/>
    <w:semiHidden/>
    <w:rsid w:val="005B728A"/>
    <w:pPr>
      <w:jc w:val="both"/>
    </w:pPr>
    <w:rPr>
      <w:rFonts w:ascii="Arial" w:eastAsia="Times New Roman" w:hAnsi="Arial"/>
      <w:sz w:val="24"/>
      <w:szCs w:val="24"/>
      <w:lang w:val="uk-UA" w:eastAsia="uk-UA"/>
    </w:rPr>
  </w:style>
  <w:style w:type="character" w:customStyle="1" w:styleId="cs8c2cf3831">
    <w:name w:val="cs8c2cf3831"/>
    <w:rsid w:val="005B728A"/>
    <w:rPr>
      <w:rFonts w:ascii="Arial" w:hAnsi="Arial" w:cs="Arial" w:hint="default"/>
      <w:b/>
      <w:bCs/>
      <w:i/>
      <w:iCs/>
      <w:color w:val="102B56"/>
      <w:sz w:val="18"/>
      <w:szCs w:val="18"/>
      <w:shd w:val="clear" w:color="auto" w:fill="auto"/>
    </w:rPr>
  </w:style>
  <w:style w:type="character" w:customStyle="1" w:styleId="csd71f5e5a1">
    <w:name w:val="csd71f5e5a1"/>
    <w:rsid w:val="005B728A"/>
    <w:rPr>
      <w:rFonts w:ascii="Arial" w:hAnsi="Arial" w:cs="Arial" w:hint="default"/>
      <w:b w:val="0"/>
      <w:bCs w:val="0"/>
      <w:i/>
      <w:iCs/>
      <w:color w:val="102B56"/>
      <w:sz w:val="18"/>
      <w:szCs w:val="18"/>
      <w:shd w:val="clear" w:color="auto" w:fill="auto"/>
    </w:rPr>
  </w:style>
  <w:style w:type="character" w:customStyle="1" w:styleId="cs8f6c24af1">
    <w:name w:val="cs8f6c24af1"/>
    <w:rsid w:val="005B728A"/>
    <w:rPr>
      <w:rFonts w:ascii="Arial" w:hAnsi="Arial" w:cs="Arial" w:hint="default"/>
      <w:b/>
      <w:bCs/>
      <w:i w:val="0"/>
      <w:iCs w:val="0"/>
      <w:color w:val="102B56"/>
      <w:sz w:val="18"/>
      <w:szCs w:val="18"/>
      <w:shd w:val="clear" w:color="auto" w:fill="auto"/>
    </w:rPr>
  </w:style>
  <w:style w:type="character" w:customStyle="1" w:styleId="csa5a0f5421">
    <w:name w:val="csa5a0f5421"/>
    <w:rsid w:val="005B728A"/>
    <w:rPr>
      <w:rFonts w:ascii="Arial" w:hAnsi="Arial" w:cs="Arial" w:hint="default"/>
      <w:b w:val="0"/>
      <w:bCs w:val="0"/>
      <w:i w:val="0"/>
      <w:iCs w:val="0"/>
      <w:color w:val="102B56"/>
      <w:sz w:val="18"/>
      <w:szCs w:val="18"/>
      <w:shd w:val="clear" w:color="auto" w:fill="auto"/>
    </w:rPr>
  </w:style>
  <w:style w:type="character" w:customStyle="1" w:styleId="cs3f9137501">
    <w:name w:val="cs3f9137501"/>
    <w:rsid w:val="005B728A"/>
    <w:rPr>
      <w:rFonts w:ascii="Arial" w:hAnsi="Arial" w:cs="Arial" w:hint="default"/>
      <w:b w:val="0"/>
      <w:bCs w:val="0"/>
      <w:i/>
      <w:iCs/>
      <w:color w:val="102B56"/>
      <w:sz w:val="18"/>
      <w:szCs w:val="18"/>
      <w:u w:val="single"/>
      <w:shd w:val="clear" w:color="auto" w:fill="auto"/>
    </w:rPr>
  </w:style>
  <w:style w:type="paragraph" w:customStyle="1" w:styleId="210">
    <w:name w:val="Основной текст с отступом21"/>
    <w:basedOn w:val="a"/>
    <w:rsid w:val="005B728A"/>
    <w:pPr>
      <w:ind w:firstLine="708"/>
      <w:jc w:val="both"/>
    </w:pPr>
    <w:rPr>
      <w:rFonts w:ascii="Arial" w:eastAsia="Times New Roman" w:hAnsi="Arial"/>
      <w:b/>
      <w:sz w:val="18"/>
      <w:lang w:val="uk-UA" w:eastAsia="uk-UA"/>
    </w:rPr>
  </w:style>
  <w:style w:type="character" w:styleId="ad">
    <w:name w:val="line number"/>
    <w:uiPriority w:val="99"/>
    <w:rsid w:val="005B728A"/>
    <w:rPr>
      <w:rFonts w:ascii="Segoe UI" w:hAnsi="Segoe UI" w:cs="Segoe UI"/>
      <w:color w:val="000000"/>
      <w:sz w:val="18"/>
      <w:szCs w:val="18"/>
    </w:rPr>
  </w:style>
  <w:style w:type="character" w:styleId="ae">
    <w:name w:val="Hyperlink"/>
    <w:uiPriority w:val="99"/>
    <w:rsid w:val="005B728A"/>
    <w:rPr>
      <w:rFonts w:ascii="Segoe UI" w:hAnsi="Segoe UI" w:cs="Segoe UI"/>
      <w:color w:val="0000FF"/>
      <w:sz w:val="18"/>
      <w:szCs w:val="18"/>
      <w:u w:val="single"/>
    </w:rPr>
  </w:style>
  <w:style w:type="paragraph" w:customStyle="1" w:styleId="23">
    <w:name w:val="Основной текст с отступом23"/>
    <w:basedOn w:val="a"/>
    <w:rsid w:val="005B728A"/>
    <w:pPr>
      <w:ind w:firstLine="708"/>
      <w:jc w:val="both"/>
    </w:pPr>
    <w:rPr>
      <w:rFonts w:ascii="Arial" w:eastAsia="Times New Roman" w:hAnsi="Arial"/>
      <w:b/>
      <w:sz w:val="18"/>
      <w:lang w:val="uk-UA" w:eastAsia="uk-UA"/>
    </w:rPr>
  </w:style>
  <w:style w:type="paragraph" w:customStyle="1" w:styleId="26">
    <w:name w:val="Основной текст с отступом26"/>
    <w:basedOn w:val="a"/>
    <w:rsid w:val="005B728A"/>
    <w:pPr>
      <w:ind w:firstLine="708"/>
      <w:jc w:val="both"/>
    </w:pPr>
    <w:rPr>
      <w:rFonts w:ascii="Arial" w:eastAsia="Times New Roman" w:hAnsi="Arial"/>
      <w:b/>
      <w:sz w:val="18"/>
      <w:lang w:val="uk-UA" w:eastAsia="uk-UA"/>
    </w:rPr>
  </w:style>
  <w:style w:type="paragraph" w:customStyle="1" w:styleId="28">
    <w:name w:val="Основной текст с отступом28"/>
    <w:basedOn w:val="a"/>
    <w:rsid w:val="005B728A"/>
    <w:pPr>
      <w:ind w:firstLine="708"/>
      <w:jc w:val="both"/>
    </w:pPr>
    <w:rPr>
      <w:rFonts w:ascii="Arial" w:eastAsia="Times New Roman" w:hAnsi="Arial"/>
      <w:b/>
      <w:sz w:val="18"/>
      <w:lang w:val="uk-UA" w:eastAsia="uk-UA"/>
    </w:rPr>
  </w:style>
  <w:style w:type="paragraph" w:customStyle="1" w:styleId="29">
    <w:name w:val="Основной текст с отступом29"/>
    <w:basedOn w:val="a"/>
    <w:rsid w:val="005B728A"/>
    <w:pPr>
      <w:ind w:firstLine="708"/>
      <w:jc w:val="both"/>
    </w:pPr>
    <w:rPr>
      <w:rFonts w:ascii="Arial" w:eastAsia="Times New Roman" w:hAnsi="Arial"/>
      <w:b/>
      <w:sz w:val="18"/>
      <w:lang w:val="uk-UA" w:eastAsia="uk-UA"/>
    </w:rPr>
  </w:style>
  <w:style w:type="paragraph" w:customStyle="1" w:styleId="310">
    <w:name w:val="Основной текст с отступом31"/>
    <w:basedOn w:val="a"/>
    <w:rsid w:val="005B728A"/>
    <w:pPr>
      <w:ind w:firstLine="708"/>
      <w:jc w:val="both"/>
    </w:pPr>
    <w:rPr>
      <w:rFonts w:ascii="Arial" w:eastAsia="Times New Roman" w:hAnsi="Arial"/>
      <w:b/>
      <w:sz w:val="18"/>
      <w:lang w:val="uk-UA" w:eastAsia="uk-UA"/>
    </w:rPr>
  </w:style>
  <w:style w:type="paragraph" w:customStyle="1" w:styleId="320">
    <w:name w:val="Основной текст с отступом32"/>
    <w:basedOn w:val="a"/>
    <w:rsid w:val="005B728A"/>
    <w:pPr>
      <w:ind w:firstLine="708"/>
      <w:jc w:val="both"/>
    </w:pPr>
    <w:rPr>
      <w:rFonts w:ascii="Arial" w:eastAsia="Times New Roman" w:hAnsi="Arial"/>
      <w:b/>
      <w:sz w:val="18"/>
      <w:lang w:val="uk-UA" w:eastAsia="uk-UA"/>
    </w:rPr>
  </w:style>
  <w:style w:type="paragraph" w:customStyle="1" w:styleId="330">
    <w:name w:val="Основной текст с отступом33"/>
    <w:basedOn w:val="a"/>
    <w:rsid w:val="005B728A"/>
    <w:pPr>
      <w:ind w:firstLine="708"/>
      <w:jc w:val="both"/>
    </w:pPr>
    <w:rPr>
      <w:rFonts w:ascii="Arial" w:eastAsia="Times New Roman" w:hAnsi="Arial"/>
      <w:b/>
      <w:sz w:val="18"/>
      <w:lang w:val="uk-UA" w:eastAsia="uk-UA"/>
    </w:rPr>
  </w:style>
  <w:style w:type="paragraph" w:customStyle="1" w:styleId="350">
    <w:name w:val="Основной текст с отступом35"/>
    <w:basedOn w:val="a"/>
    <w:rsid w:val="005B728A"/>
    <w:pPr>
      <w:ind w:firstLine="708"/>
      <w:jc w:val="both"/>
    </w:pPr>
    <w:rPr>
      <w:rFonts w:ascii="Arial" w:eastAsia="Times New Roman" w:hAnsi="Arial"/>
      <w:b/>
      <w:sz w:val="18"/>
      <w:lang w:val="uk-UA" w:eastAsia="uk-UA"/>
    </w:rPr>
  </w:style>
  <w:style w:type="paragraph" w:customStyle="1" w:styleId="340">
    <w:name w:val="Основной текст с отступом34"/>
    <w:basedOn w:val="a"/>
    <w:rsid w:val="005B728A"/>
    <w:pPr>
      <w:ind w:firstLine="708"/>
      <w:jc w:val="both"/>
    </w:pPr>
    <w:rPr>
      <w:rFonts w:ascii="Arial" w:eastAsia="Times New Roman" w:hAnsi="Arial"/>
      <w:b/>
      <w:sz w:val="18"/>
      <w:lang w:val="uk-UA" w:eastAsia="uk-UA"/>
    </w:rPr>
  </w:style>
  <w:style w:type="character" w:customStyle="1" w:styleId="csa939b0971">
    <w:name w:val="csa939b0971"/>
    <w:rsid w:val="005B728A"/>
    <w:rPr>
      <w:rFonts w:ascii="Times New Roman" w:hAnsi="Times New Roman" w:cs="Times New Roman" w:hint="default"/>
      <w:b/>
      <w:bCs/>
      <w:i/>
      <w:iCs/>
      <w:color w:val="000000"/>
      <w:sz w:val="20"/>
      <w:szCs w:val="20"/>
      <w:shd w:val="clear" w:color="auto" w:fill="auto"/>
    </w:rPr>
  </w:style>
  <w:style w:type="paragraph" w:customStyle="1" w:styleId="36">
    <w:name w:val="Основной текст с отступом36"/>
    <w:basedOn w:val="a"/>
    <w:rsid w:val="005B728A"/>
    <w:pPr>
      <w:ind w:firstLine="708"/>
      <w:jc w:val="both"/>
    </w:pPr>
    <w:rPr>
      <w:rFonts w:ascii="Arial" w:eastAsia="Times New Roman" w:hAnsi="Arial"/>
      <w:b/>
      <w:sz w:val="18"/>
      <w:lang w:val="uk-UA" w:eastAsia="uk-UA"/>
    </w:rPr>
  </w:style>
  <w:style w:type="paragraph" w:customStyle="1" w:styleId="37">
    <w:name w:val="Основной текст с отступом37"/>
    <w:basedOn w:val="a"/>
    <w:rsid w:val="005B728A"/>
    <w:pPr>
      <w:ind w:firstLine="708"/>
      <w:jc w:val="both"/>
    </w:pPr>
    <w:rPr>
      <w:rFonts w:ascii="Arial" w:eastAsia="Times New Roman" w:hAnsi="Arial"/>
      <w:b/>
      <w:sz w:val="18"/>
      <w:lang w:val="uk-UA" w:eastAsia="uk-UA"/>
    </w:rPr>
  </w:style>
  <w:style w:type="character" w:styleId="af">
    <w:name w:val="annotation reference"/>
    <w:semiHidden/>
    <w:unhideWhenUsed/>
    <w:rsid w:val="005B728A"/>
    <w:rPr>
      <w:sz w:val="16"/>
      <w:szCs w:val="16"/>
    </w:rPr>
  </w:style>
  <w:style w:type="paragraph" w:styleId="af0">
    <w:name w:val="annotation text"/>
    <w:basedOn w:val="a"/>
    <w:link w:val="af1"/>
    <w:semiHidden/>
    <w:unhideWhenUsed/>
    <w:rsid w:val="005B728A"/>
    <w:rPr>
      <w:rFonts w:eastAsia="Times New Roman"/>
      <w:lang w:val="uk-UA" w:eastAsia="uk-UA"/>
    </w:rPr>
  </w:style>
  <w:style w:type="character" w:customStyle="1" w:styleId="af1">
    <w:name w:val="Текст примечания Знак"/>
    <w:link w:val="af0"/>
    <w:semiHidden/>
    <w:rsid w:val="005B728A"/>
    <w:rPr>
      <w:rFonts w:ascii="Times New Roman" w:eastAsia="Times New Roman" w:hAnsi="Times New Roman"/>
    </w:rPr>
  </w:style>
  <w:style w:type="paragraph" w:styleId="af2">
    <w:name w:val="annotation subject"/>
    <w:basedOn w:val="af0"/>
    <w:next w:val="af0"/>
    <w:link w:val="af3"/>
    <w:semiHidden/>
    <w:unhideWhenUsed/>
    <w:rsid w:val="005B728A"/>
    <w:rPr>
      <w:b/>
      <w:bCs/>
    </w:rPr>
  </w:style>
  <w:style w:type="character" w:customStyle="1" w:styleId="af3">
    <w:name w:val="Тема примечания Знак"/>
    <w:link w:val="af2"/>
    <w:semiHidden/>
    <w:rsid w:val="005B728A"/>
    <w:rPr>
      <w:rFonts w:ascii="Times New Roman" w:eastAsia="Times New Roman" w:hAnsi="Times New Roman"/>
      <w:b/>
      <w:bCs/>
    </w:rPr>
  </w:style>
  <w:style w:type="paragraph" w:styleId="af4">
    <w:name w:val="Revision"/>
    <w:hidden/>
    <w:uiPriority w:val="99"/>
    <w:semiHidden/>
    <w:rsid w:val="005B728A"/>
    <w:rPr>
      <w:rFonts w:ascii="Times New Roman" w:eastAsia="Times New Roman" w:hAnsi="Times New Roman"/>
      <w:sz w:val="24"/>
      <w:szCs w:val="24"/>
      <w:lang w:val="uk-UA" w:eastAsia="uk-UA"/>
    </w:rPr>
  </w:style>
  <w:style w:type="character" w:customStyle="1" w:styleId="csb3e8c9cf69">
    <w:name w:val="csb3e8c9cf69"/>
    <w:rsid w:val="005B728A"/>
    <w:rPr>
      <w:rFonts w:ascii="Arial" w:hAnsi="Arial" w:cs="Arial" w:hint="default"/>
      <w:b/>
      <w:bCs/>
      <w:i w:val="0"/>
      <w:iCs w:val="0"/>
      <w:color w:val="000000"/>
      <w:sz w:val="18"/>
      <w:szCs w:val="18"/>
      <w:shd w:val="clear" w:color="auto" w:fill="auto"/>
    </w:rPr>
  </w:style>
  <w:style w:type="character" w:customStyle="1" w:styleId="csf229d0ff64">
    <w:name w:val="csf229d0ff64"/>
    <w:rsid w:val="005B728A"/>
    <w:rPr>
      <w:rFonts w:ascii="Arial" w:hAnsi="Arial" w:cs="Arial" w:hint="default"/>
      <w:b w:val="0"/>
      <w:bCs w:val="0"/>
      <w:i w:val="0"/>
      <w:iCs w:val="0"/>
      <w:color w:val="000000"/>
      <w:sz w:val="18"/>
      <w:szCs w:val="18"/>
      <w:shd w:val="clear" w:color="auto" w:fill="auto"/>
    </w:rPr>
  </w:style>
  <w:style w:type="paragraph" w:customStyle="1" w:styleId="csfeeeeb43">
    <w:name w:val="csfeeeeb43"/>
    <w:basedOn w:val="a"/>
    <w:uiPriority w:val="99"/>
    <w:semiHidden/>
    <w:rsid w:val="005B728A"/>
    <w:rPr>
      <w:rFonts w:ascii="Arial" w:eastAsia="Times New Roman" w:hAnsi="Arial"/>
      <w:sz w:val="24"/>
      <w:szCs w:val="24"/>
      <w:lang w:val="uk-UA" w:eastAsia="uk-UA"/>
    </w:rPr>
  </w:style>
  <w:style w:type="character" w:customStyle="1" w:styleId="csd398459525">
    <w:name w:val="csd398459525"/>
    <w:rsid w:val="005B728A"/>
    <w:rPr>
      <w:rFonts w:ascii="Arial" w:hAnsi="Arial" w:cs="Arial" w:hint="default"/>
      <w:b/>
      <w:bCs/>
      <w:i/>
      <w:iCs/>
      <w:color w:val="000000"/>
      <w:sz w:val="18"/>
      <w:szCs w:val="18"/>
      <w:u w:val="single"/>
      <w:shd w:val="clear" w:color="auto" w:fill="auto"/>
    </w:rPr>
  </w:style>
  <w:style w:type="character" w:customStyle="1" w:styleId="csd3c90d4325">
    <w:name w:val="csd3c90d4325"/>
    <w:rsid w:val="005B728A"/>
    <w:rPr>
      <w:rFonts w:ascii="Arial" w:hAnsi="Arial" w:cs="Arial" w:hint="default"/>
      <w:b w:val="0"/>
      <w:bCs w:val="0"/>
      <w:i/>
      <w:iCs/>
      <w:color w:val="000000"/>
      <w:sz w:val="18"/>
      <w:szCs w:val="18"/>
      <w:shd w:val="clear" w:color="auto" w:fill="auto"/>
    </w:rPr>
  </w:style>
  <w:style w:type="character" w:customStyle="1" w:styleId="csb86c8cfe3">
    <w:name w:val="csb86c8cfe3"/>
    <w:rsid w:val="005B728A"/>
    <w:rPr>
      <w:rFonts w:ascii="Times New Roman" w:hAnsi="Times New Roman" w:cs="Times New Roman" w:hint="default"/>
      <w:b/>
      <w:bCs/>
      <w:i w:val="0"/>
      <w:iCs w:val="0"/>
      <w:color w:val="000000"/>
      <w:sz w:val="24"/>
      <w:szCs w:val="24"/>
      <w:shd w:val="clear" w:color="auto" w:fill="auto"/>
    </w:rPr>
  </w:style>
  <w:style w:type="paragraph" w:customStyle="1" w:styleId="38">
    <w:name w:val="Основной текст с отступом38"/>
    <w:basedOn w:val="a"/>
    <w:rsid w:val="005B728A"/>
    <w:pPr>
      <w:ind w:firstLine="708"/>
      <w:jc w:val="both"/>
    </w:pPr>
    <w:rPr>
      <w:rFonts w:ascii="Arial" w:eastAsia="Times New Roman" w:hAnsi="Arial"/>
      <w:b/>
      <w:sz w:val="18"/>
      <w:lang w:val="uk-UA" w:eastAsia="uk-UA"/>
    </w:rPr>
  </w:style>
  <w:style w:type="paragraph" w:customStyle="1" w:styleId="39">
    <w:name w:val="Основной текст с отступом39"/>
    <w:basedOn w:val="a"/>
    <w:rsid w:val="005B728A"/>
    <w:pPr>
      <w:ind w:firstLine="708"/>
      <w:jc w:val="both"/>
    </w:pPr>
    <w:rPr>
      <w:rFonts w:ascii="Arial" w:eastAsia="Times New Roman" w:hAnsi="Arial"/>
      <w:b/>
      <w:sz w:val="18"/>
      <w:lang w:val="uk-UA" w:eastAsia="uk-UA"/>
    </w:rPr>
  </w:style>
  <w:style w:type="paragraph" w:customStyle="1" w:styleId="400">
    <w:name w:val="Основной текст с отступом40"/>
    <w:basedOn w:val="a"/>
    <w:rsid w:val="005B728A"/>
    <w:pPr>
      <w:ind w:firstLine="708"/>
      <w:jc w:val="both"/>
    </w:pPr>
    <w:rPr>
      <w:rFonts w:ascii="Arial" w:eastAsia="Times New Roman" w:hAnsi="Arial"/>
      <w:b/>
      <w:sz w:val="18"/>
      <w:lang w:val="uk-UA" w:eastAsia="uk-UA"/>
    </w:rPr>
  </w:style>
  <w:style w:type="paragraph" w:customStyle="1" w:styleId="410">
    <w:name w:val="Основной текст с отступом41"/>
    <w:basedOn w:val="a"/>
    <w:rsid w:val="005B728A"/>
    <w:pPr>
      <w:ind w:firstLine="708"/>
      <w:jc w:val="both"/>
    </w:pPr>
    <w:rPr>
      <w:rFonts w:ascii="Arial" w:eastAsia="Times New Roman" w:hAnsi="Arial"/>
      <w:b/>
      <w:sz w:val="18"/>
      <w:lang w:val="uk-UA" w:eastAsia="uk-UA"/>
    </w:rPr>
  </w:style>
  <w:style w:type="paragraph" w:customStyle="1" w:styleId="420">
    <w:name w:val="Основной текст с отступом42"/>
    <w:basedOn w:val="a"/>
    <w:rsid w:val="005B728A"/>
    <w:pPr>
      <w:ind w:firstLine="708"/>
      <w:jc w:val="both"/>
    </w:pPr>
    <w:rPr>
      <w:rFonts w:ascii="Arial" w:eastAsia="Times New Roman" w:hAnsi="Arial"/>
      <w:b/>
      <w:sz w:val="18"/>
      <w:lang w:val="uk-UA" w:eastAsia="uk-UA"/>
    </w:rPr>
  </w:style>
  <w:style w:type="character" w:customStyle="1" w:styleId="csab6e076977">
    <w:name w:val="csab6e076977"/>
    <w:rsid w:val="005B728A"/>
    <w:rPr>
      <w:rFonts w:ascii="Arial" w:hAnsi="Arial" w:cs="Arial" w:hint="default"/>
      <w:b w:val="0"/>
      <w:bCs w:val="0"/>
      <w:i w:val="0"/>
      <w:iCs w:val="0"/>
      <w:color w:val="000000"/>
      <w:sz w:val="18"/>
      <w:szCs w:val="18"/>
      <w:shd w:val="clear" w:color="auto" w:fill="auto"/>
    </w:rPr>
  </w:style>
  <w:style w:type="character" w:customStyle="1" w:styleId="cs9f0a40401">
    <w:name w:val="cs9f0a40401"/>
    <w:rsid w:val="005B728A"/>
    <w:rPr>
      <w:rFonts w:ascii="Arial" w:hAnsi="Arial" w:cs="Arial" w:hint="default"/>
      <w:b w:val="0"/>
      <w:bCs w:val="0"/>
      <w:i w:val="0"/>
      <w:iCs w:val="0"/>
      <w:color w:val="000000"/>
      <w:sz w:val="20"/>
      <w:szCs w:val="20"/>
      <w:shd w:val="clear" w:color="auto" w:fill="auto"/>
    </w:rPr>
  </w:style>
  <w:style w:type="character" w:customStyle="1" w:styleId="csb3e8c9cf23">
    <w:name w:val="csb3e8c9cf23"/>
    <w:rsid w:val="005B728A"/>
    <w:rPr>
      <w:rFonts w:ascii="Arial" w:hAnsi="Arial" w:cs="Arial" w:hint="default"/>
      <w:b/>
      <w:bCs/>
      <w:i w:val="0"/>
      <w:iCs w:val="0"/>
      <w:color w:val="000000"/>
      <w:sz w:val="18"/>
      <w:szCs w:val="18"/>
      <w:shd w:val="clear" w:color="auto" w:fill="auto"/>
    </w:rPr>
  </w:style>
  <w:style w:type="character" w:customStyle="1" w:styleId="cs607602ac2">
    <w:name w:val="cs607602ac2"/>
    <w:rsid w:val="005B728A"/>
    <w:rPr>
      <w:rFonts w:ascii="Arial" w:hAnsi="Arial" w:cs="Arial" w:hint="default"/>
      <w:b/>
      <w:bCs/>
      <w:i w:val="0"/>
      <w:iCs w:val="0"/>
      <w:color w:val="000000"/>
      <w:sz w:val="18"/>
      <w:szCs w:val="18"/>
      <w:u w:val="single"/>
      <w:shd w:val="clear" w:color="auto" w:fill="auto"/>
    </w:rPr>
  </w:style>
  <w:style w:type="paragraph" w:customStyle="1" w:styleId="43">
    <w:name w:val="Основной текст с отступом43"/>
    <w:basedOn w:val="a"/>
    <w:rsid w:val="005B728A"/>
    <w:pPr>
      <w:ind w:firstLine="708"/>
      <w:jc w:val="both"/>
    </w:pPr>
    <w:rPr>
      <w:rFonts w:ascii="Arial" w:eastAsia="Times New Roman" w:hAnsi="Arial"/>
      <w:b/>
      <w:sz w:val="18"/>
      <w:lang w:val="uk-UA" w:eastAsia="uk-UA"/>
    </w:rPr>
  </w:style>
  <w:style w:type="paragraph" w:customStyle="1" w:styleId="44">
    <w:name w:val="Основной текст с отступом44"/>
    <w:basedOn w:val="a"/>
    <w:rsid w:val="005B728A"/>
    <w:pPr>
      <w:ind w:firstLine="708"/>
      <w:jc w:val="both"/>
    </w:pPr>
    <w:rPr>
      <w:rFonts w:ascii="Arial" w:eastAsia="Times New Roman" w:hAnsi="Arial"/>
      <w:b/>
      <w:sz w:val="18"/>
      <w:lang w:val="uk-UA" w:eastAsia="uk-UA"/>
    </w:rPr>
  </w:style>
  <w:style w:type="paragraph" w:customStyle="1" w:styleId="45">
    <w:name w:val="Основной текст с отступом45"/>
    <w:basedOn w:val="a"/>
    <w:rsid w:val="005B728A"/>
    <w:pPr>
      <w:ind w:firstLine="708"/>
      <w:jc w:val="both"/>
    </w:pPr>
    <w:rPr>
      <w:rFonts w:ascii="Arial" w:eastAsia="Times New Roman" w:hAnsi="Arial"/>
      <w:b/>
      <w:sz w:val="18"/>
      <w:lang w:val="uk-UA" w:eastAsia="uk-UA"/>
    </w:rPr>
  </w:style>
  <w:style w:type="paragraph" w:customStyle="1" w:styleId="46">
    <w:name w:val="Основной текст с отступом46"/>
    <w:basedOn w:val="a"/>
    <w:rsid w:val="005B728A"/>
    <w:pPr>
      <w:ind w:firstLine="708"/>
      <w:jc w:val="both"/>
    </w:pPr>
    <w:rPr>
      <w:rFonts w:ascii="Arial" w:eastAsia="Times New Roman" w:hAnsi="Arial"/>
      <w:b/>
      <w:sz w:val="18"/>
      <w:lang w:val="uk-UA" w:eastAsia="uk-UA"/>
    </w:rPr>
  </w:style>
  <w:style w:type="paragraph" w:customStyle="1" w:styleId="47">
    <w:name w:val="Основной текст с отступом47"/>
    <w:basedOn w:val="a"/>
    <w:rsid w:val="005B728A"/>
    <w:pPr>
      <w:ind w:firstLine="708"/>
      <w:jc w:val="both"/>
    </w:pPr>
    <w:rPr>
      <w:rFonts w:ascii="Arial" w:eastAsia="Times New Roman" w:hAnsi="Arial"/>
      <w:b/>
      <w:sz w:val="18"/>
      <w:lang w:val="uk-UA" w:eastAsia="uk-UA"/>
    </w:rPr>
  </w:style>
  <w:style w:type="paragraph" w:customStyle="1" w:styleId="48">
    <w:name w:val="Основной текст с отступом48"/>
    <w:basedOn w:val="a"/>
    <w:rsid w:val="005B728A"/>
    <w:pPr>
      <w:ind w:firstLine="708"/>
      <w:jc w:val="both"/>
    </w:pPr>
    <w:rPr>
      <w:rFonts w:ascii="Arial" w:eastAsia="Times New Roman" w:hAnsi="Arial"/>
      <w:b/>
      <w:sz w:val="18"/>
      <w:lang w:val="uk-UA" w:eastAsia="uk-UA"/>
    </w:rPr>
  </w:style>
  <w:style w:type="character" w:customStyle="1" w:styleId="csab6e0769291">
    <w:name w:val="csab6e0769291"/>
    <w:rsid w:val="005B728A"/>
    <w:rPr>
      <w:rFonts w:ascii="Arial" w:hAnsi="Arial" w:cs="Arial" w:hint="default"/>
      <w:b w:val="0"/>
      <w:bCs w:val="0"/>
      <w:i w:val="0"/>
      <w:iCs w:val="0"/>
      <w:color w:val="000000"/>
      <w:sz w:val="18"/>
      <w:szCs w:val="18"/>
      <w:shd w:val="clear" w:color="auto" w:fill="auto"/>
    </w:rPr>
  </w:style>
  <w:style w:type="character" w:customStyle="1" w:styleId="csafaf5741219">
    <w:name w:val="csafaf5741219"/>
    <w:rsid w:val="005B728A"/>
    <w:rPr>
      <w:rFonts w:ascii="Arial" w:hAnsi="Arial" w:cs="Arial" w:hint="default"/>
      <w:b/>
      <w:bCs/>
      <w:i w:val="0"/>
      <w:iCs w:val="0"/>
      <w:color w:val="000000"/>
      <w:sz w:val="18"/>
      <w:szCs w:val="18"/>
      <w:shd w:val="clear" w:color="auto" w:fill="auto"/>
    </w:rPr>
  </w:style>
  <w:style w:type="paragraph" w:customStyle="1" w:styleId="49">
    <w:name w:val="Основной текст с отступом49"/>
    <w:basedOn w:val="a"/>
    <w:rsid w:val="005B728A"/>
    <w:pPr>
      <w:ind w:firstLine="708"/>
      <w:jc w:val="both"/>
    </w:pPr>
    <w:rPr>
      <w:rFonts w:ascii="Arial" w:eastAsia="Times New Roman" w:hAnsi="Arial"/>
      <w:b/>
      <w:sz w:val="18"/>
      <w:lang w:val="uk-UA" w:eastAsia="uk-UA"/>
    </w:rPr>
  </w:style>
  <w:style w:type="character" w:customStyle="1" w:styleId="csf562b92915">
    <w:name w:val="csf562b92915"/>
    <w:rsid w:val="005B728A"/>
    <w:rPr>
      <w:rFonts w:ascii="Arial" w:hAnsi="Arial" w:cs="Arial" w:hint="default"/>
      <w:b/>
      <w:bCs/>
      <w:i/>
      <w:iCs/>
      <w:color w:val="000000"/>
      <w:sz w:val="18"/>
      <w:szCs w:val="18"/>
      <w:shd w:val="clear" w:color="auto" w:fill="auto"/>
    </w:rPr>
  </w:style>
  <w:style w:type="character" w:customStyle="1" w:styleId="cseed234731">
    <w:name w:val="cseed234731"/>
    <w:rsid w:val="005B728A"/>
    <w:rPr>
      <w:rFonts w:ascii="Arial" w:hAnsi="Arial" w:cs="Arial" w:hint="default"/>
      <w:b/>
      <w:bCs/>
      <w:i/>
      <w:iCs/>
      <w:color w:val="000000"/>
      <w:sz w:val="12"/>
      <w:szCs w:val="12"/>
      <w:shd w:val="clear" w:color="auto" w:fill="auto"/>
    </w:rPr>
  </w:style>
  <w:style w:type="character" w:customStyle="1" w:styleId="csb3e8c9cf35">
    <w:name w:val="csb3e8c9cf35"/>
    <w:rsid w:val="005B728A"/>
    <w:rPr>
      <w:rFonts w:ascii="Arial" w:hAnsi="Arial" w:cs="Arial" w:hint="default"/>
      <w:b/>
      <w:bCs/>
      <w:i w:val="0"/>
      <w:iCs w:val="0"/>
      <w:color w:val="000000"/>
      <w:sz w:val="18"/>
      <w:szCs w:val="18"/>
      <w:shd w:val="clear" w:color="auto" w:fill="auto"/>
    </w:rPr>
  </w:style>
  <w:style w:type="character" w:customStyle="1" w:styleId="csb3e8c9cf28">
    <w:name w:val="csb3e8c9cf28"/>
    <w:rsid w:val="005B728A"/>
    <w:rPr>
      <w:rFonts w:ascii="Arial" w:hAnsi="Arial" w:cs="Arial" w:hint="default"/>
      <w:b/>
      <w:bCs/>
      <w:i w:val="0"/>
      <w:iCs w:val="0"/>
      <w:color w:val="000000"/>
      <w:sz w:val="18"/>
      <w:szCs w:val="18"/>
      <w:shd w:val="clear" w:color="auto" w:fill="auto"/>
    </w:rPr>
  </w:style>
  <w:style w:type="character" w:customStyle="1" w:styleId="csf562b9296">
    <w:name w:val="csf562b9296"/>
    <w:rsid w:val="005B728A"/>
    <w:rPr>
      <w:rFonts w:ascii="Arial" w:hAnsi="Arial" w:cs="Arial" w:hint="default"/>
      <w:b/>
      <w:bCs/>
      <w:i/>
      <w:iCs/>
      <w:color w:val="000000"/>
      <w:sz w:val="18"/>
      <w:szCs w:val="18"/>
      <w:shd w:val="clear" w:color="auto" w:fill="auto"/>
    </w:rPr>
  </w:style>
  <w:style w:type="paragraph" w:customStyle="1" w:styleId="50">
    <w:name w:val="Основной текст с отступом50"/>
    <w:basedOn w:val="a"/>
    <w:rsid w:val="005B728A"/>
    <w:pPr>
      <w:ind w:firstLine="708"/>
      <w:jc w:val="both"/>
    </w:pPr>
    <w:rPr>
      <w:rFonts w:ascii="Arial" w:eastAsia="Times New Roman" w:hAnsi="Arial"/>
      <w:b/>
      <w:sz w:val="18"/>
      <w:lang w:val="uk-UA" w:eastAsia="uk-UA"/>
    </w:rPr>
  </w:style>
  <w:style w:type="paragraph" w:customStyle="1" w:styleId="52">
    <w:name w:val="Основной текст с отступом52"/>
    <w:basedOn w:val="a"/>
    <w:rsid w:val="005B728A"/>
    <w:pPr>
      <w:ind w:firstLine="708"/>
      <w:jc w:val="both"/>
    </w:pPr>
    <w:rPr>
      <w:rFonts w:ascii="Arial" w:eastAsia="Times New Roman" w:hAnsi="Arial"/>
      <w:b/>
      <w:sz w:val="18"/>
      <w:lang w:val="uk-UA" w:eastAsia="uk-UA"/>
    </w:rPr>
  </w:style>
  <w:style w:type="paragraph" w:customStyle="1" w:styleId="53">
    <w:name w:val="Основной текст с отступом53"/>
    <w:basedOn w:val="a"/>
    <w:rsid w:val="005B728A"/>
    <w:pPr>
      <w:ind w:firstLine="708"/>
      <w:jc w:val="both"/>
    </w:pPr>
    <w:rPr>
      <w:rFonts w:ascii="Arial" w:eastAsia="Times New Roman" w:hAnsi="Arial"/>
      <w:b/>
      <w:sz w:val="18"/>
      <w:lang w:val="uk-UA" w:eastAsia="uk-UA"/>
    </w:rPr>
  </w:style>
  <w:style w:type="paragraph" w:customStyle="1" w:styleId="54">
    <w:name w:val="Основной текст с отступом54"/>
    <w:basedOn w:val="a"/>
    <w:rsid w:val="005B728A"/>
    <w:pPr>
      <w:ind w:firstLine="708"/>
      <w:jc w:val="both"/>
    </w:pPr>
    <w:rPr>
      <w:rFonts w:ascii="Arial" w:eastAsia="Times New Roman" w:hAnsi="Arial"/>
      <w:b/>
      <w:sz w:val="18"/>
      <w:lang w:val="uk-UA" w:eastAsia="uk-UA"/>
    </w:rPr>
  </w:style>
  <w:style w:type="character" w:customStyle="1" w:styleId="csab6e076930">
    <w:name w:val="csab6e076930"/>
    <w:rsid w:val="005B728A"/>
    <w:rPr>
      <w:rFonts w:ascii="Arial" w:hAnsi="Arial" w:cs="Arial" w:hint="default"/>
      <w:b w:val="0"/>
      <w:bCs w:val="0"/>
      <w:i w:val="0"/>
      <w:iCs w:val="0"/>
      <w:color w:val="000000"/>
      <w:sz w:val="18"/>
      <w:szCs w:val="18"/>
      <w:shd w:val="clear" w:color="auto" w:fill="auto"/>
    </w:rPr>
  </w:style>
  <w:style w:type="paragraph" w:customStyle="1" w:styleId="57">
    <w:name w:val="Основной текст с отступом57"/>
    <w:basedOn w:val="a"/>
    <w:rsid w:val="005B728A"/>
    <w:pPr>
      <w:ind w:firstLine="708"/>
      <w:jc w:val="both"/>
    </w:pPr>
    <w:rPr>
      <w:rFonts w:ascii="Arial" w:eastAsia="Times New Roman" w:hAnsi="Arial"/>
      <w:b/>
      <w:sz w:val="18"/>
      <w:lang w:val="uk-UA" w:eastAsia="uk-UA"/>
    </w:rPr>
  </w:style>
  <w:style w:type="paragraph" w:customStyle="1" w:styleId="59">
    <w:name w:val="Основной текст с отступом59"/>
    <w:basedOn w:val="a"/>
    <w:rsid w:val="005B728A"/>
    <w:pPr>
      <w:ind w:firstLine="708"/>
      <w:jc w:val="both"/>
    </w:pPr>
    <w:rPr>
      <w:rFonts w:ascii="Arial" w:eastAsia="Times New Roman" w:hAnsi="Arial"/>
      <w:b/>
      <w:sz w:val="18"/>
      <w:lang w:val="uk-UA" w:eastAsia="uk-UA"/>
    </w:rPr>
  </w:style>
  <w:style w:type="paragraph" w:customStyle="1" w:styleId="60">
    <w:name w:val="Основной текст с отступом60"/>
    <w:basedOn w:val="a"/>
    <w:rsid w:val="005B728A"/>
    <w:pPr>
      <w:ind w:firstLine="708"/>
      <w:jc w:val="both"/>
    </w:pPr>
    <w:rPr>
      <w:rFonts w:ascii="Arial" w:eastAsia="Times New Roman" w:hAnsi="Arial"/>
      <w:b/>
      <w:sz w:val="18"/>
      <w:lang w:val="uk-UA" w:eastAsia="uk-UA"/>
    </w:rPr>
  </w:style>
  <w:style w:type="paragraph" w:customStyle="1" w:styleId="61">
    <w:name w:val="Основной текст с отступом61"/>
    <w:basedOn w:val="a"/>
    <w:rsid w:val="005B728A"/>
    <w:pPr>
      <w:ind w:firstLine="708"/>
      <w:jc w:val="both"/>
    </w:pPr>
    <w:rPr>
      <w:rFonts w:ascii="Arial" w:eastAsia="Times New Roman" w:hAnsi="Arial"/>
      <w:b/>
      <w:sz w:val="18"/>
      <w:lang w:val="uk-UA" w:eastAsia="uk-UA"/>
    </w:rPr>
  </w:style>
  <w:style w:type="paragraph" w:customStyle="1" w:styleId="24">
    <w:name w:val="Обычный2"/>
    <w:rsid w:val="005B728A"/>
    <w:rPr>
      <w:rFonts w:ascii="Times New Roman" w:eastAsia="Times New Roman" w:hAnsi="Times New Roman"/>
      <w:sz w:val="24"/>
      <w:lang w:val="uk-UA" w:eastAsia="ru-RU"/>
    </w:rPr>
  </w:style>
  <w:style w:type="paragraph" w:customStyle="1" w:styleId="220">
    <w:name w:val="Основной текст с отступом22"/>
    <w:basedOn w:val="a"/>
    <w:rsid w:val="005B728A"/>
    <w:pPr>
      <w:spacing w:before="120" w:after="120"/>
    </w:pPr>
    <w:rPr>
      <w:rFonts w:ascii="Arial" w:eastAsia="Times New Roman" w:hAnsi="Arial"/>
      <w:sz w:val="18"/>
    </w:rPr>
  </w:style>
  <w:style w:type="paragraph" w:customStyle="1" w:styleId="221">
    <w:name w:val="Заголовок 22"/>
    <w:basedOn w:val="a"/>
    <w:rsid w:val="005B728A"/>
    <w:rPr>
      <w:rFonts w:ascii="Arial" w:eastAsia="Times New Roman" w:hAnsi="Arial"/>
      <w:b/>
      <w:caps/>
      <w:sz w:val="16"/>
    </w:rPr>
  </w:style>
  <w:style w:type="paragraph" w:customStyle="1" w:styleId="421">
    <w:name w:val="Заголовок 42"/>
    <w:basedOn w:val="a"/>
    <w:rsid w:val="005B728A"/>
    <w:rPr>
      <w:rFonts w:ascii="Arial" w:eastAsia="Times New Roman" w:hAnsi="Arial"/>
      <w:b/>
    </w:rPr>
  </w:style>
  <w:style w:type="paragraph" w:customStyle="1" w:styleId="3a">
    <w:name w:val="Обычный3"/>
    <w:rsid w:val="005B728A"/>
    <w:rPr>
      <w:rFonts w:ascii="Times New Roman" w:eastAsia="Times New Roman" w:hAnsi="Times New Roman"/>
      <w:sz w:val="24"/>
      <w:lang w:val="uk-UA" w:eastAsia="ru-RU"/>
    </w:rPr>
  </w:style>
  <w:style w:type="paragraph" w:customStyle="1" w:styleId="240">
    <w:name w:val="Основной текст с отступом24"/>
    <w:basedOn w:val="a"/>
    <w:rsid w:val="005B728A"/>
    <w:pPr>
      <w:spacing w:before="120" w:after="120"/>
    </w:pPr>
    <w:rPr>
      <w:rFonts w:ascii="Arial" w:eastAsia="Times New Roman" w:hAnsi="Arial"/>
      <w:sz w:val="18"/>
    </w:rPr>
  </w:style>
  <w:style w:type="paragraph" w:customStyle="1" w:styleId="230">
    <w:name w:val="Заголовок 23"/>
    <w:basedOn w:val="a"/>
    <w:rsid w:val="005B728A"/>
    <w:rPr>
      <w:rFonts w:ascii="Arial" w:eastAsia="Times New Roman" w:hAnsi="Arial"/>
      <w:b/>
      <w:caps/>
      <w:sz w:val="16"/>
    </w:rPr>
  </w:style>
  <w:style w:type="paragraph" w:customStyle="1" w:styleId="430">
    <w:name w:val="Заголовок 43"/>
    <w:basedOn w:val="a"/>
    <w:rsid w:val="005B728A"/>
    <w:rPr>
      <w:rFonts w:ascii="Arial" w:eastAsia="Times New Roman" w:hAnsi="Arial"/>
      <w:b/>
    </w:rPr>
  </w:style>
  <w:style w:type="paragraph" w:customStyle="1" w:styleId="BodyTextIndent">
    <w:name w:val="Body Text Indent"/>
    <w:basedOn w:val="a"/>
    <w:rsid w:val="005B728A"/>
    <w:pPr>
      <w:spacing w:before="120" w:after="120"/>
    </w:pPr>
    <w:rPr>
      <w:rFonts w:ascii="Arial" w:eastAsia="Times New Roman" w:hAnsi="Arial"/>
      <w:sz w:val="18"/>
    </w:rPr>
  </w:style>
  <w:style w:type="paragraph" w:customStyle="1" w:styleId="Heading2">
    <w:name w:val="Heading 2"/>
    <w:basedOn w:val="a"/>
    <w:rsid w:val="005B728A"/>
    <w:rPr>
      <w:rFonts w:ascii="Arial" w:eastAsia="Times New Roman" w:hAnsi="Arial"/>
      <w:b/>
      <w:caps/>
      <w:sz w:val="16"/>
    </w:rPr>
  </w:style>
  <w:style w:type="paragraph" w:customStyle="1" w:styleId="Heading4">
    <w:name w:val="Heading 4"/>
    <w:basedOn w:val="a"/>
    <w:rsid w:val="005B728A"/>
    <w:rPr>
      <w:rFonts w:ascii="Arial" w:eastAsia="Times New Roman" w:hAnsi="Arial"/>
      <w:b/>
    </w:rPr>
  </w:style>
  <w:style w:type="paragraph" w:customStyle="1" w:styleId="62">
    <w:name w:val="Основной текст с отступом62"/>
    <w:basedOn w:val="a"/>
    <w:rsid w:val="005B728A"/>
    <w:pPr>
      <w:ind w:firstLine="708"/>
      <w:jc w:val="both"/>
    </w:pPr>
    <w:rPr>
      <w:rFonts w:ascii="Arial" w:eastAsia="Times New Roman" w:hAnsi="Arial"/>
      <w:b/>
      <w:sz w:val="18"/>
      <w:lang w:val="uk-UA" w:eastAsia="uk-UA"/>
    </w:rPr>
  </w:style>
  <w:style w:type="paragraph" w:customStyle="1" w:styleId="64">
    <w:name w:val="Основной текст с отступом64"/>
    <w:basedOn w:val="a"/>
    <w:rsid w:val="005B728A"/>
    <w:pPr>
      <w:ind w:firstLine="708"/>
      <w:jc w:val="both"/>
    </w:pPr>
    <w:rPr>
      <w:rFonts w:ascii="Arial" w:eastAsia="Times New Roman" w:hAnsi="Arial"/>
      <w:b/>
      <w:sz w:val="18"/>
      <w:lang w:val="uk-UA" w:eastAsia="uk-UA"/>
    </w:rPr>
  </w:style>
  <w:style w:type="paragraph" w:customStyle="1" w:styleId="63">
    <w:name w:val="Основной текст с отступом63"/>
    <w:basedOn w:val="a"/>
    <w:rsid w:val="005B728A"/>
    <w:pPr>
      <w:ind w:firstLine="708"/>
      <w:jc w:val="both"/>
    </w:pPr>
    <w:rPr>
      <w:rFonts w:ascii="Arial" w:eastAsia="Times New Roman" w:hAnsi="Arial"/>
      <w:b/>
      <w:sz w:val="18"/>
      <w:lang w:val="uk-UA" w:eastAsia="uk-UA"/>
    </w:rPr>
  </w:style>
  <w:style w:type="paragraph" w:customStyle="1" w:styleId="65">
    <w:name w:val="Основной текст с отступом65"/>
    <w:basedOn w:val="a"/>
    <w:rsid w:val="005B728A"/>
    <w:pPr>
      <w:ind w:firstLine="708"/>
      <w:jc w:val="both"/>
    </w:pPr>
    <w:rPr>
      <w:rFonts w:ascii="Arial" w:eastAsia="Times New Roman" w:hAnsi="Arial"/>
      <w:b/>
      <w:sz w:val="18"/>
      <w:lang w:val="uk-UA" w:eastAsia="uk-UA"/>
    </w:rPr>
  </w:style>
  <w:style w:type="paragraph" w:customStyle="1" w:styleId="66">
    <w:name w:val="Основной текст с отступом66"/>
    <w:basedOn w:val="a"/>
    <w:rsid w:val="005B728A"/>
    <w:pPr>
      <w:ind w:firstLine="708"/>
      <w:jc w:val="both"/>
    </w:pPr>
    <w:rPr>
      <w:rFonts w:ascii="Arial" w:eastAsia="Times New Roman" w:hAnsi="Arial"/>
      <w:b/>
      <w:sz w:val="18"/>
      <w:lang w:val="uk-UA" w:eastAsia="uk-UA"/>
    </w:rPr>
  </w:style>
  <w:style w:type="paragraph" w:customStyle="1" w:styleId="67">
    <w:name w:val="Основной текст с отступом67"/>
    <w:basedOn w:val="a"/>
    <w:rsid w:val="005B728A"/>
    <w:pPr>
      <w:ind w:firstLine="708"/>
      <w:jc w:val="both"/>
    </w:pPr>
    <w:rPr>
      <w:rFonts w:ascii="Arial" w:eastAsia="Times New Roman" w:hAnsi="Arial"/>
      <w:b/>
      <w:sz w:val="18"/>
      <w:lang w:val="uk-UA" w:eastAsia="uk-UA"/>
    </w:rPr>
  </w:style>
  <w:style w:type="paragraph" w:customStyle="1" w:styleId="68">
    <w:name w:val="Основной текст с отступом68"/>
    <w:basedOn w:val="a"/>
    <w:rsid w:val="005B728A"/>
    <w:pPr>
      <w:ind w:firstLine="708"/>
      <w:jc w:val="both"/>
    </w:pPr>
    <w:rPr>
      <w:rFonts w:ascii="Arial" w:eastAsia="Times New Roman" w:hAnsi="Arial"/>
      <w:b/>
      <w:sz w:val="18"/>
      <w:lang w:val="uk-UA" w:eastAsia="uk-UA"/>
    </w:rPr>
  </w:style>
  <w:style w:type="paragraph" w:customStyle="1" w:styleId="69">
    <w:name w:val="Основной текст с отступом69"/>
    <w:basedOn w:val="a"/>
    <w:rsid w:val="005B728A"/>
    <w:pPr>
      <w:ind w:firstLine="708"/>
      <w:jc w:val="both"/>
    </w:pPr>
    <w:rPr>
      <w:rFonts w:ascii="Arial" w:eastAsia="Times New Roman" w:hAnsi="Arial"/>
      <w:b/>
      <w:sz w:val="18"/>
      <w:lang w:val="uk-UA" w:eastAsia="uk-UA"/>
    </w:rPr>
  </w:style>
  <w:style w:type="paragraph" w:customStyle="1" w:styleId="70">
    <w:name w:val="Основной текст с отступом70"/>
    <w:basedOn w:val="a"/>
    <w:rsid w:val="005B728A"/>
    <w:pPr>
      <w:ind w:firstLine="708"/>
      <w:jc w:val="both"/>
    </w:pPr>
    <w:rPr>
      <w:rFonts w:ascii="Arial" w:eastAsia="Times New Roman" w:hAnsi="Arial"/>
      <w:b/>
      <w:sz w:val="18"/>
      <w:lang w:val="uk-UA" w:eastAsia="uk-UA"/>
    </w:rPr>
  </w:style>
  <w:style w:type="paragraph" w:customStyle="1" w:styleId="71">
    <w:name w:val="Основной текст с отступом71"/>
    <w:basedOn w:val="a"/>
    <w:rsid w:val="005B728A"/>
    <w:pPr>
      <w:ind w:firstLine="708"/>
      <w:jc w:val="both"/>
    </w:pPr>
    <w:rPr>
      <w:rFonts w:ascii="Arial" w:eastAsia="Times New Roman" w:hAnsi="Arial"/>
      <w:b/>
      <w:sz w:val="18"/>
      <w:lang w:val="uk-UA" w:eastAsia="uk-UA"/>
    </w:rPr>
  </w:style>
  <w:style w:type="paragraph" w:customStyle="1" w:styleId="72">
    <w:name w:val="Основной текст с отступом72"/>
    <w:basedOn w:val="a"/>
    <w:rsid w:val="005B728A"/>
    <w:pPr>
      <w:ind w:firstLine="708"/>
      <w:jc w:val="both"/>
    </w:pPr>
    <w:rPr>
      <w:rFonts w:ascii="Arial" w:eastAsia="Times New Roman" w:hAnsi="Arial"/>
      <w:b/>
      <w:sz w:val="18"/>
      <w:lang w:val="uk-UA" w:eastAsia="uk-UA"/>
    </w:rPr>
  </w:style>
  <w:style w:type="character" w:customStyle="1" w:styleId="140">
    <w:name w:val="Основной текст (14)_"/>
    <w:link w:val="141"/>
    <w:uiPriority w:val="99"/>
    <w:locked/>
    <w:rsid w:val="005B728A"/>
    <w:rPr>
      <w:rFonts w:ascii="Times New Roman" w:hAnsi="Times New Roman"/>
      <w:sz w:val="21"/>
      <w:szCs w:val="21"/>
      <w:shd w:val="clear" w:color="auto" w:fill="FFFFFF"/>
    </w:rPr>
  </w:style>
  <w:style w:type="paragraph" w:customStyle="1" w:styleId="141">
    <w:name w:val="Основной текст (14)"/>
    <w:basedOn w:val="a"/>
    <w:link w:val="140"/>
    <w:uiPriority w:val="99"/>
    <w:rsid w:val="005B728A"/>
    <w:pPr>
      <w:widowControl w:val="0"/>
      <w:shd w:val="clear" w:color="auto" w:fill="FFFFFF"/>
      <w:spacing w:line="278" w:lineRule="exact"/>
      <w:jc w:val="center"/>
    </w:pPr>
    <w:rPr>
      <w:sz w:val="21"/>
      <w:szCs w:val="21"/>
      <w:lang w:val="uk-UA" w:eastAsia="uk-UA"/>
    </w:rPr>
  </w:style>
  <w:style w:type="paragraph" w:customStyle="1" w:styleId="73">
    <w:name w:val="Основной текст с отступом73"/>
    <w:basedOn w:val="a"/>
    <w:rsid w:val="005B728A"/>
    <w:pPr>
      <w:ind w:firstLine="708"/>
      <w:jc w:val="both"/>
    </w:pPr>
    <w:rPr>
      <w:rFonts w:ascii="Arial" w:eastAsia="Times New Roman" w:hAnsi="Arial"/>
      <w:b/>
      <w:sz w:val="18"/>
      <w:lang w:val="uk-UA" w:eastAsia="uk-UA"/>
    </w:rPr>
  </w:style>
  <w:style w:type="paragraph" w:customStyle="1" w:styleId="74">
    <w:name w:val="Основной текст с отступом74"/>
    <w:basedOn w:val="a"/>
    <w:rsid w:val="005B728A"/>
    <w:pPr>
      <w:ind w:firstLine="708"/>
      <w:jc w:val="both"/>
    </w:pPr>
    <w:rPr>
      <w:rFonts w:ascii="Arial" w:eastAsia="Times New Roman" w:hAnsi="Arial"/>
      <w:b/>
      <w:sz w:val="18"/>
      <w:lang w:val="uk-UA" w:eastAsia="uk-UA"/>
    </w:rPr>
  </w:style>
  <w:style w:type="paragraph" w:customStyle="1" w:styleId="75">
    <w:name w:val="Основной текст с отступом75"/>
    <w:basedOn w:val="a"/>
    <w:rsid w:val="005B728A"/>
    <w:pPr>
      <w:ind w:firstLine="708"/>
      <w:jc w:val="both"/>
    </w:pPr>
    <w:rPr>
      <w:rFonts w:ascii="Arial" w:eastAsia="Times New Roman" w:hAnsi="Arial"/>
      <w:b/>
      <w:sz w:val="18"/>
      <w:lang w:val="uk-UA" w:eastAsia="uk-UA"/>
    </w:rPr>
  </w:style>
  <w:style w:type="paragraph" w:customStyle="1" w:styleId="76">
    <w:name w:val="Основной текст с отступом76"/>
    <w:basedOn w:val="a"/>
    <w:rsid w:val="005B728A"/>
    <w:pPr>
      <w:ind w:firstLine="708"/>
      <w:jc w:val="both"/>
    </w:pPr>
    <w:rPr>
      <w:rFonts w:ascii="Arial" w:eastAsia="Times New Roman" w:hAnsi="Arial"/>
      <w:b/>
      <w:sz w:val="18"/>
      <w:lang w:val="uk-UA" w:eastAsia="uk-UA"/>
    </w:rPr>
  </w:style>
  <w:style w:type="paragraph" w:customStyle="1" w:styleId="77">
    <w:name w:val="Основной текст с отступом77"/>
    <w:basedOn w:val="a"/>
    <w:rsid w:val="005B728A"/>
    <w:pPr>
      <w:ind w:firstLine="708"/>
      <w:jc w:val="both"/>
    </w:pPr>
    <w:rPr>
      <w:rFonts w:ascii="Arial" w:eastAsia="Times New Roman" w:hAnsi="Arial"/>
      <w:b/>
      <w:sz w:val="18"/>
      <w:lang w:val="uk-UA" w:eastAsia="uk-UA"/>
    </w:rPr>
  </w:style>
  <w:style w:type="paragraph" w:customStyle="1" w:styleId="78">
    <w:name w:val="Основной текст с отступом78"/>
    <w:basedOn w:val="a"/>
    <w:rsid w:val="005B728A"/>
    <w:pPr>
      <w:ind w:firstLine="708"/>
      <w:jc w:val="both"/>
    </w:pPr>
    <w:rPr>
      <w:rFonts w:ascii="Arial" w:eastAsia="Times New Roman" w:hAnsi="Arial"/>
      <w:b/>
      <w:sz w:val="18"/>
      <w:lang w:val="uk-UA" w:eastAsia="uk-UA"/>
    </w:rPr>
  </w:style>
  <w:style w:type="paragraph" w:customStyle="1" w:styleId="79">
    <w:name w:val="Основной текст с отступом79"/>
    <w:basedOn w:val="a"/>
    <w:rsid w:val="005B728A"/>
    <w:pPr>
      <w:ind w:firstLine="708"/>
      <w:jc w:val="both"/>
    </w:pPr>
    <w:rPr>
      <w:rFonts w:ascii="Arial" w:eastAsia="Times New Roman" w:hAnsi="Arial"/>
      <w:b/>
      <w:sz w:val="18"/>
      <w:lang w:val="uk-UA" w:eastAsia="uk-UA"/>
    </w:rPr>
  </w:style>
  <w:style w:type="paragraph" w:customStyle="1" w:styleId="81">
    <w:name w:val="Основной текст с отступом81"/>
    <w:basedOn w:val="a"/>
    <w:rsid w:val="005B728A"/>
    <w:pPr>
      <w:ind w:firstLine="708"/>
      <w:jc w:val="both"/>
    </w:pPr>
    <w:rPr>
      <w:rFonts w:ascii="Arial" w:eastAsia="Times New Roman" w:hAnsi="Arial"/>
      <w:b/>
      <w:sz w:val="18"/>
      <w:lang w:val="uk-UA" w:eastAsia="uk-UA"/>
    </w:rPr>
  </w:style>
  <w:style w:type="paragraph" w:customStyle="1" w:styleId="82">
    <w:name w:val="Основной текст с отступом82"/>
    <w:basedOn w:val="a"/>
    <w:rsid w:val="005B728A"/>
    <w:pPr>
      <w:ind w:firstLine="708"/>
      <w:jc w:val="both"/>
    </w:pPr>
    <w:rPr>
      <w:rFonts w:ascii="Arial" w:eastAsia="Times New Roman" w:hAnsi="Arial"/>
      <w:b/>
      <w:sz w:val="18"/>
      <w:lang w:val="uk-UA" w:eastAsia="uk-UA"/>
    </w:rPr>
  </w:style>
  <w:style w:type="paragraph" w:customStyle="1" w:styleId="84">
    <w:name w:val="Основной текст с отступом84"/>
    <w:basedOn w:val="a"/>
    <w:rsid w:val="005B728A"/>
    <w:pPr>
      <w:ind w:firstLine="708"/>
      <w:jc w:val="both"/>
    </w:pPr>
    <w:rPr>
      <w:rFonts w:ascii="Arial" w:eastAsia="Times New Roman" w:hAnsi="Arial"/>
      <w:b/>
      <w:sz w:val="18"/>
      <w:lang w:val="uk-UA" w:eastAsia="uk-UA"/>
    </w:rPr>
  </w:style>
  <w:style w:type="paragraph" w:customStyle="1" w:styleId="85">
    <w:name w:val="Основной текст с отступом85"/>
    <w:basedOn w:val="a"/>
    <w:rsid w:val="005B728A"/>
    <w:pPr>
      <w:ind w:firstLine="708"/>
      <w:jc w:val="both"/>
    </w:pPr>
    <w:rPr>
      <w:rFonts w:ascii="Arial" w:eastAsia="Times New Roman" w:hAnsi="Arial"/>
      <w:b/>
      <w:sz w:val="18"/>
      <w:lang w:val="uk-UA" w:eastAsia="uk-UA"/>
    </w:rPr>
  </w:style>
  <w:style w:type="paragraph" w:customStyle="1" w:styleId="86">
    <w:name w:val="Основной текст с отступом86"/>
    <w:basedOn w:val="a"/>
    <w:rsid w:val="005B728A"/>
    <w:pPr>
      <w:ind w:firstLine="708"/>
      <w:jc w:val="both"/>
    </w:pPr>
    <w:rPr>
      <w:rFonts w:ascii="Arial" w:eastAsia="Times New Roman" w:hAnsi="Arial"/>
      <w:b/>
      <w:sz w:val="18"/>
      <w:lang w:val="uk-UA" w:eastAsia="uk-UA"/>
    </w:rPr>
  </w:style>
  <w:style w:type="paragraph" w:customStyle="1" w:styleId="87">
    <w:name w:val="Основной текст с отступом87"/>
    <w:basedOn w:val="a"/>
    <w:rsid w:val="005B728A"/>
    <w:pPr>
      <w:ind w:firstLine="708"/>
      <w:jc w:val="both"/>
    </w:pPr>
    <w:rPr>
      <w:rFonts w:ascii="Arial" w:eastAsia="Times New Roman" w:hAnsi="Arial"/>
      <w:b/>
      <w:sz w:val="18"/>
      <w:lang w:val="uk-UA" w:eastAsia="uk-UA"/>
    </w:rPr>
  </w:style>
  <w:style w:type="paragraph" w:customStyle="1" w:styleId="88">
    <w:name w:val="Основной текст с отступом88"/>
    <w:basedOn w:val="a"/>
    <w:rsid w:val="005B728A"/>
    <w:pPr>
      <w:ind w:firstLine="708"/>
      <w:jc w:val="both"/>
    </w:pPr>
    <w:rPr>
      <w:rFonts w:ascii="Arial" w:eastAsia="Times New Roman" w:hAnsi="Arial"/>
      <w:b/>
      <w:sz w:val="18"/>
      <w:lang w:val="uk-UA" w:eastAsia="uk-UA"/>
    </w:rPr>
  </w:style>
  <w:style w:type="character" w:customStyle="1" w:styleId="csab6e076965">
    <w:name w:val="csab6e076965"/>
    <w:rsid w:val="005B728A"/>
    <w:rPr>
      <w:rFonts w:ascii="Arial" w:hAnsi="Arial" w:cs="Arial" w:hint="default"/>
      <w:b w:val="0"/>
      <w:bCs w:val="0"/>
      <w:i w:val="0"/>
      <w:iCs w:val="0"/>
      <w:color w:val="000000"/>
      <w:sz w:val="18"/>
      <w:szCs w:val="18"/>
      <w:shd w:val="clear" w:color="auto" w:fill="auto"/>
    </w:rPr>
  </w:style>
  <w:style w:type="paragraph" w:customStyle="1" w:styleId="89">
    <w:name w:val="Основной текст с отступом89"/>
    <w:basedOn w:val="a"/>
    <w:rsid w:val="005B728A"/>
    <w:pPr>
      <w:ind w:firstLine="708"/>
      <w:jc w:val="both"/>
    </w:pPr>
    <w:rPr>
      <w:rFonts w:ascii="Arial" w:eastAsia="Times New Roman" w:hAnsi="Arial"/>
      <w:b/>
      <w:sz w:val="18"/>
      <w:lang w:val="uk-UA" w:eastAsia="uk-UA"/>
    </w:rPr>
  </w:style>
  <w:style w:type="character" w:customStyle="1" w:styleId="csf229d0ff33">
    <w:name w:val="csf229d0ff33"/>
    <w:rsid w:val="005B728A"/>
    <w:rPr>
      <w:rFonts w:ascii="Arial" w:hAnsi="Arial" w:cs="Arial" w:hint="default"/>
      <w:b w:val="0"/>
      <w:bCs w:val="0"/>
      <w:i w:val="0"/>
      <w:iCs w:val="0"/>
      <w:color w:val="000000"/>
      <w:sz w:val="18"/>
      <w:szCs w:val="18"/>
      <w:shd w:val="clear" w:color="auto" w:fill="auto"/>
    </w:rPr>
  </w:style>
  <w:style w:type="paragraph" w:customStyle="1" w:styleId="91">
    <w:name w:val="Основной текст с отступом91"/>
    <w:basedOn w:val="a"/>
    <w:rsid w:val="005B728A"/>
    <w:pPr>
      <w:ind w:firstLine="708"/>
      <w:jc w:val="both"/>
    </w:pPr>
    <w:rPr>
      <w:rFonts w:ascii="Arial" w:eastAsia="Times New Roman" w:hAnsi="Arial"/>
      <w:b/>
      <w:sz w:val="18"/>
      <w:lang w:val="uk-UA" w:eastAsia="uk-UA"/>
    </w:rPr>
  </w:style>
  <w:style w:type="paragraph" w:customStyle="1" w:styleId="92">
    <w:name w:val="Основной текст с отступом92"/>
    <w:basedOn w:val="a"/>
    <w:rsid w:val="005B728A"/>
    <w:pPr>
      <w:ind w:firstLine="708"/>
      <w:jc w:val="both"/>
    </w:pPr>
    <w:rPr>
      <w:rFonts w:ascii="Arial" w:eastAsia="Times New Roman" w:hAnsi="Arial"/>
      <w:b/>
      <w:sz w:val="18"/>
      <w:lang w:val="uk-UA" w:eastAsia="uk-UA"/>
    </w:rPr>
  </w:style>
  <w:style w:type="paragraph" w:customStyle="1" w:styleId="93">
    <w:name w:val="Основной текст с отступом93"/>
    <w:basedOn w:val="a"/>
    <w:rsid w:val="005B728A"/>
    <w:pPr>
      <w:ind w:firstLine="708"/>
      <w:jc w:val="both"/>
    </w:pPr>
    <w:rPr>
      <w:rFonts w:ascii="Arial" w:eastAsia="Times New Roman" w:hAnsi="Arial"/>
      <w:b/>
      <w:sz w:val="18"/>
      <w:lang w:val="uk-UA" w:eastAsia="uk-UA"/>
    </w:rPr>
  </w:style>
  <w:style w:type="paragraph" w:customStyle="1" w:styleId="94">
    <w:name w:val="Основной текст с отступом94"/>
    <w:basedOn w:val="a"/>
    <w:rsid w:val="005B728A"/>
    <w:pPr>
      <w:ind w:firstLine="708"/>
      <w:jc w:val="both"/>
    </w:pPr>
    <w:rPr>
      <w:rFonts w:ascii="Arial" w:eastAsia="Times New Roman" w:hAnsi="Arial"/>
      <w:b/>
      <w:sz w:val="18"/>
      <w:lang w:val="uk-UA" w:eastAsia="uk-UA"/>
    </w:rPr>
  </w:style>
  <w:style w:type="paragraph" w:customStyle="1" w:styleId="95">
    <w:name w:val="Основной текст с отступом95"/>
    <w:basedOn w:val="a"/>
    <w:rsid w:val="005B728A"/>
    <w:pPr>
      <w:ind w:firstLine="708"/>
      <w:jc w:val="both"/>
    </w:pPr>
    <w:rPr>
      <w:rFonts w:ascii="Arial" w:eastAsia="Times New Roman" w:hAnsi="Arial"/>
      <w:b/>
      <w:sz w:val="18"/>
      <w:lang w:val="uk-UA" w:eastAsia="uk-UA"/>
    </w:rPr>
  </w:style>
  <w:style w:type="character" w:customStyle="1" w:styleId="csab6e076920">
    <w:name w:val="csab6e076920"/>
    <w:rsid w:val="005B728A"/>
    <w:rPr>
      <w:rFonts w:ascii="Arial" w:hAnsi="Arial" w:cs="Arial" w:hint="default"/>
      <w:b w:val="0"/>
      <w:bCs w:val="0"/>
      <w:i w:val="0"/>
      <w:iCs w:val="0"/>
      <w:color w:val="000000"/>
      <w:sz w:val="18"/>
      <w:szCs w:val="18"/>
      <w:shd w:val="clear" w:color="auto" w:fill="auto"/>
    </w:rPr>
  </w:style>
  <w:style w:type="character" w:customStyle="1" w:styleId="csf229d0ff28">
    <w:name w:val="csf229d0ff28"/>
    <w:rsid w:val="005B728A"/>
    <w:rPr>
      <w:rFonts w:ascii="Arial" w:hAnsi="Arial" w:cs="Arial" w:hint="default"/>
      <w:b w:val="0"/>
      <w:bCs w:val="0"/>
      <w:i w:val="0"/>
      <w:iCs w:val="0"/>
      <w:color w:val="000000"/>
      <w:sz w:val="18"/>
      <w:szCs w:val="18"/>
      <w:shd w:val="clear" w:color="auto" w:fill="auto"/>
    </w:rPr>
  </w:style>
  <w:style w:type="paragraph" w:customStyle="1" w:styleId="97">
    <w:name w:val="Основной текст с отступом97"/>
    <w:basedOn w:val="a"/>
    <w:rsid w:val="005B728A"/>
    <w:pPr>
      <w:ind w:firstLine="708"/>
      <w:jc w:val="both"/>
    </w:pPr>
    <w:rPr>
      <w:rFonts w:ascii="Arial" w:eastAsia="Times New Roman" w:hAnsi="Arial"/>
      <w:b/>
      <w:sz w:val="18"/>
      <w:lang w:val="uk-UA" w:eastAsia="uk-UA"/>
    </w:rPr>
  </w:style>
  <w:style w:type="paragraph" w:customStyle="1" w:styleId="99">
    <w:name w:val="Основной текст с отступом99"/>
    <w:basedOn w:val="a"/>
    <w:rsid w:val="005B728A"/>
    <w:pPr>
      <w:ind w:firstLine="708"/>
      <w:jc w:val="both"/>
    </w:pPr>
    <w:rPr>
      <w:rFonts w:ascii="Arial" w:eastAsia="Times New Roman" w:hAnsi="Arial"/>
      <w:b/>
      <w:sz w:val="18"/>
      <w:lang w:val="uk-UA" w:eastAsia="uk-UA"/>
    </w:rPr>
  </w:style>
  <w:style w:type="paragraph" w:customStyle="1" w:styleId="1000">
    <w:name w:val="Основной текст с отступом100"/>
    <w:basedOn w:val="a"/>
    <w:rsid w:val="005B728A"/>
    <w:pPr>
      <w:ind w:firstLine="708"/>
      <w:jc w:val="both"/>
    </w:pPr>
    <w:rPr>
      <w:rFonts w:ascii="Arial" w:eastAsia="Times New Roman" w:hAnsi="Arial"/>
      <w:b/>
      <w:sz w:val="18"/>
      <w:lang w:val="uk-UA" w:eastAsia="uk-UA"/>
    </w:rPr>
  </w:style>
  <w:style w:type="paragraph" w:customStyle="1" w:styleId="101">
    <w:name w:val="Основной текст с отступом101"/>
    <w:basedOn w:val="a"/>
    <w:rsid w:val="005B728A"/>
    <w:pPr>
      <w:ind w:firstLine="708"/>
      <w:jc w:val="both"/>
    </w:pPr>
    <w:rPr>
      <w:rFonts w:ascii="Arial" w:eastAsia="Times New Roman" w:hAnsi="Arial"/>
      <w:b/>
      <w:sz w:val="18"/>
      <w:lang w:val="uk-UA" w:eastAsia="uk-UA"/>
    </w:rPr>
  </w:style>
  <w:style w:type="paragraph" w:customStyle="1" w:styleId="102">
    <w:name w:val="Основной текст с отступом102"/>
    <w:basedOn w:val="a"/>
    <w:rsid w:val="005B728A"/>
    <w:pPr>
      <w:ind w:firstLine="708"/>
      <w:jc w:val="both"/>
    </w:pPr>
    <w:rPr>
      <w:rFonts w:ascii="Arial" w:eastAsia="Times New Roman" w:hAnsi="Arial"/>
      <w:b/>
      <w:sz w:val="18"/>
      <w:lang w:val="uk-UA" w:eastAsia="uk-UA"/>
    </w:rPr>
  </w:style>
  <w:style w:type="paragraph" w:customStyle="1" w:styleId="103">
    <w:name w:val="Основной текст с отступом103"/>
    <w:basedOn w:val="a"/>
    <w:rsid w:val="005B728A"/>
    <w:pPr>
      <w:ind w:firstLine="708"/>
      <w:jc w:val="both"/>
    </w:pPr>
    <w:rPr>
      <w:rFonts w:ascii="Arial" w:eastAsia="Times New Roman" w:hAnsi="Arial"/>
      <w:b/>
      <w:sz w:val="18"/>
      <w:lang w:val="uk-UA" w:eastAsia="uk-UA"/>
    </w:rPr>
  </w:style>
  <w:style w:type="paragraph" w:customStyle="1" w:styleId="104">
    <w:name w:val="Основной текст с отступом104"/>
    <w:basedOn w:val="a"/>
    <w:rsid w:val="005B728A"/>
    <w:pPr>
      <w:ind w:firstLine="708"/>
      <w:jc w:val="both"/>
    </w:pPr>
    <w:rPr>
      <w:rFonts w:ascii="Arial" w:eastAsia="Times New Roman" w:hAnsi="Arial"/>
      <w:b/>
      <w:sz w:val="18"/>
      <w:lang w:val="uk-UA" w:eastAsia="uk-UA"/>
    </w:rPr>
  </w:style>
  <w:style w:type="paragraph" w:customStyle="1" w:styleId="105">
    <w:name w:val="Основной текст с отступом105"/>
    <w:basedOn w:val="a"/>
    <w:rsid w:val="005B728A"/>
    <w:pPr>
      <w:ind w:firstLine="708"/>
      <w:jc w:val="both"/>
    </w:pPr>
    <w:rPr>
      <w:rFonts w:ascii="Arial" w:eastAsia="Times New Roman" w:hAnsi="Arial"/>
      <w:b/>
      <w:sz w:val="18"/>
      <w:lang w:val="uk-UA" w:eastAsia="uk-UA"/>
    </w:rPr>
  </w:style>
  <w:style w:type="paragraph" w:customStyle="1" w:styleId="107">
    <w:name w:val="Основной текст с отступом107"/>
    <w:basedOn w:val="a"/>
    <w:rsid w:val="005B728A"/>
    <w:pPr>
      <w:ind w:firstLine="708"/>
      <w:jc w:val="both"/>
    </w:pPr>
    <w:rPr>
      <w:rFonts w:ascii="Arial" w:eastAsia="Times New Roman" w:hAnsi="Arial"/>
      <w:b/>
      <w:sz w:val="18"/>
      <w:lang w:val="uk-UA" w:eastAsia="uk-UA"/>
    </w:rPr>
  </w:style>
  <w:style w:type="character" w:customStyle="1" w:styleId="csf229d0ff50">
    <w:name w:val="csf229d0ff50"/>
    <w:rsid w:val="005B728A"/>
    <w:rPr>
      <w:rFonts w:ascii="Arial" w:hAnsi="Arial" w:cs="Arial" w:hint="default"/>
      <w:b w:val="0"/>
      <w:bCs w:val="0"/>
      <w:i w:val="0"/>
      <w:iCs w:val="0"/>
      <w:color w:val="000000"/>
      <w:sz w:val="18"/>
      <w:szCs w:val="18"/>
      <w:shd w:val="clear" w:color="auto" w:fill="auto"/>
    </w:rPr>
  </w:style>
  <w:style w:type="character" w:customStyle="1" w:styleId="csf229d0ff22">
    <w:name w:val="csf229d0ff22"/>
    <w:rsid w:val="005B728A"/>
    <w:rPr>
      <w:rFonts w:ascii="Arial" w:hAnsi="Arial" w:cs="Arial" w:hint="default"/>
      <w:b w:val="0"/>
      <w:bCs w:val="0"/>
      <w:i w:val="0"/>
      <w:iCs w:val="0"/>
      <w:color w:val="000000"/>
      <w:sz w:val="18"/>
      <w:szCs w:val="18"/>
      <w:shd w:val="clear" w:color="auto" w:fill="auto"/>
    </w:rPr>
  </w:style>
  <w:style w:type="paragraph" w:customStyle="1" w:styleId="109">
    <w:name w:val="Основной текст с отступом109"/>
    <w:basedOn w:val="a"/>
    <w:rsid w:val="005B728A"/>
    <w:pPr>
      <w:ind w:firstLine="708"/>
      <w:jc w:val="both"/>
    </w:pPr>
    <w:rPr>
      <w:rFonts w:ascii="Arial" w:eastAsia="Times New Roman" w:hAnsi="Arial"/>
      <w:b/>
      <w:sz w:val="18"/>
      <w:lang w:val="uk-UA" w:eastAsia="uk-UA"/>
    </w:rPr>
  </w:style>
  <w:style w:type="paragraph" w:customStyle="1" w:styleId="111">
    <w:name w:val="Основной текст с отступом111"/>
    <w:basedOn w:val="a"/>
    <w:rsid w:val="005B728A"/>
    <w:pPr>
      <w:ind w:firstLine="708"/>
      <w:jc w:val="both"/>
    </w:pPr>
    <w:rPr>
      <w:rFonts w:ascii="Arial" w:eastAsia="Times New Roman" w:hAnsi="Arial"/>
      <w:b/>
      <w:sz w:val="18"/>
      <w:lang w:val="uk-UA" w:eastAsia="uk-UA"/>
    </w:rPr>
  </w:style>
  <w:style w:type="paragraph" w:customStyle="1" w:styleId="112">
    <w:name w:val="Основной текст с отступом112"/>
    <w:basedOn w:val="a"/>
    <w:rsid w:val="005B728A"/>
    <w:pPr>
      <w:ind w:firstLine="708"/>
      <w:jc w:val="both"/>
    </w:pPr>
    <w:rPr>
      <w:rFonts w:ascii="Arial" w:eastAsia="Times New Roman" w:hAnsi="Arial"/>
      <w:b/>
      <w:sz w:val="18"/>
      <w:lang w:val="uk-UA" w:eastAsia="uk-UA"/>
    </w:rPr>
  </w:style>
  <w:style w:type="paragraph" w:customStyle="1" w:styleId="113">
    <w:name w:val="Основной текст с отступом113"/>
    <w:basedOn w:val="a"/>
    <w:rsid w:val="005B728A"/>
    <w:pPr>
      <w:ind w:firstLine="708"/>
      <w:jc w:val="both"/>
    </w:pPr>
    <w:rPr>
      <w:rFonts w:ascii="Arial" w:eastAsia="Times New Roman" w:hAnsi="Arial"/>
      <w:b/>
      <w:sz w:val="18"/>
      <w:lang w:val="uk-UA" w:eastAsia="uk-UA"/>
    </w:rPr>
  </w:style>
  <w:style w:type="paragraph" w:customStyle="1" w:styleId="114">
    <w:name w:val="Основной текст с отступом114"/>
    <w:basedOn w:val="a"/>
    <w:rsid w:val="005B728A"/>
    <w:pPr>
      <w:ind w:firstLine="708"/>
      <w:jc w:val="both"/>
    </w:pPr>
    <w:rPr>
      <w:rFonts w:ascii="Arial" w:eastAsia="Times New Roman" w:hAnsi="Arial"/>
      <w:b/>
      <w:sz w:val="18"/>
      <w:lang w:val="uk-UA" w:eastAsia="uk-UA"/>
    </w:rPr>
  </w:style>
  <w:style w:type="paragraph" w:customStyle="1" w:styleId="115">
    <w:name w:val="Основной текст с отступом115"/>
    <w:basedOn w:val="a"/>
    <w:rsid w:val="005B728A"/>
    <w:pPr>
      <w:ind w:firstLine="708"/>
      <w:jc w:val="both"/>
    </w:pPr>
    <w:rPr>
      <w:rFonts w:ascii="Arial" w:eastAsia="Times New Roman" w:hAnsi="Arial"/>
      <w:b/>
      <w:sz w:val="18"/>
      <w:lang w:val="uk-UA" w:eastAsia="uk-UA"/>
    </w:rPr>
  </w:style>
  <w:style w:type="paragraph" w:customStyle="1" w:styleId="116">
    <w:name w:val="Основной текст с отступом116"/>
    <w:basedOn w:val="a"/>
    <w:rsid w:val="005B728A"/>
    <w:pPr>
      <w:ind w:firstLine="708"/>
      <w:jc w:val="both"/>
    </w:pPr>
    <w:rPr>
      <w:rFonts w:ascii="Arial" w:eastAsia="Times New Roman" w:hAnsi="Arial"/>
      <w:b/>
      <w:sz w:val="18"/>
      <w:lang w:val="uk-UA" w:eastAsia="uk-UA"/>
    </w:rPr>
  </w:style>
  <w:style w:type="paragraph" w:customStyle="1" w:styleId="117">
    <w:name w:val="Основной текст с отступом117"/>
    <w:basedOn w:val="a"/>
    <w:rsid w:val="005B728A"/>
    <w:pPr>
      <w:ind w:firstLine="708"/>
      <w:jc w:val="both"/>
    </w:pPr>
    <w:rPr>
      <w:rFonts w:ascii="Arial" w:eastAsia="Times New Roman" w:hAnsi="Arial"/>
      <w:b/>
      <w:sz w:val="18"/>
      <w:lang w:val="uk-UA" w:eastAsia="uk-UA"/>
    </w:rPr>
  </w:style>
  <w:style w:type="paragraph" w:customStyle="1" w:styleId="118">
    <w:name w:val="Основной текст с отступом118"/>
    <w:basedOn w:val="a"/>
    <w:rsid w:val="005B728A"/>
    <w:pPr>
      <w:ind w:firstLine="708"/>
      <w:jc w:val="both"/>
    </w:pPr>
    <w:rPr>
      <w:rFonts w:ascii="Arial" w:eastAsia="Times New Roman" w:hAnsi="Arial"/>
      <w:b/>
      <w:sz w:val="18"/>
      <w:lang w:val="uk-UA" w:eastAsia="uk-UA"/>
    </w:rPr>
  </w:style>
  <w:style w:type="paragraph" w:customStyle="1" w:styleId="119">
    <w:name w:val="Основной текст с отступом119"/>
    <w:basedOn w:val="a"/>
    <w:rsid w:val="005B728A"/>
    <w:pPr>
      <w:ind w:firstLine="708"/>
      <w:jc w:val="both"/>
    </w:pPr>
    <w:rPr>
      <w:rFonts w:ascii="Arial" w:eastAsia="Times New Roman" w:hAnsi="Arial"/>
      <w:b/>
      <w:sz w:val="18"/>
      <w:lang w:val="uk-UA" w:eastAsia="uk-UA"/>
    </w:rPr>
  </w:style>
  <w:style w:type="character" w:customStyle="1" w:styleId="csf229d0ff83">
    <w:name w:val="csf229d0ff83"/>
    <w:rsid w:val="005B728A"/>
    <w:rPr>
      <w:rFonts w:ascii="Arial" w:hAnsi="Arial" w:cs="Arial" w:hint="default"/>
      <w:b w:val="0"/>
      <w:bCs w:val="0"/>
      <w:i w:val="0"/>
      <w:iCs w:val="0"/>
      <w:color w:val="000000"/>
      <w:sz w:val="18"/>
      <w:szCs w:val="18"/>
      <w:shd w:val="clear" w:color="auto" w:fill="auto"/>
    </w:rPr>
  </w:style>
  <w:style w:type="paragraph" w:customStyle="1" w:styleId="1200">
    <w:name w:val="Основной текст с отступом120"/>
    <w:basedOn w:val="a"/>
    <w:rsid w:val="005B728A"/>
    <w:pPr>
      <w:ind w:firstLine="708"/>
      <w:jc w:val="both"/>
    </w:pPr>
    <w:rPr>
      <w:rFonts w:ascii="Arial" w:eastAsia="Times New Roman" w:hAnsi="Arial"/>
      <w:b/>
      <w:sz w:val="18"/>
      <w:lang w:val="uk-UA" w:eastAsia="uk-UA"/>
    </w:rPr>
  </w:style>
  <w:style w:type="paragraph" w:customStyle="1" w:styleId="121">
    <w:name w:val="Основной текст с отступом121"/>
    <w:basedOn w:val="a"/>
    <w:rsid w:val="005B728A"/>
    <w:pPr>
      <w:ind w:firstLine="708"/>
      <w:jc w:val="both"/>
    </w:pPr>
    <w:rPr>
      <w:rFonts w:ascii="Arial" w:eastAsia="Times New Roman" w:hAnsi="Arial"/>
      <w:b/>
      <w:sz w:val="18"/>
      <w:lang w:val="uk-UA" w:eastAsia="uk-UA"/>
    </w:rPr>
  </w:style>
  <w:style w:type="character" w:customStyle="1" w:styleId="csf229d0ff76">
    <w:name w:val="csf229d0ff76"/>
    <w:rsid w:val="005B728A"/>
    <w:rPr>
      <w:rFonts w:ascii="Arial" w:hAnsi="Arial" w:cs="Arial" w:hint="default"/>
      <w:b w:val="0"/>
      <w:bCs w:val="0"/>
      <w:i w:val="0"/>
      <w:iCs w:val="0"/>
      <w:color w:val="000000"/>
      <w:sz w:val="18"/>
      <w:szCs w:val="18"/>
      <w:shd w:val="clear" w:color="auto" w:fill="auto"/>
    </w:rPr>
  </w:style>
  <w:style w:type="paragraph" w:customStyle="1" w:styleId="122">
    <w:name w:val="Основной текст с отступом122"/>
    <w:basedOn w:val="a"/>
    <w:rsid w:val="005B728A"/>
    <w:pPr>
      <w:ind w:firstLine="708"/>
      <w:jc w:val="both"/>
    </w:pPr>
    <w:rPr>
      <w:rFonts w:ascii="Arial" w:eastAsia="Times New Roman" w:hAnsi="Arial"/>
      <w:b/>
      <w:sz w:val="18"/>
      <w:lang w:val="uk-UA" w:eastAsia="uk-UA"/>
    </w:rPr>
  </w:style>
  <w:style w:type="paragraph" w:customStyle="1" w:styleId="125">
    <w:name w:val="Основной текст с отступом125"/>
    <w:basedOn w:val="a"/>
    <w:rsid w:val="005B728A"/>
    <w:pPr>
      <w:ind w:firstLine="708"/>
      <w:jc w:val="both"/>
    </w:pPr>
    <w:rPr>
      <w:rFonts w:ascii="Arial" w:eastAsia="Times New Roman" w:hAnsi="Arial"/>
      <w:b/>
      <w:sz w:val="18"/>
      <w:lang w:val="uk-UA" w:eastAsia="uk-UA"/>
    </w:rPr>
  </w:style>
  <w:style w:type="paragraph" w:customStyle="1" w:styleId="124">
    <w:name w:val="Основной текст с отступом124"/>
    <w:basedOn w:val="a"/>
    <w:rsid w:val="005B728A"/>
    <w:pPr>
      <w:ind w:firstLine="708"/>
      <w:jc w:val="both"/>
    </w:pPr>
    <w:rPr>
      <w:rFonts w:ascii="Arial" w:eastAsia="Times New Roman" w:hAnsi="Arial"/>
      <w:b/>
      <w:sz w:val="18"/>
      <w:lang w:val="uk-UA" w:eastAsia="uk-UA"/>
    </w:rPr>
  </w:style>
  <w:style w:type="paragraph" w:customStyle="1" w:styleId="126">
    <w:name w:val="Основной текст с отступом126"/>
    <w:basedOn w:val="a"/>
    <w:rsid w:val="005B728A"/>
    <w:pPr>
      <w:ind w:firstLine="708"/>
      <w:jc w:val="both"/>
    </w:pPr>
    <w:rPr>
      <w:rFonts w:ascii="Arial" w:eastAsia="Times New Roman" w:hAnsi="Arial"/>
      <w:b/>
      <w:sz w:val="18"/>
      <w:lang w:val="uk-UA" w:eastAsia="uk-UA"/>
    </w:rPr>
  </w:style>
  <w:style w:type="character" w:customStyle="1" w:styleId="csf229d0ff20">
    <w:name w:val="csf229d0ff20"/>
    <w:rsid w:val="005B728A"/>
    <w:rPr>
      <w:rFonts w:ascii="Arial" w:hAnsi="Arial" w:cs="Arial" w:hint="default"/>
      <w:b w:val="0"/>
      <w:bCs w:val="0"/>
      <w:i w:val="0"/>
      <w:iCs w:val="0"/>
      <w:color w:val="000000"/>
      <w:sz w:val="18"/>
      <w:szCs w:val="18"/>
      <w:shd w:val="clear" w:color="auto" w:fill="auto"/>
    </w:rPr>
  </w:style>
  <w:style w:type="paragraph" w:customStyle="1" w:styleId="127">
    <w:name w:val="Основной текст с отступом127"/>
    <w:basedOn w:val="a"/>
    <w:rsid w:val="005B728A"/>
    <w:pPr>
      <w:ind w:firstLine="708"/>
      <w:jc w:val="both"/>
    </w:pPr>
    <w:rPr>
      <w:rFonts w:ascii="Arial" w:eastAsia="Times New Roman" w:hAnsi="Arial"/>
      <w:b/>
      <w:sz w:val="18"/>
      <w:lang w:val="uk-UA" w:eastAsia="uk-UA"/>
    </w:rPr>
  </w:style>
  <w:style w:type="paragraph" w:customStyle="1" w:styleId="128">
    <w:name w:val="Основной текст с отступом128"/>
    <w:basedOn w:val="a"/>
    <w:rsid w:val="005B728A"/>
    <w:pPr>
      <w:ind w:firstLine="708"/>
      <w:jc w:val="both"/>
    </w:pPr>
    <w:rPr>
      <w:rFonts w:ascii="Arial" w:eastAsia="Times New Roman" w:hAnsi="Arial"/>
      <w:b/>
      <w:sz w:val="18"/>
      <w:lang w:val="uk-UA" w:eastAsia="uk-UA"/>
    </w:rPr>
  </w:style>
  <w:style w:type="paragraph" w:customStyle="1" w:styleId="129">
    <w:name w:val="Основной текст с отступом129"/>
    <w:basedOn w:val="a"/>
    <w:rsid w:val="005B728A"/>
    <w:pPr>
      <w:ind w:firstLine="708"/>
      <w:jc w:val="both"/>
    </w:pPr>
    <w:rPr>
      <w:rFonts w:ascii="Arial" w:eastAsia="Times New Roman" w:hAnsi="Arial"/>
      <w:b/>
      <w:sz w:val="18"/>
      <w:lang w:val="uk-UA" w:eastAsia="uk-UA"/>
    </w:rPr>
  </w:style>
  <w:style w:type="paragraph" w:customStyle="1" w:styleId="1300">
    <w:name w:val="Основной текст с отступом130"/>
    <w:basedOn w:val="a"/>
    <w:rsid w:val="005B728A"/>
    <w:pPr>
      <w:ind w:firstLine="708"/>
      <w:jc w:val="both"/>
    </w:pPr>
    <w:rPr>
      <w:rFonts w:ascii="Arial" w:eastAsia="Times New Roman" w:hAnsi="Arial"/>
      <w:b/>
      <w:sz w:val="18"/>
      <w:lang w:val="uk-UA" w:eastAsia="uk-UA"/>
    </w:rPr>
  </w:style>
  <w:style w:type="paragraph" w:customStyle="1" w:styleId="131">
    <w:name w:val="Основной текст с отступом131"/>
    <w:basedOn w:val="a"/>
    <w:rsid w:val="005B728A"/>
    <w:pPr>
      <w:ind w:firstLine="708"/>
      <w:jc w:val="both"/>
    </w:pPr>
    <w:rPr>
      <w:rFonts w:ascii="Arial" w:eastAsia="Times New Roman" w:hAnsi="Arial"/>
      <w:b/>
      <w:sz w:val="18"/>
      <w:lang w:val="uk-UA" w:eastAsia="uk-UA"/>
    </w:rPr>
  </w:style>
  <w:style w:type="paragraph" w:customStyle="1" w:styleId="133">
    <w:name w:val="Основной текст с отступом133"/>
    <w:basedOn w:val="a"/>
    <w:rsid w:val="005B728A"/>
    <w:pPr>
      <w:ind w:firstLine="708"/>
      <w:jc w:val="both"/>
    </w:pPr>
    <w:rPr>
      <w:rFonts w:ascii="Arial" w:eastAsia="Times New Roman" w:hAnsi="Arial"/>
      <w:b/>
      <w:sz w:val="18"/>
      <w:lang w:val="uk-UA" w:eastAsia="uk-UA"/>
    </w:rPr>
  </w:style>
  <w:style w:type="paragraph" w:customStyle="1" w:styleId="132">
    <w:name w:val="Основной текст с отступом132"/>
    <w:basedOn w:val="a"/>
    <w:rsid w:val="005B728A"/>
    <w:pPr>
      <w:ind w:firstLine="708"/>
      <w:jc w:val="both"/>
    </w:pPr>
    <w:rPr>
      <w:rFonts w:ascii="Arial" w:eastAsia="Times New Roman" w:hAnsi="Arial"/>
      <w:b/>
      <w:sz w:val="18"/>
      <w:lang w:val="uk-UA" w:eastAsia="uk-UA"/>
    </w:rPr>
  </w:style>
  <w:style w:type="paragraph" w:customStyle="1" w:styleId="135">
    <w:name w:val="Основной текст с отступом135"/>
    <w:basedOn w:val="a"/>
    <w:rsid w:val="005B728A"/>
    <w:pPr>
      <w:ind w:firstLine="708"/>
      <w:jc w:val="both"/>
    </w:pPr>
    <w:rPr>
      <w:rFonts w:ascii="Arial" w:eastAsia="Times New Roman" w:hAnsi="Arial"/>
      <w:b/>
      <w:sz w:val="18"/>
      <w:lang w:val="uk-UA" w:eastAsia="uk-UA"/>
    </w:rPr>
  </w:style>
  <w:style w:type="paragraph" w:customStyle="1" w:styleId="136">
    <w:name w:val="Основной текст с отступом136"/>
    <w:basedOn w:val="a"/>
    <w:rsid w:val="005B728A"/>
    <w:pPr>
      <w:ind w:firstLine="708"/>
      <w:jc w:val="both"/>
    </w:pPr>
    <w:rPr>
      <w:rFonts w:ascii="Arial" w:eastAsia="Times New Roman" w:hAnsi="Arial"/>
      <w:b/>
      <w:sz w:val="18"/>
      <w:lang w:val="uk-UA" w:eastAsia="uk-UA"/>
    </w:rPr>
  </w:style>
  <w:style w:type="paragraph" w:customStyle="1" w:styleId="137">
    <w:name w:val="Основной текст с отступом137"/>
    <w:basedOn w:val="a"/>
    <w:rsid w:val="005B728A"/>
    <w:pPr>
      <w:ind w:firstLine="708"/>
      <w:jc w:val="both"/>
    </w:pPr>
    <w:rPr>
      <w:rFonts w:ascii="Arial" w:eastAsia="Times New Roman" w:hAnsi="Arial"/>
      <w:b/>
      <w:sz w:val="18"/>
      <w:lang w:val="uk-UA" w:eastAsia="uk-UA"/>
    </w:rPr>
  </w:style>
  <w:style w:type="paragraph" w:customStyle="1" w:styleId="138">
    <w:name w:val="Основной текст с отступом138"/>
    <w:basedOn w:val="a"/>
    <w:rsid w:val="005B728A"/>
    <w:pPr>
      <w:ind w:firstLine="708"/>
      <w:jc w:val="both"/>
    </w:pPr>
    <w:rPr>
      <w:rFonts w:ascii="Arial" w:eastAsia="Times New Roman" w:hAnsi="Arial"/>
      <w:b/>
      <w:sz w:val="18"/>
      <w:lang w:val="uk-UA" w:eastAsia="uk-UA"/>
    </w:rPr>
  </w:style>
  <w:style w:type="character" w:customStyle="1" w:styleId="csab6e07697">
    <w:name w:val="csab6e07697"/>
    <w:rsid w:val="005B728A"/>
    <w:rPr>
      <w:rFonts w:ascii="Arial" w:hAnsi="Arial" w:cs="Arial" w:hint="default"/>
      <w:b w:val="0"/>
      <w:bCs w:val="0"/>
      <w:i w:val="0"/>
      <w:iCs w:val="0"/>
      <w:color w:val="000000"/>
      <w:sz w:val="18"/>
      <w:szCs w:val="18"/>
      <w:shd w:val="clear" w:color="auto" w:fill="auto"/>
    </w:rPr>
  </w:style>
  <w:style w:type="paragraph" w:customStyle="1" w:styleId="139">
    <w:name w:val="Основной текст с отступом139"/>
    <w:basedOn w:val="a"/>
    <w:rsid w:val="005B728A"/>
    <w:pPr>
      <w:ind w:firstLine="708"/>
      <w:jc w:val="both"/>
    </w:pPr>
    <w:rPr>
      <w:rFonts w:ascii="Arial" w:eastAsia="Times New Roman" w:hAnsi="Arial"/>
      <w:b/>
      <w:sz w:val="18"/>
      <w:lang w:val="uk-UA" w:eastAsia="uk-UA"/>
    </w:rPr>
  </w:style>
  <w:style w:type="paragraph" w:customStyle="1" w:styleId="1400">
    <w:name w:val="Основной текст с отступом140"/>
    <w:basedOn w:val="a"/>
    <w:rsid w:val="005B728A"/>
    <w:pPr>
      <w:ind w:firstLine="708"/>
      <w:jc w:val="both"/>
    </w:pPr>
    <w:rPr>
      <w:rFonts w:ascii="Arial" w:eastAsia="Times New Roman" w:hAnsi="Arial"/>
      <w:b/>
      <w:sz w:val="18"/>
      <w:lang w:val="uk-UA"/>
    </w:rPr>
  </w:style>
  <w:style w:type="paragraph" w:customStyle="1" w:styleId="1410">
    <w:name w:val="Основной текст с отступом141"/>
    <w:basedOn w:val="a"/>
    <w:rsid w:val="005B728A"/>
    <w:pPr>
      <w:ind w:firstLine="708"/>
      <w:jc w:val="both"/>
    </w:pPr>
    <w:rPr>
      <w:rFonts w:ascii="Arial" w:eastAsia="Times New Roman" w:hAnsi="Arial"/>
      <w:b/>
      <w:sz w:val="18"/>
      <w:lang w:val="uk-UA" w:eastAsia="uk-UA"/>
    </w:rPr>
  </w:style>
  <w:style w:type="character" w:customStyle="1" w:styleId="csb3e8c9cf94">
    <w:name w:val="csb3e8c9cf94"/>
    <w:rsid w:val="005B728A"/>
    <w:rPr>
      <w:rFonts w:ascii="Arial" w:hAnsi="Arial" w:cs="Arial" w:hint="default"/>
      <w:b/>
      <w:bCs/>
      <w:i w:val="0"/>
      <w:iCs w:val="0"/>
      <w:color w:val="000000"/>
      <w:sz w:val="18"/>
      <w:szCs w:val="18"/>
      <w:shd w:val="clear" w:color="auto" w:fill="auto"/>
    </w:rPr>
  </w:style>
  <w:style w:type="character" w:customStyle="1" w:styleId="csf229d0ff91">
    <w:name w:val="csf229d0ff91"/>
    <w:rsid w:val="005B728A"/>
    <w:rPr>
      <w:rFonts w:ascii="Arial" w:hAnsi="Arial" w:cs="Arial" w:hint="default"/>
      <w:b w:val="0"/>
      <w:bCs w:val="0"/>
      <w:i w:val="0"/>
      <w:iCs w:val="0"/>
      <w:color w:val="000000"/>
      <w:sz w:val="18"/>
      <w:szCs w:val="18"/>
      <w:shd w:val="clear" w:color="auto" w:fill="auto"/>
    </w:rPr>
  </w:style>
  <w:style w:type="character" w:customStyle="1" w:styleId="211">
    <w:name w:val="Заголовок 2 Знак1"/>
    <w:uiPriority w:val="9"/>
    <w:locked/>
    <w:rsid w:val="005B728A"/>
    <w:rPr>
      <w:rFonts w:ascii="Arial" w:eastAsia="Times New Roman" w:hAnsi="Arial"/>
      <w:b/>
      <w:caps/>
      <w:sz w:val="16"/>
      <w:lang w:val="ru-RU" w:eastAsia="ru-RU"/>
    </w:rPr>
  </w:style>
  <w:style w:type="character" w:customStyle="1" w:styleId="411">
    <w:name w:val="Заголовок 4 Знак1"/>
    <w:uiPriority w:val="9"/>
    <w:locked/>
    <w:rsid w:val="005B728A"/>
    <w:rPr>
      <w:rFonts w:ascii="Arial" w:eastAsia="Times New Roman" w:hAnsi="Arial"/>
      <w:b/>
      <w:lang w:val="ru-RU" w:eastAsia="ru-RU"/>
    </w:rPr>
  </w:style>
  <w:style w:type="character" w:customStyle="1" w:styleId="csf229d0ff74">
    <w:name w:val="csf229d0ff74"/>
    <w:rsid w:val="005B728A"/>
    <w:rPr>
      <w:rFonts w:ascii="Arial" w:hAnsi="Arial" w:cs="Arial" w:hint="default"/>
      <w:b w:val="0"/>
      <w:bCs w:val="0"/>
      <w:i w:val="0"/>
      <w:iCs w:val="0"/>
      <w:color w:val="000000"/>
      <w:sz w:val="18"/>
      <w:szCs w:val="18"/>
      <w:shd w:val="clear" w:color="auto" w:fill="auto"/>
    </w:rPr>
  </w:style>
  <w:style w:type="character" w:customStyle="1" w:styleId="csf229d0ff97">
    <w:name w:val="csf229d0ff97"/>
    <w:rsid w:val="005B728A"/>
    <w:rPr>
      <w:rFonts w:ascii="Arial" w:hAnsi="Arial" w:cs="Arial" w:hint="default"/>
      <w:b w:val="0"/>
      <w:bCs w:val="0"/>
      <w:i w:val="0"/>
      <w:iCs w:val="0"/>
      <w:color w:val="000000"/>
      <w:sz w:val="18"/>
      <w:szCs w:val="18"/>
      <w:shd w:val="clear" w:color="auto" w:fill="auto"/>
    </w:rPr>
  </w:style>
  <w:style w:type="character" w:customStyle="1" w:styleId="csab6e076939">
    <w:name w:val="csab6e076939"/>
    <w:rsid w:val="005B728A"/>
    <w:rPr>
      <w:rFonts w:ascii="Arial" w:hAnsi="Arial" w:cs="Arial" w:hint="default"/>
      <w:b w:val="0"/>
      <w:bCs w:val="0"/>
      <w:i w:val="0"/>
      <w:iCs w:val="0"/>
      <w:color w:val="000000"/>
      <w:sz w:val="18"/>
      <w:szCs w:val="18"/>
      <w:shd w:val="clear" w:color="auto" w:fill="auto"/>
    </w:rPr>
  </w:style>
  <w:style w:type="character" w:customStyle="1" w:styleId="csf229d0ff57">
    <w:name w:val="csf229d0ff57"/>
    <w:rsid w:val="005B728A"/>
    <w:rPr>
      <w:rFonts w:ascii="Arial" w:hAnsi="Arial" w:cs="Arial" w:hint="default"/>
      <w:b w:val="0"/>
      <w:bCs w:val="0"/>
      <w:i w:val="0"/>
      <w:iCs w:val="0"/>
      <w:color w:val="000000"/>
      <w:sz w:val="18"/>
      <w:szCs w:val="18"/>
      <w:shd w:val="clear" w:color="auto" w:fill="auto"/>
    </w:rPr>
  </w:style>
  <w:style w:type="character" w:customStyle="1" w:styleId="csf229d0ff149">
    <w:name w:val="csf229d0ff149"/>
    <w:rsid w:val="005B728A"/>
    <w:rPr>
      <w:rFonts w:ascii="Arial" w:hAnsi="Arial" w:cs="Arial" w:hint="default"/>
      <w:b w:val="0"/>
      <w:bCs w:val="0"/>
      <w:i w:val="0"/>
      <w:iCs w:val="0"/>
      <w:color w:val="000000"/>
      <w:sz w:val="18"/>
      <w:szCs w:val="18"/>
      <w:shd w:val="clear" w:color="auto" w:fill="auto"/>
    </w:rPr>
  </w:style>
  <w:style w:type="character" w:customStyle="1" w:styleId="csf229d0ff65">
    <w:name w:val="csf229d0ff65"/>
    <w:rsid w:val="005B728A"/>
    <w:rPr>
      <w:rFonts w:ascii="Arial" w:hAnsi="Arial" w:cs="Arial" w:hint="default"/>
      <w:b w:val="0"/>
      <w:bCs w:val="0"/>
      <w:i w:val="0"/>
      <w:iCs w:val="0"/>
      <w:color w:val="000000"/>
      <w:sz w:val="18"/>
      <w:szCs w:val="18"/>
      <w:shd w:val="clear" w:color="auto" w:fill="auto"/>
    </w:rPr>
  </w:style>
  <w:style w:type="character" w:customStyle="1" w:styleId="csf229d0ff132">
    <w:name w:val="csf229d0ff132"/>
    <w:rsid w:val="005B728A"/>
    <w:rPr>
      <w:rFonts w:ascii="Arial" w:hAnsi="Arial" w:cs="Arial" w:hint="default"/>
      <w:b w:val="0"/>
      <w:bCs w:val="0"/>
      <w:i w:val="0"/>
      <w:iCs w:val="0"/>
      <w:color w:val="000000"/>
      <w:sz w:val="18"/>
      <w:szCs w:val="18"/>
      <w:shd w:val="clear" w:color="auto" w:fill="auto"/>
    </w:rPr>
  </w:style>
  <w:style w:type="character" w:customStyle="1" w:styleId="csf229d0ff96">
    <w:name w:val="csf229d0ff96"/>
    <w:rsid w:val="005B728A"/>
    <w:rPr>
      <w:rFonts w:ascii="Arial" w:hAnsi="Arial" w:cs="Arial" w:hint="default"/>
      <w:b w:val="0"/>
      <w:bCs w:val="0"/>
      <w:i w:val="0"/>
      <w:iCs w:val="0"/>
      <w:color w:val="000000"/>
      <w:sz w:val="18"/>
      <w:szCs w:val="18"/>
      <w:shd w:val="clear" w:color="auto" w:fill="auto"/>
    </w:rPr>
  </w:style>
  <w:style w:type="character" w:customStyle="1" w:styleId="csf229d0ff148">
    <w:name w:val="csf229d0ff148"/>
    <w:rsid w:val="005B728A"/>
    <w:rPr>
      <w:rFonts w:ascii="Arial" w:hAnsi="Arial" w:cs="Arial" w:hint="default"/>
      <w:b w:val="0"/>
      <w:bCs w:val="0"/>
      <w:i w:val="0"/>
      <w:iCs w:val="0"/>
      <w:color w:val="000000"/>
      <w:sz w:val="18"/>
      <w:szCs w:val="18"/>
      <w:shd w:val="clear" w:color="auto" w:fill="auto"/>
    </w:rPr>
  </w:style>
  <w:style w:type="character" w:customStyle="1" w:styleId="csf229d0ff176">
    <w:name w:val="csf229d0ff176"/>
    <w:rsid w:val="005B728A"/>
    <w:rPr>
      <w:rFonts w:ascii="Arial" w:hAnsi="Arial" w:cs="Arial" w:hint="default"/>
      <w:b w:val="0"/>
      <w:bCs w:val="0"/>
      <w:i w:val="0"/>
      <w:iCs w:val="0"/>
      <w:color w:val="000000"/>
      <w:sz w:val="18"/>
      <w:szCs w:val="18"/>
      <w:shd w:val="clear" w:color="auto" w:fill="auto"/>
    </w:rPr>
  </w:style>
  <w:style w:type="character" w:customStyle="1" w:styleId="csf229d0ff231">
    <w:name w:val="csf229d0ff231"/>
    <w:rsid w:val="005B728A"/>
    <w:rPr>
      <w:rFonts w:ascii="Arial" w:hAnsi="Arial" w:cs="Arial" w:hint="default"/>
      <w:b w:val="0"/>
      <w:bCs w:val="0"/>
      <w:i w:val="0"/>
      <w:iCs w:val="0"/>
      <w:color w:val="000000"/>
      <w:sz w:val="18"/>
      <w:szCs w:val="18"/>
      <w:shd w:val="clear" w:color="auto" w:fill="auto"/>
    </w:rPr>
  </w:style>
  <w:style w:type="character" w:customStyle="1" w:styleId="csf229d0ff238">
    <w:name w:val="csf229d0ff238"/>
    <w:rsid w:val="005B728A"/>
    <w:rPr>
      <w:rFonts w:ascii="Arial" w:hAnsi="Arial" w:cs="Arial" w:hint="default"/>
      <w:b w:val="0"/>
      <w:bCs w:val="0"/>
      <w:i w:val="0"/>
      <w:iCs w:val="0"/>
      <w:color w:val="000000"/>
      <w:sz w:val="18"/>
      <w:szCs w:val="18"/>
      <w:shd w:val="clear" w:color="auto" w:fill="auto"/>
    </w:rPr>
  </w:style>
  <w:style w:type="character" w:customStyle="1" w:styleId="csf229d0ff127">
    <w:name w:val="csf229d0ff127"/>
    <w:rsid w:val="005B728A"/>
    <w:rPr>
      <w:rFonts w:ascii="Arial" w:hAnsi="Arial" w:cs="Arial" w:hint="default"/>
      <w:b w:val="0"/>
      <w:bCs w:val="0"/>
      <w:i w:val="0"/>
      <w:iCs w:val="0"/>
      <w:color w:val="000000"/>
      <w:sz w:val="18"/>
      <w:szCs w:val="18"/>
      <w:shd w:val="clear" w:color="auto" w:fill="auto"/>
    </w:rPr>
  </w:style>
  <w:style w:type="character" w:customStyle="1" w:styleId="csab6e076951">
    <w:name w:val="csab6e076951"/>
    <w:rsid w:val="005B728A"/>
    <w:rPr>
      <w:rFonts w:ascii="Arial" w:hAnsi="Arial" w:cs="Arial" w:hint="default"/>
      <w:b w:val="0"/>
      <w:bCs w:val="0"/>
      <w:i w:val="0"/>
      <w:iCs w:val="0"/>
      <w:color w:val="000000"/>
      <w:sz w:val="18"/>
      <w:szCs w:val="18"/>
      <w:shd w:val="clear" w:color="auto" w:fill="auto"/>
    </w:rPr>
  </w:style>
  <w:style w:type="character" w:customStyle="1" w:styleId="csf229d0ff43">
    <w:name w:val="csf229d0ff43"/>
    <w:rsid w:val="005B728A"/>
    <w:rPr>
      <w:rFonts w:ascii="Arial" w:hAnsi="Arial" w:cs="Arial" w:hint="default"/>
      <w:b w:val="0"/>
      <w:bCs w:val="0"/>
      <w:i w:val="0"/>
      <w:iCs w:val="0"/>
      <w:color w:val="000000"/>
      <w:sz w:val="18"/>
      <w:szCs w:val="18"/>
      <w:shd w:val="clear" w:color="auto" w:fill="auto"/>
    </w:rPr>
  </w:style>
  <w:style w:type="character" w:customStyle="1" w:styleId="cs958d30211">
    <w:name w:val="cs958d30211"/>
    <w:rsid w:val="005B728A"/>
    <w:rPr>
      <w:rFonts w:ascii="Microsoft YaHei" w:eastAsia="Microsoft YaHei" w:hAnsi="Microsoft YaHei" w:hint="eastAsia"/>
      <w:b w:val="0"/>
      <w:bCs w:val="0"/>
      <w:i w:val="0"/>
      <w:iCs w:val="0"/>
      <w:color w:val="000000"/>
      <w:sz w:val="18"/>
      <w:szCs w:val="18"/>
      <w:shd w:val="clear" w:color="auto" w:fill="auto"/>
    </w:rPr>
  </w:style>
  <w:style w:type="character" w:customStyle="1" w:styleId="csab6e07691">
    <w:name w:val="csab6e07691"/>
    <w:rsid w:val="005B728A"/>
    <w:rPr>
      <w:rFonts w:ascii="Arial" w:hAnsi="Arial" w:cs="Arial" w:hint="default"/>
      <w:b w:val="0"/>
      <w:bCs w:val="0"/>
      <w:i w:val="0"/>
      <w:iCs w:val="0"/>
      <w:color w:val="000000"/>
      <w:sz w:val="18"/>
      <w:szCs w:val="18"/>
      <w:shd w:val="clear" w:color="auto" w:fill="auto"/>
    </w:rPr>
  </w:style>
  <w:style w:type="character" w:customStyle="1" w:styleId="csf229d0ff193">
    <w:name w:val="csf229d0ff193"/>
    <w:rsid w:val="005B728A"/>
    <w:rPr>
      <w:rFonts w:ascii="Arial" w:hAnsi="Arial" w:cs="Arial" w:hint="default"/>
      <w:b w:val="0"/>
      <w:bCs w:val="0"/>
      <w:i w:val="0"/>
      <w:iCs w:val="0"/>
      <w:color w:val="000000"/>
      <w:sz w:val="18"/>
      <w:szCs w:val="18"/>
      <w:shd w:val="clear" w:color="auto" w:fill="auto"/>
    </w:rPr>
  </w:style>
  <w:style w:type="character" w:customStyle="1" w:styleId="csab6e076922">
    <w:name w:val="csab6e076922"/>
    <w:rsid w:val="005B728A"/>
    <w:rPr>
      <w:rFonts w:ascii="Arial" w:hAnsi="Arial" w:cs="Arial" w:hint="default"/>
      <w:b w:val="0"/>
      <w:bCs w:val="0"/>
      <w:i w:val="0"/>
      <w:iCs w:val="0"/>
      <w:color w:val="000000"/>
      <w:sz w:val="18"/>
      <w:szCs w:val="18"/>
      <w:shd w:val="clear" w:color="auto" w:fill="auto"/>
    </w:rPr>
  </w:style>
  <w:style w:type="character" w:customStyle="1" w:styleId="csab6e076996">
    <w:name w:val="csab6e076996"/>
    <w:rsid w:val="005B728A"/>
    <w:rPr>
      <w:rFonts w:ascii="Arial" w:hAnsi="Arial" w:cs="Arial" w:hint="default"/>
      <w:b w:val="0"/>
      <w:bCs w:val="0"/>
      <w:i w:val="0"/>
      <w:iCs w:val="0"/>
      <w:color w:val="000000"/>
      <w:sz w:val="18"/>
      <w:szCs w:val="18"/>
      <w:shd w:val="clear" w:color="auto" w:fill="auto"/>
    </w:rPr>
  </w:style>
  <w:style w:type="character" w:customStyle="1" w:styleId="csab6e076995">
    <w:name w:val="csab6e076995"/>
    <w:rsid w:val="005B728A"/>
    <w:rPr>
      <w:rFonts w:ascii="Arial" w:hAnsi="Arial" w:cs="Arial" w:hint="default"/>
      <w:b w:val="0"/>
      <w:bCs w:val="0"/>
      <w:i w:val="0"/>
      <w:iCs w:val="0"/>
      <w:color w:val="000000"/>
      <w:sz w:val="18"/>
      <w:szCs w:val="18"/>
      <w:shd w:val="clear" w:color="auto" w:fill="auto"/>
    </w:rPr>
  </w:style>
  <w:style w:type="character" w:customStyle="1" w:styleId="csf229d0ff200">
    <w:name w:val="csf229d0ff200"/>
    <w:rsid w:val="005B728A"/>
    <w:rPr>
      <w:rFonts w:ascii="Arial" w:hAnsi="Arial" w:cs="Arial" w:hint="default"/>
      <w:b w:val="0"/>
      <w:bCs w:val="0"/>
      <w:i w:val="0"/>
      <w:iCs w:val="0"/>
      <w:color w:val="000000"/>
      <w:sz w:val="18"/>
      <w:szCs w:val="18"/>
      <w:shd w:val="clear" w:color="auto" w:fill="auto"/>
    </w:rPr>
  </w:style>
  <w:style w:type="character" w:customStyle="1" w:styleId="csba294252">
    <w:name w:val="csba294252"/>
    <w:rsid w:val="005B728A"/>
    <w:rPr>
      <w:rFonts w:ascii="Segoe UI" w:hAnsi="Segoe UI" w:cs="Segoe UI" w:hint="default"/>
      <w:b/>
      <w:bCs/>
      <w:i/>
      <w:iCs/>
      <w:color w:val="102B56"/>
      <w:sz w:val="18"/>
      <w:szCs w:val="18"/>
      <w:shd w:val="clear" w:color="auto" w:fill="auto"/>
    </w:rPr>
  </w:style>
  <w:style w:type="character" w:customStyle="1" w:styleId="csf229d0ff131">
    <w:name w:val="csf229d0ff131"/>
    <w:rsid w:val="005B728A"/>
    <w:rPr>
      <w:rFonts w:ascii="Arial" w:hAnsi="Arial" w:cs="Arial" w:hint="default"/>
      <w:b w:val="0"/>
      <w:bCs w:val="0"/>
      <w:i w:val="0"/>
      <w:iCs w:val="0"/>
      <w:color w:val="000000"/>
      <w:sz w:val="18"/>
      <w:szCs w:val="18"/>
      <w:shd w:val="clear" w:color="auto" w:fill="auto"/>
    </w:rPr>
  </w:style>
  <w:style w:type="character" w:customStyle="1" w:styleId="csf229d0ff154">
    <w:name w:val="csf229d0ff154"/>
    <w:rsid w:val="005B728A"/>
    <w:rPr>
      <w:rFonts w:ascii="Arial" w:hAnsi="Arial" w:cs="Arial" w:hint="default"/>
      <w:b w:val="0"/>
      <w:bCs w:val="0"/>
      <w:i w:val="0"/>
      <w:iCs w:val="0"/>
      <w:color w:val="000000"/>
      <w:sz w:val="18"/>
      <w:szCs w:val="18"/>
      <w:shd w:val="clear" w:color="auto" w:fill="auto"/>
    </w:rPr>
  </w:style>
  <w:style w:type="character" w:customStyle="1" w:styleId="csa5a0f5422">
    <w:name w:val="csa5a0f5422"/>
    <w:rsid w:val="005B728A"/>
    <w:rPr>
      <w:rFonts w:ascii="Arial" w:hAnsi="Arial" w:cs="Arial" w:hint="default"/>
      <w:b w:val="0"/>
      <w:bCs w:val="0"/>
      <w:i w:val="0"/>
      <w:iCs w:val="0"/>
      <w:color w:val="102B56"/>
      <w:sz w:val="18"/>
      <w:szCs w:val="18"/>
      <w:shd w:val="clear" w:color="auto" w:fill="auto"/>
    </w:rPr>
  </w:style>
  <w:style w:type="character" w:customStyle="1" w:styleId="csf229d0ff153">
    <w:name w:val="csf229d0ff153"/>
    <w:rsid w:val="005B728A"/>
    <w:rPr>
      <w:rFonts w:ascii="Arial" w:hAnsi="Arial" w:cs="Arial" w:hint="default"/>
      <w:b w:val="0"/>
      <w:bCs w:val="0"/>
      <w:i w:val="0"/>
      <w:iCs w:val="0"/>
      <w:color w:val="000000"/>
      <w:sz w:val="18"/>
      <w:szCs w:val="18"/>
      <w:shd w:val="clear" w:color="auto" w:fill="auto"/>
    </w:rPr>
  </w:style>
  <w:style w:type="character" w:customStyle="1" w:styleId="cs7ca65d8c1">
    <w:name w:val="cs7ca65d8c1"/>
    <w:rsid w:val="005B728A"/>
    <w:rPr>
      <w:rFonts w:ascii="Segoe UI" w:hAnsi="Segoe UI" w:cs="Segoe UI" w:hint="default"/>
      <w:b w:val="0"/>
      <w:bCs w:val="0"/>
      <w:i w:val="0"/>
      <w:iCs w:val="0"/>
      <w:color w:val="102B56"/>
      <w:sz w:val="18"/>
      <w:szCs w:val="18"/>
      <w:shd w:val="clear" w:color="auto" w:fill="auto"/>
    </w:rPr>
  </w:style>
  <w:style w:type="character" w:customStyle="1" w:styleId="csf229d0ff166">
    <w:name w:val="csf229d0ff166"/>
    <w:rsid w:val="005B728A"/>
    <w:rPr>
      <w:rFonts w:ascii="Arial" w:hAnsi="Arial" w:cs="Arial" w:hint="default"/>
      <w:b w:val="0"/>
      <w:bCs w:val="0"/>
      <w:i w:val="0"/>
      <w:iCs w:val="0"/>
      <w:color w:val="000000"/>
      <w:sz w:val="18"/>
      <w:szCs w:val="18"/>
      <w:shd w:val="clear" w:color="auto" w:fill="auto"/>
    </w:rPr>
  </w:style>
  <w:style w:type="character" w:customStyle="1" w:styleId="csf229d0ff177">
    <w:name w:val="csf229d0ff177"/>
    <w:rsid w:val="005B728A"/>
    <w:rPr>
      <w:rFonts w:ascii="Arial" w:hAnsi="Arial" w:cs="Arial" w:hint="default"/>
      <w:b w:val="0"/>
      <w:bCs w:val="0"/>
      <w:i w:val="0"/>
      <w:iCs w:val="0"/>
      <w:color w:val="000000"/>
      <w:sz w:val="18"/>
      <w:szCs w:val="18"/>
      <w:shd w:val="clear" w:color="auto" w:fill="auto"/>
    </w:rPr>
  </w:style>
  <w:style w:type="character" w:customStyle="1" w:styleId="csf229d0ff104">
    <w:name w:val="csf229d0ff104"/>
    <w:rsid w:val="005B728A"/>
    <w:rPr>
      <w:rFonts w:ascii="Arial" w:hAnsi="Arial" w:cs="Arial" w:hint="default"/>
      <w:b w:val="0"/>
      <w:bCs w:val="0"/>
      <w:i w:val="0"/>
      <w:iCs w:val="0"/>
      <w:color w:val="000000"/>
      <w:sz w:val="18"/>
      <w:szCs w:val="18"/>
      <w:shd w:val="clear" w:color="auto" w:fill="auto"/>
    </w:rPr>
  </w:style>
  <w:style w:type="character" w:customStyle="1" w:styleId="csf229d0ff156">
    <w:name w:val="csf229d0ff156"/>
    <w:rsid w:val="005B728A"/>
    <w:rPr>
      <w:rFonts w:ascii="Arial" w:hAnsi="Arial" w:cs="Arial" w:hint="default"/>
      <w:b w:val="0"/>
      <w:bCs w:val="0"/>
      <w:i w:val="0"/>
      <w:iCs w:val="0"/>
      <w:color w:val="000000"/>
      <w:sz w:val="18"/>
      <w:szCs w:val="18"/>
      <w:shd w:val="clear" w:color="auto" w:fill="auto"/>
    </w:rPr>
  </w:style>
  <w:style w:type="character" w:customStyle="1" w:styleId="csab6e076917">
    <w:name w:val="csab6e076917"/>
    <w:rsid w:val="005B728A"/>
    <w:rPr>
      <w:rFonts w:ascii="Arial" w:hAnsi="Arial" w:cs="Arial" w:hint="default"/>
      <w:b w:val="0"/>
      <w:bCs w:val="0"/>
      <w:i w:val="0"/>
      <w:iCs w:val="0"/>
      <w:color w:val="000000"/>
      <w:sz w:val="18"/>
      <w:szCs w:val="18"/>
      <w:shd w:val="clear" w:color="auto" w:fill="auto"/>
    </w:rPr>
  </w:style>
  <w:style w:type="character" w:customStyle="1" w:styleId="csab6e076935">
    <w:name w:val="csab6e076935"/>
    <w:rsid w:val="005B728A"/>
    <w:rPr>
      <w:rFonts w:ascii="Arial" w:hAnsi="Arial" w:cs="Arial" w:hint="default"/>
      <w:b w:val="0"/>
      <w:bCs w:val="0"/>
      <w:i w:val="0"/>
      <w:iCs w:val="0"/>
      <w:color w:val="000000"/>
      <w:sz w:val="18"/>
      <w:szCs w:val="18"/>
      <w:shd w:val="clear" w:color="auto" w:fill="auto"/>
    </w:rPr>
  </w:style>
  <w:style w:type="character" w:customStyle="1" w:styleId="csab6e076934">
    <w:name w:val="csab6e076934"/>
    <w:rsid w:val="005B728A"/>
    <w:rPr>
      <w:rFonts w:ascii="Arial" w:hAnsi="Arial" w:cs="Arial" w:hint="default"/>
      <w:b w:val="0"/>
      <w:bCs w:val="0"/>
      <w:i w:val="0"/>
      <w:iCs w:val="0"/>
      <w:color w:val="000000"/>
      <w:sz w:val="18"/>
      <w:szCs w:val="18"/>
      <w:shd w:val="clear" w:color="auto" w:fill="auto"/>
    </w:rPr>
  </w:style>
  <w:style w:type="character" w:customStyle="1" w:styleId="csf229d0ff121">
    <w:name w:val="csf229d0ff121"/>
    <w:rsid w:val="005B728A"/>
    <w:rPr>
      <w:rFonts w:ascii="Arial" w:hAnsi="Arial" w:cs="Arial" w:hint="default"/>
      <w:b w:val="0"/>
      <w:bCs w:val="0"/>
      <w:i w:val="0"/>
      <w:iCs w:val="0"/>
      <w:color w:val="000000"/>
      <w:sz w:val="18"/>
      <w:szCs w:val="18"/>
      <w:shd w:val="clear" w:color="auto" w:fill="auto"/>
    </w:rPr>
  </w:style>
  <w:style w:type="character" w:customStyle="1" w:styleId="csf229d0ff105">
    <w:name w:val="csf229d0ff105"/>
    <w:rsid w:val="005B728A"/>
    <w:rPr>
      <w:rFonts w:ascii="Arial" w:hAnsi="Arial" w:cs="Arial" w:hint="default"/>
      <w:b w:val="0"/>
      <w:bCs w:val="0"/>
      <w:i w:val="0"/>
      <w:iCs w:val="0"/>
      <w:color w:val="000000"/>
      <w:sz w:val="18"/>
      <w:szCs w:val="18"/>
      <w:shd w:val="clear" w:color="auto" w:fill="auto"/>
    </w:rPr>
  </w:style>
  <w:style w:type="character" w:customStyle="1" w:styleId="csab6e076976">
    <w:name w:val="csab6e076976"/>
    <w:rsid w:val="005B728A"/>
    <w:rPr>
      <w:rFonts w:ascii="Arial" w:hAnsi="Arial" w:cs="Arial" w:hint="default"/>
      <w:b w:val="0"/>
      <w:bCs w:val="0"/>
      <w:i w:val="0"/>
      <w:iCs w:val="0"/>
      <w:color w:val="000000"/>
      <w:sz w:val="18"/>
      <w:szCs w:val="18"/>
      <w:shd w:val="clear" w:color="auto" w:fill="auto"/>
    </w:rPr>
  </w:style>
  <w:style w:type="character" w:customStyle="1" w:styleId="csf229d0ff169">
    <w:name w:val="csf229d0ff169"/>
    <w:rsid w:val="005B728A"/>
    <w:rPr>
      <w:rFonts w:ascii="Arial" w:hAnsi="Arial" w:cs="Arial" w:hint="default"/>
      <w:b w:val="0"/>
      <w:bCs w:val="0"/>
      <w:i w:val="0"/>
      <w:iCs w:val="0"/>
      <w:color w:val="000000"/>
      <w:sz w:val="18"/>
      <w:szCs w:val="18"/>
      <w:shd w:val="clear" w:color="auto" w:fill="auto"/>
    </w:rPr>
  </w:style>
  <w:style w:type="character" w:customStyle="1" w:styleId="csab6e076938">
    <w:name w:val="csab6e076938"/>
    <w:rsid w:val="005B728A"/>
    <w:rPr>
      <w:rFonts w:ascii="Arial" w:hAnsi="Arial" w:cs="Arial" w:hint="default"/>
      <w:b w:val="0"/>
      <w:bCs w:val="0"/>
      <w:i w:val="0"/>
      <w:iCs w:val="0"/>
      <w:color w:val="000000"/>
      <w:sz w:val="18"/>
      <w:szCs w:val="18"/>
      <w:shd w:val="clear" w:color="auto" w:fill="auto"/>
    </w:rPr>
  </w:style>
  <w:style w:type="character" w:customStyle="1" w:styleId="csf562b9293">
    <w:name w:val="csf562b9293"/>
    <w:rsid w:val="005B728A"/>
    <w:rPr>
      <w:rFonts w:ascii="Arial" w:hAnsi="Arial" w:cs="Arial" w:hint="default"/>
      <w:b/>
      <w:bCs/>
      <w:i/>
      <w:iCs/>
      <w:color w:val="000000"/>
      <w:sz w:val="18"/>
      <w:szCs w:val="18"/>
      <w:shd w:val="clear" w:color="auto" w:fill="auto"/>
    </w:rPr>
  </w:style>
  <w:style w:type="character" w:customStyle="1" w:styleId="csf229d0ff144">
    <w:name w:val="csf229d0ff144"/>
    <w:rsid w:val="005B728A"/>
    <w:rPr>
      <w:rFonts w:ascii="Arial" w:hAnsi="Arial" w:cs="Arial" w:hint="default"/>
      <w:b w:val="0"/>
      <w:bCs w:val="0"/>
      <w:i w:val="0"/>
      <w:iCs w:val="0"/>
      <w:color w:val="000000"/>
      <w:sz w:val="18"/>
      <w:szCs w:val="18"/>
      <w:shd w:val="clear" w:color="auto" w:fill="auto"/>
    </w:rPr>
  </w:style>
  <w:style w:type="character" w:customStyle="1" w:styleId="csf229d0ff318">
    <w:name w:val="csf229d0ff318"/>
    <w:rsid w:val="005B728A"/>
    <w:rPr>
      <w:rFonts w:ascii="Arial" w:hAnsi="Arial" w:cs="Arial" w:hint="default"/>
      <w:b w:val="0"/>
      <w:bCs w:val="0"/>
      <w:i w:val="0"/>
      <w:iCs w:val="0"/>
      <w:color w:val="000000"/>
      <w:sz w:val="18"/>
      <w:szCs w:val="18"/>
      <w:shd w:val="clear" w:color="auto" w:fill="auto"/>
    </w:rPr>
  </w:style>
  <w:style w:type="character" w:customStyle="1" w:styleId="csf562b9294">
    <w:name w:val="csf562b9294"/>
    <w:rsid w:val="005B728A"/>
    <w:rPr>
      <w:rFonts w:ascii="Arial" w:hAnsi="Arial" w:cs="Arial" w:hint="default"/>
      <w:b/>
      <w:bCs/>
      <w:i/>
      <w:iCs/>
      <w:color w:val="000000"/>
      <w:sz w:val="18"/>
      <w:szCs w:val="18"/>
      <w:shd w:val="clear" w:color="auto" w:fill="auto"/>
    </w:rPr>
  </w:style>
  <w:style w:type="character" w:customStyle="1" w:styleId="csf229d0ff122">
    <w:name w:val="csf229d0ff122"/>
    <w:rsid w:val="005B728A"/>
    <w:rPr>
      <w:rFonts w:ascii="Arial" w:hAnsi="Arial" w:cs="Arial" w:hint="default"/>
      <w:b w:val="0"/>
      <w:bCs w:val="0"/>
      <w:i w:val="0"/>
      <w:iCs w:val="0"/>
      <w:color w:val="000000"/>
      <w:sz w:val="18"/>
      <w:szCs w:val="18"/>
      <w:shd w:val="clear" w:color="auto" w:fill="auto"/>
    </w:rPr>
  </w:style>
  <w:style w:type="character" w:customStyle="1" w:styleId="csf229d0ff167">
    <w:name w:val="csf229d0ff167"/>
    <w:rsid w:val="005B728A"/>
    <w:rPr>
      <w:rFonts w:ascii="Arial" w:hAnsi="Arial" w:cs="Arial" w:hint="default"/>
      <w:b w:val="0"/>
      <w:bCs w:val="0"/>
      <w:i w:val="0"/>
      <w:iCs w:val="0"/>
      <w:color w:val="000000"/>
      <w:sz w:val="18"/>
      <w:szCs w:val="18"/>
      <w:shd w:val="clear" w:color="auto" w:fill="auto"/>
    </w:rPr>
  </w:style>
  <w:style w:type="character" w:customStyle="1" w:styleId="csf229d0ff62">
    <w:name w:val="csf229d0ff62"/>
    <w:rsid w:val="005B728A"/>
    <w:rPr>
      <w:rFonts w:ascii="Arial" w:hAnsi="Arial" w:cs="Arial" w:hint="default"/>
      <w:b w:val="0"/>
      <w:bCs w:val="0"/>
      <w:i w:val="0"/>
      <w:iCs w:val="0"/>
      <w:color w:val="000000"/>
      <w:sz w:val="18"/>
      <w:szCs w:val="18"/>
      <w:shd w:val="clear" w:color="auto" w:fill="auto"/>
    </w:rPr>
  </w:style>
  <w:style w:type="character" w:customStyle="1" w:styleId="csf229d0ff68">
    <w:name w:val="csf229d0ff68"/>
    <w:rsid w:val="005B728A"/>
    <w:rPr>
      <w:rFonts w:ascii="Arial" w:hAnsi="Arial" w:cs="Arial" w:hint="default"/>
      <w:b w:val="0"/>
      <w:bCs w:val="0"/>
      <w:i w:val="0"/>
      <w:iCs w:val="0"/>
      <w:color w:val="000000"/>
      <w:sz w:val="18"/>
      <w:szCs w:val="18"/>
      <w:shd w:val="clear" w:color="auto" w:fill="auto"/>
    </w:rPr>
  </w:style>
  <w:style w:type="character" w:customStyle="1" w:styleId="csf229d0ff138">
    <w:name w:val="csf229d0ff138"/>
    <w:rsid w:val="005B728A"/>
    <w:rPr>
      <w:rFonts w:ascii="Arial" w:hAnsi="Arial" w:cs="Arial" w:hint="default"/>
      <w:b w:val="0"/>
      <w:bCs w:val="0"/>
      <w:i w:val="0"/>
      <w:iCs w:val="0"/>
      <w:color w:val="000000"/>
      <w:sz w:val="18"/>
      <w:szCs w:val="18"/>
      <w:shd w:val="clear" w:color="auto" w:fill="auto"/>
    </w:rPr>
  </w:style>
  <w:style w:type="character" w:customStyle="1" w:styleId="csf229d0ff160">
    <w:name w:val="csf229d0ff160"/>
    <w:rsid w:val="005B728A"/>
    <w:rPr>
      <w:rFonts w:ascii="Arial" w:hAnsi="Arial" w:cs="Arial" w:hint="default"/>
      <w:b w:val="0"/>
      <w:bCs w:val="0"/>
      <w:i w:val="0"/>
      <w:iCs w:val="0"/>
      <w:color w:val="000000"/>
      <w:sz w:val="18"/>
      <w:szCs w:val="18"/>
      <w:shd w:val="clear" w:color="auto" w:fill="auto"/>
    </w:rPr>
  </w:style>
  <w:style w:type="character" w:customStyle="1" w:styleId="csf06730b61">
    <w:name w:val="csf06730b61"/>
    <w:rsid w:val="005B728A"/>
    <w:rPr>
      <w:rFonts w:ascii="Times New Roman" w:hAnsi="Times New Roman" w:cs="Times New Roman" w:hint="default"/>
      <w:b/>
      <w:bCs/>
      <w:i w:val="0"/>
      <w:iCs w:val="0"/>
      <w:color w:val="000000"/>
      <w:sz w:val="16"/>
      <w:szCs w:val="16"/>
      <w:shd w:val="clear" w:color="auto" w:fill="auto"/>
    </w:rPr>
  </w:style>
  <w:style w:type="character" w:customStyle="1" w:styleId="csab6e076955">
    <w:name w:val="csab6e076955"/>
    <w:rsid w:val="005B728A"/>
    <w:rPr>
      <w:rFonts w:ascii="Arial" w:hAnsi="Arial" w:cs="Arial" w:hint="default"/>
      <w:b w:val="0"/>
      <w:bCs w:val="0"/>
      <w:i w:val="0"/>
      <w:iCs w:val="0"/>
      <w:color w:val="000000"/>
      <w:sz w:val="18"/>
      <w:szCs w:val="18"/>
      <w:shd w:val="clear" w:color="auto" w:fill="auto"/>
    </w:rPr>
  </w:style>
  <w:style w:type="character" w:customStyle="1" w:styleId="csf229d0ff31">
    <w:name w:val="csf229d0ff31"/>
    <w:rsid w:val="005B728A"/>
    <w:rPr>
      <w:rFonts w:ascii="Arial" w:hAnsi="Arial" w:cs="Arial" w:hint="default"/>
      <w:b w:val="0"/>
      <w:bCs w:val="0"/>
      <w:i w:val="0"/>
      <w:iCs w:val="0"/>
      <w:color w:val="000000"/>
      <w:sz w:val="18"/>
      <w:szCs w:val="18"/>
      <w:shd w:val="clear" w:color="auto" w:fill="auto"/>
    </w:rPr>
  </w:style>
  <w:style w:type="character" w:customStyle="1" w:styleId="csb3e8c9cf66">
    <w:name w:val="csb3e8c9cf66"/>
    <w:rsid w:val="005B728A"/>
    <w:rPr>
      <w:rFonts w:ascii="Arial" w:hAnsi="Arial" w:cs="Arial" w:hint="default"/>
      <w:b/>
      <w:bCs/>
      <w:i w:val="0"/>
      <w:iCs w:val="0"/>
      <w:color w:val="000000"/>
      <w:sz w:val="18"/>
      <w:szCs w:val="18"/>
      <w:shd w:val="clear" w:color="auto" w:fill="auto"/>
    </w:rPr>
  </w:style>
  <w:style w:type="character" w:customStyle="1" w:styleId="Arial9">
    <w:name w:val="Arial9(без отступов) Знак"/>
    <w:link w:val="Arial90"/>
    <w:semiHidden/>
    <w:locked/>
    <w:rsid w:val="005B728A"/>
    <w:rPr>
      <w:rFonts w:ascii="Arial" w:hAnsi="Arial" w:cs="Arial"/>
      <w:sz w:val="18"/>
      <w:szCs w:val="18"/>
      <w:lang w:val="ru-RU"/>
    </w:rPr>
  </w:style>
  <w:style w:type="paragraph" w:customStyle="1" w:styleId="Arial90">
    <w:name w:val="Arial9(без отступов)"/>
    <w:link w:val="Arial9"/>
    <w:semiHidden/>
    <w:rsid w:val="005B728A"/>
    <w:pPr>
      <w:ind w:left="-113"/>
    </w:pPr>
    <w:rPr>
      <w:rFonts w:ascii="Arial" w:hAnsi="Arial" w:cs="Arial"/>
      <w:sz w:val="18"/>
      <w:szCs w:val="18"/>
      <w:lang w:val="ru-RU" w:eastAsia="uk-UA"/>
    </w:rPr>
  </w:style>
  <w:style w:type="character" w:customStyle="1" w:styleId="csf229d0ff178">
    <w:name w:val="csf229d0ff178"/>
    <w:rsid w:val="005B728A"/>
    <w:rPr>
      <w:rFonts w:ascii="Arial" w:hAnsi="Arial" w:cs="Arial" w:hint="default"/>
      <w:b w:val="0"/>
      <w:bCs w:val="0"/>
      <w:i w:val="0"/>
      <w:iCs w:val="0"/>
      <w:color w:val="000000"/>
      <w:sz w:val="18"/>
      <w:szCs w:val="18"/>
      <w:shd w:val="clear" w:color="auto" w:fill="auto"/>
    </w:rPr>
  </w:style>
  <w:style w:type="character" w:customStyle="1" w:styleId="csb3e8c9cf163">
    <w:name w:val="csb3e8c9cf163"/>
    <w:rsid w:val="005B728A"/>
    <w:rPr>
      <w:rFonts w:ascii="Arial" w:hAnsi="Arial" w:cs="Arial" w:hint="default"/>
      <w:b/>
      <w:bCs/>
      <w:i w:val="0"/>
      <w:iCs w:val="0"/>
      <w:color w:val="000000"/>
      <w:sz w:val="18"/>
      <w:szCs w:val="18"/>
      <w:shd w:val="clear" w:color="auto" w:fill="auto"/>
    </w:rPr>
  </w:style>
  <w:style w:type="character" w:customStyle="1" w:styleId="csf229d0ff8">
    <w:name w:val="csf229d0ff8"/>
    <w:rsid w:val="005B728A"/>
    <w:rPr>
      <w:rFonts w:ascii="Arial" w:hAnsi="Arial" w:cs="Arial" w:hint="default"/>
      <w:b w:val="0"/>
      <w:bCs w:val="0"/>
      <w:i w:val="0"/>
      <w:iCs w:val="0"/>
      <w:color w:val="000000"/>
      <w:sz w:val="18"/>
      <w:szCs w:val="18"/>
      <w:shd w:val="clear" w:color="auto" w:fill="auto"/>
    </w:rPr>
  </w:style>
  <w:style w:type="character" w:customStyle="1" w:styleId="cs9b006263">
    <w:name w:val="cs9b006263"/>
    <w:rsid w:val="005B728A"/>
    <w:rPr>
      <w:rFonts w:ascii="Arial" w:hAnsi="Arial" w:cs="Arial" w:hint="default"/>
      <w:b/>
      <w:bCs/>
      <w:i w:val="0"/>
      <w:iCs w:val="0"/>
      <w:color w:val="000000"/>
      <w:sz w:val="20"/>
      <w:szCs w:val="20"/>
      <w:shd w:val="clear" w:color="auto" w:fill="auto"/>
    </w:rPr>
  </w:style>
  <w:style w:type="character" w:customStyle="1" w:styleId="csf229d0ff36">
    <w:name w:val="csf229d0ff36"/>
    <w:rsid w:val="005B728A"/>
    <w:rPr>
      <w:rFonts w:ascii="Arial" w:hAnsi="Arial" w:cs="Arial" w:hint="default"/>
      <w:b w:val="0"/>
      <w:bCs w:val="0"/>
      <w:i w:val="0"/>
      <w:iCs w:val="0"/>
      <w:color w:val="000000"/>
      <w:sz w:val="18"/>
      <w:szCs w:val="18"/>
      <w:shd w:val="clear" w:color="auto" w:fill="auto"/>
    </w:rPr>
  </w:style>
  <w:style w:type="character" w:customStyle="1" w:styleId="csf229d0ff100">
    <w:name w:val="csf229d0ff100"/>
    <w:rsid w:val="005B728A"/>
    <w:rPr>
      <w:rFonts w:ascii="Arial" w:hAnsi="Arial" w:cs="Arial" w:hint="default"/>
      <w:b w:val="0"/>
      <w:bCs w:val="0"/>
      <w:i w:val="0"/>
      <w:iCs w:val="0"/>
      <w:color w:val="000000"/>
      <w:sz w:val="18"/>
      <w:szCs w:val="18"/>
      <w:shd w:val="clear" w:color="auto" w:fill="auto"/>
    </w:rPr>
  </w:style>
  <w:style w:type="character" w:customStyle="1" w:styleId="csf229d0ff110">
    <w:name w:val="csf229d0ff110"/>
    <w:rsid w:val="005B728A"/>
    <w:rPr>
      <w:rFonts w:ascii="Arial" w:hAnsi="Arial" w:cs="Arial" w:hint="default"/>
      <w:b w:val="0"/>
      <w:bCs w:val="0"/>
      <w:i w:val="0"/>
      <w:iCs w:val="0"/>
      <w:color w:val="000000"/>
      <w:sz w:val="18"/>
      <w:szCs w:val="18"/>
      <w:shd w:val="clear" w:color="auto" w:fill="auto"/>
    </w:rPr>
  </w:style>
  <w:style w:type="character" w:customStyle="1" w:styleId="csf229d0ff125">
    <w:name w:val="csf229d0ff125"/>
    <w:rsid w:val="005B728A"/>
    <w:rPr>
      <w:rFonts w:ascii="Arial" w:hAnsi="Arial" w:cs="Arial" w:hint="default"/>
      <w:b w:val="0"/>
      <w:bCs w:val="0"/>
      <w:i w:val="0"/>
      <w:iCs w:val="0"/>
      <w:color w:val="000000"/>
      <w:sz w:val="18"/>
      <w:szCs w:val="18"/>
      <w:shd w:val="clear" w:color="auto" w:fill="auto"/>
    </w:rPr>
  </w:style>
  <w:style w:type="character" w:customStyle="1" w:styleId="csf229d0ff80">
    <w:name w:val="csf229d0ff80"/>
    <w:rsid w:val="005B728A"/>
    <w:rPr>
      <w:rFonts w:ascii="Arial" w:hAnsi="Arial" w:cs="Arial" w:hint="default"/>
      <w:b w:val="0"/>
      <w:bCs w:val="0"/>
      <w:i w:val="0"/>
      <w:iCs w:val="0"/>
      <w:color w:val="000000"/>
      <w:sz w:val="18"/>
      <w:szCs w:val="18"/>
      <w:shd w:val="clear" w:color="auto" w:fill="auto"/>
    </w:rPr>
  </w:style>
  <w:style w:type="character" w:customStyle="1" w:styleId="csf229d0ff120">
    <w:name w:val="csf229d0ff120"/>
    <w:rsid w:val="005B728A"/>
    <w:rPr>
      <w:rFonts w:ascii="Arial" w:hAnsi="Arial" w:cs="Arial" w:hint="default"/>
      <w:b w:val="0"/>
      <w:bCs w:val="0"/>
      <w:i w:val="0"/>
      <w:iCs w:val="0"/>
      <w:color w:val="000000"/>
      <w:sz w:val="18"/>
      <w:szCs w:val="18"/>
      <w:shd w:val="clear" w:color="auto" w:fill="auto"/>
    </w:rPr>
  </w:style>
  <w:style w:type="character" w:customStyle="1" w:styleId="csb86c8cfe8">
    <w:name w:val="csb86c8cfe8"/>
    <w:rsid w:val="005B728A"/>
    <w:rPr>
      <w:rFonts w:ascii="Times New Roman" w:hAnsi="Times New Roman" w:cs="Times New Roman" w:hint="default"/>
      <w:b/>
      <w:bCs/>
      <w:i w:val="0"/>
      <w:iCs w:val="0"/>
      <w:color w:val="000000"/>
      <w:sz w:val="24"/>
      <w:szCs w:val="24"/>
      <w:shd w:val="clear" w:color="auto" w:fill="auto"/>
    </w:rPr>
  </w:style>
  <w:style w:type="character" w:customStyle="1" w:styleId="csab6e0769135">
    <w:name w:val="csab6e0769135"/>
    <w:rsid w:val="005B728A"/>
    <w:rPr>
      <w:rFonts w:ascii="Arial" w:hAnsi="Arial" w:cs="Arial" w:hint="default"/>
      <w:b w:val="0"/>
      <w:bCs w:val="0"/>
      <w:i w:val="0"/>
      <w:iCs w:val="0"/>
      <w:color w:val="000000"/>
      <w:sz w:val="18"/>
      <w:szCs w:val="18"/>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894493">
      <w:bodyDiv w:val="1"/>
      <w:marLeft w:val="0"/>
      <w:marRight w:val="0"/>
      <w:marTop w:val="0"/>
      <w:marBottom w:val="0"/>
      <w:divBdr>
        <w:top w:val="none" w:sz="0" w:space="0" w:color="auto"/>
        <w:left w:val="none" w:sz="0" w:space="0" w:color="auto"/>
        <w:bottom w:val="none" w:sz="0" w:space="0" w:color="auto"/>
        <w:right w:val="none" w:sz="0" w:space="0" w:color="auto"/>
      </w:divBdr>
      <w:divsChild>
        <w:div w:id="1095397671">
          <w:marLeft w:val="0"/>
          <w:marRight w:val="0"/>
          <w:marTop w:val="0"/>
          <w:marBottom w:val="48"/>
          <w:divBdr>
            <w:top w:val="none" w:sz="0" w:space="0" w:color="auto"/>
            <w:left w:val="none" w:sz="0" w:space="0" w:color="auto"/>
            <w:bottom w:val="none" w:sz="0" w:space="0" w:color="auto"/>
            <w:right w:val="none" w:sz="0" w:space="0" w:color="auto"/>
          </w:divBdr>
        </w:div>
        <w:div w:id="1174303463">
          <w:marLeft w:val="0"/>
          <w:marRight w:val="0"/>
          <w:marTop w:val="0"/>
          <w:marBottom w:val="48"/>
          <w:divBdr>
            <w:top w:val="none" w:sz="0" w:space="0" w:color="auto"/>
            <w:left w:val="none" w:sz="0" w:space="0" w:color="auto"/>
            <w:bottom w:val="none" w:sz="0" w:space="0" w:color="auto"/>
            <w:right w:val="none" w:sz="0" w:space="0" w:color="auto"/>
          </w:divBdr>
        </w:div>
      </w:divsChild>
    </w:div>
    <w:div w:id="1168060614">
      <w:bodyDiv w:val="1"/>
      <w:marLeft w:val="0"/>
      <w:marRight w:val="0"/>
      <w:marTop w:val="0"/>
      <w:marBottom w:val="0"/>
      <w:divBdr>
        <w:top w:val="none" w:sz="0" w:space="0" w:color="auto"/>
        <w:left w:val="none" w:sz="0" w:space="0" w:color="auto"/>
        <w:bottom w:val="none" w:sz="0" w:space="0" w:color="auto"/>
        <w:right w:val="none" w:sz="0" w:space="0" w:color="auto"/>
      </w:divBdr>
    </w:div>
    <w:div w:id="1322810805">
      <w:bodyDiv w:val="1"/>
      <w:marLeft w:val="0"/>
      <w:marRight w:val="0"/>
      <w:marTop w:val="0"/>
      <w:marBottom w:val="0"/>
      <w:divBdr>
        <w:top w:val="none" w:sz="0" w:space="0" w:color="auto"/>
        <w:left w:val="none" w:sz="0" w:space="0" w:color="auto"/>
        <w:bottom w:val="none" w:sz="0" w:space="0" w:color="auto"/>
        <w:right w:val="none" w:sz="0" w:space="0" w:color="auto"/>
      </w:divBdr>
    </w:div>
    <w:div w:id="136802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7B1D07-9AB9-4CAB-84B3-7E796A9CF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56214</Words>
  <Characters>320425</Characters>
  <Application>Microsoft Office Word</Application>
  <DocSecurity>0</DocSecurity>
  <Lines>2670</Lines>
  <Paragraphs>751</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МІНІСТЕРСТВО ОХОРОНИ ЗДОРОВ’Я УКРАЇНИ</vt:lpstr>
      <vt:lpstr>НАКАЗ</vt:lpstr>
      <vt:lpstr>    </vt:lpstr>
    </vt:vector>
  </TitlesOfParts>
  <Company>Krokoz™</Company>
  <LinksUpToDate>false</LinksUpToDate>
  <CharactersWithSpaces>375888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cp:lastModifiedBy>Космінський Роман Віталійович</cp:lastModifiedBy>
  <cp:revision>2</cp:revision>
  <cp:lastPrinted>2020-04-10T13:28:00Z</cp:lastPrinted>
  <dcterms:created xsi:type="dcterms:W3CDTF">2021-08-13T11:27:00Z</dcterms:created>
  <dcterms:modified xsi:type="dcterms:W3CDTF">2021-08-13T11:27:00Z</dcterms:modified>
</cp:coreProperties>
</file>