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0F2466" w:rsidTr="000F3DEA">
        <w:tc>
          <w:tcPr>
            <w:tcW w:w="3825" w:type="dxa"/>
            <w:hideMark/>
          </w:tcPr>
          <w:p w:rsidR="009965B6" w:rsidRPr="000F2466" w:rsidRDefault="009965B6" w:rsidP="000F3DEA">
            <w:pPr>
              <w:pStyle w:val="4"/>
              <w:tabs>
                <w:tab w:val="left" w:pos="12600"/>
              </w:tabs>
              <w:jc w:val="left"/>
              <w:rPr>
                <w:rFonts w:cs="Arial"/>
                <w:sz w:val="18"/>
                <w:szCs w:val="18"/>
              </w:rPr>
            </w:pPr>
            <w:bookmarkStart w:id="0" w:name="_GoBack"/>
            <w:bookmarkEnd w:id="0"/>
            <w:r w:rsidRPr="000F2466">
              <w:rPr>
                <w:rFonts w:cs="Arial"/>
                <w:sz w:val="18"/>
                <w:szCs w:val="18"/>
              </w:rPr>
              <w:t>Додаток 1</w:t>
            </w:r>
          </w:p>
          <w:p w:rsidR="009965B6" w:rsidRPr="000F2466" w:rsidRDefault="009965B6" w:rsidP="000F3DEA">
            <w:pPr>
              <w:pStyle w:val="4"/>
              <w:tabs>
                <w:tab w:val="left" w:pos="12600"/>
              </w:tabs>
              <w:jc w:val="left"/>
              <w:rPr>
                <w:rFonts w:cs="Arial"/>
                <w:sz w:val="18"/>
                <w:szCs w:val="18"/>
              </w:rPr>
            </w:pPr>
            <w:r w:rsidRPr="000F2466">
              <w:rPr>
                <w:rFonts w:cs="Arial"/>
                <w:sz w:val="18"/>
                <w:szCs w:val="18"/>
              </w:rPr>
              <w:t>до Наказу Міністерства охорони</w:t>
            </w:r>
          </w:p>
          <w:p w:rsidR="009965B6" w:rsidRPr="000F2466" w:rsidRDefault="009965B6" w:rsidP="000F3DEA">
            <w:pPr>
              <w:pStyle w:val="4"/>
              <w:tabs>
                <w:tab w:val="left" w:pos="12600"/>
              </w:tabs>
              <w:jc w:val="left"/>
              <w:rPr>
                <w:rFonts w:cs="Arial"/>
                <w:sz w:val="18"/>
                <w:szCs w:val="18"/>
              </w:rPr>
            </w:pPr>
            <w:r w:rsidRPr="000F2466">
              <w:rPr>
                <w:rFonts w:cs="Arial"/>
                <w:sz w:val="18"/>
                <w:szCs w:val="18"/>
              </w:rPr>
              <w:t>здоров’я України</w:t>
            </w:r>
          </w:p>
          <w:p w:rsidR="009965B6" w:rsidRPr="000F2466" w:rsidRDefault="009965B6" w:rsidP="000F3DEA">
            <w:pPr>
              <w:pStyle w:val="4"/>
              <w:tabs>
                <w:tab w:val="left" w:pos="12600"/>
              </w:tabs>
              <w:jc w:val="left"/>
              <w:rPr>
                <w:rFonts w:cs="Arial"/>
                <w:sz w:val="18"/>
                <w:szCs w:val="18"/>
              </w:rPr>
            </w:pPr>
            <w:r w:rsidRPr="000F2466">
              <w:rPr>
                <w:rFonts w:cs="Arial"/>
                <w:sz w:val="18"/>
                <w:szCs w:val="18"/>
              </w:rPr>
              <w:t>____________________ № _______</w:t>
            </w:r>
          </w:p>
        </w:tc>
      </w:tr>
    </w:tbl>
    <w:p w:rsidR="00E158AB" w:rsidRPr="000F2466" w:rsidRDefault="00E158AB" w:rsidP="000D56AD">
      <w:pPr>
        <w:tabs>
          <w:tab w:val="left" w:pos="12600"/>
        </w:tabs>
        <w:jc w:val="center"/>
        <w:rPr>
          <w:rFonts w:ascii="Arial" w:hAnsi="Arial" w:cs="Arial"/>
          <w:b/>
          <w:sz w:val="18"/>
          <w:szCs w:val="18"/>
          <w:lang w:val="en-US"/>
        </w:rPr>
      </w:pPr>
    </w:p>
    <w:p w:rsidR="00ED6627" w:rsidRPr="000F2466" w:rsidRDefault="00ED6627" w:rsidP="000D56AD">
      <w:pPr>
        <w:pStyle w:val="2"/>
        <w:tabs>
          <w:tab w:val="left" w:pos="12600"/>
        </w:tabs>
        <w:jc w:val="center"/>
        <w:rPr>
          <w:sz w:val="24"/>
          <w:szCs w:val="24"/>
        </w:rPr>
      </w:pPr>
    </w:p>
    <w:p w:rsidR="00287085" w:rsidRPr="000F2466" w:rsidRDefault="00287085" w:rsidP="00287085">
      <w:pPr>
        <w:pStyle w:val="2"/>
        <w:tabs>
          <w:tab w:val="left" w:pos="12600"/>
        </w:tabs>
        <w:jc w:val="center"/>
        <w:rPr>
          <w:rFonts w:cs="Arial"/>
          <w:caps w:val="0"/>
          <w:sz w:val="26"/>
          <w:szCs w:val="26"/>
        </w:rPr>
      </w:pPr>
      <w:r w:rsidRPr="000F2466">
        <w:rPr>
          <w:rFonts w:cs="Arial"/>
          <w:sz w:val="26"/>
          <w:szCs w:val="26"/>
        </w:rPr>
        <w:t>ПЕРЕЛІК</w:t>
      </w:r>
    </w:p>
    <w:p w:rsidR="00287085" w:rsidRPr="000F2466" w:rsidRDefault="00287085" w:rsidP="00287085">
      <w:pPr>
        <w:pStyle w:val="4"/>
        <w:rPr>
          <w:rFonts w:cs="Arial"/>
          <w:caps/>
          <w:sz w:val="26"/>
          <w:szCs w:val="26"/>
        </w:rPr>
      </w:pPr>
      <w:r w:rsidRPr="000F2466">
        <w:rPr>
          <w:rFonts w:cs="Arial"/>
          <w:caps/>
          <w:sz w:val="26"/>
          <w:szCs w:val="26"/>
        </w:rPr>
        <w:t xml:space="preserve">ЛІКАРСЬКИХ ЗАСОБІВ, що пропонуються до державної реєстрації </w:t>
      </w:r>
    </w:p>
    <w:p w:rsidR="00287085" w:rsidRPr="000F2466" w:rsidRDefault="00287085" w:rsidP="00287085">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50598C" w:rsidRPr="000F2466" w:rsidTr="0032687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598C" w:rsidRPr="000F2466" w:rsidRDefault="0050598C" w:rsidP="00326874">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АМБРОКСОЛ-ЛУБНИФАРМ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розчин для інфузій, 7,5 мг/мл, по 2 мл в ампулах, по 5 ампул у блістері з плівки, по 1 або 2 блістери в пачці з картону; по 2 мл в ампулах, по 10 ампул у блістері з плівки, по 1 блістеру в пачці з картону; по 2 мл в ампулах, по 5 або 10 ампул у пачці з картону з картонними перегородками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UA/18937/01/01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2E4B8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2E4B8A">
            <w:pPr>
              <w:pStyle w:val="111"/>
              <w:tabs>
                <w:tab w:val="left" w:pos="12600"/>
              </w:tabs>
              <w:rPr>
                <w:rFonts w:ascii="Arial" w:hAnsi="Arial" w:cs="Arial"/>
                <w:b/>
                <w:i/>
                <w:sz w:val="16"/>
                <w:szCs w:val="16"/>
              </w:rPr>
            </w:pPr>
            <w:r w:rsidRPr="000F2466">
              <w:rPr>
                <w:rFonts w:ascii="Arial" w:hAnsi="Arial" w:cs="Arial"/>
                <w:b/>
                <w:sz w:val="16"/>
                <w:szCs w:val="16"/>
              </w:rPr>
              <w:t>БІОТЕБАЛ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rPr>
                <w:rFonts w:ascii="Arial" w:hAnsi="Arial" w:cs="Arial"/>
                <w:sz w:val="16"/>
                <w:szCs w:val="16"/>
                <w:lang w:val="ru-RU"/>
              </w:rPr>
            </w:pPr>
            <w:r w:rsidRPr="000F2466">
              <w:rPr>
                <w:rFonts w:ascii="Arial" w:hAnsi="Arial" w:cs="Arial"/>
                <w:sz w:val="16"/>
                <w:szCs w:val="16"/>
                <w:lang w:val="ru-RU"/>
              </w:rPr>
              <w:t>таблетки по 5 мг, по 15 таблеток у блістері; по 2, 4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rPr>
            </w:pPr>
            <w:r w:rsidRPr="000F246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реєстрація на 5 років</w:t>
            </w:r>
            <w:r w:rsidRPr="000F2466">
              <w:rPr>
                <w:rFonts w:ascii="Arial" w:hAnsi="Arial" w:cs="Arial"/>
                <w:sz w:val="16"/>
                <w:szCs w:val="16"/>
                <w:lang w:val="ru-RU"/>
              </w:rPr>
              <w:br/>
            </w:r>
            <w:r w:rsidRPr="000F2466">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w:t>
            </w:r>
            <w:r w:rsidRPr="000F2466">
              <w:rPr>
                <w:rFonts w:ascii="Arial" w:hAnsi="Arial" w:cs="Arial"/>
                <w:sz w:val="16"/>
                <w:szCs w:val="16"/>
                <w:lang w:val="ru-RU"/>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b/>
                <w:i/>
                <w:sz w:val="16"/>
                <w:szCs w:val="16"/>
              </w:rPr>
            </w:pPr>
            <w:r w:rsidRPr="000F2466">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tabs>
                <w:tab w:val="left" w:pos="12600"/>
              </w:tabs>
              <w:jc w:val="center"/>
              <w:rPr>
                <w:rFonts w:ascii="Arial" w:hAnsi="Arial" w:cs="Arial"/>
                <w:b/>
                <w:sz w:val="16"/>
                <w:szCs w:val="16"/>
              </w:rPr>
            </w:pPr>
            <w:r w:rsidRPr="000F2466">
              <w:rPr>
                <w:rFonts w:ascii="Arial" w:hAnsi="Arial" w:cs="Arial"/>
                <w:b/>
                <w:sz w:val="16"/>
                <w:szCs w:val="16"/>
              </w:rPr>
              <w:t>UA/18951/01/01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2E4B8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2E4B8A">
            <w:pPr>
              <w:pStyle w:val="111"/>
              <w:tabs>
                <w:tab w:val="left" w:pos="12600"/>
              </w:tabs>
              <w:rPr>
                <w:rFonts w:ascii="Arial" w:hAnsi="Arial" w:cs="Arial"/>
                <w:b/>
                <w:i/>
                <w:sz w:val="16"/>
                <w:szCs w:val="16"/>
              </w:rPr>
            </w:pPr>
            <w:r w:rsidRPr="000F2466">
              <w:rPr>
                <w:rFonts w:ascii="Arial" w:hAnsi="Arial" w:cs="Arial"/>
                <w:b/>
                <w:sz w:val="16"/>
                <w:szCs w:val="16"/>
              </w:rPr>
              <w:t>БІОТЕБАЛ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rPr>
                <w:rFonts w:ascii="Arial" w:hAnsi="Arial" w:cs="Arial"/>
                <w:sz w:val="16"/>
                <w:szCs w:val="16"/>
                <w:lang w:val="ru-RU"/>
              </w:rPr>
            </w:pPr>
            <w:r w:rsidRPr="000F2466">
              <w:rPr>
                <w:rFonts w:ascii="Arial" w:hAnsi="Arial" w:cs="Arial"/>
                <w:sz w:val="16"/>
                <w:szCs w:val="16"/>
                <w:lang w:val="ru-RU"/>
              </w:rPr>
              <w:t>таблетки по 10 мг, по 15 таблеток у блістері; по 2, 4 або 6 блістерів у картонній коробці; по 20 таблеток у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rPr>
            </w:pPr>
            <w:r w:rsidRPr="000F246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реєстрація на 5 років</w:t>
            </w:r>
            <w:r w:rsidRPr="000F2466">
              <w:rPr>
                <w:rFonts w:ascii="Arial" w:hAnsi="Arial" w:cs="Arial"/>
                <w:sz w:val="16"/>
                <w:szCs w:val="16"/>
                <w:lang w:val="ru-RU"/>
              </w:rPr>
              <w:br/>
            </w:r>
            <w:r w:rsidRPr="000F2466">
              <w:rPr>
                <w:rFonts w:ascii="Arial" w:hAnsi="Arial" w:cs="Arial"/>
                <w:sz w:val="16"/>
                <w:szCs w:val="16"/>
                <w:lang w:val="ru-RU"/>
              </w:rPr>
              <w:br/>
            </w:r>
            <w:r w:rsidRPr="000F2466">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pStyle w:val="1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2E4B8A">
            <w:pPr>
              <w:tabs>
                <w:tab w:val="left" w:pos="12600"/>
              </w:tabs>
              <w:jc w:val="center"/>
              <w:rPr>
                <w:rFonts w:ascii="Arial" w:hAnsi="Arial" w:cs="Arial"/>
                <w:b/>
                <w:sz w:val="16"/>
                <w:szCs w:val="16"/>
              </w:rPr>
            </w:pPr>
            <w:r w:rsidRPr="000F2466">
              <w:rPr>
                <w:rFonts w:ascii="Arial" w:hAnsi="Arial" w:cs="Arial"/>
                <w:b/>
                <w:sz w:val="16"/>
                <w:szCs w:val="16"/>
              </w:rPr>
              <w:t>UA/18951/01/02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 xml:space="preserve">ВАЛМІСАР НА </w:t>
            </w:r>
            <w:r w:rsidRPr="000F2466">
              <w:rPr>
                <w:rFonts w:ascii="Arial" w:hAnsi="Arial" w:cs="Arial"/>
                <w:b/>
                <w:sz w:val="16"/>
                <w:szCs w:val="16"/>
              </w:rPr>
              <w:lastRenderedPageBreak/>
              <w:t>160/12.5/10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lastRenderedPageBreak/>
              <w:t xml:space="preserve">таблетки, вкриті </w:t>
            </w:r>
            <w:r w:rsidRPr="000F2466">
              <w:rPr>
                <w:rFonts w:ascii="Arial" w:hAnsi="Arial" w:cs="Arial"/>
                <w:sz w:val="16"/>
                <w:szCs w:val="16"/>
              </w:rPr>
              <w:lastRenderedPageBreak/>
              <w:t>плівковою оболонкою, по 160 мг/12,5 мг/10 мг, по 10 таблеток у блістері, по 1 або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lastRenderedPageBreak/>
              <w:t xml:space="preserve">Маклеодс </w:t>
            </w:r>
            <w:r w:rsidRPr="000F2466">
              <w:rPr>
                <w:rFonts w:ascii="Arial" w:hAnsi="Arial" w:cs="Arial"/>
                <w:sz w:val="16"/>
                <w:szCs w:val="16"/>
              </w:rPr>
              <w:lastRenderedPageBreak/>
              <w:t>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lastRenderedPageBreak/>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 xml:space="preserve">Маклеодс </w:t>
            </w:r>
            <w:r w:rsidRPr="000F2466">
              <w:rPr>
                <w:rFonts w:ascii="Arial" w:hAnsi="Arial" w:cs="Arial"/>
                <w:sz w:val="16"/>
                <w:szCs w:val="16"/>
              </w:rPr>
              <w:lastRenderedPageBreak/>
              <w:t>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lastRenderedPageBreak/>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lastRenderedPageBreak/>
              <w:t xml:space="preserve">за </w:t>
            </w:r>
            <w:r w:rsidRPr="000F2466">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lastRenderedPageBreak/>
              <w:t xml:space="preserve">не </w:t>
            </w:r>
            <w:r w:rsidRPr="000F2466">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lastRenderedPageBreak/>
              <w:t>UA/18938/01/02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ВАЛМІСАР НА 160/12.5/5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UA/18938/01/01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pStyle w:val="111"/>
              <w:tabs>
                <w:tab w:val="left" w:pos="12600"/>
              </w:tabs>
              <w:rPr>
                <w:rFonts w:ascii="Arial" w:hAnsi="Arial" w:cs="Arial"/>
                <w:b/>
                <w:i/>
                <w:sz w:val="16"/>
                <w:szCs w:val="16"/>
              </w:rPr>
            </w:pPr>
            <w:r w:rsidRPr="000F2466">
              <w:rPr>
                <w:rFonts w:ascii="Arial" w:hAnsi="Arial" w:cs="Arial"/>
                <w:b/>
                <w:sz w:val="16"/>
                <w:szCs w:val="16"/>
              </w:rPr>
              <w:t>ГІПНОС®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rPr>
                <w:rFonts w:ascii="Arial" w:hAnsi="Arial" w:cs="Arial"/>
                <w:sz w:val="16"/>
                <w:szCs w:val="16"/>
              </w:rPr>
            </w:pPr>
            <w:r w:rsidRPr="000F2466">
              <w:rPr>
                <w:rFonts w:ascii="Arial" w:hAnsi="Arial" w:cs="Arial"/>
                <w:sz w:val="16"/>
                <w:szCs w:val="16"/>
              </w:rPr>
              <w:t>краплі оральні, розчин, 15 мг/0,6 мл, по 20 мл або по 50 мл у флаконі-крапельниці;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UA/17957/02/01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 xml:space="preserve">ЕСКЕТАМІН КАЛЦЕКС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розчин для ін'єкцій та інфузій, 5 мг/мл, по 5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виробник, який відповідає за контроль серії/випробування:</w:t>
            </w:r>
            <w:r w:rsidRPr="000F2466">
              <w:rPr>
                <w:rFonts w:ascii="Arial" w:hAnsi="Arial" w:cs="Arial"/>
                <w:sz w:val="16"/>
                <w:szCs w:val="16"/>
              </w:rPr>
              <w:br/>
              <w:t xml:space="preserve">АТ "Гріндекс", Латвiя; </w:t>
            </w:r>
            <w:r w:rsidRPr="000F2466">
              <w:rPr>
                <w:rFonts w:ascii="Arial" w:hAnsi="Arial" w:cs="Arial"/>
                <w:sz w:val="16"/>
                <w:szCs w:val="16"/>
              </w:rPr>
              <w:b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виробник, що відповідає за випуск серії:</w:t>
            </w:r>
            <w:r w:rsidRPr="000F2466">
              <w:rPr>
                <w:rFonts w:ascii="Arial" w:hAnsi="Arial" w:cs="Arial"/>
                <w:sz w:val="16"/>
                <w:szCs w:val="16"/>
              </w:rPr>
              <w:br/>
              <w:t>АТ "Калцекс",</w:t>
            </w:r>
            <w:r w:rsidRPr="000F2466">
              <w:rPr>
                <w:rFonts w:ascii="Arial" w:hAnsi="Arial" w:cs="Arial"/>
                <w:sz w:val="16"/>
                <w:szCs w:val="16"/>
              </w:rPr>
              <w:br/>
              <w:t>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Латвія/</w:t>
            </w:r>
          </w:p>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Словаччина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UA/18939/01/01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 xml:space="preserve">ЕСКЕТАМІН КАЛЦЕКС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розчин для ін'єкцій та інфузій, 25 мг/мл по 2 мл і 10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виробник, який відповідає за контроль серії/випробування:</w:t>
            </w:r>
            <w:r w:rsidRPr="000F2466">
              <w:rPr>
                <w:rFonts w:ascii="Arial" w:hAnsi="Arial" w:cs="Arial"/>
                <w:sz w:val="16"/>
                <w:szCs w:val="16"/>
              </w:rPr>
              <w:br/>
              <w:t xml:space="preserve">АТ "Гріндекс", Латвiя; </w:t>
            </w:r>
            <w:r w:rsidRPr="000F2466">
              <w:rPr>
                <w:rFonts w:ascii="Arial" w:hAnsi="Arial" w:cs="Arial"/>
                <w:sz w:val="16"/>
                <w:szCs w:val="16"/>
              </w:rPr>
              <w:b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виробник, що відповідає за випуск серії:</w:t>
            </w:r>
            <w:r w:rsidRPr="000F2466">
              <w:rPr>
                <w:rFonts w:ascii="Arial" w:hAnsi="Arial" w:cs="Arial"/>
                <w:sz w:val="16"/>
                <w:szCs w:val="16"/>
              </w:rPr>
              <w:br/>
              <w:t>АТ "Калцекс",</w:t>
            </w:r>
            <w:r w:rsidRPr="000F2466">
              <w:rPr>
                <w:rFonts w:ascii="Arial" w:hAnsi="Arial" w:cs="Arial"/>
                <w:sz w:val="16"/>
                <w:szCs w:val="16"/>
              </w:rPr>
              <w:br/>
              <w:t>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Латвія/</w:t>
            </w:r>
          </w:p>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Словаччина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UA/18939/01/02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pStyle w:val="111"/>
              <w:tabs>
                <w:tab w:val="left" w:pos="12600"/>
              </w:tabs>
              <w:rPr>
                <w:rFonts w:ascii="Arial" w:hAnsi="Arial" w:cs="Arial"/>
                <w:b/>
                <w:i/>
                <w:sz w:val="16"/>
                <w:szCs w:val="16"/>
              </w:rPr>
            </w:pPr>
            <w:r w:rsidRPr="000F2466">
              <w:rPr>
                <w:rFonts w:ascii="Arial" w:hAnsi="Arial" w:cs="Arial"/>
                <w:b/>
                <w:sz w:val="16"/>
                <w:szCs w:val="16"/>
              </w:rPr>
              <w:t>КВАНІЛ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rPr>
                <w:rFonts w:ascii="Arial" w:hAnsi="Arial" w:cs="Arial"/>
                <w:sz w:val="16"/>
                <w:szCs w:val="16"/>
                <w:lang w:val="ru-RU"/>
              </w:rPr>
            </w:pPr>
            <w:r w:rsidRPr="000F2466">
              <w:rPr>
                <w:rFonts w:ascii="Arial" w:hAnsi="Arial" w:cs="Arial"/>
                <w:sz w:val="16"/>
                <w:szCs w:val="16"/>
                <w:lang w:val="ru-RU"/>
              </w:rPr>
              <w:t>розчин для ін'єкцій, 500 мг/4 мл по 4 мл в ампулах; по 5 ампул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lang w:val="ru-RU"/>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Соверин Фарма Правіт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UA/18940/01/01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pStyle w:val="111"/>
              <w:tabs>
                <w:tab w:val="left" w:pos="12600"/>
              </w:tabs>
              <w:rPr>
                <w:rFonts w:ascii="Arial" w:hAnsi="Arial" w:cs="Arial"/>
                <w:b/>
                <w:i/>
                <w:sz w:val="16"/>
                <w:szCs w:val="16"/>
              </w:rPr>
            </w:pPr>
            <w:r w:rsidRPr="000F2466">
              <w:rPr>
                <w:rFonts w:ascii="Arial" w:hAnsi="Arial" w:cs="Arial"/>
                <w:b/>
                <w:sz w:val="16"/>
                <w:szCs w:val="16"/>
              </w:rPr>
              <w:t>КВАНІЛ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rPr>
                <w:rFonts w:ascii="Arial" w:hAnsi="Arial" w:cs="Arial"/>
                <w:sz w:val="16"/>
                <w:szCs w:val="16"/>
                <w:lang w:val="ru-RU"/>
              </w:rPr>
            </w:pPr>
            <w:r w:rsidRPr="000F2466">
              <w:rPr>
                <w:rFonts w:ascii="Arial" w:hAnsi="Arial" w:cs="Arial"/>
                <w:sz w:val="16"/>
                <w:szCs w:val="16"/>
                <w:lang w:val="ru-RU"/>
              </w:rPr>
              <w:t>розчин для ін'єкцій, 1000 мг/4 мл по 4 мл в ампулах; по 5 ампул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lang w:val="ru-RU"/>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Соверин Фарма Правіт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pStyle w:val="111"/>
              <w:tabs>
                <w:tab w:val="left" w:pos="12600"/>
              </w:tabs>
              <w:jc w:val="center"/>
              <w:rPr>
                <w:rFonts w:ascii="Arial" w:hAnsi="Arial" w:cs="Arial"/>
                <w:sz w:val="16"/>
                <w:szCs w:val="16"/>
              </w:rPr>
            </w:pPr>
            <w:r w:rsidRPr="000F2466">
              <w:rPr>
                <w:rFonts w:ascii="Arial" w:hAnsi="Arial" w:cs="Arial"/>
                <w:sz w:val="16"/>
                <w:szCs w:val="16"/>
              </w:rPr>
              <w:t>UA/18940/01/02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КРАМПАЛІКА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250 мг; по 10 таблеток у блістері; по 3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альтернативна первинна упаковка, вторинна упаковка:</w:t>
            </w:r>
            <w:r w:rsidRPr="000F2466">
              <w:rPr>
                <w:rFonts w:ascii="Arial" w:hAnsi="Arial" w:cs="Arial"/>
                <w:sz w:val="16"/>
                <w:szCs w:val="16"/>
              </w:rPr>
              <w:br/>
              <w:t>ФАРМАТЕН ІНТЕРНЕШНЛ СА, Грецiя;</w:t>
            </w:r>
            <w:r w:rsidRPr="000F2466">
              <w:rPr>
                <w:rFonts w:ascii="Arial" w:hAnsi="Arial" w:cs="Arial"/>
                <w:sz w:val="16"/>
                <w:szCs w:val="16"/>
              </w:rPr>
              <w:br/>
              <w:t>виробництво готової лікарської форми, первинна та вторинна упаковка, контроль серії, випуск серії:</w:t>
            </w:r>
            <w:r w:rsidRPr="000F2466">
              <w:rPr>
                <w:rFonts w:ascii="Arial" w:hAnsi="Arial" w:cs="Arial"/>
                <w:sz w:val="16"/>
                <w:szCs w:val="16"/>
              </w:rPr>
              <w:br/>
              <w:t>Фарматен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UA/18941/01/01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КРАМПАЛІКА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10 таблеток у блістері; по 3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альтернативна первинна упаковка, вторинна упаковка:</w:t>
            </w:r>
            <w:r w:rsidRPr="000F2466">
              <w:rPr>
                <w:rFonts w:ascii="Arial" w:hAnsi="Arial" w:cs="Arial"/>
                <w:sz w:val="16"/>
                <w:szCs w:val="16"/>
              </w:rPr>
              <w:br/>
              <w:t>ФАРМАТЕН ІНТЕРНЕШНЛ СА, Грецiя;</w:t>
            </w:r>
            <w:r w:rsidRPr="000F2466">
              <w:rPr>
                <w:rFonts w:ascii="Arial" w:hAnsi="Arial" w:cs="Arial"/>
                <w:sz w:val="16"/>
                <w:szCs w:val="16"/>
              </w:rPr>
              <w:br/>
              <w:t>виробництво готової лікарської форми, первинна та вторинна упаковка, контроль серії, випуск серії:</w:t>
            </w:r>
            <w:r w:rsidRPr="000F2466">
              <w:rPr>
                <w:rFonts w:ascii="Arial" w:hAnsi="Arial" w:cs="Arial"/>
                <w:sz w:val="16"/>
                <w:szCs w:val="16"/>
              </w:rPr>
              <w:br/>
              <w:t>Фарматен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UA/18941/01/02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ЛЕВОФЛОКСАЦИН-МЕДОКЕМІ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5, 7 або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 xml:space="preserve">Медокемі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виробництво за повним циклом:</w:t>
            </w:r>
            <w:r w:rsidRPr="000F2466">
              <w:rPr>
                <w:rFonts w:ascii="Arial" w:hAnsi="Arial" w:cs="Arial"/>
                <w:sz w:val="16"/>
                <w:szCs w:val="16"/>
              </w:rPr>
              <w:br/>
              <w:t>Медокемі ЛТД (Завод АZ), Кіпр;</w:t>
            </w:r>
            <w:r w:rsidRPr="000F2466">
              <w:rPr>
                <w:rFonts w:ascii="Arial" w:hAnsi="Arial" w:cs="Arial"/>
                <w:sz w:val="16"/>
                <w:szCs w:val="16"/>
              </w:rPr>
              <w:br/>
              <w:t>виробництво готового лікарського засобу, первинне та вторинне пакування:</w:t>
            </w:r>
            <w:r w:rsidRPr="000F2466">
              <w:rPr>
                <w:rFonts w:ascii="Arial" w:hAnsi="Arial" w:cs="Arial"/>
                <w:sz w:val="16"/>
                <w:szCs w:val="16"/>
              </w:rPr>
              <w:br/>
              <w:t>Медокемі (Фа Іст) ЛТД - Орал Фасіліті, В'єтнам;</w:t>
            </w:r>
            <w:r w:rsidRPr="000F2466">
              <w:rPr>
                <w:rFonts w:ascii="Arial" w:hAnsi="Arial" w:cs="Arial"/>
                <w:sz w:val="16"/>
                <w:szCs w:val="16"/>
              </w:rPr>
              <w:br/>
              <w:t>виробництво за повним циклом:</w:t>
            </w:r>
            <w:r w:rsidRPr="000F2466">
              <w:rPr>
                <w:rFonts w:ascii="Arial" w:hAnsi="Arial" w:cs="Arial"/>
                <w:sz w:val="16"/>
                <w:szCs w:val="16"/>
              </w:rPr>
              <w:br/>
              <w:t>Медокемі ЛТД (Центральний Завод),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Кіпр/</w:t>
            </w:r>
          </w:p>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В</w:t>
            </w:r>
            <w:r w:rsidRPr="000F2466">
              <w:rPr>
                <w:rFonts w:ascii="Arial" w:hAnsi="Arial" w:cs="Arial"/>
                <w:sz w:val="16"/>
                <w:szCs w:val="16"/>
                <w:lang w:val="en-US"/>
              </w:rPr>
              <w:t>’</w:t>
            </w:r>
            <w:r w:rsidRPr="000F2466">
              <w:rPr>
                <w:rFonts w:ascii="Arial" w:hAnsi="Arial" w:cs="Arial"/>
                <w:sz w:val="16"/>
                <w:szCs w:val="16"/>
              </w:rPr>
              <w:t>єтнам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UA/18942/01/01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ЛІПОТІОН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розчин для ін'єкцій, 600 мг/50 мл по 50 мл у флаконі, по 1 флакону в світлозахисному футлярі, по 1 світлозахисному футляру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UA/18943/01/01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МЕНТОЛ РАЦЕМІЧНИЙ РН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або рідина (субстанція) у металевих бочках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Додаткова обробка, первинна упаковка, вторинна упаковка, контроль якості, випуск серії:</w:t>
            </w:r>
            <w:r w:rsidRPr="000F2466">
              <w:rPr>
                <w:rFonts w:ascii="Arial" w:hAnsi="Arial" w:cs="Arial"/>
                <w:sz w:val="16"/>
                <w:szCs w:val="16"/>
              </w:rPr>
              <w:br/>
              <w:t>СИМРАЙЗ АГ,</w:t>
            </w:r>
            <w:r w:rsidRPr="000F2466">
              <w:rPr>
                <w:rFonts w:ascii="Arial" w:hAnsi="Arial" w:cs="Arial"/>
                <w:sz w:val="16"/>
                <w:szCs w:val="16"/>
              </w:rPr>
              <w:br/>
              <w:t>Німеччина;</w:t>
            </w:r>
            <w:r w:rsidRPr="000F2466">
              <w:rPr>
                <w:rFonts w:ascii="Arial" w:hAnsi="Arial" w:cs="Arial"/>
                <w:sz w:val="16"/>
                <w:szCs w:val="16"/>
              </w:rPr>
              <w:br/>
              <w:t>Виробництво (синтез):</w:t>
            </w:r>
            <w:r w:rsidRPr="000F2466">
              <w:rPr>
                <w:rFonts w:ascii="Arial" w:hAnsi="Arial" w:cs="Arial"/>
                <w:sz w:val="16"/>
                <w:szCs w:val="16"/>
              </w:rPr>
              <w:br/>
              <w:t>ЛАНКСЕСС Дойчланд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UA/18944/01/01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МІКАФУНГІН-ТЕВА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для розчину для інфузій, 50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Актавіс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UA/18945/01/01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МІКАФУНГІН-ТЕВА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для розчину для інфузій, 100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Актавіс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UA/18945/01/02</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НІФЕКАЇН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крем ректальний, по 30 г крему у тубі з ковпачком; по 1 тубі у комплекті з канюлею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 xml:space="preserve">Нью.Фа.Дем.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Нью.Фа.Дем.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UA/18946/01/01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 xml:space="preserve">ОКСИТОЦИН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UA/18947/01/01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ПОЛІМАЛЬТОЗНИЙ КОМПЛЕКС ЗАЛІЗА ГІДРОКСИДУ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Др. Пауль Ломанн ГмбХ енд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Др. Пауль Ломанн ГмбХ енд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UA/18948/01/01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РУПАФІН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 xml:space="preserve">Алвоген Фарма Трейдинг Юроп ОТОВ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Х. УРІАЧ І КОМПАНЬЯ,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UA/18949/01/01</w:t>
            </w:r>
          </w:p>
        </w:tc>
      </w:tr>
      <w:tr w:rsidR="0050598C" w:rsidRPr="000F2466" w:rsidTr="00326874">
        <w:tc>
          <w:tcPr>
            <w:tcW w:w="568" w:type="dxa"/>
            <w:tcBorders>
              <w:top w:val="single" w:sz="4" w:space="0" w:color="auto"/>
              <w:left w:val="single" w:sz="4" w:space="0" w:color="000000"/>
              <w:bottom w:val="single" w:sz="4" w:space="0" w:color="auto"/>
              <w:right w:val="single" w:sz="4" w:space="0" w:color="000000"/>
            </w:tcBorders>
            <w:shd w:val="clear" w:color="auto" w:fill="auto"/>
          </w:tcPr>
          <w:p w:rsidR="0050598C" w:rsidRPr="000F2466" w:rsidRDefault="0050598C" w:rsidP="0032687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598C" w:rsidRPr="000F2466" w:rsidRDefault="0050598C" w:rsidP="00326874">
            <w:pPr>
              <w:tabs>
                <w:tab w:val="left" w:pos="12600"/>
              </w:tabs>
              <w:rPr>
                <w:rFonts w:ascii="Arial" w:hAnsi="Arial" w:cs="Arial"/>
                <w:b/>
                <w:i/>
                <w:sz w:val="16"/>
                <w:szCs w:val="16"/>
              </w:rPr>
            </w:pPr>
            <w:r w:rsidRPr="000F2466">
              <w:rPr>
                <w:rFonts w:ascii="Arial" w:hAnsi="Arial" w:cs="Arial"/>
                <w:b/>
                <w:sz w:val="16"/>
                <w:szCs w:val="16"/>
              </w:rPr>
              <w:t>СУФЕНТАНІЛУ ЦИТРАТ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МАКФАРЛАН СМІТ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598C" w:rsidRPr="000F2466" w:rsidRDefault="0050598C" w:rsidP="00326874">
            <w:pPr>
              <w:tabs>
                <w:tab w:val="left" w:pos="12600"/>
              </w:tabs>
              <w:jc w:val="center"/>
              <w:rPr>
                <w:rFonts w:ascii="Arial" w:hAnsi="Arial" w:cs="Arial"/>
                <w:b/>
                <w:sz w:val="16"/>
                <w:szCs w:val="16"/>
              </w:rPr>
            </w:pPr>
            <w:r w:rsidRPr="000F2466">
              <w:rPr>
                <w:rFonts w:ascii="Arial" w:hAnsi="Arial" w:cs="Arial"/>
                <w:b/>
                <w:sz w:val="16"/>
                <w:szCs w:val="16"/>
              </w:rPr>
              <w:t>UA/18950/01/01</w:t>
            </w:r>
          </w:p>
        </w:tc>
      </w:tr>
    </w:tbl>
    <w:p w:rsidR="00A95319" w:rsidRPr="000F2466" w:rsidRDefault="00A95319" w:rsidP="00A95319">
      <w:pPr>
        <w:pStyle w:val="2"/>
        <w:tabs>
          <w:tab w:val="left" w:pos="12600"/>
        </w:tabs>
        <w:jc w:val="center"/>
        <w:rPr>
          <w:sz w:val="24"/>
          <w:szCs w:val="24"/>
        </w:rPr>
      </w:pPr>
    </w:p>
    <w:p w:rsidR="00A95319" w:rsidRPr="000F2466" w:rsidRDefault="00A95319" w:rsidP="00A95319">
      <w:pPr>
        <w:ind w:right="20"/>
        <w:rPr>
          <w:rStyle w:val="cs7864ebcf1"/>
          <w:color w:val="auto"/>
        </w:rPr>
      </w:pPr>
    </w:p>
    <w:p w:rsidR="00A95319" w:rsidRPr="000F2466" w:rsidRDefault="00A95319" w:rsidP="00A95319">
      <w:pPr>
        <w:ind w:right="20"/>
        <w:rPr>
          <w:rStyle w:val="cs7864ebcf1"/>
          <w:color w:val="auto"/>
        </w:rPr>
      </w:pPr>
    </w:p>
    <w:tbl>
      <w:tblPr>
        <w:tblW w:w="0" w:type="auto"/>
        <w:tblLook w:val="04A0" w:firstRow="1" w:lastRow="0" w:firstColumn="1" w:lastColumn="0" w:noHBand="0" w:noVBand="1"/>
      </w:tblPr>
      <w:tblGrid>
        <w:gridCol w:w="7421"/>
        <w:gridCol w:w="7422"/>
      </w:tblGrid>
      <w:tr w:rsidR="00A95319" w:rsidRPr="000F2466" w:rsidTr="00326874">
        <w:tc>
          <w:tcPr>
            <w:tcW w:w="7421" w:type="dxa"/>
            <w:shd w:val="clear" w:color="auto" w:fill="auto"/>
          </w:tcPr>
          <w:p w:rsidR="00A95319" w:rsidRPr="000F2466" w:rsidRDefault="00A95319" w:rsidP="00326874">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A95319" w:rsidRPr="000F2466" w:rsidRDefault="00A95319" w:rsidP="00326874">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A95319" w:rsidRPr="000F2466" w:rsidRDefault="00A95319" w:rsidP="00326874">
            <w:pPr>
              <w:pStyle w:val="cs95e872d0"/>
              <w:rPr>
                <w:rStyle w:val="cs7864ebcf1"/>
                <w:rFonts w:ascii="Arial" w:hAnsi="Arial" w:cs="Arial"/>
                <w:color w:val="auto"/>
                <w:sz w:val="28"/>
                <w:szCs w:val="28"/>
              </w:rPr>
            </w:pPr>
          </w:p>
          <w:p w:rsidR="00A95319" w:rsidRPr="000F2466" w:rsidRDefault="00A95319" w:rsidP="00326874">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A95319" w:rsidRPr="000F2466" w:rsidRDefault="00A95319" w:rsidP="00A95319">
      <w:pPr>
        <w:tabs>
          <w:tab w:val="left" w:pos="12600"/>
        </w:tabs>
        <w:jc w:val="center"/>
        <w:rPr>
          <w:rFonts w:ascii="Arial" w:hAnsi="Arial" w:cs="Arial"/>
          <w:b/>
        </w:rPr>
        <w:sectPr w:rsidR="00A95319" w:rsidRPr="000F2466">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95319" w:rsidRPr="000F2466" w:rsidTr="00326874">
        <w:tc>
          <w:tcPr>
            <w:tcW w:w="3828" w:type="dxa"/>
          </w:tcPr>
          <w:p w:rsidR="00A95319" w:rsidRPr="000F2466" w:rsidRDefault="00A95319" w:rsidP="00326874">
            <w:pPr>
              <w:pStyle w:val="4"/>
              <w:tabs>
                <w:tab w:val="left" w:pos="12600"/>
              </w:tabs>
              <w:jc w:val="left"/>
              <w:rPr>
                <w:rFonts w:cs="Arial"/>
                <w:sz w:val="18"/>
                <w:szCs w:val="18"/>
              </w:rPr>
            </w:pPr>
            <w:r w:rsidRPr="000F2466">
              <w:rPr>
                <w:rFonts w:cs="Arial"/>
                <w:sz w:val="18"/>
                <w:szCs w:val="18"/>
              </w:rPr>
              <w:t>Додаток 2</w:t>
            </w:r>
          </w:p>
          <w:p w:rsidR="00A95319" w:rsidRPr="000F2466" w:rsidRDefault="00A95319" w:rsidP="00326874">
            <w:pPr>
              <w:pStyle w:val="4"/>
              <w:tabs>
                <w:tab w:val="left" w:pos="12600"/>
              </w:tabs>
              <w:jc w:val="left"/>
              <w:rPr>
                <w:rFonts w:cs="Arial"/>
                <w:sz w:val="18"/>
                <w:szCs w:val="18"/>
              </w:rPr>
            </w:pPr>
            <w:r w:rsidRPr="000F2466">
              <w:rPr>
                <w:rFonts w:cs="Arial"/>
                <w:sz w:val="18"/>
                <w:szCs w:val="18"/>
              </w:rPr>
              <w:t>до Наказу Міністерства охорони</w:t>
            </w:r>
          </w:p>
          <w:p w:rsidR="00A95319" w:rsidRPr="000F2466" w:rsidRDefault="00A95319" w:rsidP="00326874">
            <w:pPr>
              <w:tabs>
                <w:tab w:val="left" w:pos="12600"/>
              </w:tabs>
              <w:rPr>
                <w:rFonts w:ascii="Arial" w:hAnsi="Arial" w:cs="Arial"/>
                <w:b/>
                <w:sz w:val="18"/>
                <w:szCs w:val="18"/>
              </w:rPr>
            </w:pPr>
            <w:r w:rsidRPr="000F2466">
              <w:rPr>
                <w:rFonts w:ascii="Arial" w:hAnsi="Arial" w:cs="Arial"/>
                <w:b/>
                <w:sz w:val="18"/>
                <w:szCs w:val="18"/>
              </w:rPr>
              <w:t>здоров’я України</w:t>
            </w:r>
          </w:p>
          <w:p w:rsidR="00A95319" w:rsidRPr="000F2466" w:rsidRDefault="00A95319" w:rsidP="00326874">
            <w:pPr>
              <w:tabs>
                <w:tab w:val="left" w:pos="12600"/>
              </w:tabs>
              <w:rPr>
                <w:rFonts w:ascii="Arial" w:hAnsi="Arial" w:cs="Arial"/>
                <w:b/>
                <w:sz w:val="18"/>
                <w:szCs w:val="18"/>
              </w:rPr>
            </w:pPr>
            <w:r w:rsidRPr="000F2466">
              <w:rPr>
                <w:rFonts w:ascii="Arial" w:hAnsi="Arial" w:cs="Arial"/>
                <w:b/>
                <w:sz w:val="18"/>
                <w:szCs w:val="18"/>
                <w:lang w:val="en-US"/>
              </w:rPr>
              <w:t xml:space="preserve">____________________ </w:t>
            </w:r>
            <w:r w:rsidRPr="000F2466">
              <w:rPr>
                <w:rFonts w:ascii="Arial" w:hAnsi="Arial" w:cs="Arial"/>
                <w:b/>
                <w:sz w:val="18"/>
                <w:szCs w:val="18"/>
              </w:rPr>
              <w:t>№ _______</w:t>
            </w:r>
          </w:p>
        </w:tc>
      </w:tr>
    </w:tbl>
    <w:p w:rsidR="00A95319" w:rsidRPr="000F2466" w:rsidRDefault="00A95319" w:rsidP="00A95319">
      <w:pPr>
        <w:tabs>
          <w:tab w:val="left" w:pos="12600"/>
        </w:tabs>
        <w:jc w:val="center"/>
        <w:rPr>
          <w:rFonts w:ascii="Arial" w:hAnsi="Arial" w:cs="Arial"/>
          <w:sz w:val="18"/>
          <w:szCs w:val="18"/>
          <w:u w:val="single"/>
          <w:lang w:val="en-US"/>
        </w:rPr>
      </w:pPr>
    </w:p>
    <w:p w:rsidR="00A95319" w:rsidRPr="000F2466" w:rsidRDefault="00A95319" w:rsidP="00A95319">
      <w:pPr>
        <w:tabs>
          <w:tab w:val="left" w:pos="12600"/>
        </w:tabs>
        <w:jc w:val="center"/>
        <w:rPr>
          <w:rFonts w:ascii="Arial" w:hAnsi="Arial" w:cs="Arial"/>
          <w:sz w:val="18"/>
          <w:szCs w:val="18"/>
          <w:lang w:val="en-US"/>
        </w:rPr>
      </w:pPr>
    </w:p>
    <w:p w:rsidR="00A95319" w:rsidRPr="000F2466" w:rsidRDefault="00A95319" w:rsidP="00A95319">
      <w:pPr>
        <w:pStyle w:val="2"/>
        <w:tabs>
          <w:tab w:val="left" w:pos="12600"/>
        </w:tabs>
        <w:jc w:val="center"/>
        <w:rPr>
          <w:rFonts w:cs="Arial"/>
          <w:caps w:val="0"/>
          <w:sz w:val="28"/>
          <w:szCs w:val="28"/>
        </w:rPr>
      </w:pPr>
      <w:r w:rsidRPr="000F2466">
        <w:rPr>
          <w:rFonts w:cs="Arial"/>
          <w:sz w:val="28"/>
          <w:szCs w:val="28"/>
        </w:rPr>
        <w:t>ПЕРЕЛІК</w:t>
      </w:r>
    </w:p>
    <w:p w:rsidR="00A95319" w:rsidRPr="000F2466" w:rsidRDefault="00A95319" w:rsidP="00A95319">
      <w:pPr>
        <w:pStyle w:val="4"/>
        <w:tabs>
          <w:tab w:val="left" w:pos="12600"/>
        </w:tabs>
        <w:rPr>
          <w:rFonts w:cs="Arial"/>
          <w:caps/>
          <w:sz w:val="28"/>
          <w:szCs w:val="28"/>
        </w:rPr>
      </w:pPr>
      <w:r w:rsidRPr="000F2466">
        <w:rPr>
          <w:rFonts w:cs="Arial"/>
          <w:caps/>
          <w:sz w:val="28"/>
          <w:szCs w:val="28"/>
        </w:rPr>
        <w:t>ЛІКАРСЬКИХ ЗАСОБІВ, що пропонуються до державної ПЕРЕреєстрації</w:t>
      </w:r>
    </w:p>
    <w:p w:rsidR="00A95319" w:rsidRPr="000F2466" w:rsidRDefault="00A95319" w:rsidP="00A9531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5B6455" w:rsidRPr="000F2466" w:rsidTr="0032687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B6455" w:rsidRPr="000F2466" w:rsidRDefault="005B6455" w:rsidP="00E97E52">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UA/15677/01/01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 мг; по 10 таблеток у блістері; по 3 або 4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UA/15677/01/02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40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UA/15677/01/03</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80 мг по 6 таблеток у блістері; по 5 блістерів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UA/15677/01/04</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БЕТФЕР 1а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lang w:val="ru-RU"/>
              </w:rPr>
            </w:pPr>
            <w:r w:rsidRPr="000F2466">
              <w:rPr>
                <w:rFonts w:ascii="Arial" w:hAnsi="Arial" w:cs="Arial"/>
                <w:sz w:val="16"/>
                <w:szCs w:val="16"/>
                <w:lang w:val="ru-RU"/>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lang w:val="ru-RU"/>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lang w:val="ru-RU"/>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"Показання" (редагування тексту), "Взаємодія з іншими лікарськими засобами та інші види взаємодій", "Особливості застосування", "Спосіб застосування та дози" (уточнення інформації з безпеки), "Побічні реакції", "Несумісність", "Упаковка" (редагування тексту без зміни інформації) відповідно до інформації стосовно безпеки, яка зазначена в матеріалах реєстраційного досьє. Рекомендовано до затвердження коротку характеристику лікарського засобу.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UA/15462/01/01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БУТОЛАР®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розчин для ін`єкцій, 2 мг/мл; по 1 мл розчину в ампулі; по 5 ампул у касеті; по 1 касеті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Оновлено інформацію в інструкції для медичного застосування лікарського засобу щодо безпеки діючої речовини та згідно з безпекою допоміжних речовин у розділах "Фармакотерапевтична група" (уточнення формулювання),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UA/15461/01/01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ВЕНЛАФАКСИН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75 мг, по 10 таблеток у блістері; по 3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діючої речовини.</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UA/15569/01/01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2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UA/5824/01/02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3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UA/5824/01/03</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4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UA/5824/01/04</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ЕКЗЕМЕСТАAН АККОРД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 мг; № 15: по 15 таблеток у блістері; по 1 блістеру в картонній коробці; № 30: по 15 таблеток у блістері; по 2 блістери в картонній коробці; № 90: по 15 таблеток у блістері; по 6 блістерів в картонній коробці; № 100: по 10 таблеток у блістері; по 10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Аккорд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виробництво готового лікарського засобу, первинна, вторинна упаковка, контроль якості серії:</w:t>
            </w:r>
            <w:r w:rsidRPr="000F2466">
              <w:rPr>
                <w:rFonts w:ascii="Arial" w:hAnsi="Arial" w:cs="Arial"/>
                <w:sz w:val="16"/>
                <w:szCs w:val="16"/>
              </w:rPr>
              <w:br/>
              <w:t>ІНТАС ФАРМАСЬЮТИКЕЛС ЛІМІТЕД, Індія;</w:t>
            </w:r>
            <w:r w:rsidRPr="000F2466">
              <w:rPr>
                <w:rFonts w:ascii="Arial" w:hAnsi="Arial" w:cs="Arial"/>
                <w:sz w:val="16"/>
                <w:szCs w:val="16"/>
              </w:rPr>
              <w:br/>
              <w:t>вторинне пакування:</w:t>
            </w:r>
            <w:r w:rsidRPr="000F2466">
              <w:rPr>
                <w:rFonts w:ascii="Arial" w:hAnsi="Arial" w:cs="Arial"/>
                <w:sz w:val="16"/>
                <w:szCs w:val="16"/>
              </w:rPr>
              <w:br/>
              <w:t>АККОРД ХЕЛСКЕА ЛІМІТЕД, Велика Британія;</w:t>
            </w:r>
            <w:r w:rsidRPr="000F2466">
              <w:rPr>
                <w:rFonts w:ascii="Arial" w:hAnsi="Arial" w:cs="Arial"/>
                <w:sz w:val="16"/>
                <w:szCs w:val="16"/>
              </w:rPr>
              <w:br/>
              <w:t xml:space="preserve">вторинне пакування: </w:t>
            </w:r>
            <w:r w:rsidRPr="000F2466">
              <w:rPr>
                <w:rFonts w:ascii="Arial" w:hAnsi="Arial" w:cs="Arial"/>
                <w:sz w:val="16"/>
                <w:szCs w:val="16"/>
              </w:rPr>
              <w:br/>
              <w:t>АККОРД-ЮКЕЙ ЛІМІТЕД, Велика Британія;</w:t>
            </w:r>
            <w:r w:rsidRPr="000F2466">
              <w:rPr>
                <w:rFonts w:ascii="Arial" w:hAnsi="Arial" w:cs="Arial"/>
                <w:sz w:val="16"/>
                <w:szCs w:val="16"/>
              </w:rPr>
              <w:br/>
              <w:t xml:space="preserve">контроль якості: </w:t>
            </w:r>
            <w:r w:rsidRPr="000F2466">
              <w:rPr>
                <w:rFonts w:ascii="Arial" w:hAnsi="Arial" w:cs="Arial"/>
                <w:sz w:val="16"/>
                <w:szCs w:val="16"/>
              </w:rPr>
              <w:br/>
              <w:t>ЛАБОРАТОРІ ФУНДАСІО ДАУ, Іспанія;</w:t>
            </w:r>
            <w:r w:rsidRPr="000F2466">
              <w:rPr>
                <w:rFonts w:ascii="Arial" w:hAnsi="Arial" w:cs="Arial"/>
                <w:sz w:val="16"/>
                <w:szCs w:val="16"/>
              </w:rPr>
              <w:br/>
              <w:t>контроль якості:</w:t>
            </w:r>
            <w:r w:rsidRPr="000F2466">
              <w:rPr>
                <w:rFonts w:ascii="Arial" w:hAnsi="Arial" w:cs="Arial"/>
                <w:sz w:val="16"/>
                <w:szCs w:val="16"/>
              </w:rPr>
              <w:br/>
              <w:t>АСТРОН РЕСЬОРЧ ЛІМІТЕД, Велика Британiя;</w:t>
            </w:r>
            <w:r w:rsidRPr="000F2466">
              <w:rPr>
                <w:rFonts w:ascii="Arial" w:hAnsi="Arial" w:cs="Arial"/>
                <w:sz w:val="16"/>
                <w:szCs w:val="16"/>
              </w:rPr>
              <w:br/>
              <w:t>контроль якості:</w:t>
            </w:r>
            <w:r w:rsidRPr="000F2466">
              <w:rPr>
                <w:rFonts w:ascii="Arial" w:hAnsi="Arial" w:cs="Arial"/>
                <w:sz w:val="16"/>
                <w:szCs w:val="16"/>
              </w:rPr>
              <w:br/>
              <w:t>Весслінг Хангері Кфт., Угорщина;</w:t>
            </w:r>
            <w:r w:rsidRPr="000F2466">
              <w:rPr>
                <w:rFonts w:ascii="Arial" w:hAnsi="Arial" w:cs="Arial"/>
                <w:sz w:val="16"/>
                <w:szCs w:val="16"/>
              </w:rPr>
              <w:br/>
              <w:t>контроль якості:</w:t>
            </w:r>
            <w:r w:rsidRPr="000F2466">
              <w:rPr>
                <w:rFonts w:ascii="Arial" w:hAnsi="Arial" w:cs="Arial"/>
                <w:sz w:val="16"/>
                <w:szCs w:val="16"/>
              </w:rPr>
              <w:br/>
              <w:t>ТОВ АЛС Чеська Республіка, Чехія;</w:t>
            </w:r>
            <w:r w:rsidRPr="000F2466">
              <w:rPr>
                <w:rFonts w:ascii="Arial" w:hAnsi="Arial" w:cs="Arial"/>
                <w:sz w:val="16"/>
                <w:szCs w:val="16"/>
              </w:rPr>
              <w:br/>
              <w:t>контроль якості:</w:t>
            </w:r>
            <w:r w:rsidRPr="000F2466">
              <w:rPr>
                <w:rFonts w:ascii="Arial" w:hAnsi="Arial" w:cs="Arial"/>
                <w:sz w:val="16"/>
                <w:szCs w:val="16"/>
              </w:rPr>
              <w:br/>
              <w:t>АЛС ЛАБОРАТОРІС (ЮКЕЙ) ЛІМІТЕД, Велика Британія;</w:t>
            </w:r>
            <w:r w:rsidRPr="000F2466">
              <w:rPr>
                <w:rFonts w:ascii="Arial" w:hAnsi="Arial" w:cs="Arial"/>
                <w:sz w:val="16"/>
                <w:szCs w:val="16"/>
              </w:rPr>
              <w:br/>
              <w:t>відповідальний за випуск серії:</w:t>
            </w:r>
            <w:r w:rsidRPr="000F2466">
              <w:rPr>
                <w:rFonts w:ascii="Arial" w:hAnsi="Arial" w:cs="Arial"/>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Індія/</w:t>
            </w:r>
          </w:p>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Велика Британія/</w:t>
            </w:r>
          </w:p>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Іспанія/</w:t>
            </w:r>
          </w:p>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Угорщина/</w:t>
            </w:r>
          </w:p>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Чехія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Оновлено інформацію в інструкції для медичного застосування лікарського засобу щодо безпеки допоміжних речовин у розділі "Особливості застосування".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UA/15435/01/01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КОНТРАХІСТ АЛЕРДЖІ®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10 таблеток у блістері; по 1 блістеру в картонній коробці; по 7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контроль якості та випуск серії:</w:t>
            </w:r>
            <w:r w:rsidRPr="000F2466">
              <w:rPr>
                <w:rFonts w:ascii="Arial" w:hAnsi="Arial" w:cs="Arial"/>
                <w:sz w:val="16"/>
                <w:szCs w:val="16"/>
              </w:rPr>
              <w:br/>
              <w:t>АТ "Адамед Фарма", Польща;</w:t>
            </w:r>
            <w:r w:rsidRPr="000F2466">
              <w:rPr>
                <w:rFonts w:ascii="Arial" w:hAnsi="Arial" w:cs="Arial"/>
                <w:sz w:val="16"/>
                <w:szCs w:val="16"/>
              </w:rPr>
              <w:br/>
              <w:t>виробництво, первинне та вторинне пакування:</w:t>
            </w:r>
            <w:r w:rsidRPr="000F2466">
              <w:rPr>
                <w:rFonts w:ascii="Arial" w:hAnsi="Arial" w:cs="Arial"/>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(КСИЗАЛ ®,таблетки, вкриті плівковою оболонкою).</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UA/15823/01/01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8"/>
              </w:rPr>
            </w:pPr>
            <w:r w:rsidRPr="000F2466">
              <w:rPr>
                <w:rFonts w:ascii="Arial" w:hAnsi="Arial" w:cs="Arial"/>
                <w:b/>
                <w:sz w:val="16"/>
                <w:szCs w:val="18"/>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8"/>
              </w:rPr>
            </w:pPr>
            <w:r w:rsidRPr="000F2466">
              <w:rPr>
                <w:rFonts w:ascii="Arial" w:hAnsi="Arial" w:cs="Arial"/>
                <w:sz w:val="16"/>
                <w:szCs w:val="18"/>
              </w:rPr>
              <w:t>порошок для розчину для ін`єкцій, по 100 LD50 одиниць;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Мерц Фармасьютікалз ГмбХ</w:t>
            </w:r>
            <w:r w:rsidRPr="000F2466">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виробництво нерозфасованого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ІДТ Біологіка ГмбХ, Німеччина; вторинне пакування, випуск серії: 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Німеччина/</w:t>
            </w:r>
          </w:p>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Ірландiя</w:t>
            </w:r>
            <w:r w:rsidRPr="000F2466">
              <w:rPr>
                <w:rFonts w:ascii="Arial" w:hAnsi="Arial" w:cs="Arial"/>
                <w:sz w:val="16"/>
                <w:szCs w:val="18"/>
              </w:rPr>
              <w:br/>
            </w:r>
          </w:p>
          <w:p w:rsidR="005B6455" w:rsidRPr="000F2466" w:rsidRDefault="005B6455" w:rsidP="00E97E52">
            <w:pPr>
              <w:pStyle w:val="111"/>
              <w:tabs>
                <w:tab w:val="left" w:pos="12600"/>
              </w:tabs>
              <w:jc w:val="center"/>
              <w:rPr>
                <w:rFonts w:ascii="Arial" w:hAnsi="Arial" w:cs="Arial"/>
                <w:sz w:val="16"/>
                <w:szCs w:val="18"/>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перереєстрація на необмежений термін</w:t>
            </w:r>
            <w:r w:rsidRPr="000F2466">
              <w:rPr>
                <w:rFonts w:ascii="Arial" w:hAnsi="Arial" w:cs="Arial"/>
                <w:sz w:val="16"/>
                <w:szCs w:val="18"/>
              </w:rPr>
              <w:br/>
            </w:r>
            <w:r w:rsidRPr="000F2466">
              <w:rPr>
                <w:rFonts w:ascii="Arial" w:hAnsi="Arial" w:cs="Arial"/>
                <w:sz w:val="16"/>
                <w:szCs w:val="18"/>
              </w:rPr>
              <w:br/>
              <w:t xml:space="preserve">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 </w:t>
            </w:r>
            <w:r w:rsidRPr="000F2466">
              <w:rPr>
                <w:rFonts w:ascii="Arial" w:hAnsi="Arial" w:cs="Arial"/>
                <w:sz w:val="16"/>
                <w:szCs w:val="18"/>
              </w:rPr>
              <w:br/>
            </w:r>
            <w:r w:rsidRPr="000F2466">
              <w:rPr>
                <w:rFonts w:ascii="Arial" w:hAnsi="Arial" w:cs="Arial"/>
                <w:sz w:val="16"/>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ind w:left="-185"/>
              <w:jc w:val="center"/>
              <w:rPr>
                <w:rFonts w:ascii="Arial" w:hAnsi="Arial" w:cs="Arial"/>
                <w:b/>
                <w:i/>
                <w:sz w:val="16"/>
                <w:szCs w:val="18"/>
              </w:rPr>
            </w:pPr>
            <w:r w:rsidRPr="000F2466">
              <w:rPr>
                <w:rFonts w:ascii="Arial" w:hAnsi="Arial" w:cs="Arial"/>
                <w:i/>
                <w:sz w:val="16"/>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8"/>
              </w:rPr>
            </w:pPr>
            <w:r w:rsidRPr="000F2466">
              <w:rPr>
                <w:rFonts w:ascii="Arial" w:hAnsi="Arial" w:cs="Arial"/>
                <w:i/>
                <w:sz w:val="16"/>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UA/15447/01/02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8"/>
              </w:rPr>
            </w:pPr>
            <w:r w:rsidRPr="000F2466">
              <w:rPr>
                <w:rFonts w:ascii="Arial" w:hAnsi="Arial" w:cs="Arial"/>
                <w:b/>
                <w:sz w:val="16"/>
                <w:szCs w:val="18"/>
              </w:rPr>
              <w:t>КСЕОМІН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8"/>
              </w:rPr>
            </w:pPr>
            <w:r w:rsidRPr="000F2466">
              <w:rPr>
                <w:rFonts w:ascii="Arial" w:hAnsi="Arial" w:cs="Arial"/>
                <w:sz w:val="16"/>
                <w:szCs w:val="18"/>
              </w:rPr>
              <w:t>порошок для розчину для ін`єкцій, по 50 LD50 одиниць;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Мерц Фармасьютікалз ГмбХ</w:t>
            </w:r>
            <w:r w:rsidRPr="000F2466">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sz w:val="16"/>
              </w:rPr>
            </w:pPr>
            <w:r w:rsidRPr="000F2466">
              <w:rPr>
                <w:rFonts w:ascii="Arial" w:hAnsi="Arial" w:cs="Arial"/>
                <w:sz w:val="16"/>
                <w:szCs w:val="18"/>
              </w:rPr>
              <w:t>виробництво нерозфасованого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ІДТ Біологіка ГмбХ, Німеччина; вторинне пакування, випуск серії: 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w:t>
            </w:r>
          </w:p>
          <w:p w:rsidR="005B6455" w:rsidRPr="000F2466" w:rsidRDefault="005B6455" w:rsidP="00E97E52">
            <w:pPr>
              <w:pStyle w:val="111"/>
              <w:tabs>
                <w:tab w:val="left" w:pos="12600"/>
              </w:tabs>
              <w:jc w:val="center"/>
              <w:rPr>
                <w:rFonts w:ascii="Arial" w:hAnsi="Arial" w:cs="Arial"/>
                <w:sz w:val="16"/>
                <w:szCs w:val="18"/>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Німеччина/</w:t>
            </w:r>
          </w:p>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Ірландiя</w:t>
            </w:r>
            <w:r w:rsidRPr="000F2466">
              <w:rPr>
                <w:rFonts w:ascii="Arial" w:hAnsi="Arial" w:cs="Arial"/>
                <w:sz w:val="16"/>
                <w:szCs w:val="18"/>
              </w:rPr>
              <w:br/>
            </w:r>
          </w:p>
          <w:p w:rsidR="005B6455" w:rsidRPr="000F2466" w:rsidRDefault="005B6455" w:rsidP="00E97E52">
            <w:pPr>
              <w:pStyle w:val="111"/>
              <w:tabs>
                <w:tab w:val="left" w:pos="12600"/>
              </w:tabs>
              <w:jc w:val="center"/>
              <w:rPr>
                <w:rFonts w:ascii="Arial" w:hAnsi="Arial" w:cs="Arial"/>
                <w:sz w:val="16"/>
                <w:szCs w:val="18"/>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перереєстрація на необмежений термін</w:t>
            </w:r>
            <w:r w:rsidRPr="000F2466">
              <w:rPr>
                <w:rFonts w:ascii="Arial" w:hAnsi="Arial" w:cs="Arial"/>
                <w:sz w:val="16"/>
                <w:szCs w:val="18"/>
              </w:rPr>
              <w:br/>
            </w:r>
            <w:r w:rsidRPr="000F2466">
              <w:rPr>
                <w:rFonts w:ascii="Arial" w:hAnsi="Arial" w:cs="Arial"/>
                <w:sz w:val="16"/>
                <w:szCs w:val="18"/>
              </w:rPr>
              <w:br/>
              <w:t xml:space="preserve">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 </w:t>
            </w:r>
            <w:r w:rsidRPr="000F2466">
              <w:rPr>
                <w:rFonts w:ascii="Arial" w:hAnsi="Arial" w:cs="Arial"/>
                <w:sz w:val="16"/>
                <w:szCs w:val="18"/>
              </w:rPr>
              <w:br/>
            </w:r>
            <w:r w:rsidRPr="000F2466">
              <w:rPr>
                <w:rFonts w:ascii="Arial" w:hAnsi="Arial" w:cs="Arial"/>
                <w:sz w:val="16"/>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ind w:left="-185"/>
              <w:jc w:val="center"/>
              <w:rPr>
                <w:rFonts w:ascii="Arial" w:hAnsi="Arial" w:cs="Arial"/>
                <w:b/>
                <w:i/>
                <w:sz w:val="16"/>
                <w:szCs w:val="18"/>
              </w:rPr>
            </w:pPr>
            <w:r w:rsidRPr="000F2466">
              <w:rPr>
                <w:rFonts w:ascii="Arial" w:hAnsi="Arial" w:cs="Arial"/>
                <w:i/>
                <w:sz w:val="16"/>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8"/>
              </w:rPr>
            </w:pPr>
            <w:r w:rsidRPr="000F2466">
              <w:rPr>
                <w:rFonts w:ascii="Arial" w:hAnsi="Arial" w:cs="Arial"/>
                <w:i/>
                <w:sz w:val="16"/>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8"/>
              </w:rPr>
            </w:pPr>
            <w:r w:rsidRPr="000F2466">
              <w:rPr>
                <w:rFonts w:ascii="Arial" w:hAnsi="Arial" w:cs="Arial"/>
                <w:sz w:val="16"/>
                <w:szCs w:val="18"/>
              </w:rPr>
              <w:t>UA/15447/01/01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НЕБІВОЛОЛ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5 мг по 7 таблеток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(НЕБІЛЕТ, таблетки).</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UA/14970/01/01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НООБУТ® ІС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lang w:val="ru-RU"/>
              </w:rPr>
            </w:pPr>
            <w:r w:rsidRPr="000F2466">
              <w:rPr>
                <w:rFonts w:ascii="Arial" w:hAnsi="Arial" w:cs="Arial"/>
                <w:sz w:val="16"/>
                <w:szCs w:val="16"/>
                <w:lang w:val="ru-RU"/>
              </w:rPr>
              <w:t>порошок для орального розчину, 100 мг/дозу; по 2,5 г у саше; по 10 саше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(Ноофен®100, Ноофен®500, порошок для орального розчину) у розділах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"Передозування" та "Побічні реакції".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UA/8831/02/01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НООБУТ® ІС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lang w:val="ru-RU"/>
              </w:rPr>
            </w:pPr>
            <w:r w:rsidRPr="000F2466">
              <w:rPr>
                <w:rFonts w:ascii="Arial" w:hAnsi="Arial" w:cs="Arial"/>
                <w:sz w:val="16"/>
                <w:szCs w:val="16"/>
                <w:lang w:val="ru-RU"/>
              </w:rPr>
              <w:t>порошок для орального розчину, 500 мг/дозу; по 2,5 г у саше; по 10 саше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(Ноофен®100, Ноофен®500, порошок для орального розчину) у розділах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"Передозування" та "Побічні реакції".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UA/8831/02/02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ПРАМІПЕКСОЛ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lang w:val="ru-RU"/>
              </w:rPr>
            </w:pPr>
            <w:r w:rsidRPr="000F2466">
              <w:rPr>
                <w:rFonts w:ascii="Arial" w:hAnsi="Arial" w:cs="Arial"/>
                <w:sz w:val="16"/>
                <w:szCs w:val="16"/>
                <w:lang w:val="ru-RU"/>
              </w:rPr>
              <w:t>таблетки по 0,25 мг по 10 таблеток у блістері;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(МІРАПЕКС®, таблетки по 0,25 мг; по 1 мг).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UA/15526/01/01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ПРАМІПЕКСОЛ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lang w:val="ru-RU"/>
              </w:rPr>
            </w:pPr>
            <w:r w:rsidRPr="000F2466">
              <w:rPr>
                <w:rFonts w:ascii="Arial" w:hAnsi="Arial" w:cs="Arial"/>
                <w:sz w:val="16"/>
                <w:szCs w:val="16"/>
                <w:lang w:val="ru-RU"/>
              </w:rPr>
              <w:t>таблетки по 1 мг по 10 таблеток у блістері;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(МІРАПЕКС®, таблетки по 0,25 мг; по 1 мг). </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UA/15526/01/02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РЕМИКЕЙД®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ліофілізат для розчину для інфузій по 100 мг,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випуск серії:</w:t>
            </w:r>
            <w:r w:rsidRPr="000F2466">
              <w:rPr>
                <w:rFonts w:ascii="Arial" w:hAnsi="Arial" w:cs="Arial"/>
                <w:sz w:val="16"/>
                <w:szCs w:val="16"/>
              </w:rPr>
              <w:br/>
              <w:t>Янссен Байолоджикс Б.В., Нідерланди;</w:t>
            </w:r>
            <w:r w:rsidRPr="000F2466">
              <w:rPr>
                <w:rFonts w:ascii="Arial" w:hAnsi="Arial" w:cs="Arial"/>
                <w:sz w:val="16"/>
                <w:szCs w:val="16"/>
              </w:rPr>
              <w:br/>
              <w:t>виробництво за повним циклом:</w:t>
            </w:r>
            <w:r w:rsidRPr="000F2466">
              <w:rPr>
                <w:rFonts w:ascii="Arial" w:hAnsi="Arial" w:cs="Arial"/>
                <w:sz w:val="16"/>
                <w:szCs w:val="16"/>
              </w:rPr>
              <w:br/>
              <w:t>Сілаг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Нідерланди/</w:t>
            </w:r>
          </w:p>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UA/4904/01/01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pStyle w:val="111"/>
              <w:tabs>
                <w:tab w:val="left" w:pos="12600"/>
              </w:tabs>
              <w:rPr>
                <w:rFonts w:ascii="Arial" w:hAnsi="Arial" w:cs="Arial"/>
                <w:b/>
                <w:i/>
                <w:sz w:val="16"/>
                <w:szCs w:val="16"/>
              </w:rPr>
            </w:pPr>
            <w:r w:rsidRPr="000F2466">
              <w:rPr>
                <w:rFonts w:ascii="Arial" w:hAnsi="Arial" w:cs="Arial"/>
                <w:b/>
                <w:sz w:val="16"/>
                <w:szCs w:val="16"/>
              </w:rPr>
              <w:t>СПІОЛТО® РЕСПІМАТ®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rPr>
                <w:rFonts w:ascii="Arial" w:hAnsi="Arial" w:cs="Arial"/>
                <w:sz w:val="16"/>
                <w:szCs w:val="16"/>
              </w:rPr>
            </w:pPr>
            <w:r w:rsidRPr="000F2466">
              <w:rPr>
                <w:rFonts w:ascii="Arial" w:hAnsi="Arial" w:cs="Arial"/>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виробництво, пакування, маркування, контроль якості та випуск серій лікарського засобу:</w:t>
            </w:r>
            <w:r w:rsidRPr="000F2466">
              <w:rPr>
                <w:rFonts w:ascii="Arial" w:hAnsi="Arial" w:cs="Arial"/>
                <w:sz w:val="16"/>
                <w:szCs w:val="16"/>
              </w:rPr>
              <w:br/>
              <w:t>Берінгер Інгельхайм Фарма ГмбХ і Ко. КГ, Німеччина;</w:t>
            </w:r>
            <w:r w:rsidRPr="000F2466">
              <w:rPr>
                <w:rFonts w:ascii="Arial" w:hAnsi="Arial" w:cs="Arial"/>
                <w:sz w:val="16"/>
                <w:szCs w:val="16"/>
              </w:rPr>
              <w:br/>
              <w:t>контроль якості за виключенням показника "Мікробіологічна чистота":</w:t>
            </w:r>
            <w:r w:rsidRPr="000F2466">
              <w:rPr>
                <w:rFonts w:ascii="Arial" w:hAnsi="Arial" w:cs="Arial"/>
                <w:sz w:val="16"/>
                <w:szCs w:val="16"/>
              </w:rPr>
              <w:br/>
              <w:t>Ковенс Лабораторіс Лтд., Сполучене Королівство Великої Британії та Північної Ірландії;</w:t>
            </w:r>
            <w:r w:rsidRPr="000F2466">
              <w:rPr>
                <w:rFonts w:ascii="Arial" w:hAnsi="Arial" w:cs="Arial"/>
                <w:sz w:val="16"/>
                <w:szCs w:val="16"/>
              </w:rPr>
              <w:br/>
              <w:t xml:space="preserve">контроль якості за показником "Мікробіологічна чистота": </w:t>
            </w:r>
            <w:r w:rsidRPr="000F2466">
              <w:rPr>
                <w:rFonts w:ascii="Arial" w:hAnsi="Arial" w:cs="Arial"/>
                <w:sz w:val="16"/>
                <w:szCs w:val="16"/>
              </w:rPr>
              <w:br/>
              <w:t>СГС Інститут Фрезеніус ГмбХ, Німеччина;</w:t>
            </w:r>
            <w:r w:rsidRPr="000F2466">
              <w:rPr>
                <w:rFonts w:ascii="Arial" w:hAnsi="Arial" w:cs="Arial"/>
                <w:sz w:val="16"/>
                <w:szCs w:val="16"/>
              </w:rPr>
              <w:br/>
              <w:t>Лабор ЛС СЕ &amp; Ко.КГ, Німеччина;</w:t>
            </w:r>
            <w:r w:rsidRPr="000F2466">
              <w:rPr>
                <w:rFonts w:ascii="Arial" w:hAnsi="Arial" w:cs="Arial"/>
                <w:sz w:val="16"/>
                <w:szCs w:val="16"/>
              </w:rPr>
              <w:br/>
              <w:t>контроль якості за виключенням показника ''Мікробіологічна частота":</w:t>
            </w:r>
            <w:r w:rsidRPr="000F2466">
              <w:rPr>
                <w:rFonts w:ascii="Arial" w:hAnsi="Arial" w:cs="Arial"/>
                <w:sz w:val="16"/>
                <w:szCs w:val="16"/>
              </w:rPr>
              <w:br/>
              <w:t>Куасаар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Німеччина/</w:t>
            </w:r>
          </w:p>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Сполучене Королівство Великої Британії та Північної Ірландії</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pStyle w:val="111"/>
              <w:tabs>
                <w:tab w:val="left" w:pos="12600"/>
              </w:tabs>
              <w:jc w:val="center"/>
              <w:rPr>
                <w:rFonts w:ascii="Arial" w:hAnsi="Arial" w:cs="Arial"/>
                <w:sz w:val="16"/>
                <w:szCs w:val="16"/>
              </w:rPr>
            </w:pPr>
            <w:r w:rsidRPr="000F2466">
              <w:rPr>
                <w:rFonts w:ascii="Arial" w:hAnsi="Arial" w:cs="Arial"/>
                <w:sz w:val="16"/>
                <w:szCs w:val="16"/>
              </w:rPr>
              <w:t>UA/15523/01/01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СТЕНДРА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50 мг №2 (2х1) або №4 (4х1): по 2 або по 4 таблетки в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UA/15349/01/01</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СТЕНДРА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100 мг №2 (2х1) або №4 (4х1): по 2 або по 4 таблетки в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UA/15349/01/02</w:t>
            </w:r>
          </w:p>
        </w:tc>
      </w:tr>
      <w:tr w:rsidR="005B6455" w:rsidRPr="000F2466" w:rsidTr="00A95319">
        <w:tc>
          <w:tcPr>
            <w:tcW w:w="568" w:type="dxa"/>
            <w:tcBorders>
              <w:top w:val="single" w:sz="4" w:space="0" w:color="auto"/>
              <w:left w:val="single" w:sz="4" w:space="0" w:color="000000"/>
              <w:bottom w:val="single" w:sz="4" w:space="0" w:color="auto"/>
              <w:right w:val="single" w:sz="4" w:space="0" w:color="000000"/>
            </w:tcBorders>
            <w:shd w:val="clear" w:color="auto" w:fill="auto"/>
          </w:tcPr>
          <w:p w:rsidR="005B6455" w:rsidRPr="000F2466" w:rsidRDefault="005B6455" w:rsidP="00E97E5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B6455" w:rsidRPr="000F2466" w:rsidRDefault="005B6455" w:rsidP="00E97E52">
            <w:pPr>
              <w:tabs>
                <w:tab w:val="left" w:pos="12600"/>
              </w:tabs>
              <w:rPr>
                <w:rFonts w:ascii="Arial" w:hAnsi="Arial" w:cs="Arial"/>
                <w:b/>
                <w:i/>
                <w:sz w:val="16"/>
                <w:szCs w:val="16"/>
              </w:rPr>
            </w:pPr>
            <w:r w:rsidRPr="000F2466">
              <w:rPr>
                <w:rFonts w:ascii="Arial" w:hAnsi="Arial" w:cs="Arial"/>
                <w:b/>
                <w:sz w:val="16"/>
                <w:szCs w:val="16"/>
              </w:rPr>
              <w:t>СТЕНДРА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rPr>
                <w:rFonts w:ascii="Arial" w:hAnsi="Arial" w:cs="Arial"/>
                <w:sz w:val="16"/>
                <w:szCs w:val="16"/>
              </w:rPr>
            </w:pPr>
            <w:r w:rsidRPr="000F2466">
              <w:rPr>
                <w:rFonts w:ascii="Arial" w:hAnsi="Arial" w:cs="Arial"/>
                <w:sz w:val="16"/>
                <w:szCs w:val="16"/>
              </w:rPr>
              <w:t>таблетки по 200 мг №2 (2х1) або №4 (4х1): по 2 або по 4 таблетки в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6455" w:rsidRPr="000F2466" w:rsidRDefault="005B6455" w:rsidP="00E97E52">
            <w:pPr>
              <w:tabs>
                <w:tab w:val="left" w:pos="12600"/>
              </w:tabs>
              <w:jc w:val="center"/>
              <w:rPr>
                <w:rFonts w:ascii="Arial" w:hAnsi="Arial" w:cs="Arial"/>
                <w:sz w:val="16"/>
                <w:szCs w:val="16"/>
              </w:rPr>
            </w:pPr>
            <w:r w:rsidRPr="000F2466">
              <w:rPr>
                <w:rFonts w:ascii="Arial" w:hAnsi="Arial" w:cs="Arial"/>
                <w:sz w:val="16"/>
                <w:szCs w:val="16"/>
              </w:rPr>
              <w:t>UA/15349/01/03</w:t>
            </w:r>
          </w:p>
        </w:tc>
      </w:tr>
    </w:tbl>
    <w:p w:rsidR="00A95319" w:rsidRPr="000F2466" w:rsidRDefault="00A95319" w:rsidP="00A95319">
      <w:pPr>
        <w:pStyle w:val="2"/>
        <w:tabs>
          <w:tab w:val="left" w:pos="12600"/>
        </w:tabs>
        <w:jc w:val="center"/>
        <w:rPr>
          <w:sz w:val="24"/>
          <w:szCs w:val="24"/>
        </w:rPr>
      </w:pPr>
    </w:p>
    <w:p w:rsidR="00A95319" w:rsidRPr="000F2466" w:rsidRDefault="00A95319" w:rsidP="00A95319">
      <w:pPr>
        <w:ind w:right="20"/>
        <w:rPr>
          <w:rStyle w:val="cs7864ebcf1"/>
          <w:color w:val="auto"/>
        </w:rPr>
      </w:pPr>
    </w:p>
    <w:p w:rsidR="00A95319" w:rsidRPr="000F2466" w:rsidRDefault="00A95319" w:rsidP="00A95319">
      <w:pPr>
        <w:ind w:right="20"/>
        <w:rPr>
          <w:rStyle w:val="cs7864ebcf1"/>
          <w:color w:val="auto"/>
        </w:rPr>
      </w:pPr>
    </w:p>
    <w:tbl>
      <w:tblPr>
        <w:tblW w:w="0" w:type="auto"/>
        <w:tblLook w:val="04A0" w:firstRow="1" w:lastRow="0" w:firstColumn="1" w:lastColumn="0" w:noHBand="0" w:noVBand="1"/>
      </w:tblPr>
      <w:tblGrid>
        <w:gridCol w:w="7421"/>
        <w:gridCol w:w="7422"/>
      </w:tblGrid>
      <w:tr w:rsidR="00A95319" w:rsidRPr="000F2466" w:rsidTr="00326874">
        <w:tc>
          <w:tcPr>
            <w:tcW w:w="7421" w:type="dxa"/>
            <w:shd w:val="clear" w:color="auto" w:fill="auto"/>
          </w:tcPr>
          <w:p w:rsidR="00A95319" w:rsidRPr="000F2466" w:rsidRDefault="00A95319" w:rsidP="00326874">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A95319" w:rsidRPr="000F2466" w:rsidRDefault="00A95319" w:rsidP="00326874">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A95319" w:rsidRPr="000F2466" w:rsidRDefault="00A95319" w:rsidP="00326874">
            <w:pPr>
              <w:pStyle w:val="cs95e872d0"/>
              <w:rPr>
                <w:rStyle w:val="cs7864ebcf1"/>
                <w:rFonts w:ascii="Arial" w:hAnsi="Arial" w:cs="Arial"/>
                <w:color w:val="auto"/>
                <w:sz w:val="28"/>
                <w:szCs w:val="28"/>
              </w:rPr>
            </w:pPr>
          </w:p>
          <w:p w:rsidR="00A95319" w:rsidRPr="000F2466" w:rsidRDefault="00A95319" w:rsidP="00326874">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A95319" w:rsidRPr="000F2466" w:rsidRDefault="00A95319" w:rsidP="00A95319">
      <w:pPr>
        <w:tabs>
          <w:tab w:val="left" w:pos="12600"/>
        </w:tabs>
        <w:jc w:val="center"/>
        <w:rPr>
          <w:rFonts w:ascii="Arial" w:hAnsi="Arial" w:cs="Arial"/>
          <w:b/>
        </w:rPr>
      </w:pPr>
    </w:p>
    <w:p w:rsidR="00A95319" w:rsidRPr="000F2466" w:rsidRDefault="00A95319" w:rsidP="00A95319">
      <w:pPr>
        <w:rPr>
          <w:rFonts w:ascii="Arial" w:hAnsi="Arial" w:cs="Arial"/>
          <w:b/>
          <w:sz w:val="18"/>
          <w:szCs w:val="18"/>
          <w:lang w:eastAsia="en-US"/>
        </w:rPr>
      </w:pPr>
    </w:p>
    <w:p w:rsidR="00A95319" w:rsidRPr="000F2466" w:rsidRDefault="00A95319" w:rsidP="00A95319">
      <w:pPr>
        <w:tabs>
          <w:tab w:val="left" w:pos="12600"/>
        </w:tabs>
        <w:jc w:val="center"/>
        <w:rPr>
          <w:rFonts w:ascii="Arial" w:hAnsi="Arial" w:cs="Arial"/>
          <w:b/>
        </w:rPr>
      </w:pPr>
    </w:p>
    <w:p w:rsidR="00A95319" w:rsidRPr="000F2466" w:rsidRDefault="00A95319" w:rsidP="00A95319">
      <w:pPr>
        <w:tabs>
          <w:tab w:val="left" w:pos="12600"/>
        </w:tabs>
        <w:jc w:val="center"/>
        <w:rPr>
          <w:rFonts w:ascii="Arial" w:hAnsi="Arial" w:cs="Arial"/>
          <w:b/>
        </w:rPr>
        <w:sectPr w:rsidR="00A95319" w:rsidRPr="000F246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95319" w:rsidRPr="000F2466" w:rsidTr="00326874">
        <w:tc>
          <w:tcPr>
            <w:tcW w:w="3828" w:type="dxa"/>
          </w:tcPr>
          <w:p w:rsidR="00A95319" w:rsidRPr="000F2466" w:rsidRDefault="00A95319" w:rsidP="00326874">
            <w:pPr>
              <w:pStyle w:val="4"/>
              <w:tabs>
                <w:tab w:val="left" w:pos="12600"/>
              </w:tabs>
              <w:jc w:val="left"/>
              <w:rPr>
                <w:rFonts w:cs="Arial"/>
                <w:sz w:val="18"/>
                <w:szCs w:val="18"/>
              </w:rPr>
            </w:pPr>
            <w:r w:rsidRPr="000F2466">
              <w:rPr>
                <w:rFonts w:cs="Arial"/>
                <w:sz w:val="18"/>
                <w:szCs w:val="18"/>
              </w:rPr>
              <w:t>Додаток 3</w:t>
            </w:r>
          </w:p>
          <w:p w:rsidR="00A95319" w:rsidRPr="000F2466" w:rsidRDefault="00A95319" w:rsidP="00326874">
            <w:pPr>
              <w:pStyle w:val="4"/>
              <w:tabs>
                <w:tab w:val="left" w:pos="12600"/>
              </w:tabs>
              <w:jc w:val="left"/>
              <w:rPr>
                <w:rFonts w:cs="Arial"/>
                <w:sz w:val="18"/>
                <w:szCs w:val="18"/>
              </w:rPr>
            </w:pPr>
            <w:r w:rsidRPr="000F2466">
              <w:rPr>
                <w:rFonts w:cs="Arial"/>
                <w:sz w:val="18"/>
                <w:szCs w:val="18"/>
              </w:rPr>
              <w:t>до Наказу Міністерства охорони</w:t>
            </w:r>
          </w:p>
          <w:p w:rsidR="00A95319" w:rsidRPr="000F2466" w:rsidRDefault="00A95319" w:rsidP="00326874">
            <w:pPr>
              <w:tabs>
                <w:tab w:val="left" w:pos="12600"/>
              </w:tabs>
              <w:rPr>
                <w:rFonts w:ascii="Arial" w:hAnsi="Arial" w:cs="Arial"/>
                <w:b/>
                <w:sz w:val="18"/>
                <w:szCs w:val="18"/>
              </w:rPr>
            </w:pPr>
            <w:r w:rsidRPr="000F2466">
              <w:rPr>
                <w:rFonts w:ascii="Arial" w:hAnsi="Arial" w:cs="Arial"/>
                <w:b/>
                <w:sz w:val="18"/>
                <w:szCs w:val="18"/>
              </w:rPr>
              <w:t>здоров’я України</w:t>
            </w:r>
          </w:p>
          <w:p w:rsidR="00A95319" w:rsidRPr="000F2466" w:rsidRDefault="00A95319" w:rsidP="00326874">
            <w:pPr>
              <w:tabs>
                <w:tab w:val="left" w:pos="12600"/>
              </w:tabs>
              <w:rPr>
                <w:rFonts w:ascii="Arial" w:hAnsi="Arial" w:cs="Arial"/>
                <w:b/>
                <w:sz w:val="18"/>
                <w:szCs w:val="18"/>
              </w:rPr>
            </w:pPr>
            <w:r w:rsidRPr="000F2466">
              <w:rPr>
                <w:rFonts w:ascii="Arial" w:hAnsi="Arial" w:cs="Arial"/>
                <w:b/>
                <w:sz w:val="18"/>
                <w:szCs w:val="18"/>
                <w:lang w:val="en-US"/>
              </w:rPr>
              <w:t xml:space="preserve">____________________ </w:t>
            </w:r>
            <w:r w:rsidRPr="000F2466">
              <w:rPr>
                <w:rFonts w:ascii="Arial" w:hAnsi="Arial" w:cs="Arial"/>
                <w:b/>
                <w:sz w:val="18"/>
                <w:szCs w:val="18"/>
              </w:rPr>
              <w:t>№ _______</w:t>
            </w:r>
          </w:p>
        </w:tc>
      </w:tr>
    </w:tbl>
    <w:p w:rsidR="00A95319" w:rsidRPr="000F2466" w:rsidRDefault="00A95319" w:rsidP="00A95319">
      <w:pPr>
        <w:tabs>
          <w:tab w:val="left" w:pos="12600"/>
        </w:tabs>
        <w:jc w:val="center"/>
        <w:rPr>
          <w:rFonts w:ascii="Arial" w:hAnsi="Arial" w:cs="Arial"/>
          <w:sz w:val="18"/>
          <w:szCs w:val="18"/>
          <w:u w:val="single"/>
          <w:lang w:val="en-US"/>
        </w:rPr>
      </w:pPr>
    </w:p>
    <w:p w:rsidR="00A95319" w:rsidRPr="000F2466" w:rsidRDefault="00A95319" w:rsidP="00A95319">
      <w:pPr>
        <w:tabs>
          <w:tab w:val="left" w:pos="12600"/>
        </w:tabs>
        <w:jc w:val="center"/>
        <w:rPr>
          <w:rFonts w:ascii="Arial" w:hAnsi="Arial" w:cs="Arial"/>
          <w:sz w:val="18"/>
          <w:szCs w:val="18"/>
          <w:lang w:val="en-US"/>
        </w:rPr>
      </w:pPr>
    </w:p>
    <w:p w:rsidR="00A95319" w:rsidRPr="000F2466" w:rsidRDefault="00A95319" w:rsidP="00A95319">
      <w:pPr>
        <w:pStyle w:val="2"/>
        <w:jc w:val="center"/>
        <w:rPr>
          <w:rFonts w:cs="Arial"/>
          <w:caps w:val="0"/>
          <w:sz w:val="26"/>
          <w:szCs w:val="26"/>
        </w:rPr>
      </w:pPr>
      <w:r w:rsidRPr="000F2466">
        <w:rPr>
          <w:rFonts w:cs="Arial"/>
          <w:sz w:val="26"/>
          <w:szCs w:val="26"/>
        </w:rPr>
        <w:t>ПЕРЕЛІК</w:t>
      </w:r>
    </w:p>
    <w:p w:rsidR="00A95319" w:rsidRPr="000F2466" w:rsidRDefault="00A95319" w:rsidP="00A95319">
      <w:pPr>
        <w:pStyle w:val="4"/>
        <w:rPr>
          <w:rFonts w:cs="Arial"/>
          <w:caps/>
          <w:sz w:val="26"/>
          <w:szCs w:val="26"/>
        </w:rPr>
      </w:pPr>
      <w:r w:rsidRPr="000F2466">
        <w:rPr>
          <w:rFonts w:cs="Arial"/>
          <w:caps/>
          <w:sz w:val="26"/>
          <w:szCs w:val="26"/>
        </w:rPr>
        <w:t>ЛІКАРСЬКИХ засобів, щодо яких пропонується внесеНня змін до реєстраційних матеріалів</w:t>
      </w:r>
    </w:p>
    <w:p w:rsidR="00A95319" w:rsidRPr="000F2466" w:rsidRDefault="00A95319" w:rsidP="00A95319">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EF17FA" w:rsidRPr="000F2466" w:rsidTr="00326874">
        <w:trPr>
          <w:tblHeader/>
        </w:trPr>
        <w:tc>
          <w:tcPr>
            <w:tcW w:w="567"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702"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4"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701"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134"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701"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134"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2694" w:type="dxa"/>
            <w:shd w:val="clear" w:color="auto" w:fill="D9D9D9"/>
          </w:tcPr>
          <w:p w:rsidR="00EF17FA" w:rsidRPr="000F2466" w:rsidRDefault="00EF17FA" w:rsidP="00326874">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275" w:type="dxa"/>
            <w:shd w:val="clear" w:color="auto" w:fill="D9D9D9"/>
          </w:tcPr>
          <w:p w:rsidR="00EF17FA" w:rsidRPr="000F2466" w:rsidRDefault="00EF17FA" w:rsidP="00326874">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1843" w:type="dxa"/>
            <w:shd w:val="clear" w:color="auto" w:fill="D9D9D9"/>
          </w:tcPr>
          <w:p w:rsidR="00EF17FA" w:rsidRPr="000F2466" w:rsidRDefault="00EF17FA" w:rsidP="00326874">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у реєстраційне досьє ГЛЗ L-лізину есцинат®, розчин для ін'єкцій, 1 мг/мл, а саме приведення критеріїв прийнятності п. «МБЧ» в специфікації/методах випробування до ЕР/ДФУ для АФІ есцинова сіль 2,6-діаміногексанової кислоти, порошок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UA/2131/01/01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1 мг/мл in bulk: по 5 мл в ампулі; по 462 ампули в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у реєстраційне досьє ГЛЗ L-лізину есцинат®, розчин для ін'єкцій, 1 мг/мл, а саме приведення критеріїв прийнятності п. «МБЧ» в специфікації/методах випробування до ЕР/ДФУ для АФІ есцинова сіль 2,6-діаміногексанової кислоти, порошок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UA/9507/01/01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АБ'ЮФЕН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400 мг; по 15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постачальника фольги алюмінієвой (Constantia Flexibles Groop (ex Lamp San Prospero S.p.A.) для первинної упаковки (блістера)).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UA/5702/01/01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концентрат для розчину для інфузій, по 100 мг/4 мл; по 4 мл (100 мг) або 16 мл (400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провадження нових стандартів для діючої речовини бевацизумаб (новий первинний стандартний зразок (лот 3261184) та вторинний стандартний зразок (лот 3261185) отримані з пулу АФІ бевацизумабу партій BS18020573, BS18020571 та BS18020570). Введення змін протягом 6-ти місців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UA/16665/01/01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АВОДАРТ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UA/1599/01/01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АДАПТОЛ®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розділу «Маркування» МКЯ ЛЗ -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UA/2785/01/01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АДАПТОЛ®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300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UA/2785/02/01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АЗАГІЛІН®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по 1 мг по 10 таблеток у блістері; по 3 блістери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Галенікум Хелс, С.Л., Іспанiя (контроль серії (фізико-хімічний) та випуск серії); Єврофінс Біофарма Продакт Тестінг Іспанія, С.Л.У, Іспанiя (контроль серії (мікробіологічний контроль)); Х. Уріач і Компанія, С.А., Іспанiя (виробництво, пакування, контроль серії та випуск серії)</w:t>
            </w:r>
          </w:p>
          <w:p w:rsidR="00EF17FA" w:rsidRPr="000F2466" w:rsidRDefault="00EF17FA" w:rsidP="00A95319">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у п. 17 ІНШЕ, а саме незначні правки щодо логотипу компанії та іншої технічної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UA/17013/01/01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200 мг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"КУСУМ ФАРМ", Україна (вторинне пакування із in bulk фірми-виробника 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UA/16098/01/01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АЛЕРІК НЕО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ДЖЕНФАРМ СA., Грецiя (Контроль якості, випуск серії); ТОВ ЮС Фармація, Польща (Випуск серії ); ФАМАР А.В.Е. ЗАВОД АВЛОН 48-й км ДЕРЖАВНОЇ ДОРОГИ АФІНИ-ЛАМІЯ, Грецiя (Мікробіологічний контроль); ФАМАР А.В.Е. ЗАВОД АВЛОН 49-й км ДЕРЖАВНОЇ ДОРОГИ АФІНИ-ЛАМІЯ, Грецiя (Виробництво, контроль якості (фізичні/хімічні), первинне пакування,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Грецiя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R0-CEP 2014-302-Rev 02 (затверджено: R0-CEP 2014-302-Rev 01) для АФІ дезлоратадину від вже затвердженого виробника Morepen Laboratories Limited, India, у наслідок надання звіту з оцінки ризиків стосовно елементних домішок.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2014-302-Rev 00 для АФІ дезлоратадину від вже затвердженого виробника Morepen Laboratories Limited, India, в результаті оновлення СЕР відповідно до Політики EDQM один раз на 5 років. Зміни І типу - зміни з якості. Сертифікат відповідності/ГЕ-сертифікат відповідності Європейській фармакопеї/монографії - подання оновленого сертифіката відповідності Європейській Фармакопеї № R1-CEP 2013-231-Rev 01(затверджено: R0-CEP 2013-231-Rev 01) для АФІ дезлоратадину від вже затвердженого виробника Sun Pharmaceutical Industries Limited, у наслідок видалення однієї з проміжних виробничих дільниць Mylan Laboratories Limited; літій як елементна домішка в ІСН Q3D навмисно впроваджений у виробництво речовини; період повторного тестування оновлений до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UA/16526/01/01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АЛОКСІ®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250 мкг/5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ХЕЛСІНН БІРЕКС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ФАРЕВА ПАУ, Францiя (виробництво нерозфасованої продукції, первинне пакування); ФАРЕВА ПАУ, Францiя (виробництво нерозфасованої продукції, первинне пакування, контроль серій); Хелсінн Бірекс Фармасьютікалс Лтд., Ірландiя (відповідальний за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заявника, відповідальної за фармаконагляд. Пропонована редакція: Mr. David Power.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Popivchak Olena Viktorivna, Dr.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UA/16037/01/01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інфузій 10 %,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UA/15875/01/01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інфузій 20 %,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UA/15875/01/02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АЛЬФОРТ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50 мг/2 мл по 2 мл в ампулі; по 5 або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К.O.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 xml:space="preserve">Діюча редакція: Венгер Людмила Анатоліївна. Пропонована редакція: Данілова Лариса Володимирівна. </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UA/15741/01/01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АЛЬФОРТ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 мг; по 10 таблеток у блістері з маркуванням українською та англійською мовами; по 1, 2 або 3 блістери в картонній коробці з маркуванням українською та англійською мовами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АБДІ ІБРАХІМ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Діюча редакція: Венгер Людмила Анатоліївна. Пропонована редакція: Данілова Лариса Володимирівна.</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UA/13805/01/01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АМІЗОН®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0,5 г, по 10 капсул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та аналітичних методів вхідного контролю на капсули тверді желатинові, а саме: вилучення зі специфікації та методів контролю показника «Геометричні розміри», а також вилучення тесту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UA/12415/01/01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АМІЦИТРОН®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23 г у саше; по 23 г у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запропоновано: Unichem Laboratories Ltd, Індія та Malladi Drugs &amp; Pharmaceuticals Limited Unit-3, Індія, CEP R1-CEP 2003-179-Rev 03.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w:t>
            </w:r>
            <w:r w:rsidRPr="000F2466">
              <w:rPr>
                <w:rFonts w:ascii="Arial" w:hAnsi="Arial" w:cs="Arial"/>
                <w:sz w:val="16"/>
                <w:szCs w:val="16"/>
              </w:rPr>
              <w:br/>
              <w:t>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запропоновано: Northeast Pharmaceutical Group Co., Ltd. No.29, Shenxiliu Dong Road, Economic Technology Development District, Shenyang,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UA/13911/01/01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АМІЦИТРОН® ЕКСТРАТАБ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 введення додаткового виробника АФІ ( фенілефріну гідрохлориду), що має сертифікат ЕР,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зміна методики виконання тесту "Залишкові кількості органічних розчинників" у методах контролю якості АФІ Фенілефрину гідрохлорид затвердженого виробника Unichem Laboratories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UA/15430/01/01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АМІЦИТРОН®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АФІ (фенілефріну гідрохлориду), що має сертифікат ЕР, (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Супутня зміна - зміни з якості. АФІ. Контроль АФІ (інші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UA/16181/01/01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АМІЦИТРОН® ПЛЮС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5 г у саше; по 10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додаткового виробника АФІ (фенілефріну гідрохлориду), що має сертифікат ЕР, (затверджено: Unichem Laboratories Limited, Індія,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Супутня зміна: - зміни з якості. АФІ. Контроль АФІ (інші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UA/16182/01/01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АМІЦИТРОН®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23 г у саше; по 23 г у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w:t>
            </w:r>
            <w:r w:rsidRPr="000F2466">
              <w:rPr>
                <w:rFonts w:ascii="Arial" w:hAnsi="Arial" w:cs="Arial"/>
                <w:sz w:val="16"/>
                <w:szCs w:val="16"/>
              </w:rPr>
              <w:br/>
              <w:t>запропоновано: Unichem Laboratories Ltd, Індія та Malladi Drugs &amp; Pharmaceuticals Limited Unit-3, Індія, CEP R1-CEP 2003-179-Rev 03.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w:t>
            </w:r>
            <w:r w:rsidRPr="000F2466">
              <w:rPr>
                <w:rFonts w:ascii="Arial" w:hAnsi="Arial" w:cs="Arial"/>
                <w:sz w:val="16"/>
                <w:szCs w:val="16"/>
              </w:rPr>
              <w:br/>
              <w:t>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запропоновано: Northeast Pharmaceutical Group Co., Ltd. No.29, Shenxiliu Dong Road, Economic Technology Development District, Shenyang,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UA/13912/01/01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АМІЦИТРОН® ФОРТЕ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ЕР,(запропоновано: Unichem Laboratories Ltd, Індія та Malladi Drugs &amp; Pharmaceuticals Limited Unit-3, Індія, CEP R1-CEP 2003-179-Rev 03);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UA/14117/01/01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АРГЕТТ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капсули з модифікованим вивільненням тверді по 75 мг; по 10 капсул у блістері; по 1, або по 2, або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випуск серії:</w:t>
            </w:r>
            <w:r w:rsidRPr="000F2466">
              <w:rPr>
                <w:rFonts w:ascii="Arial" w:hAnsi="Arial" w:cs="Arial"/>
                <w:sz w:val="16"/>
                <w:szCs w:val="16"/>
              </w:rPr>
              <w:br/>
              <w:t>Свісс Капс ГмбХ, Німеччина</w:t>
            </w:r>
            <w:r w:rsidRPr="000F2466">
              <w:rPr>
                <w:rFonts w:ascii="Arial" w:hAnsi="Arial" w:cs="Arial"/>
                <w:sz w:val="16"/>
                <w:szCs w:val="16"/>
              </w:rPr>
              <w:br/>
              <w:t>виробництво нерозфасованої продукції, контроль якості:</w:t>
            </w:r>
            <w:r w:rsidRPr="000F2466">
              <w:rPr>
                <w:rFonts w:ascii="Arial" w:hAnsi="Arial" w:cs="Arial"/>
                <w:sz w:val="16"/>
                <w:szCs w:val="16"/>
              </w:rPr>
              <w:br/>
              <w:t>Теммлер Ірландія Лімітед, Ірландiя</w:t>
            </w:r>
            <w:r w:rsidRPr="000F2466">
              <w:rPr>
                <w:rFonts w:ascii="Arial" w:hAnsi="Arial" w:cs="Arial"/>
                <w:sz w:val="16"/>
                <w:szCs w:val="16"/>
              </w:rPr>
              <w:br/>
              <w:t>первинне та вторинне пакування:</w:t>
            </w:r>
            <w:r w:rsidRPr="000F2466">
              <w:rPr>
                <w:rFonts w:ascii="Arial" w:hAnsi="Arial" w:cs="Arial"/>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 Ірландія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Діюча редакція: Венгер Людмила Анатоліївна. Пропонована редакція: Данілова Лариса Володимирівна.</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UA/12811/01/01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АРГЕТТ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капсули кишковорозчинні тверді по 75 мг; по 10 капсул у блістері; по 1, або по 2, або по 3, або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та випуск серії: Свісс Капс ГмбХ, Німеччина,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 xml:space="preserve">Діюча редакція: Венгер Людмила Анатоліївна. Пропонована редакція: Данілова Лариса Володимирівна. </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UA/13123/01/01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розчину для інфузій по 500 мг; 1 флакон з порошком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UA/12235/01/01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розчину для інфузій по 1 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UA/12235/01/02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АСПІРИН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кишковорозчинною оболонкою, по 100 мг, по 14 таблеток у блістері; по 2 або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 Німеччина (виробництво "in bulk", контроль якості); Байєр Біттерфельд ГмбХ, Німеччина (виробництво "in bulk", контроль якості, первинне,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(додавання інформації щодо взаємодії з метамізоном), "Побічні реакції" (додавання інформації щодо необхідності інформування про побічні реакції), а також внесені незначні коректорські правки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UA/7802/01/01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3міни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UA/0987/05/02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оральної суспензії (200 мг/28,5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всередені) разом з мірним ковпачком або дозуючим шприцом, або з мірною ложечкою, поміщеній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 Веллком Продакшн, Францiя; СмітКляйн Бічем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UA/0987/05/01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АФЛУБІН®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12 таблеток у блістері; по 1, 2,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Aconitum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Bryonia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Ferrum phosphoricum D12, без зміни місця виробництва; запропоновано Austrasse 10+12 9055 Buhler Switzerland; </w:t>
            </w:r>
            <w:r w:rsidRPr="000F2466">
              <w:rPr>
                <w:rFonts w:ascii="Arial" w:hAnsi="Arial" w:cs="Arial"/>
                <w:sz w:val="16"/>
                <w:szCs w:val="16"/>
              </w:rPr>
              <w:br/>
              <w:t>зміни І типу - оновлення адреси виробника матричної настойки (Herbamed AG, Switzerland) для діючої речовини Gentiana D1, без зміни місця виробництва; запропоновано Austrasse 10+12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UA/10018/01/01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АФФИДА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400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Апотекс Недерланд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UA/14500/01/01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АФФИДА МАКС З АРГІНІНОМ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гранули для орального розчину, 400 мг по 10 або 20, або 30, або 40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ЛАМП САН ПРОСПЕРО СПА, Італiя; ТОЛЛ МАНУФАКТУРІНГ СЕРВІСІС,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UA/18597/01/01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АФФИДА ФОРТ-НІМЕСУЛІД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Файн Фудс енд Фармасьютікалз Н.Т.М.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UA/12718/01/01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АЦЕКОР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у специфікації за показником Супровідні домішки (кислота саліцилова, %, не більше)" - приведення у відповідність до монографії ДФУ "Ацетилсаліцилова кислота таблетки кишковорозчинні"; запропоновано: 3,0% (метод ВЕРХ); Зміни у специфікації за показником Кількісне визначення - зміна од. вимірювання нормування вмісту кислоти Ацетилсаліцилової в таблетці з "г" на "мг"; зміни І типу - зміни у методах випробування за показником «Супровідні домішки (кислота саліцилова, %, не більше)» - приведення у відповідність до монографії ДФУ "Ацетилсаліцилова кислота таблетки кишковорозчинні"; за показником «Кількісне визначення» - методику виконують одночасно з аналізом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UA/9628/01/01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Салютас Фарма ГмбХ, Німеччина;</w:t>
            </w:r>
            <w:r w:rsidRPr="000F2466">
              <w:rPr>
                <w:rFonts w:ascii="Arial" w:hAnsi="Arial" w:cs="Arial"/>
                <w:sz w:val="16"/>
                <w:szCs w:val="16"/>
              </w:rPr>
              <w:br/>
              <w:t>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in bulk, пакування, тестування,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у розділ 3.2.Р.3.1. Виробник(и), а саме - зміна назви та адміністративної адреси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UA/6568/01/01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1,5%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Система контейнер/ 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Система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UA/18018/01/01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1,5%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UA/16099/01/01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2,3%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Система контейнер/ 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Система контейнер/ 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UA/18019/01/01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2,3%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UA/16100/01/01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4,25%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UA/18020/01/01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БАЛАНС 4,25%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UA/16101/01/01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БЕТАФЕРОН®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Берінгер Інгельхайм Фарма ГмбХ і Ко. КГ, Німеччина (нерозфасований продукт, первинна упаковка); </w:t>
            </w:r>
            <w:r w:rsidRPr="000F2466">
              <w:rPr>
                <w:rFonts w:ascii="Arial" w:hAnsi="Arial" w:cs="Arial"/>
                <w:sz w:val="16"/>
                <w:szCs w:val="16"/>
              </w:rPr>
              <w:br/>
              <w:t xml:space="preserve">Байєр АГ, Німеччина (вторинна упаковка, дозвіл на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Зміна протоколу стабільності ЛЗ, а саме - зміна умов тривалого зберігання з 25°С/ 60% на 30°С/75 % та скорочення періоду випробувань з 36 місяців до 30 місяців, що охоплює затверджений термін зберігання 24 місяці. Зміни І типу - Зміни з якості. Готовий лікарський засіб. Стабільність. Внесення змін до протоколу стабільності 0,54% розчину натрію хлориду по 1,2 мл у попередньо заповнених шприцах (використовуються як розчинник данного лікарського засобу), а саме - зміна поточних умов зберігання з 30 °C / 65% відносної вологості на 30 °C / 75% вологості, для узгодження з протоколом щодо даного лікарського засобу та скорочення терміну випробувань з 60 місяців до 48 місяців, що охоплює затверджений термін зберігання 36 місяців. Змінюється частота випробувань з «Для кожних 25 серій, принаймні одна серія на рік ставиться на стабільність» на «Принаймні одна серія на рік ставиться на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UA/15287/01/01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інфузій 10 %; по 10 мл, 25 мл, 50 мл або 100 мл у пляшці або флаконі; по 1 пляшці або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UA/14526/01/02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БІОВЕН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інфузій 5%; по 25 мл, 50 мл або 100 мл у пляшці або флаконі; по 1 пляшці або флакону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UA/14526/01/01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БІОВЕН 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UA/14527/01/01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UA/16249/01/01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UA/16249/01/02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UA/16249/01/03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БІОЛЕКТРА МАГНЕЗІУМ ФОРТІССІМУМ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шипучі; по 10 таблеток у тубі; по 1 або 2 туби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Гермес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незначні зміни у методиці «Кількісне визначення», а саме використання більш концентрованої соляної кислоти у якості реагента підкислення. Метод визначення вмісту магнію залишається незмінним, кислотність досліджуваного розчину залишається незмінною; зміни І типу - приведення ASMF Магнію оксиду до монографії ЕР; зміни І типу - оновлення ASMF Магнію оксиду; запропоновано Version 2011-11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UA/13697/01/01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БІСАКОДИЛ-ФАРМЕКС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супозиторії ректальні по 10 мг; in bulk № 1200 (5х240): по 5 супозиторіїв у стрипі, по 240 стрипів у коробці; in bulk № 1600 (5х320): по 5 супозиторіїв у стрипі, по 320 стрипів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2007-163-Rev 02 для діючої речовини Бісакодилу від вже затвердженого виробника Dishman Pharmaceutical and Chemicals Limited, Індія, який змінив назву на Dishman Carbogen Amсis Limited, Індія. Як наслідок: зміни у специфікації та методиці контролю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UA/15440/01/01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БІСАКОДИЛ-ФАРМЕКС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супозиторії ректальні по 10 мг по 5 супозиторіїв у стрипі; по 2 стрипи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2007-163-Rev 02 для діючої речовини Бісакодилу від вже затвердженого виробника Dishman Pharmaceutical and Chemicals Limited, Індія, який змінив назву на Dishman Carbogen Amсis Limited, Індія. Як наслідок: зміни у специфікації та методиці контролю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UA/11607/01/01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БРИРОЗА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краплі очні, розчин по 2 мг/мл; по 5 мл розчину у флаконі з поліетилену низької щільності з крапельницею та білою кришечкою поліетилену високої щільності; по 1 або 3 флакони-крапельниці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"Адамед Фарма", Польща (виробник відповідальний за випуск серії); Фарма Штульн ГмбХ, Німеччина (виробництво "in bulk solution", пакування та контроль серії); ЮАБ Сантоніка, Литва (виробництво "in bulk solution",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Литва</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UA/17427/01/01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БРІНЕЙРА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та випробування стабільності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 БіоМарин Фармасьютикал Інк., Сполучені Штати Америки готовий лікарський засіб: зберігання та випробування контролю якості (контроль в процесі виробництва: візуальний контроль) розчин для промивання: зберігання та випробування контролю якості (контроль в процесі виробництва: візуальний контроль) Веттер Фарма-Фертігунг ГмбХ і Ко. КГ, Німеччина готовий лікарський засіб: випробування контролю якості (контроль при випуску: крім стерильності) та випробування стабільності та випуск серії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 БіоМарин Інтернешнл Лімітед, Ірландія готовий лікарський засіб: вторинне пакування (маркування та процес кінцевого пакування) розчин для промивання: вторинне пакування АндерсонБрекон (ЮК)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Сполучені Штати Америки</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Великобританія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Бєлікова Світлана Михайлівна.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UA/16841/01/01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вкриті цукровою оболонкою, по 10 мг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Дельфарм Реймс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UA/6378/01/01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по 20 мг/мл, по 1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0F2466">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UA/6378/02/01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UA/14955/01/01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ВАЗЕЛІНОВЕ МАСЛО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масло по 25 мл або по 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(1000 кг). Запропоновано 500 кг; 1000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UA/0408/01/01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ВЕНТАВІС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інгаляцій, 10 мкг/мл; по 2 мл в ампулі; по 30 ампул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w:t>
            </w:r>
          </w:p>
          <w:p w:rsidR="00EF17FA" w:rsidRPr="000F2466" w:rsidRDefault="00EF17FA" w:rsidP="00A95319">
            <w:pPr>
              <w:pStyle w:val="11"/>
              <w:tabs>
                <w:tab w:val="left" w:pos="12600"/>
              </w:tabs>
              <w:jc w:val="center"/>
              <w:rPr>
                <w:rFonts w:ascii="Arial" w:hAnsi="Arial" w:cs="Arial"/>
                <w:sz w:val="16"/>
                <w:szCs w:val="16"/>
              </w:rPr>
            </w:pPr>
          </w:p>
          <w:p w:rsidR="00EF17FA" w:rsidRPr="000F2466" w:rsidRDefault="00EF17FA" w:rsidP="00A95319">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Виправлення помилки в поточному методі випробування проміжної речовини Sodium bicarbonate chemical для випробування ідентичності. Запропоновано: Test Acceptance criterion Analitycal method Identity Must comply Ph. Eur (monograph sodium hydrogen carbonate) ; зміни І типу - з 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виправлення помилки в поточній специфікації проміжної речовини Sodium t-butylate chemical 20% in THF, а саме- параметри тестування було змінено з «KOH та K2CO3» на «NaOH та Na2CO3».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UA/9199/01/01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ВЕРОНА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20 або 60 капсул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Д-р Іфрах Хасан.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UA/9023/01/01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ВІАГРА®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 мг;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UA/18004/01/01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ВІАГРА®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UA/0313/01/02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ВІАГРА®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UA/0313/01/03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ВІМІЗИМ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концентрат для розчину для інфузій, 1 мг/мл по 5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АндерсонБрекон (ЮК) Лімітед, Великобританія (маркування та вторинне пакування); БіоМарин Інтернешнл Лімітед, Ірландiя (маркування та вторинне пакування, виробник, відповідальний за випуск серії); Веттер Фарма-Фертігунг ГмбХ і Ко. КГ, Німеччина (виробництво нерозфасованої продукції, первинне пакування та контроль стерильності); Веттер Фарма-Фертігунг ГмбХ і Ко. КГ, Німеччина (контроль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Великобританія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UA/14547/01/01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20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Тайвань</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UA/18548/01/01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30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Тайвань</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UA/18548/01/02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80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Тайвань</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UA/18548/01/03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ВІРОКОМБ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60 таблеток у пластикових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Тайвань</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0F2466">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UA/8675/01/01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ВІТАМІН Е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100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торгової марки «Zentiva» з кришки. Запропоновано: PNO 57080/20-01 Closure PP with safety filler V-UZ-006/Z Zentiva logo on closure: deleted.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матеріалів реєстраційного досьє р. 3.2.Р.7. Система контейнер/ закупорювальний засіб: а саме вилучення постачальника пакувальних матеріалів (кришки) – OKULA. Запропоновано: Producer of closure: </w:t>
            </w:r>
            <w:r w:rsidRPr="000F2466">
              <w:rPr>
                <w:rFonts w:ascii="Arial" w:hAnsi="Arial" w:cs="Arial"/>
                <w:sz w:val="16"/>
                <w:szCs w:val="16"/>
              </w:rPr>
              <w:br/>
              <w:t>- Vinamet - Okula: deleted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UA/3392/01/03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ВІТАМІН Е 200 -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200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торгової марки «Zentiva» з кришки. Запропоновано: PNO 57080/20-01 Closure PP with safety filler V-UZ-006/Z Zentiva logo on closure: deleted.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матеріалів реєстраційного досьє р. 3.2.Р.7. Система контейнер/ закупорювальний засіб: а саме вилучення постачальника пакувальних матеріалів (кришки) – OKULA. Запропоновано: Producer of closure: </w:t>
            </w:r>
            <w:r w:rsidRPr="000F2466">
              <w:rPr>
                <w:rFonts w:ascii="Arial" w:hAnsi="Arial" w:cs="Arial"/>
                <w:sz w:val="16"/>
                <w:szCs w:val="16"/>
              </w:rPr>
              <w:br/>
              <w:t>- Vinamet - Okula: deleted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UA/3392/01/01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ВІТАМІН Е 400 -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400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логотипу «Zentiva» з кришки. Запропоновано: PNO 57084/20-01 Closure PP with safety filler V-UZ-005 Zentiva logo on closure: deleted.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матеріалів реєстраційного досьє р. 3.2.Р.7. Система контейнер/ закупорювальний засіб: а саме видалення кришки HDPE. Кришка з матеріалу РР залишається без змін. Запропоновано: Producer of closure: Vinamet </w:t>
            </w:r>
            <w:r w:rsidRPr="000F2466">
              <w:rPr>
                <w:rFonts w:ascii="Arial" w:hAnsi="Arial" w:cs="Arial"/>
                <w:sz w:val="16"/>
                <w:szCs w:val="16"/>
              </w:rPr>
              <w:br/>
              <w:t>Material of cap: - PP - HDPE: deleted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UA/3392/01/02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ВІТАНГО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200 мг по 20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UA/14378/01/01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ВОДНЮ ПЕРОКСИД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розчин для зовнішнього застосування 3 %; по 100 мл, 200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об’єму вмісту контейнера – по 200 мл (ml) у флаконах, без зміни первинного пакувального матеріалу та з відповідними змінами до розділу «Упаковка». Зміни внесені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UA/15006/01/01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ВОРМІЛ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для жування по 400 мг, по 1 або 3 таблетки у блістері; по 1 блістеру в упаковці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ІксЕль Лабораторіес Пвт. Лтд., Індія; 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лікарського засобу. Запропоновано: 3. НОМЕР СЕРІЇ ЛІКАРСЬКОГО ЗАСОБУ наноситься; </w:t>
            </w:r>
            <w:r w:rsidRPr="000F2466">
              <w:rPr>
                <w:rFonts w:ascii="Arial" w:hAnsi="Arial" w:cs="Arial"/>
                <w:sz w:val="16"/>
                <w:szCs w:val="16"/>
              </w:rPr>
              <w:br/>
              <w:t>4. ДАТА ЗАКІНЧЕННЯ ТЕРМІНУ ПРИДАТНОСТІ наноситься</w:t>
            </w:r>
            <w:r w:rsidRPr="000F2466">
              <w:rPr>
                <w:rFonts w:ascii="Arial" w:hAnsi="Arial" w:cs="Arial"/>
                <w:sz w:val="16"/>
                <w:szCs w:val="16"/>
              </w:rPr>
              <w:br/>
              <w:t>дата виготовлення наноситься.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UA/6434/02/01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ГАЛСТЕНА®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12 таблеток у блістері; по 1, 2,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Carduus D1, без зміни місця виробництва; зміни І типу - оновлення адреси виробника матричної настойки (Herbamed AG, Switzerland) для діючої речовини Taraxacum D6, без зміни місця виробництва; зміни І типу - оновлення адреси виробника матричної настойки (Herbamed AG, Switzerland) для діючої речовини Chelidonium D6, без зміни місця виробництва; зміни І типу - оновлення адреси виробника матричної настойки (Herbamed AG, Switzerland) для діючої речовини Natrium sulfuricum D12, без зміни місця виробництва; зміни І типу - оновлення адреси виробника матричної настойки (Herbamed AG, Switzerland) для діючої речовини Phosphorus D12,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UA/10024/01/01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ГЕКСОСЕПТ®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для ротової порожнини 0,2 % по 25 г у балоні; по 1 балону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Надання коректних посилань на діючу редакцію ДФУ в Специфікації та Методах контролю ГЛЗ за показниками «Ідентифікація», «рН», «Випробування пакування», «Відносна густина», «Супровідні домішки», «Мікробіологічна чистота», «Кількісне визначення», а також незначні правки технічного характеру (редакційні) у Специфікації та Методах контролю якості ГЛЗ без змін критеріїв прийнятності та аналітичних методик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UA/7900/01/01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ГЕКСОСЕПТ®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для ротової порожнини 0,2 % in bulk: по 25 г у балоні; по 240 балонів в ящику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Надання коректних посилань на діючу редакцію ДФУ в Специфікації та Методах контролю ГЛЗ за показниками «Ідентифікація», «рН», «Випробування пакування», «Відносна густина», «Супровідні домішки», «Мікробіологічна чистота», «Кількісне визначення», а також незначні правки технічного характеру (редакційні) у Специфікації та Методах контролю якості ГЛЗ без змін критеріїв прийнятності та аналітичних методик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UA/16486/01/01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БІОТОН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первинне і вторинне пакування, контроль та випуск серії:</w:t>
            </w:r>
            <w:r w:rsidRPr="000F246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прилагается. </w:t>
            </w:r>
            <w:r w:rsidRPr="000F2466">
              <w:rPr>
                <w:rFonts w:ascii="Arial" w:hAnsi="Arial" w:cs="Arial"/>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UA/1978/01/01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первинне і вторинне пакування, контроль та випуск серії:</w:t>
            </w:r>
            <w:r w:rsidRPr="000F246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прилагается.</w:t>
            </w:r>
            <w:r w:rsidRPr="000F2466">
              <w:rPr>
                <w:rFonts w:ascii="Arial" w:hAnsi="Arial" w:cs="Arial"/>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ГЕПАСОЛ® НЕО 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розчин для інфузій;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контроль якості, випуск серії:</w:t>
            </w:r>
            <w:r w:rsidRPr="000F2466">
              <w:rPr>
                <w:rFonts w:ascii="Arial" w:hAnsi="Arial" w:cs="Arial"/>
                <w:sz w:val="16"/>
                <w:szCs w:val="16"/>
              </w:rPr>
              <w:br/>
              <w:t>"Хемофарм" АД, Республіка Сербія;</w:t>
            </w:r>
            <w:r w:rsidRPr="000F2466">
              <w:rPr>
                <w:rFonts w:ascii="Arial" w:hAnsi="Arial" w:cs="Arial"/>
                <w:sz w:val="16"/>
                <w:szCs w:val="16"/>
              </w:rPr>
              <w:br/>
              <w:t>виробництво нерозфасованої продукції, первинна та вторинна упаковка, контроль якості:</w:t>
            </w:r>
            <w:r w:rsidRPr="000F2466">
              <w:rPr>
                <w:rFonts w:ascii="Arial" w:hAnsi="Arial" w:cs="Arial"/>
                <w:sz w:val="16"/>
                <w:szCs w:val="16"/>
              </w:rPr>
              <w:br/>
              <w:t>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Республіка Сербія/</w:t>
            </w:r>
          </w:p>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якості, випуск серії,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11D80">
            <w:pPr>
              <w:tabs>
                <w:tab w:val="left" w:pos="12600"/>
              </w:tabs>
              <w:jc w:val="center"/>
              <w:rPr>
                <w:rFonts w:ascii="Arial" w:hAnsi="Arial" w:cs="Arial"/>
                <w:sz w:val="16"/>
                <w:szCs w:val="16"/>
              </w:rPr>
            </w:pPr>
            <w:r w:rsidRPr="000F2466">
              <w:rPr>
                <w:rFonts w:ascii="Arial" w:hAnsi="Arial" w:cs="Arial"/>
                <w:sz w:val="16"/>
                <w:szCs w:val="16"/>
              </w:rPr>
              <w:t>UA/3514/01/01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highlight w:val="yellow"/>
              </w:rPr>
            </w:pPr>
            <w:r w:rsidRPr="000F2466">
              <w:rPr>
                <w:rFonts w:ascii="Arial" w:hAnsi="Arial" w:cs="Arial"/>
                <w:b/>
                <w:sz w:val="16"/>
                <w:szCs w:val="16"/>
                <w:highlight w:val="yellow"/>
              </w:rPr>
              <w:t>ГЕРПЕВІР®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highlight w:val="yellow"/>
              </w:rPr>
            </w:pPr>
            <w:r w:rsidRPr="000F2466">
              <w:rPr>
                <w:rFonts w:ascii="Arial" w:hAnsi="Arial" w:cs="Arial"/>
                <w:sz w:val="16"/>
                <w:szCs w:val="16"/>
                <w:highlight w:val="yellow"/>
              </w:rPr>
              <w:t>таблетки по 200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rPr>
                <w:rFonts w:ascii="Arial" w:hAnsi="Arial" w:cs="Arial"/>
                <w:sz w:val="16"/>
                <w:szCs w:val="16"/>
                <w:highlight w:val="yellow"/>
              </w:rPr>
            </w:pPr>
            <w:r w:rsidRPr="000F2466">
              <w:rPr>
                <w:rFonts w:ascii="Arial" w:hAnsi="Arial" w:cs="Arial"/>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highlight w:val="yellow"/>
              </w:rPr>
            </w:pPr>
            <w:r w:rsidRPr="000F2466">
              <w:rPr>
                <w:rFonts w:ascii="Arial" w:hAnsi="Arial" w:cs="Arial"/>
                <w:sz w:val="16"/>
                <w:szCs w:val="16"/>
                <w:highlight w:val="yellow"/>
              </w:rPr>
              <w:t xml:space="preserve">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(Зовіракс). </w:t>
            </w:r>
            <w:r w:rsidRPr="000F2466">
              <w:rPr>
                <w:rFonts w:ascii="Arial" w:hAnsi="Arial" w:cs="Arial"/>
                <w:sz w:val="16"/>
                <w:szCs w:val="16"/>
                <w:highlight w:val="yellow"/>
              </w:rPr>
              <w:br/>
              <w:t>Термін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highlight w:val="yellow"/>
              </w:rPr>
            </w:pPr>
            <w:r w:rsidRPr="000F2466">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highlight w:val="yellow"/>
              </w:rPr>
              <w:t>UA/2466/03/01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highlight w:val="yellow"/>
              </w:rPr>
            </w:pPr>
            <w:r w:rsidRPr="000F2466">
              <w:rPr>
                <w:rFonts w:ascii="Arial" w:hAnsi="Arial" w:cs="Arial"/>
                <w:b/>
                <w:sz w:val="16"/>
                <w:szCs w:val="16"/>
                <w:highlight w:val="yellow"/>
              </w:rPr>
              <w:t>ГЕРПЕВІР®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highlight w:val="yellow"/>
              </w:rPr>
            </w:pPr>
            <w:r w:rsidRPr="000F2466">
              <w:rPr>
                <w:rFonts w:ascii="Arial" w:hAnsi="Arial" w:cs="Arial"/>
                <w:sz w:val="16"/>
                <w:szCs w:val="16"/>
                <w:highlight w:val="yellow"/>
              </w:rPr>
              <w:t>таблетки по 400 мг по 10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highlight w:val="yellow"/>
              </w:rPr>
            </w:pPr>
            <w:r w:rsidRPr="000F2466">
              <w:rPr>
                <w:rFonts w:ascii="Arial" w:hAnsi="Arial" w:cs="Arial"/>
                <w:sz w:val="16"/>
                <w:szCs w:val="16"/>
                <w:highlight w:val="yellow"/>
              </w:rPr>
              <w:t xml:space="preserve">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(Зовіракс). </w:t>
            </w:r>
            <w:r w:rsidRPr="000F2466">
              <w:rPr>
                <w:rFonts w:ascii="Arial" w:hAnsi="Arial" w:cs="Arial"/>
                <w:sz w:val="16"/>
                <w:szCs w:val="16"/>
                <w:highlight w:val="yellow"/>
              </w:rPr>
              <w:br/>
              <w:t>Термін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highlight w:val="yellow"/>
              </w:rPr>
            </w:pPr>
            <w:r w:rsidRPr="000F2466">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highlight w:val="yellow"/>
              </w:rPr>
              <w:t>UA/2466/03/02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highlight w:val="yellow"/>
              </w:rPr>
            </w:pPr>
            <w:r w:rsidRPr="000F2466">
              <w:rPr>
                <w:rFonts w:ascii="Arial" w:hAnsi="Arial" w:cs="Arial"/>
                <w:b/>
                <w:sz w:val="16"/>
                <w:szCs w:val="16"/>
                <w:highlight w:val="yellow"/>
              </w:rPr>
              <w:t>ГЛІТЕЙК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highlight w:val="yellow"/>
              </w:rPr>
            </w:pPr>
            <w:r w:rsidRPr="000F2466">
              <w:rPr>
                <w:rFonts w:ascii="Arial" w:hAnsi="Arial" w:cs="Arial"/>
                <w:sz w:val="16"/>
                <w:szCs w:val="16"/>
                <w:highlight w:val="yellow"/>
              </w:rPr>
              <w:t>ліофілізат для розчину для ін'єкцій по 400 мг, 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придтності АФІ Тейкопланіну, Dongkook Pharmaceutical Cj., Ltd., Корея з 2 років до 3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highlight w:val="yellow"/>
              </w:rPr>
            </w:pPr>
            <w:r w:rsidRPr="000F2466">
              <w:rPr>
                <w:rFonts w:ascii="Arial" w:hAnsi="Arial" w:cs="Arial"/>
                <w:i/>
                <w:sz w:val="16"/>
                <w:szCs w:val="16"/>
                <w:highlight w:val="yellow"/>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highlight w:val="yellow"/>
              </w:rPr>
              <w:t>UA/12177/01/01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17649A">
            <w:pPr>
              <w:tabs>
                <w:tab w:val="left" w:pos="12600"/>
              </w:tabs>
              <w:jc w:val="center"/>
              <w:rPr>
                <w:rFonts w:ascii="Arial" w:hAnsi="Arial" w:cs="Arial"/>
                <w:sz w:val="16"/>
                <w:szCs w:val="16"/>
              </w:rPr>
            </w:pPr>
            <w:r w:rsidRPr="000F246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17649A">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виробництво "in bulk", первинне та вторинне пакування, контроль серії, відповідає за випуск серії:</w:t>
            </w:r>
            <w:r w:rsidRPr="000F2466">
              <w:rPr>
                <w:rFonts w:ascii="Arial" w:hAnsi="Arial" w:cs="Arial"/>
                <w:sz w:val="16"/>
                <w:szCs w:val="16"/>
              </w:rPr>
              <w:br/>
              <w:t>АМВ ГмбХ, Німеччина;</w:t>
            </w:r>
            <w:r w:rsidRPr="000F2466">
              <w:rPr>
                <w:rFonts w:ascii="Arial" w:hAnsi="Arial" w:cs="Arial"/>
                <w:sz w:val="16"/>
                <w:szCs w:val="16"/>
              </w:rPr>
              <w:br/>
              <w:t>мікробіологічне тестування:</w:t>
            </w:r>
            <w:r w:rsidRPr="000F2466">
              <w:rPr>
                <w:rFonts w:ascii="Arial" w:hAnsi="Arial" w:cs="Arial"/>
                <w:sz w:val="16"/>
                <w:szCs w:val="16"/>
              </w:rPr>
              <w:br/>
              <w:t>Єврофінс БіоФарма Продакт Тестінг Мюнхен ГмбХ, Німеччина;</w:t>
            </w:r>
            <w:r w:rsidRPr="000F2466">
              <w:rPr>
                <w:rFonts w:ascii="Arial" w:hAnsi="Arial" w:cs="Arial"/>
                <w:sz w:val="16"/>
                <w:szCs w:val="16"/>
              </w:rPr>
              <w:br/>
              <w:t>стерилізація:</w:t>
            </w:r>
            <w:r w:rsidRPr="000F2466">
              <w:rPr>
                <w:rFonts w:ascii="Arial" w:hAnsi="Arial" w:cs="Arial"/>
                <w:sz w:val="16"/>
                <w:szCs w:val="16"/>
              </w:rPr>
              <w:br/>
              <w:t>Синерджі Хеалс Аллерсхаузен ГмбХ, Німеччина;</w:t>
            </w:r>
            <w:r w:rsidRPr="000F2466">
              <w:rPr>
                <w:rFonts w:ascii="Arial" w:hAnsi="Arial" w:cs="Arial"/>
                <w:sz w:val="16"/>
                <w:szCs w:val="16"/>
              </w:rPr>
              <w:br/>
              <w:t>стерилізація, мікробіологічне тестування:</w:t>
            </w:r>
            <w:r w:rsidRPr="000F2466">
              <w:rPr>
                <w:rFonts w:ascii="Arial" w:hAnsi="Arial" w:cs="Arial"/>
                <w:sz w:val="16"/>
                <w:szCs w:val="16"/>
              </w:rPr>
              <w:br/>
              <w:t xml:space="preserve">ББФ Стерілізейшнсервіз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06AA4">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06AA4">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ЛЗ. Затведжено: ГОЗЕРЕЛІН АЛВОГЕН (GOZERELIN ALVOGEN) Запропоновано: ГОЗЕРЕЛІН ЗЕНТІВА </w:t>
            </w:r>
            <w:r w:rsidRPr="000F2466">
              <w:rPr>
                <w:rFonts w:ascii="Arial" w:hAnsi="Arial" w:cs="Arial"/>
                <w:sz w:val="16"/>
                <w:szCs w:val="16"/>
              </w:rPr>
              <w:br/>
              <w:t>(GOZERELIN ZENTIVA)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06AA4">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06AA4">
            <w:pPr>
              <w:tabs>
                <w:tab w:val="left" w:pos="12600"/>
              </w:tabs>
              <w:jc w:val="center"/>
              <w:rPr>
                <w:rFonts w:ascii="Arial" w:hAnsi="Arial" w:cs="Arial"/>
                <w:sz w:val="16"/>
                <w:szCs w:val="16"/>
              </w:rPr>
            </w:pPr>
            <w:r w:rsidRPr="000F2466">
              <w:rPr>
                <w:rFonts w:ascii="Arial" w:hAnsi="Arial" w:cs="Arial"/>
                <w:sz w:val="16"/>
                <w:szCs w:val="16"/>
              </w:rPr>
              <w:t xml:space="preserve">UA/15570/01/01 </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виробництво "in bulk", первинне та вторинне пакування, контроль серії, відповідає за випуск серії:</w:t>
            </w:r>
            <w:r w:rsidRPr="000F2466">
              <w:rPr>
                <w:rFonts w:ascii="Arial" w:hAnsi="Arial" w:cs="Arial"/>
                <w:sz w:val="16"/>
                <w:szCs w:val="16"/>
              </w:rPr>
              <w:br/>
              <w:t>АМВ ГмбХ, Німеччина;</w:t>
            </w:r>
            <w:r w:rsidRPr="000F2466">
              <w:rPr>
                <w:rFonts w:ascii="Arial" w:hAnsi="Arial" w:cs="Arial"/>
                <w:sz w:val="16"/>
                <w:szCs w:val="16"/>
              </w:rPr>
              <w:br/>
              <w:t>мікробіологічне тестування:</w:t>
            </w:r>
            <w:r w:rsidRPr="000F2466">
              <w:rPr>
                <w:rFonts w:ascii="Arial" w:hAnsi="Arial" w:cs="Arial"/>
                <w:sz w:val="16"/>
                <w:szCs w:val="16"/>
              </w:rPr>
              <w:br/>
              <w:t>Єврофінс БіоФарма Продакт Тестінг Мюнхен ГмбХ, Німеччина;</w:t>
            </w:r>
            <w:r w:rsidRPr="000F2466">
              <w:rPr>
                <w:rFonts w:ascii="Arial" w:hAnsi="Arial" w:cs="Arial"/>
                <w:sz w:val="16"/>
                <w:szCs w:val="16"/>
              </w:rPr>
              <w:br/>
              <w:t>стерилізація:</w:t>
            </w:r>
            <w:r w:rsidRPr="000F2466">
              <w:rPr>
                <w:rFonts w:ascii="Arial" w:hAnsi="Arial" w:cs="Arial"/>
                <w:sz w:val="16"/>
                <w:szCs w:val="16"/>
              </w:rPr>
              <w:br/>
              <w:t>Синерджі Хеалс Аллерсхаузен ГмбХ, Німеччина;</w:t>
            </w:r>
            <w:r w:rsidRPr="000F2466">
              <w:rPr>
                <w:rFonts w:ascii="Arial" w:hAnsi="Arial" w:cs="Arial"/>
                <w:sz w:val="16"/>
                <w:szCs w:val="16"/>
              </w:rPr>
              <w:br/>
              <w:t>стерилізація, мікробіологічне тестування:</w:t>
            </w:r>
            <w:r w:rsidRPr="000F2466">
              <w:rPr>
                <w:rFonts w:ascii="Arial" w:hAnsi="Arial" w:cs="Arial"/>
                <w:sz w:val="16"/>
                <w:szCs w:val="16"/>
              </w:rPr>
              <w:br/>
              <w:t xml:space="preserve">ББФ Стерілізейшнсервіз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ЛЗ. Затведжено: ГОЗЕРЕЛІН АЛВОГЕН (GOZERELIN ALVOGEN) Запропоновано: ГОЗЕРЕЛІН ЗЕНТІВА </w:t>
            </w:r>
            <w:r w:rsidRPr="000F2466">
              <w:rPr>
                <w:rFonts w:ascii="Arial" w:hAnsi="Arial" w:cs="Arial"/>
                <w:sz w:val="16"/>
                <w:szCs w:val="16"/>
              </w:rPr>
              <w:br/>
              <w:t>(GOZERELIN ZENTIVA)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 xml:space="preserve">UA/15570/01/02 </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ГРАНУФІНК® ПРОСТА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зміни до матеріалів реєстраційного досьє ( розділу 3.2.Р.3.1 Виробник(и)), а саме - додавання дільниці BAV Institute for Hygiene and Quality Assurance GmbH (Microbiological QC testing site) за адресою Hanns-Martin Schleyer-Str. 25 77656 Offenburg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UA/16190/01/01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ГРАНУФІНК® УРО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тверді по 10 капсул у блістері; по 5 блістерів у картонній упаковці; по 20 капсул у блістері; по 5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зміни до матеріалів реєстраційного досьє ( розділу 3.2.Р.3.1 Виробник(и)), а саме - додавання дільниці BAV Institute for Hygiene and Quality Assurance GmbH (Microbiological QC testing site) за адресою Hanns-Martin Schleyer-Str. 25 77656 Offenburg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UA/16225/01/01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ГРИПОЦИТРОН КІДС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4 г порошку в пакеті; по 5 або 10 пакетів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UA/11498/01/01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ГРИПОЦИТРОН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4,0 г порошку в пакеті; по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UA/1470/01/02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ГРИПОЦИТРОН ХОТ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4,0 г порошку у пакеті; по 5 або по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UA/10174/01/01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ДАЛАЦИН ПІХВОВИЙ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крем вагінальний 2 %; по 20 г у тубі; по 1 тубі разом з 3 аплікаторами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до р. 3.2.Р.7. Система контейнер/ закупорювальний засіб а саме: заміна вимірювального пристрою аплікатора, що включає номер Notified Body (NB) «0086» на еквівалентний вимірювальний пристрій аплікатора, який включає оновлений номер (NB) «2797». Якісний та кількісний склад вимірювального пристрою аплікатора на змінюється. Вимірювальний пристрій аплікатора упаковується разом з готовим продуктом і включає маркування сертифікації (СЕ) та маркування номерного органу.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UA/1903/02/02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ДЕАКУРА®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по 5 мг; по 50 або по 100 таблеток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UA/11339/01/01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ДЕКАМЕВІТ®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пов’язана зі зміною виробничої дільниці від вже затвердженого виробника Тіаміну гідрохлориду «Huazhong Pharmaceutical Co., Ltd.»,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UA/4850/01/01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ДЕЦИСАН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інфузій по 50 мг 1 флакон з ліофілізатом у комплекті з 1 флаконом з розчинником (калію дигідрофосфат, натрію гідроксид, вода для ін’єкцій) по 10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UA/17360/01/01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ДЖАЙДЕС®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інформації з безпеки.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UA/13283/01/01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суспензія для ін’єкцій по 0,5 мл, по 0,5 мл у попередньо наповненому шприці з одноразовою голкою, по 1 шприцу в блістері; по 1 або 10 блістерів у пачці з картону; по 0,5 мл у попередньо наповненому шприці з одноразовою голкою, по 1 шприцу в блістері; по 1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 xml:space="preserve">Грін Кросс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 xml:space="preserve">Грін Кросс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відповідно до рекомендацій ВООЗ для Північної півкулі сезону 2021-2022 рр. Зміни вносяться до розділу "Склад" реєстраційного посвідчення, МКЯ, тексту маркування упаковки лікарського засобу, в інструкцію для медичного застосування у розділ "Склад", як наслідок - у розділ "Імунологічні і біологічні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F0EAE">
            <w:pPr>
              <w:tabs>
                <w:tab w:val="left" w:pos="12600"/>
              </w:tabs>
              <w:jc w:val="center"/>
              <w:rPr>
                <w:rFonts w:ascii="Arial" w:hAnsi="Arial" w:cs="Arial"/>
                <w:sz w:val="16"/>
                <w:szCs w:val="16"/>
              </w:rPr>
            </w:pPr>
            <w:r w:rsidRPr="000F2466">
              <w:rPr>
                <w:rFonts w:ascii="Arial" w:hAnsi="Arial" w:cs="Arial"/>
                <w:sz w:val="16"/>
                <w:szCs w:val="16"/>
              </w:rPr>
              <w:t>UA/18246/01/01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0,25 мг по 20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2010-042-Rev 03 для діючої речовини дигоксину від уже затвердженого виробника Nobilus Ent, Польща, у наслідок зміни аналітичного обладнання для оцінки розміру частинок; включення оцінки ризиків щодо вмісту елементних домішок відповідно до вимог настанови ICH Q3D;</w:t>
            </w:r>
            <w:r w:rsidRPr="000F2466">
              <w:rPr>
                <w:rFonts w:ascii="Arial" w:hAnsi="Arial" w:cs="Arial"/>
                <w:sz w:val="16"/>
                <w:szCs w:val="16"/>
              </w:rPr>
              <w:br/>
              <w:t>зміни І типу - вилучення упаковки in bulk з реєстраційного досьє обумовлено маркетинговим рішенням та відповідно Наказу МОЗ № 2617 від 13.11.2020 року щодо анулювання реєстрації вищезазначеної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UA/7365/01/01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ДИМЕДРОЛ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1%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2013-285-Rev 00 для діючої речовини дифенгідраміну гідрохлориду від вже затвердженого виробника WANBURY LIMITED, India у зв'язку з закінченням строку дії попередньої версії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UA/8514/01/01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ДИМЕКСИД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рідина для зовнішнього застосування по 50 мл або по 100 мл у флаконі; по 1 флакону в пачці з картону; по 50 мл або по 100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введення нового виробника АФІ димексиду (диметилсульфоксиду) Хубей Сінфа Кемікалс Груп Ко., Лтд., Китай (Hubei Xingfa Chemicals Group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UA/9117/01/01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ДИЦИНОН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ін'єкцій, 250 мг/2 мл по 2 мл в ампулі; по 50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 xml:space="preserve">Подання оновленого сертифіката відповідності Європейській фармакопеї № R1-CEP 1997-070-Rev 07 (затверджено: R1-CEP 1997-070-Rev 06) для діючої речовини Etamsylate від вже затвердженого виробника ESTEVE QUIMICA S.A. Зміни І типу - зміни з якості. Готовий лікарський засіб. Контроль готового лікарського засобу - незначна зміна у затверджених методах випробування ГЛЗ за показником «Кількісне визначення натрію метабісульфіту». Пропонована редакція: Количественное определение </w:t>
            </w:r>
            <w:r w:rsidRPr="000F2466">
              <w:rPr>
                <w:rFonts w:ascii="Arial" w:hAnsi="Arial" w:cs="Arial"/>
                <w:sz w:val="16"/>
                <w:szCs w:val="16"/>
              </w:rPr>
              <w:br/>
              <w:t>Натрия метабисульфит Бланк: Проводят контрольное исследование с использованием 20 мл 0,01 N раствора йода, который титруют раствором тиосульфата.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UA/8466/01/01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ДІАНЕ-35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оболонкою, по 21 таблетці у блістері з календарною шкалою;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 Німеччина (первинна, вторинна упаковка, дозвіл на випуск серії); Байєр Ваймар ГмбХ і Ко. КГ, Німеччина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(щодо можливості розвитку менінгіом при застосуванні лікарського засобу);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UA/7893/01/01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ДІОКОР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Готовий лікарський засіб. Контроль готового лікарського засобу (інші зміни) - Внесення змін до МКЯ ЛЗ, а саме- виправлення помилки в написанні назви діючої речовини гідрохлоротіазид, яка виникла при перекладі МКЯ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UA/8318/01/01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ДІОКОР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Готовий лікарський засіб. Контроль готового лікарського засобу (інші зміни) - Внесення змін до МКЯ ЛЗ, а саме- виправлення помилки в написанні назви діючої речовини гідрохлоротіазид, яка виникла при перекладі МКЯ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UA/8318/01/02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ДОКСИЛАМІНУ ГІДРОГЕН СУКЦИНАТ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Уніон Кіміко Фармасьютіка, С.А. (УКІФА,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2004-089 Rev 05, як наслідок зміни в аналітичній методиці за показником «Залишкові кількості органічних розчинників»; включено додатковий варіант вторинної упаковки АФІ, а саме пластиковий барабан; зміни І типу - подання оновленого сертифіката відповідності Європейській фармакопеї № R1-CEP 2004-089 Rev 06, як наслідок замінено метод контролю для проведення випробування за показником «Супровідні домішки» ГХ на ВЕРХ; збільшено термін переконтролю з 4 до 5 років; зміни І типу - викладення МКЯ ЛЗ українською мовою, у зв’язку з вимогами до матеріалів реєстраційного досьє, які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UA/14781/01/01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ДОКСОРУБІЦИН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відповідає за вторинне пакування, нанесення захисної плівки на флакон (опціонально), дозвіл на випуск серії: Медак Гезельшафт фюр клініше Шпеціальпрепарате мбХ, Німеччина; відповідає за виробництво нерозфасованої продукції, первинне та вторинне пакування, контроль якості: Онкотек Фарма Продакшн ГмбХ, Німеччина; відповідає за вторинне пакування, нанесення захисної плівки на флакон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зміни до розділу «Маркування» в МКЯ ЛЗ -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UA/14471/01/01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ДОЛОНІКА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UA/15102/01/01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ДОЛОНІКА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UA/15102/01/02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ДОЛОНІКА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UA/15102/01/03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ДОЛОНІКА 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UA/15102/01/04</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ДУЛОКСИН®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кишковорозчинні тверді по 30 мг; по 7 капсул у блістері; по 1 або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у п. 17 ІНШЕ, а саме незначні правки щодо логотипу компанії та іншої технічної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UA/17667/01/01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ДУЛОКСИН®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кишковорозчинні тверді по 60 мг; по 7 капсул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у п. 17 ІНШЕ, а саме незначні правки щодо логотипу компанії та іншої технічної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UA/17667/01/02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ДУСТАРІН®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0,5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 Україна (виробництво з продукції in bulk "ГАП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Греція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2014-306-Rev 00 для діючої речовини дутастериду від вже затвердженого виробника Aurobindo Pharma Limited, Індія. Як наслідок, було оновлено розділи 3.2.S.3.2. Домішки, 3.2.S.5. Стандартні зразки або препарати, 3.2.S.6. Система упаковка/укупорка, 3.2.S.7.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UA/18478/01/01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ДУСТАРІН®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м'які по 0,5 мг in bulk: по 10 капсул у блістері, по 320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ГАП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2014-306-Rev 00 для діючої речовини дутастериду від вже затвердженого виробника Aurobindo Pharma Limited, Індія. Як наслідок, було оновлено розділи 3.2.S.3.2. Домішки, 3.2.S.5. Стандартні зразки або препарати, 3.2.S.6. Система упаковка/укупорка, 3.2.S.7.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UA/18477/01/01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UA/11344/01/01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7,5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UA/11344/01/02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UA/11344/01/03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15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UA/11344/01/04</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UA/11344/01/05</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ЕКСФОРЖ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Конафарма АГ, Швейцарія (пакування); Новартіс Фарма Штейн АГ, Швейцарія (виробництво, контроль якості, пакування, випуск серії); Новартіс Фармасьютика С.А., Іспанiя (виробництво, контроль якості, пакування, випуск серії); Олпак Груп АГ, Швейцарія (пакування); Фарманалітика СА , Швейцарія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jc w:val="center"/>
              <w:rPr>
                <w:rFonts w:ascii="Arial" w:hAnsi="Arial" w:cs="Arial"/>
                <w:sz w:val="16"/>
                <w:szCs w:val="16"/>
              </w:rPr>
            </w:pPr>
            <w:r w:rsidRPr="000F2466">
              <w:rPr>
                <w:rFonts w:ascii="Arial" w:hAnsi="Arial" w:cs="Arial"/>
                <w:sz w:val="16"/>
                <w:szCs w:val="16"/>
              </w:rPr>
              <w:t>Швейцарiя</w:t>
            </w:r>
          </w:p>
          <w:p w:rsidR="00EF17FA" w:rsidRPr="000F2466" w:rsidRDefault="00EF17FA" w:rsidP="00A95319">
            <w:pPr>
              <w:jc w:val="center"/>
              <w:rPr>
                <w:sz w:val="16"/>
                <w:szCs w:val="16"/>
              </w:rPr>
            </w:pPr>
            <w:r w:rsidRPr="000F2466">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UA/12679/01/01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ЕКСФОРЖ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Конафарма АГ, Швейцарія (пакування); Новартіс Фарма Штейн АГ, Швейцарія (виробництво, контроль якості, пакування, випуск серії); Новартіс Фармасьютика С.А., Іспанiя (виробництво, контроль якості, пакування, випуск серії); Олпак Груп АГ, Швейцарія (пакування); Фарманалітика СА , Швейцарія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jc w:val="center"/>
              <w:rPr>
                <w:rFonts w:ascii="Arial" w:hAnsi="Arial" w:cs="Arial"/>
                <w:sz w:val="16"/>
                <w:szCs w:val="16"/>
              </w:rPr>
            </w:pPr>
            <w:r w:rsidRPr="000F2466">
              <w:rPr>
                <w:rFonts w:ascii="Arial" w:hAnsi="Arial" w:cs="Arial"/>
                <w:sz w:val="16"/>
                <w:szCs w:val="16"/>
              </w:rPr>
              <w:t>Швейцарiя</w:t>
            </w:r>
          </w:p>
          <w:p w:rsidR="00EF17FA" w:rsidRPr="000F2466" w:rsidRDefault="00EF17FA" w:rsidP="00A95319">
            <w:pPr>
              <w:jc w:val="center"/>
              <w:rPr>
                <w:sz w:val="16"/>
                <w:szCs w:val="16"/>
              </w:rPr>
            </w:pPr>
            <w:r w:rsidRPr="000F2466">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UA/12679/01/02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ЕКСФОРЖ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контроль якості, пакування, випуск серії: Новартіс Фарма Штейн АГ, Швейцарія або Новартіс Фармасьютика С.А.,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jc w:val="center"/>
              <w:rPr>
                <w:rFonts w:ascii="Arial" w:hAnsi="Arial" w:cs="Arial"/>
                <w:sz w:val="16"/>
                <w:szCs w:val="16"/>
              </w:rPr>
            </w:pPr>
            <w:r w:rsidRPr="000F2466">
              <w:rPr>
                <w:rFonts w:ascii="Arial" w:hAnsi="Arial" w:cs="Arial"/>
                <w:sz w:val="16"/>
                <w:szCs w:val="16"/>
              </w:rPr>
              <w:t>Швейцарiя</w:t>
            </w:r>
          </w:p>
          <w:p w:rsidR="00EF17FA" w:rsidRPr="000F2466" w:rsidRDefault="00EF17FA" w:rsidP="00A95319">
            <w:pPr>
              <w:jc w:val="center"/>
              <w:rPr>
                <w:sz w:val="16"/>
                <w:szCs w:val="16"/>
              </w:rPr>
            </w:pPr>
            <w:r w:rsidRPr="000F2466">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UA/12679/01/03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ЕКСФОРЖ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контроль якості, пакування, випуск серії: Новартіс Фарма Штейн АГ, Швейцарія або Новартіс Фармасьютика С.А.,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Іспанія</w:t>
            </w:r>
          </w:p>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UA/12679/01/04</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ЕЛОКСАТИН®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концентрат для розчину для інфузій, 5 мг/мл,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 № R1-CEP 2003-229-Rev 04 для АФІ Оксаліплатин від вже затвердженого виробника Johnson Matthey Pharmaceutical Materials, United States (назва виробника Johnson Matthey Inc. USA у попередній версії СЕР ( № R1-CEP 2003-229-Rev 03) була зазначена відповідно до назви головного офісу виробника. У оновленій версії сертифікату відповідності Європейській фармакопеї (№ R1-CEP 2003-229-Rev 04) назва виробника узгоджена та приведена у відповідність до назви виробничої дільниці Johnson Matthey Pharmaceutical Materials, United States)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UA/9385/02/01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ЕЛЬДЕПРИЛ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UA/5566/01/01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0,01 г по 10 таблеток у блістері; по 1 або 2, або 3, або 5, або 9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ЄФ від затвердженого виробника АФІ Еналаприлу малеату, № R1-CEP 2000-053-Rev 05. Як наслідок зміна в специфікації діючої речовини та відповідні зміни до методів контролю, а саме: «Визначення кількості органічних розчинників» (Етанол - не більше 150 ррm) та «Паладій» (не більше 1 ррm);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0F2466">
              <w:rPr>
                <w:rFonts w:ascii="Arial" w:hAnsi="Arial" w:cs="Arial"/>
                <w:sz w:val="16"/>
                <w:szCs w:val="16"/>
              </w:rPr>
              <w:br/>
              <w:t>Супутня зміна</w:t>
            </w:r>
            <w:r w:rsidRPr="000F246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діючої речовини до вимог монографії ЄФ та документації виробника АФІ. Як наслідок із специфікації вилучається показник «Важкі метали», «Температура плавлення» та показник «Супровідні домішки» і аналітична методика «Кількісне визначення» приводиться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UA/2818/01/01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0,01 г іn bulk: по 5000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ЄФ від затвердженого виробника АФІ Еналаприлу малеату, № R1-CEP 2000-053-Rev 05. Як наслідок зміна в специфікації діючої речовини та відповідні зміни до методів контролю, а саме: «Визначення кількості органічних розчинників» (Етанол - не більше 150 ррm) та «Паладій» (не більше 1 ррm);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0F2466">
              <w:rPr>
                <w:rFonts w:ascii="Arial" w:hAnsi="Arial" w:cs="Arial"/>
                <w:sz w:val="16"/>
                <w:szCs w:val="16"/>
              </w:rPr>
              <w:br/>
              <w:t>Супутня зміна</w:t>
            </w:r>
            <w:r w:rsidRPr="000F246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діючої речовини до вимог монографії ЄФ та документації виробника АФІ. Як наслідок із специфікації вилучається показник «Важкі метали», «Температура плавлення» та показник «Супровідні домішки» і аналітична методика «Кількісне визначення» приводиться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UA/2819/01/01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додаткової технічної інформації у п. 17 ІНШЕ тексту маркування вторинної упаковки та п. 6 ІНШЕ тексту маркування первинної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UA/1195/01/02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UA/15740/01/01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ЕРАЗАБАН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крем, 100 мг/1 г по 2 г або по 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Дендрон Брендс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r w:rsidRPr="000F2466">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UA/9636/01/01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Дар Аль Дава Девелопмент енд Інвестмент Ко. лтд., Йорданiя (виробництво, пакування та контроль якості лікарського засобу); Компліт Лабораторі Солушнз, Ірландiя (контроль якості (мікробіологічний контроль)); Шанель Медікал, Ірландiя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Йорданiя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а саме: незначні правки щодо логотипу компанії, іншої технічної інформації та номеру реєстраційного посвідчення; в тексті маркування на первинній упаковці, а саме: незначні правки щодо логотипу компанії, іншої технічної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UA/16894/01/01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ЕСЗОЛ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оболонкою, по 100 мг; по 4 або по 10 таблеток у блістері; по 1 блістеру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випробувань за показником: «Залишкові кількості органічних розчинників» на стадії висушування; показник «Залишкові кількості органічних розчинників» переноситься в специфікацію на готовий лікарський засіб та залишається без змін; зміни І типу - Зміни з якості. Готовий лікарський засіб. Контроль готового лікарського засобу (інші зміни) - Оновлення затвердженого МКЯ,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UA/10774/01/01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UA/9680/01/01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UA/9680/01/02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40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UA/9680/01/03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ЕСПА-ФОЦИН®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2017-166-Rev 00 для АФІ Фосфоміцину трометамолу від вже затвердженого виробника Interquim, S.A., de C.V., Мексика. Як наслідок: доповнення інформацією про виробничі дільниці проміжної продукції HUBEI XUNDA PHARMACEUTICAL CO., LTD. No.2, Jinpan Road China-435 400 Wuxue City, Hubei Province та FARMASINO PHARMACEUTICALS (ANHUI) COMPANY Limited Wujiang Fine Chemical Base China- Maanshan City, Anhui province; вилучення виробничої дільниці проміжної продукції Northeast Pharmaceutical Group Development District,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UA/14782/01/01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ЕФЕРВЕН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600 мг, по 30 таблеток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0F2466">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UA/8431/02/01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UA/4070/03/01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краплі оральні, 10 мг/мл по 20 мл розчину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"Зентіва", Чеська Республiка;</w:t>
            </w:r>
            <w:r w:rsidRPr="000F2466">
              <w:rPr>
                <w:rFonts w:ascii="Arial" w:hAnsi="Arial" w:cs="Arial"/>
                <w:sz w:val="16"/>
                <w:szCs w:val="16"/>
              </w:rPr>
              <w:br/>
              <w:t>Ей. Наттерманн енд Сайі.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Чеська Республiка/</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UA/4070/01/01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2000-031-Rev 09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10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08 для діючої речовини Cetirizine dihydrochloride від вже затвердженого виробника MYLAN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UA/4070/03/01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ЗОЛОФТ®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(додано інформацію щодо побічної реакції мікроскопічний коліт з невідомою частотою виникнення).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(додано інформацію щодо вмісту натрію у складі допоміжних речовин лікарського засобу).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(уточнено інформаціяю щодо підвищеного ризику виникнення післяпологових кровотеч).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UA/7475/01/01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суспензія для ін’єкцій по 1 дозі (0,5 мл) у попередньо заповненому шприці №1 у комплекті з однією або двома голками; </w:t>
            </w:r>
            <w:r w:rsidRPr="000F2466">
              <w:rPr>
                <w:rFonts w:ascii="Arial" w:hAnsi="Arial" w:cs="Arial"/>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UA/15120/01/01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ІНФОРС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4 або по 10 таблеток у блістері; по 1 блістеру в картонній пачці;</w:t>
            </w:r>
            <w:r w:rsidRPr="000F2466">
              <w:rPr>
                <w:rFonts w:ascii="Arial" w:hAnsi="Arial" w:cs="Arial"/>
                <w:sz w:val="16"/>
                <w:szCs w:val="16"/>
              </w:rPr>
              <w:br/>
              <w:t>по 4 або по 10 таблеток у блістері; по 2 блістери в картонній пачці; по 4 таблетки у блістері; по 3 блістери в картонній пачці;</w:t>
            </w:r>
            <w:r w:rsidRPr="000F2466">
              <w:rPr>
                <w:rFonts w:ascii="Arial" w:hAnsi="Arial" w:cs="Arial"/>
                <w:sz w:val="16"/>
                <w:szCs w:val="16"/>
              </w:rPr>
              <w:br/>
              <w:t>по 1 таблетці у блістері; по 1 блістеру в картонній пачці; по 4 таблетки у блістері; по 5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R1-CEP 2013-072-Rev 00 (затверджено: R0-CEP 2013-072-Rev 03) для діючої речовини Силденафілу цитрату від вже затвердженого виробника Pharmaceutical Works Polpharma S.A., у наслідок змін в описі виробничого процесу; змін у методиці випробування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UA/16335/01/01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ІНФОРС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100 мг по 4 або по 10 таблеток у блістері; по 1 блістеру в картонній пачці;</w:t>
            </w:r>
            <w:r w:rsidRPr="000F2466">
              <w:rPr>
                <w:rFonts w:ascii="Arial" w:hAnsi="Arial" w:cs="Arial"/>
                <w:sz w:val="16"/>
                <w:szCs w:val="16"/>
              </w:rPr>
              <w:br/>
              <w:t>по 4 або по 10 таблеток у блістері; по 2 блістери в картонній пачці; по 4 таблетки у блістері; по 3 блістери в картонній пачці;</w:t>
            </w:r>
            <w:r w:rsidRPr="000F2466">
              <w:rPr>
                <w:rFonts w:ascii="Arial" w:hAnsi="Arial" w:cs="Arial"/>
                <w:sz w:val="16"/>
                <w:szCs w:val="16"/>
              </w:rPr>
              <w:br/>
              <w:t>по 1 таблетці у блістері; по 1 блістеру в картонній пачці; по 4 таблетки у блістері; по 5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R1-CEP 2013-072-Rev 00 (затверджено: R0-CEP 2013-072-Rev 03) для діючої речовини Силденафілу цитрату від вже затвердженого виробника Pharmaceutical Works Polpharma S.A., у наслідок змін в описі виробничого процесу; змін у методиці випробування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UA/16335/01/02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КАЛЕТРА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 xml:space="preserve">розчин для перорального застосування; по 60 мл у флаконі; по 5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86682">
            <w:pPr>
              <w:jc w:val="center"/>
              <w:rPr>
                <w:rFonts w:ascii="Arial" w:hAnsi="Arial" w:cs="Arial"/>
                <w:sz w:val="16"/>
                <w:szCs w:val="16"/>
                <w:lang w:val="ru-RU"/>
              </w:rPr>
            </w:pPr>
            <w:r w:rsidRPr="000F2466">
              <w:rPr>
                <w:rFonts w:ascii="Arial" w:hAnsi="Arial" w:cs="Arial"/>
                <w:sz w:val="16"/>
                <w:szCs w:val="16"/>
                <w:lang w:val="ru-RU"/>
              </w:rPr>
              <w:t>Альтернативний виробник відповідальний за виробництво лікарського засобу, первинне та вторинне пакування:</w:t>
            </w:r>
          </w:p>
          <w:p w:rsidR="00EF17FA" w:rsidRPr="000F2466" w:rsidRDefault="00EF17FA" w:rsidP="00D86682">
            <w:pPr>
              <w:jc w:val="center"/>
              <w:rPr>
                <w:rFonts w:ascii="Arial" w:hAnsi="Arial" w:cs="Arial"/>
                <w:sz w:val="16"/>
                <w:szCs w:val="16"/>
              </w:rPr>
            </w:pPr>
            <w:r w:rsidRPr="000F2466">
              <w:rPr>
                <w:rFonts w:ascii="Arial" w:hAnsi="Arial" w:cs="Arial"/>
                <w:sz w:val="16"/>
                <w:szCs w:val="16"/>
                <w:lang w:val="ru-RU"/>
              </w:rPr>
              <w:t>Еббві Інк., США;</w:t>
            </w:r>
          </w:p>
          <w:p w:rsidR="00EF17FA" w:rsidRPr="000F2466" w:rsidRDefault="00EF17FA" w:rsidP="00D86682">
            <w:pPr>
              <w:jc w:val="center"/>
              <w:rPr>
                <w:rFonts w:ascii="Arial" w:hAnsi="Arial" w:cs="Arial"/>
                <w:sz w:val="16"/>
                <w:szCs w:val="16"/>
                <w:lang w:val="ru-RU"/>
              </w:rPr>
            </w:pPr>
            <w:r w:rsidRPr="000F2466">
              <w:rPr>
                <w:rFonts w:ascii="Arial" w:hAnsi="Arial" w:cs="Arial"/>
                <w:sz w:val="16"/>
                <w:szCs w:val="16"/>
                <w:lang w:val="ru-RU"/>
              </w:rPr>
              <w:t>Альтернативний виробник відповідальний за тестування:</w:t>
            </w:r>
          </w:p>
          <w:p w:rsidR="00EF17FA" w:rsidRPr="000F2466" w:rsidRDefault="00EF17FA" w:rsidP="00D86682">
            <w:pPr>
              <w:jc w:val="center"/>
              <w:rPr>
                <w:rFonts w:ascii="Arial" w:hAnsi="Arial" w:cs="Arial"/>
                <w:sz w:val="16"/>
                <w:szCs w:val="16"/>
              </w:rPr>
            </w:pPr>
            <w:r w:rsidRPr="000F2466">
              <w:rPr>
                <w:rFonts w:ascii="Arial" w:hAnsi="Arial" w:cs="Arial"/>
                <w:sz w:val="16"/>
                <w:szCs w:val="16"/>
                <w:lang w:val="ru-RU"/>
              </w:rPr>
              <w:t>Еббві Інк., США;</w:t>
            </w:r>
          </w:p>
          <w:p w:rsidR="00EF17FA" w:rsidRPr="000F2466" w:rsidRDefault="00EF17FA" w:rsidP="00D86682">
            <w:pPr>
              <w:jc w:val="center"/>
              <w:rPr>
                <w:rFonts w:ascii="Arial" w:hAnsi="Arial" w:cs="Arial"/>
                <w:sz w:val="16"/>
                <w:szCs w:val="16"/>
                <w:lang w:val="ru-RU"/>
              </w:rPr>
            </w:pPr>
            <w:r w:rsidRPr="000F2466">
              <w:rPr>
                <w:rFonts w:ascii="Arial" w:hAnsi="Arial" w:cs="Arial"/>
                <w:sz w:val="16"/>
                <w:szCs w:val="16"/>
                <w:lang w:val="ru-RU"/>
              </w:rPr>
              <w:t>Альтернативний виробник відповідальний за тестування та випуск серії:</w:t>
            </w:r>
          </w:p>
          <w:p w:rsidR="00EF17FA" w:rsidRPr="000F2466" w:rsidRDefault="00EF17FA" w:rsidP="00D86682">
            <w:pPr>
              <w:tabs>
                <w:tab w:val="left" w:pos="12600"/>
              </w:tabs>
              <w:jc w:val="center"/>
              <w:rPr>
                <w:rFonts w:ascii="Arial" w:hAnsi="Arial" w:cs="Arial"/>
                <w:sz w:val="16"/>
                <w:szCs w:val="16"/>
              </w:rPr>
            </w:pPr>
            <w:r w:rsidRPr="000F2466">
              <w:rPr>
                <w:rFonts w:ascii="Arial" w:hAnsi="Arial" w:cs="Arial"/>
                <w:sz w:val="16"/>
                <w:szCs w:val="16"/>
                <w:lang w:val="ru-RU"/>
              </w:rPr>
              <w:t>Еббві Дойчленд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повний цикл виробництва лікарського засобу Калетра АЕСІКА КВІНБОРО ЛТД, Великобританія.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UA/6998/02/01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КАЛІЮ ЙОДИД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краплі очні, 20 мг/мл, по 5 мл або по 10 мл у флаконі; по 1 флакону разом з кришкою-крапельницею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 xml:space="preserve">Товариство з обмеженою відповідальністю "Дослідний завод "ГНЦЛС"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всі стадії виробництва, контроль якості, випуск серії:</w:t>
            </w:r>
            <w:r w:rsidRPr="000F2466">
              <w:rPr>
                <w:rFonts w:ascii="Arial" w:hAnsi="Arial" w:cs="Arial"/>
                <w:sz w:val="16"/>
                <w:szCs w:val="16"/>
              </w:rPr>
              <w:br/>
              <w:t xml:space="preserve">Товариство з обмеженою відповідальністю "Дослідний завод "ГНЦЛС", </w:t>
            </w:r>
            <w:r w:rsidRPr="000F2466">
              <w:rPr>
                <w:rFonts w:ascii="Arial" w:hAnsi="Arial" w:cs="Arial"/>
                <w:sz w:val="16"/>
                <w:szCs w:val="16"/>
              </w:rPr>
              <w:br/>
              <w:t>Україна;</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всі стадії виробництва, контроль якості, випуск серії:</w:t>
            </w:r>
            <w:r w:rsidRPr="000F2466">
              <w:rPr>
                <w:rFonts w:ascii="Arial" w:hAnsi="Arial" w:cs="Arial"/>
                <w:sz w:val="16"/>
                <w:szCs w:val="16"/>
              </w:rPr>
              <w:br/>
              <w:t>Товариство з обмеженою відповідальністю "ФАРМЕКС ГРУП",</w:t>
            </w:r>
            <w:r w:rsidRPr="000F2466">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UA/5107/01/01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КАЛЬЦІЮ ХЛОРИД-ДАРНИЦЯ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50,7 мг/мл по 5 мл або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та вторинної упаковки лікарського засобу у зв? язку з розбіжністю інформації щодо дозування лікарського засобу у реєстраційних документах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UA/6822/01/01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незначні зміни у розділах 3.2.Р.3.3. , опис виробничого процесу та контролю процесу та 3.2.Р.3.5.,валідація процесу та/або його оцінка, а саме: корекція блок-схеми процесу виробництва для приведення її у відповідність до процесу виробництва; змін у самому виробничому процесі чи складі ЛЗ немає; специфікації ГЛЗ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UA/8325/01/01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 xml:space="preserve">КОМПЛЕРА®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200 мг/25 мг/245 мг, по 30 таблеток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Виробництво нерозфасованого продукту та первинна упаковка:</w:t>
            </w:r>
            <w:r w:rsidRPr="000F2466">
              <w:rPr>
                <w:rFonts w:ascii="Arial" w:hAnsi="Arial" w:cs="Arial"/>
                <w:sz w:val="16"/>
                <w:szCs w:val="16"/>
              </w:rPr>
              <w:br/>
              <w:t xml:space="preserve">Патеон Інк., Канада; </w:t>
            </w:r>
            <w:r w:rsidRPr="000F2466">
              <w:rPr>
                <w:rFonts w:ascii="Arial" w:hAnsi="Arial" w:cs="Arial"/>
                <w:sz w:val="16"/>
                <w:szCs w:val="16"/>
              </w:rPr>
              <w:br/>
              <w:t>Первинна упаковка:</w:t>
            </w:r>
            <w:r w:rsidRPr="000F2466">
              <w:rPr>
                <w:rFonts w:ascii="Arial" w:hAnsi="Arial" w:cs="Arial"/>
                <w:sz w:val="16"/>
                <w:szCs w:val="16"/>
              </w:rPr>
              <w:br/>
              <w:t>Гілеад Сайенсиз Айеленд ЮК, Ірландія;</w:t>
            </w:r>
            <w:r w:rsidRPr="000F2466">
              <w:rPr>
                <w:rFonts w:ascii="Arial" w:hAnsi="Arial" w:cs="Arial"/>
                <w:sz w:val="16"/>
                <w:szCs w:val="16"/>
              </w:rPr>
              <w:br/>
              <w:t>Вторинна упаковка та випуск серії:</w:t>
            </w:r>
            <w:r w:rsidRPr="000F2466">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Канада/</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Ірландія/</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UA/14475/01/01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КОПАКСОН®-ТЕВА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447ADE">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447ADE">
            <w:pPr>
              <w:tabs>
                <w:tab w:val="left" w:pos="12600"/>
              </w:tabs>
              <w:jc w:val="center"/>
              <w:rPr>
                <w:rFonts w:ascii="Arial" w:hAnsi="Arial" w:cs="Arial"/>
                <w:sz w:val="16"/>
                <w:szCs w:val="16"/>
              </w:rPr>
            </w:pPr>
            <w:r w:rsidRPr="000F2466">
              <w:rPr>
                <w:rFonts w:ascii="Arial" w:hAnsi="Arial" w:cs="Arial"/>
                <w:sz w:val="16"/>
                <w:szCs w:val="16"/>
              </w:rPr>
              <w:t>виробництво за повним циклом:</w:t>
            </w:r>
            <w:r w:rsidRPr="000F2466">
              <w:rPr>
                <w:rFonts w:ascii="Arial" w:hAnsi="Arial" w:cs="Arial"/>
                <w:sz w:val="16"/>
                <w:szCs w:val="16"/>
              </w:rPr>
              <w:br/>
              <w:t>Тева Фармацевтікал Індастріз Лтд., Ізраїль;</w:t>
            </w:r>
            <w:r w:rsidRPr="000F2466">
              <w:rPr>
                <w:rFonts w:ascii="Arial" w:hAnsi="Arial" w:cs="Arial"/>
                <w:sz w:val="16"/>
                <w:szCs w:val="16"/>
              </w:rPr>
              <w:br/>
              <w:t>виробництво за повним циклом:</w:t>
            </w:r>
            <w:r w:rsidRPr="000F2466">
              <w:rPr>
                <w:rFonts w:ascii="Arial" w:hAnsi="Arial" w:cs="Arial"/>
                <w:sz w:val="16"/>
                <w:szCs w:val="16"/>
              </w:rPr>
              <w:br/>
              <w:t xml:space="preserve">Нортон Хелскеа Лімітед Т/А АЙВЕКС Фармасьютикалз ЮК, Велика Британія; </w:t>
            </w:r>
            <w:r w:rsidRPr="000F2466">
              <w:rPr>
                <w:rFonts w:ascii="Arial" w:hAnsi="Arial" w:cs="Arial"/>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0F2466">
              <w:rPr>
                <w:rFonts w:ascii="Arial" w:hAnsi="Arial" w:cs="Arial"/>
                <w:sz w:val="16"/>
                <w:szCs w:val="16"/>
              </w:rPr>
              <w:br/>
              <w:t>Фармахемі Б.В., Нідерланди;</w:t>
            </w:r>
            <w:r w:rsidRPr="000F2466">
              <w:rPr>
                <w:rFonts w:ascii="Arial" w:hAnsi="Arial" w:cs="Arial"/>
                <w:sz w:val="16"/>
                <w:szCs w:val="16"/>
              </w:rPr>
              <w:br/>
              <w:t>контроль серії (тільки біологічне тестування):</w:t>
            </w:r>
            <w:r w:rsidRPr="000F2466">
              <w:rPr>
                <w:rFonts w:ascii="Arial" w:hAnsi="Arial" w:cs="Arial"/>
                <w:sz w:val="16"/>
                <w:szCs w:val="16"/>
              </w:rPr>
              <w:br/>
              <w:t>АТ Фармацевтичний завод ТЕВА, Угорщина;</w:t>
            </w:r>
            <w:r w:rsidRPr="000F2466">
              <w:rPr>
                <w:rFonts w:ascii="Arial" w:hAnsi="Arial" w:cs="Arial"/>
                <w:sz w:val="16"/>
                <w:szCs w:val="16"/>
              </w:rPr>
              <w:br/>
              <w:t>контроль серії (тільки біологічне тестування):</w:t>
            </w:r>
            <w:r w:rsidRPr="000F2466">
              <w:rPr>
                <w:rFonts w:ascii="Arial" w:hAnsi="Arial" w:cs="Arial"/>
                <w:sz w:val="16"/>
                <w:szCs w:val="16"/>
              </w:rPr>
              <w:br/>
              <w:t>Абік Лтд., Ізраїль;</w:t>
            </w:r>
            <w:r w:rsidRPr="000F2466">
              <w:rPr>
                <w:rFonts w:ascii="Arial" w:hAnsi="Arial" w:cs="Arial"/>
                <w:sz w:val="16"/>
                <w:szCs w:val="16"/>
              </w:rPr>
              <w:br/>
              <w:t>контроль серії (аналітичне тестування та вивчення стабільності):</w:t>
            </w:r>
            <w:r w:rsidRPr="000F2466">
              <w:rPr>
                <w:rFonts w:ascii="Arial" w:hAnsi="Arial" w:cs="Arial"/>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Ізраїль/</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Велика Британія/</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Нідерланди/</w:t>
            </w:r>
          </w:p>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контроль серії готового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виробництво діючої речовини;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 метою уникнення помилок під час проведення випробування, пропонується виправити технічну помилку у товщині плівки у капілярній колонці, що використовується у випробуванні на визначення вмісту залишкового піперидину у діючій речовині глатирамеру ацетат;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Пропонується вилучити непотрібні повторні введення деяких розчинів у схемі введення у випробуванні на визначення вмісту ацетату у діючій речовині глатирамеру ацетат, з метою зменшення повторення однієї і тієї ж роботи.;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Метод на визначення вмісту бактеріальних ендотоксинів у системі електронного документообороту зазначався як «допоміжний». Тепер він буде зазначатися як випробування для діючої речовини (з відповідною зміною електронного номеру в системі). Крім того критерії прийнятності в методиці будуть зазначені коректно відповідно до критеріїв які зазначені у затвердженій специфікації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Випробування Appearance of solution, Acidity or alkalinity, Absorbance, Extractable zinc, Residue on evaporation &amp; Volatile sulphides для пробки-поршня проводяться у відповідності до вимог Євр. Ф. Вимоги для цих випробувань були перефразовані для більшої відповідності вимогам Євр. Ф. 9.7 , тому специфікація для поршня шприца була оновлена відповідним чином. - формулювання у специфікації для вимог випробування Surface Glass Test (EP+USP) наразі не дослівно відповідає вимогам у фармакопеях, і тому коригується для більшої точності.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i/>
                <w:sz w:val="16"/>
                <w:szCs w:val="16"/>
              </w:rPr>
            </w:pPr>
            <w:r w:rsidRPr="000F2466">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583B43">
            <w:pPr>
              <w:tabs>
                <w:tab w:val="left" w:pos="12600"/>
              </w:tabs>
              <w:jc w:val="center"/>
              <w:rPr>
                <w:rFonts w:ascii="Arial" w:hAnsi="Arial" w:cs="Arial"/>
                <w:sz w:val="16"/>
                <w:szCs w:val="16"/>
              </w:rPr>
            </w:pPr>
            <w:r w:rsidRPr="000F2466">
              <w:rPr>
                <w:rFonts w:ascii="Arial" w:hAnsi="Arial" w:cs="Arial"/>
                <w:sz w:val="16"/>
                <w:szCs w:val="16"/>
              </w:rPr>
              <w:t>UA/6307/01/01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КСАЛОПТИК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краплі очні, розчин, по 2,5 мл у флаконі з крапельницею; по 1 або по 3 флакони з крапельницею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Таежун ФАРМ. Ко. Лтд, Корея (виробництво ГЛЗ, первинне та вторинне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Корея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2003-239-Rev 04 для діючої речовини Тимололу малеату від вже затвердженого виробника OLON S.P.A., Italy у наслідок виправлення друкарської помилки в описі вторинної упаковки; оптимізації методу ВЕРХ для визначення енантіомерної чистоти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UA/13411/01/01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КСАЛТОФАЙ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57936">
            <w:pPr>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0F2466">
              <w:rPr>
                <w:rFonts w:ascii="Arial" w:hAnsi="Arial" w:cs="Arial"/>
                <w:sz w:val="16"/>
                <w:szCs w:val="16"/>
              </w:rPr>
              <w:br/>
              <w:t>А/Т Ново Нордіск, Данія;</w:t>
            </w:r>
            <w:r w:rsidRPr="000F2466">
              <w:rPr>
                <w:rFonts w:ascii="Arial" w:hAnsi="Arial" w:cs="Arial"/>
                <w:sz w:val="16"/>
                <w:szCs w:val="16"/>
              </w:rPr>
              <w:b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0F2466">
              <w:rPr>
                <w:rFonts w:ascii="Arial" w:hAnsi="Arial" w:cs="Arial"/>
                <w:sz w:val="16"/>
                <w:szCs w:val="16"/>
              </w:rPr>
              <w:br/>
              <w:t>А/Т Ново Нордіск, Данiя;</w:t>
            </w:r>
            <w:r w:rsidRPr="000F2466">
              <w:rPr>
                <w:rFonts w:ascii="Arial" w:hAnsi="Arial" w:cs="Arial"/>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0F2466">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Данія/</w:t>
            </w:r>
          </w:p>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Сполучені Штати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додатково альтернативної дільниці для виробника продукту, наповнення картриджу та контроль якості продукції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 альтернативної дільниці для комплектування, маркування та вторинного пакування готового лікарського засобу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UA/18253/01/01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розчину для ін'єкцій або інфузій по 1,2 г (1000 мг/200 мг),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помилки пов'язані з перекладом або перенесенням інформації, які були допущені під час проведення процедури реєстрації (наказ №721 від 13.04.2021р.). У Специфікації методів контролю якості, для показника «Супутні домішки амоксициліну натрію», була допущена помилка при зазначенні критерія прийнятності для Домішки J (n=2). Виправлено друкарські помилки у методиці визначення показників «Ідентифікація», «Зовнішній вигляд розчину», «Супутні домішки», «Стерильність», «Бактеріальні ендотоксини». У методиці визначення показника «Однорідність дозованих одиниць» зазначено помилково текст російською мовою. Запропоновано: специфікація; супутні домішки амоксициліну натрію Домішка J (n=2) Не більше 2,0 %</w:t>
            </w:r>
            <w:r w:rsidRPr="000F2466">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UA/18686/01/01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КУВАН®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UA/12202/01/01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UA/13444/01/01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ЛАФАКСИН® XR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пролонгованої дії по 150 мг, по 14 таблеток у блістері з календарною шкалою;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UA/13444/01/02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ЛАЦЕРАН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2,5 мг; по 7 таблеток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UA/17764/01/01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ЛАЦЕРАН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 мг; по 7 таблеток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UA/17764/01/02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ЛАЦЕРАН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мг; по 7 таблеток 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UA/17764/01/03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ЛЕВЗІРІН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Мега Лайфсайенсіз (Австралія) Пті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виправлено технічну помилку в тексті маркування упаковки ЛЗ, а саме: текст маркування упаковки викладений відповідно редакції, затвердженої Наказом МОЗ України від 15.06.2018 р. № 1141 з урахуванням змін, затверджених Наказом МОЗ України від 11.02.2021 р. № 238.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UA/15776/01/01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ЛЕВІНОРИН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оральний, 100 мг/мл; по 300 мл у флаконі; по 1 флакону та оральному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Ремедіка Лтд, Кiпр (виробництво "in bulk", пакування); Салютас Фарма ГмбХ,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Кiпр</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заміна різних ємностей для змішування єдиним змішувальним пристроєм для усунення послідовних етапів нагрівання та охолодження у різних емностях. Новий змішувальний пристрій має вбудовану систему нагрівання та охолодження, що дозволило вдосконалити та спростити процес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UA/15634/01/01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ЛЕКРОЛІН®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краплі очні, 40 мг/мл; по 5 мл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in bulk, первинне та вторинне пакування, контроль якості:</w:t>
            </w:r>
            <w:r w:rsidRPr="000F2466">
              <w:rPr>
                <w:rFonts w:ascii="Arial" w:hAnsi="Arial" w:cs="Arial"/>
                <w:sz w:val="16"/>
                <w:szCs w:val="16"/>
              </w:rPr>
              <w:br/>
              <w:t xml:space="preserve">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w:t>
            </w:r>
            <w:r w:rsidRPr="000F2466">
              <w:rPr>
                <w:rFonts w:ascii="Arial" w:hAnsi="Arial" w:cs="Arial"/>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Натрію кромоглікату R1-CEP 2006-055-Rev 02 (затверджено R1-CEP 2006-055-Rev 01) від затвердженого виробника Cambrex Profarmaco Milano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UA/2383/01/02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ЛІАСТЕН®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порошок для приготування розчину для ін`єкцій, по 0,002 г; по 5 флаконів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ДП "ЕНЗИМ"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ДП "ЕНЗИМ"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нового флакону по 6 мл з трубки скляної для лікарських засобів, закупорені пробками гумовими медичними та обтиснуті ковпачками алюмінієвими (затверджені флакони на 10 мл), без зміни кількісного та якісного складу флакону та закупорювального засобу до нього, з відповідними змінами до р. «Упаковка» Введення змін протягом 2-х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UA/16794/01/01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ЛІКСАРИТ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100 мг, по 15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лікарського засобу у п. 17. ІНШЕ та первинній упаковці п.6 ІНШЕ, а саме незначні правки щодо логотипу компанії та іншої технічної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UA/17741/01/01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ЛІМФОМІОЗОТ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краплі оральні, по 30 мл у флаконі-крапельниці; по 1 флакону-крапельниці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Біологіше Хайльміттель Хеель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Біологіше Хайльміттель Хеель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 процесі випробування за показником «Втрата в масі при висушуванні» для Levothyroxinum RM, а саме збільшення кількості субстанції, що використовується для випробування (затверджено: 0.100 g запропоновано: 1.000 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UA/6673/01/01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0,002 г, по 10 таблеток у блістері; по 1 або 2, або 50, або 100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тексті маркування, де російською мовою було помилково вказано: лоперамида гідрохлорид замість лоперамида гидрохлорид. Виправлено технічну помилку у тексті маркування вторинної упаковки лікарського засобу.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 – № 10, № 20.</w:t>
            </w:r>
            <w:r w:rsidRPr="000F2466">
              <w:rPr>
                <w:rFonts w:ascii="Arial" w:hAnsi="Arial" w:cs="Arial"/>
                <w:i/>
                <w:sz w:val="16"/>
                <w:szCs w:val="16"/>
                <w:lang w:val="en-US"/>
              </w:rPr>
              <w:br/>
              <w:t>За рецептом – № 500, №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UA/6919/01/01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0,002 г, in bulk: по 5000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тексті маркування, де російською мовою було помилково вказано: лоперамида гідрохлорид замість лоперамида гидрохлорид. Виправлено технічну помилку у тексті маркування вторинної упаковки лікарського засобу.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UA/2981/01/01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ЛОРАНГІН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для ротової порожнини по 50 мл у флаконі та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вилучення показників:- «Ідентифікація. Натрію сахаринат» - наявний контроль при процесі виробництва; - «Випробування пакування» - контроль проводиться при вхідному контролі первинного пакування; - «Термін придатності» - вилучено зі специфікації; - «Опис» - вилучено визначення на "смак" препарату. Зміни внесені у розділ "Лікарська форма" (основні фізико-хімічні властивості) в інструкцію для медичного застосування лікарського засобу. Введення змін протягом 3-х місяців після затвердження;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зміни І типу - незначні зміни у специфікації та методах контролю якості готового лікарського засобу, а саме: - «Ідентифікація. Гексетидин», «рН», «Об’єм вмісту упаковки», «Мікробіологічна чис-тота», «Кількісне визначення. Етанол» - внесені редакційні правки та вилучено посилання на ДФУ 1.0; - «Ідентифікація. Холіну саліцилат» - внесено редакційні правки та вилучено посилання на ДФУ 1.0, а також незначні зміни у методиці визначення (зміна у приготуванні розчину порівняння та, як наслідок зміни у розрахунковій формулі); - «Густина» - внесені редакційні правки та вилучено посилання на ДФУ 1.0, а також уточнено критерії прийнятності щодо точності вимірювання до третього знаку після коми; - «Кількісне визначення. Гексетидин» та «Кількісне визначення. Холіну саліцилат» - внесені редакційні правки та вилучено посилання на ДФУ 1.0, а також критерії прийнятності вираженоу «мг»; - «Кількісне визначення. Хлорбутанолу гемігідрат - внесені редакційні правки та вилучено посилання на ДФУ 1.0, а також у критеріях прийнятності додатково зазначено ?у перерахунку на безводну речовину?;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І типу - зміна методу випробування готового лікарського засобу за показником «Кількісне визначення. Хлорбутанолу гемігідрат» (ДФУ. 2.2.28,2.2.46) – зміни умов хроматографування та пробідготовки зразків;«Ідентифікація. Хлорбутанолу гемігідрат» - незначні зміни випробування та формулювання нормування.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UA/14801/01/01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highlight w:val="yellow"/>
              </w:rPr>
            </w:pPr>
            <w:r w:rsidRPr="000F2466">
              <w:rPr>
                <w:rFonts w:ascii="Arial" w:hAnsi="Arial" w:cs="Arial"/>
                <w:b/>
                <w:sz w:val="16"/>
                <w:szCs w:val="16"/>
                <w:highlight w:val="yellow"/>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highlight w:val="yellow"/>
              </w:rPr>
            </w:pPr>
            <w:r w:rsidRPr="000F2466">
              <w:rPr>
                <w:rFonts w:ascii="Arial" w:hAnsi="Arial" w:cs="Arial"/>
                <w:sz w:val="16"/>
                <w:szCs w:val="16"/>
                <w:highlight w:val="yellow"/>
              </w:rPr>
              <w:t>таблетки по 10 мг;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highlight w:val="yellow"/>
              </w:rPr>
            </w:pPr>
            <w:r w:rsidRPr="000F2466">
              <w:rPr>
                <w:rFonts w:ascii="Arial" w:hAnsi="Arial" w:cs="Arial"/>
                <w:sz w:val="16"/>
                <w:szCs w:val="16"/>
                <w:highlight w:val="yellow"/>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highlight w:val="yellow"/>
              </w:rPr>
            </w:pPr>
            <w:r w:rsidRPr="000F2466">
              <w:rPr>
                <w:rFonts w:ascii="Arial" w:hAnsi="Arial" w:cs="Arial"/>
                <w:sz w:val="16"/>
                <w:szCs w:val="16"/>
                <w:highlight w:val="yellow"/>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100 кг, що становить 1 000 000 таблеток (з допустимим відхиленням від 90,0 кг -110,0 кг суміші компонентів або від 900000 таблеток до 1 100 000 таблеток); 220 кг, що становить 2 200 000 таблеток (з допустимим відхиленням від 198,0 кг - 242,0 кг або від 1 980 000 таблеток до 2 420 000 таблеток); 400 кг, що становить 4 000 000 таблеток (з допустимим відхиленням від 360,0 кг - 440,0 кг або від 3 600 000 таблеток до 4 400 000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highlight w:val="yellow"/>
              </w:rPr>
            </w:pPr>
            <w:r w:rsidRPr="000F2466">
              <w:rPr>
                <w:rFonts w:ascii="Arial" w:hAnsi="Arial" w:cs="Arial"/>
                <w:i/>
                <w:sz w:val="16"/>
                <w:szCs w:val="16"/>
                <w:highlight w:val="yellow"/>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highlight w:val="yellow"/>
              </w:rPr>
              <w:t>UA/7014/01/01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суспензія оральна, № 1: по 250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 xml:space="preserve">Ей. Наттерманн енд Сайі. ГмбХ, Німеччина; </w:t>
            </w:r>
            <w:r w:rsidRPr="000F2466">
              <w:rPr>
                <w:rFonts w:ascii="Arial" w:hAnsi="Arial" w:cs="Arial"/>
                <w:sz w:val="16"/>
                <w:szCs w:val="16"/>
              </w:rPr>
              <w:b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2A56DC">
            <w:pPr>
              <w:tabs>
                <w:tab w:val="left" w:pos="12600"/>
              </w:tabs>
              <w:jc w:val="center"/>
              <w:rPr>
                <w:rFonts w:ascii="Arial" w:hAnsi="Arial" w:cs="Arial"/>
                <w:sz w:val="16"/>
                <w:szCs w:val="16"/>
              </w:rPr>
            </w:pPr>
            <w:r w:rsidRPr="000F2466">
              <w:rPr>
                <w:rFonts w:ascii="Arial" w:hAnsi="Arial" w:cs="Arial"/>
                <w:sz w:val="16"/>
                <w:szCs w:val="16"/>
              </w:rPr>
              <w:t>UA/9220/01/01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 40 (10х4): по 10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Санофі С.п.А., Італія;</w:t>
            </w:r>
            <w:r w:rsidRPr="000F2466">
              <w:rPr>
                <w:rFonts w:ascii="Arial" w:hAnsi="Arial" w:cs="Arial"/>
                <w:sz w:val="16"/>
                <w:szCs w:val="16"/>
              </w:rPr>
              <w:b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716C77">
            <w:pPr>
              <w:tabs>
                <w:tab w:val="left" w:pos="12600"/>
              </w:tabs>
              <w:jc w:val="center"/>
              <w:rPr>
                <w:rFonts w:ascii="Arial" w:hAnsi="Arial" w:cs="Arial"/>
                <w:sz w:val="16"/>
                <w:szCs w:val="16"/>
              </w:rPr>
            </w:pPr>
            <w:r w:rsidRPr="000F2466">
              <w:rPr>
                <w:rFonts w:ascii="Arial" w:hAnsi="Arial" w:cs="Arial"/>
                <w:sz w:val="16"/>
                <w:szCs w:val="16"/>
              </w:rPr>
              <w:t>UA/9220/02/01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МАГНІКУМ-АНТИСТРЕС®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6 блістерів у пачці; по 12 таблеток у блістері; по 4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 – CEP 2009 – 017 – REV 01 (попередня версія СЕР № R1 – CEP 2009 – 017 – REV 00) для АФІ (Магнію цитрат) від вже затвердженого виробника «Dr. Paul Lohmann GmbH KG», Німеччина. В рамках заявленої процедури до СЕР було додано контроль щодо elemental impurities згідно ICH Q3D та введено тест на Нікель; зміни І типу - подання оновленого Сертифікату відповідності Європейській фармакопеї № R1 – CEP 2009 – 017 – REV 02 (попередня версія СЕР № R1 – CEP 2009 – 017 – REV 01) для АФІ (Магнію цитрат) від вже затвердженого виробника. В рамках заявленої процедури відбулись зміни в назві власника СЕР та виробничої дільниці для АФІ (Магнію цитрат),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UA/16534/01/01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МАГНІЮ СУЛЬФАТ ГЕПТАГІДРАТ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кристалічний порошок (субстанція) у паперових мішках із поліетиленовим покриттям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зі специфікації та методів контролю показника "Арсен" обумовлено приведенням у відповідність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UA/15651/01/01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розчин для зовнішнього застосування, спиртовий по 40 мл або по 100 мл у флаконах; по 50 мл у кулькових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Для флаконів по 40 мл або по 100 мл 3 роки. Для флаконів кулькових по 50 мл 2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UA/8824/01/01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МІДАЗОЛАМ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B46A1">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DB46A1">
            <w:pPr>
              <w:tabs>
                <w:tab w:val="left" w:pos="12600"/>
              </w:tabs>
              <w:jc w:val="center"/>
              <w:rPr>
                <w:rFonts w:ascii="Arial" w:hAnsi="Arial" w:cs="Arial"/>
                <w:sz w:val="16"/>
                <w:szCs w:val="16"/>
              </w:rPr>
            </w:pPr>
            <w:r w:rsidRPr="000F2466">
              <w:rPr>
                <w:rFonts w:ascii="Arial" w:hAnsi="Arial" w:cs="Arial"/>
                <w:sz w:val="16"/>
                <w:szCs w:val="16"/>
              </w:rP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контроль серії/випробування:</w:t>
            </w:r>
            <w:r w:rsidRPr="000F2466">
              <w:rPr>
                <w:rFonts w:ascii="Arial" w:hAnsi="Arial" w:cs="Arial"/>
                <w:sz w:val="16"/>
                <w:szCs w:val="16"/>
              </w:rPr>
              <w:br/>
              <w:t>АТ "Гріндекс", Латвiя;</w:t>
            </w:r>
            <w:r w:rsidRPr="000F2466">
              <w:rPr>
                <w:rFonts w:ascii="Arial" w:hAnsi="Arial" w:cs="Arial"/>
                <w:sz w:val="16"/>
                <w:szCs w:val="16"/>
              </w:rPr>
              <w:br/>
              <w:t>випуск серії:</w:t>
            </w:r>
            <w:r w:rsidRPr="000F2466">
              <w:rPr>
                <w:rFonts w:ascii="Arial" w:hAnsi="Arial" w:cs="Arial"/>
                <w:sz w:val="16"/>
                <w:szCs w:val="16"/>
              </w:rPr>
              <w:br/>
              <w:t>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Словаччина/</w:t>
            </w:r>
          </w:p>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Латвія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готового лікарського засобу з 2 до 4 років.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34FBB">
            <w:pPr>
              <w:tabs>
                <w:tab w:val="left" w:pos="12600"/>
              </w:tabs>
              <w:jc w:val="center"/>
              <w:rPr>
                <w:rFonts w:ascii="Arial" w:hAnsi="Arial" w:cs="Arial"/>
                <w:sz w:val="16"/>
                <w:szCs w:val="16"/>
              </w:rPr>
            </w:pPr>
            <w:r w:rsidRPr="000F2466">
              <w:rPr>
                <w:rFonts w:ascii="Arial" w:hAnsi="Arial" w:cs="Arial"/>
                <w:sz w:val="16"/>
                <w:szCs w:val="16"/>
              </w:rPr>
              <w:t>UA/18291/01/01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0,25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розділу “Розкладення активного інгредієнта” праміпексолу гідрохлориду моногідрату: виправлення підрозділу “Оцінка” (формули розрахунку) та внесення редакційних правок; зміни І типу -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UA/3432/01/01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розділу “Розкладення активного інгредієнта” праміпексолу гідрохлориду моногідрату: виправлення підрозділу “Оцінка” (формули розрахунку) та внесення редакційних правок; зміни І типу -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UA/3432/01/02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назальний, розчин 0,05 %; по 10 мл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UA/15756/01/01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назальний, розчин 0,1 %; по 10 мл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UA/15756/01/02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МУЛЬТИГРИП НАЗАЛЬ ФІТО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спрей назальний, розчин 0,1 %; по 10 мл у флаконі з розпилювачем;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UA/15720/01/01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НАТРІЮ ГІДРОКАРБОНАТ (НАТРІЮ БІКАРБОНАТ)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порошок кристалічний (субстанція) у паперових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внесення змін до МКЯ ЛЗ, а саме- приведення інформації, щодо терміну придатності у відповідність до матеріалів реєстраційного досьє виробника та сертифікатів якості. Затверджено Срок переконтроля 2 года Запропоновано Срок годности 2 года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i/>
                <w:sz w:val="16"/>
                <w:szCs w:val="16"/>
              </w:rPr>
            </w:pPr>
            <w:r w:rsidRPr="000F2466">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UA/16602/01/01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200 мг по 10 таблеток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введення додаткового розміру серії ГЛЗ - 495,84 кг; запропоновано: 103,3 кг, що становить 222 222 таблеток (з допустимим відхиленням від 92,97 кг до 113,63 кг або 200 000 таблеток до 244 444 таблеток); 227,26 кг, що становить 488 888 таблеток (з допустимим відхиленням від 206,6 кг до 247,92 кг або 444 444 таблеток до 533 333 таблеток); 495,84 кг, що становить 1 066 666 таблеток (з допустимим відхиленням від 454,52 кг до 537,16 кг або 977 777 таблеток до 1 155 555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UA/1370/01/01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НОВОКАЇН-ДАРНИЦЯ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5 мг/мл по 2 мл або по 5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фірми-виробника АФІ Новокаїн (прокаїну гідрохлорид) Chongqing Southwest No.2 Pharmaceutical Factory Co., Ltd, China. Запропоновано: (Guangxi Shengtai Chemical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UA/3972/01/01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НОВОКАЇН-ДАРНИЦЯ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фірми-виробника АФІ Новокаїн (прокаїну гідрохлорид) Chongqing Southwest No.2 Pharmaceutical Factory Co., Ltd, China. Запропоновано: (Guangxi Shengtai Chemical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UA/3972/01/02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НО-ШПА®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таблетки по 80 мг, № 24: по 24 таблетки у блістері; по 1 блістеру у картонній коробці; № 10: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ХІНОЇН Завод Фармацевтичних та Хімічних Продуктів Прайвіт Ко. Лтд. Підприємство 2 (підприємство Верешедьхаз), Угорщина;</w:t>
            </w:r>
            <w:r w:rsidRPr="000F2466">
              <w:rPr>
                <w:rFonts w:ascii="Arial" w:hAnsi="Arial" w:cs="Arial"/>
                <w:sz w:val="16"/>
                <w:szCs w:val="16"/>
              </w:rPr>
              <w:br/>
              <w:t>Санофі-Авентіс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Угорщина/</w:t>
            </w:r>
          </w:p>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B1C22">
            <w:pPr>
              <w:tabs>
                <w:tab w:val="left" w:pos="12600"/>
              </w:tabs>
              <w:jc w:val="center"/>
              <w:rPr>
                <w:rFonts w:ascii="Arial" w:hAnsi="Arial" w:cs="Arial"/>
                <w:sz w:val="16"/>
                <w:szCs w:val="16"/>
              </w:rPr>
            </w:pPr>
            <w:r w:rsidRPr="000F2466">
              <w:rPr>
                <w:rFonts w:ascii="Arial" w:hAnsi="Arial" w:cs="Arial"/>
                <w:sz w:val="16"/>
                <w:szCs w:val="16"/>
              </w:rPr>
              <w:t>UA/8879/01/01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Виробник (альтернативний), відповідальний за вторинне пакування та візуальну інспекцію: Октафарма Дессау ГмбХ, Німеччина; Виробник, відповідальний за виробництво за повним циклом:</w:t>
            </w:r>
            <w:r w:rsidRPr="000F2466">
              <w:rPr>
                <w:rFonts w:ascii="Arial" w:hAnsi="Arial" w:cs="Arial"/>
                <w:sz w:val="16"/>
                <w:szCs w:val="16"/>
              </w:rPr>
              <w:br/>
              <w:t>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(внесено інформацію стосовно застереженя щодо вмісту натрію).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"Діти" (редаговано наведену інформацію без фактичної зміни віку дітей).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UA/14313/01/01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ПАКЛІТАКСЕЛ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концентрат для розчину для інфузій, 6 мг/мл по 5 мл (30 мг), по 16,7 мл (100 мг), по 50 мл (300 мг)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Аккорд Хелскеа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Аккорд Хелскеа Лімітед , Велика Британiя (відповідальний за випуск серії); Аккорд Хелскеа Лімітед , Велика Британiя (вторинне пакування); Астрон Резьорч Лімітед, Велика Британiя (контроль якості серій); Інтас Фармасьютікалз Лімітед, Індія (виробництво готового лікарського засобу, виробництво bulk, первинне пакування, вторинне пакування, контроль якості серії); Інтас Фармасьютікалс Лімітед, Індія (виробництво готового лікарського засобу, первинне пакування, вторинне пакування, контроль якості серії (альтернативний виробник)); ЛабАналізіс С.р.л, Італiя (контроль якості серій); Фармавалід Лтд. Мікробіологічна лабораторія, Угорщина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2015-278-Rev 01 для діючої речовини Paclitaxel від нового виробника SCINOPHARM TAIWAN, LTD., Tainan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UA/13924/01/01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по 500 мг, по 10 капсул у блістері; по 1 або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UA/11685/01/01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325 мг, по 10 капсул у блістері; по 1 або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UA/11685/01/02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ПЕМОЗАР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ліофілізований для розчину для ін'єкцій та інфузій по 40 мг у флаконах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UA/16240/01/01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75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F2466">
              <w:rPr>
                <w:rFonts w:ascii="Arial" w:hAnsi="Arial" w:cs="Arial"/>
                <w:sz w:val="16"/>
                <w:szCs w:val="16"/>
              </w:rPr>
              <w:br/>
              <w:t>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UA/16387/01/01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300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0F2466">
              <w:rPr>
                <w:rFonts w:ascii="Arial" w:hAnsi="Arial" w:cs="Arial"/>
                <w:sz w:val="16"/>
                <w:szCs w:val="16"/>
              </w:rPr>
              <w:br/>
              <w:t>Супутня зміна</w:t>
            </w:r>
            <w:r w:rsidRPr="000F2466">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UA/16387/01/03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150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F2466">
              <w:rPr>
                <w:rFonts w:ascii="Arial" w:hAnsi="Arial" w:cs="Arial"/>
                <w:sz w:val="16"/>
                <w:szCs w:val="16"/>
              </w:rPr>
              <w:br/>
              <w:t>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UA/16387/01/02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перегляд та оновлення опису виробничого процесу живої тривалентної атенуйованої вакцини проти кору, паротиту та краснухи (MMR) на виробничій дільниці GSK Marietta site (США) в частині Filling and Lyophilisation description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UA/13694/01/01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ПРОВІРОН®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25 мг, по 20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пов'язана із необхідністю приведення специфікації та методів контролю діючої речовини местеролону відповідно до Європейської фармакопеї «Mesterolone», а також деякі редакційні зміни за показниками «Appearance of solution color (absorbance at 440)», «Residual solvents», «Particle size determination (laser diffraction spectroscopy)»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UA/3058/01/01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ПРОКТО-ГЛІВЕНОЛ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крем ректальний по 30 г крему у тубі; по 1 тубі у комплекті з насадкою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2015-385-Rev 02 для діючої речовини Трибенозиду від вже затвердженого виробника Recordati Industria Chimica e Farmaceutica S.p.A., Italy., як наслідок: введено додаткового виробника проміжних продуктів GR INTRACHEM LIMITED, Sy. No. 967, 968, 971 – 974, 980, 981, Jinnaram Mandal, Medak District, India-500 074 Kanukunta, Telangana; подовжено період переконтролю АФІ до 36 місяців; введено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UA/4678/01/01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ПУЛЬМОЗИМ®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розчин для інгаляцій, 2,5 мг/2,5 мл; по 2,5 мл в ампулі; по 6 ампул у контейнері; по 1 контейнеру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Дженентек Інк., США (виробництво нерозфасованої продукції); Кетелент Фарма Солюшнз ЛЛС, США (первинне пакування, виробництво нерозфасованої продукції ); Рош Діагностикс ГмбХ, Німеччина (випробування контролю якості); Рош Фарма АГ, Німеччина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UA/12438/01/01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РАНКЛІР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62,5 мг №15 (15х1), №30 (15х2) у блістерах, №100 у флаконі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0F2466">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UA/17671/01/01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РАНКЛІР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125 мг №15 (15х1), №30 (15х2) у блістерах, №100 у флаконі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0F2466">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UA/17671/01/02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РАНОПРОСТ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0,4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0F2466">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UA/4497/01/01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РАНСЕЛЕКС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100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UA/6370/01/01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РАНСЕЛЕКС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по 200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UA/6370/01/02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РИНОМІСТИН®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краплі назальні, розчин, 0,05 %/0,01 %; по 10 мл у флаконі з крапельницею; по одному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у методиці випробування АФІ за показником «рН», а саме зміна концентрації випробуваного розчину - запропоновано: (Для визначення беруть 0,01% розчин у воді Р); зміни II типу - зміна критеріїв прийнятності у специфікації АФІ за показником «рН» - запропоновано: (від 3,8 до 6,8); зміни II типу - зміна критеріїв прийнятності у специфікації АФІ за показником «Вода» - запропоновано: (від 4,0 до 5,5%)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UA/14094/01/01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РОВАМІЦИН®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Санофі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вилучення виробничої дільниці для АФІ Sanofi Chimie,9 quаіl Jules Guesde- 94403 Vitry sur Seine –France;</w:t>
            </w:r>
            <w:r w:rsidRPr="000F2466">
              <w:rPr>
                <w:rFonts w:ascii="Arial" w:hAnsi="Arial" w:cs="Arial"/>
                <w:sz w:val="16"/>
                <w:szCs w:val="16"/>
              </w:rPr>
              <w:br/>
              <w:t>зміни І типу - видалення показника «Розпадання для специфікації готового лікарського засобу протягом терміну придатності; редакційні правки; (наявний тест «Розчинення»); зміни І типу - уточнення до методу випробувань «Мікробіологічна чистота»відповідно до вимог ЕР , внесено періодичность випробувань «виконується 1 раз на рік при випуску; під час досліджень на стабільність наприкінці терміну зберігання» замість «1 раз на рік при стабільності»; зміни І типу - введення періодичність контролю при випуску за показником «Ідентифікація титану діоксиду», оскільки контроль проводиться в процесі виробництва ГЛЗ; зміни І типу - зміни параметрів специфікації за розділом «Супутні домішки». Уточнення формулювання нормування до т. «Розчинення»; зміни І типу - зміна до методики визначення за тестом «Середній вміст спіраміцину в одиниці дозованної форми» (Мікробіологічний метод: Diffusion method, Turbidimetric), а саме внесено опис турбідиметричного методу;</w:t>
            </w:r>
            <w:r w:rsidRPr="000F2466">
              <w:rPr>
                <w:rFonts w:ascii="Arial" w:hAnsi="Arial" w:cs="Arial"/>
                <w:sz w:val="16"/>
                <w:szCs w:val="16"/>
              </w:rPr>
              <w:br/>
              <w:t>зміни І типу - зміна методів для параметрів специфікації «Ідентифікація спіраміцину» (запропоновано: метод ВЕРХ); «Середній вміст спіраміцину в одиниці дозованної форми», (затверджено: фізико-хімічний метод (метод УФ спектрофотометрія), запропоновано: фізико-хімічний метод (метод ВЕРХ); «Супутні домішки» (запропоновано: (на випуск/на термін придатності- метод ВЕРХ); редакційні правки; переклад оновленої версії методів контролю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UA/6053/01/01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РОВАМІЦИН®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3 000 000 МО, № 10 (10х1):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«Розпадання» для специфікації готового лікарського засобу протягом терміну придатності;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уточнення у специфікації показника «Мікробіологічна чистота» відповідно до вимог ЕР, внесено періодичність випробувань «виконується 1 раз на рік при випуску; під час досліджень на стабільність спочатку та наприкінці терміну зберігання» замість «1 раз в год при стабильности»;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параметрів специфікації за п. «Супутні домішки» з відповідним оновленням методу випробувань. Уточнення формулювання опису вимог специфікації за тестом "Розчинення" у відповідності до ЕР 2.9.3.;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при випуску за показником «Ідентифікація титану діоксиду», оскільки контроль проводиться в процесі виробництва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до методики визначення за тестом «Середній вміст спіраміцину в одиниці дозованої форми, млн. МО» (мікробіологічний метод) - внесено опис турбідиметричного методу; редакційні правки, переклад оновленої версії методів контролю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методів для параметрів специфікації «Ідентифікація спіраміцину» (затверджено: метод ТШХ, запропоновано: метод ВЕРХ); «Середній вміст спіраміцину в одиниці дозованої форми», (затверджено: фізико-хімічний метод, запропоновано: метод ВЕРХ). Редакційні правки; переклад оновленої версії методів контролю на українську мову;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 Sanofi Chimie,9 quаі Jules Guesde- 94403 Vitry sur Seine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UA/6053/01/02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РОЗАМЕТ®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крем 1% по 25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R2-CEP 1995-052-Rev 02 для АФІ Метронідазолу від вже затвердженого виробника Corden Pharma Bergamo S.P.A., Італiя, у наслідок зміни терміну придатності на період переконтролю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В аптеках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UA/7256/01/01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UA/18322/01/01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UA/18322/01/02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UA/18322/01/03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40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UA/18322/01/04</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10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UA/13374/01/01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РОЗВАТОР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20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UA/13374/01/02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СЕДАЛГІН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2005-143-Rev 01 (затверджено: R1-CEP 2005-143-Rev 00) для АФІ Метамізолу натрію від вже затвердженого виробника HEBEI JIHENG (GROUP) PHARMACEUTICAL CO., LTD., Китай, у наслідок зміни адреси власника сертифіката та виробничої дільниці на No.1 Weiwu Street Hengshui Industrial Park China-053 000 Hengshui City, Hebei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UA/3271/01/01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СЕДАЛГІН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UA/3271/01/01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СЕРЛІФТ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100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Iндiя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UA/4446/01/02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СЕРЛІФТ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оболонкою, по 50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Iндiя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UA/4446/01/01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СИБУТІН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1998-143-Rev 06 (затверджено: R1-CEP 1998-143-Rev 05) для діючої речовини оксибутиніну гідрохлориду від затвердженого виробника PCAS, FRANCE. Як наслідок: вилучення виробничої дільниці PCAS Finland Oy, FINLAND та зміни у назві виробника(було: PCAS (SELOC FRANCE SITE), FRANCE; стало: PCAS, FRANCE); вилучення методики за показником «Важкі метали»; внесення уточнення до методики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UA/6115/01/01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СИНЕРПЕН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розчину для інфузій, 1 флакон (об'ємом 30 мл або 100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rPr>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UA/9191/01/01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критерію прийнятності для випробування Endotoxin content by chromogenic kinetic method для тестування усіх типів очищених полісахаридів (purified PS bulks), оскільки додатковий десятковий знак помилково пропускався раніше.</w:t>
            </w:r>
            <w:r w:rsidRPr="000F2466">
              <w:rPr>
                <w:rFonts w:ascii="Arial" w:hAnsi="Arial" w:cs="Arial"/>
                <w:sz w:val="16"/>
                <w:szCs w:val="16"/>
              </w:rPr>
              <w:b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вилучення альтернативного методу дослідження розподілу молекулярних розмірів Milecular size distribution test by HPLC using GMPWXL columns для тестування усіх типів очищених полісахаридів (purified PS bulks) та кон’югованих полісахаридів (conjugate bulks) при випуску та при вивченні стабільністі.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UA/15363/01/01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СІМУЛЕКТ®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Виробництво лікарського засобу за повним циклом та вторинне пакування, випуск серії розчинника: Новартіс Фарма Штейн АГ, Швейцарія; Контроль якості лікарського засобу: Новартіс Фарма АГ, Швейцарія; виробництво, контроль якості, первинне пакування розчинника: Такеда Австрія ГмбХ, Австрія; контроль якості розчинника: АГЕС Граз ІМЕД, Австрія; виробництво, контроль якості, первинне пакування розчинника: Дельфарм Діжон,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Австрія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зміни до матеріалів реєстраційного досьє (до розділу 3.2.S.2.1 Виробник(и)), а саме- вилучення дільниці Novartis Pharma AG, Switzerland (Lichtstrasse 35, 4056 Basel), як дільниці відповідальної за виробництво АФІ базиліксімабу у зв’язку з припиненням виробництва АФІ на даній ділянці. Виробничі дільниці, що залишились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UA/17146/01/01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9E49E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1"/>
              <w:tabs>
                <w:tab w:val="left" w:pos="12600"/>
              </w:tabs>
              <w:rPr>
                <w:rFonts w:ascii="Arial" w:hAnsi="Arial" w:cs="Arial"/>
                <w:b/>
                <w:i/>
                <w:sz w:val="16"/>
                <w:szCs w:val="16"/>
              </w:rPr>
            </w:pPr>
            <w:r w:rsidRPr="000F2466">
              <w:rPr>
                <w:rFonts w:ascii="Arial" w:hAnsi="Arial" w:cs="Arial"/>
                <w:b/>
                <w:sz w:val="16"/>
                <w:szCs w:val="16"/>
              </w:rPr>
              <w:t>СІНУМАКС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1"/>
              <w:tabs>
                <w:tab w:val="left" w:pos="12600"/>
              </w:tabs>
              <w:rPr>
                <w:rFonts w:ascii="Arial" w:hAnsi="Arial" w:cs="Arial"/>
                <w:sz w:val="16"/>
                <w:szCs w:val="16"/>
              </w:rPr>
            </w:pPr>
            <w:r w:rsidRPr="000F2466">
              <w:rPr>
                <w:rFonts w:ascii="Arial" w:hAnsi="Arial" w:cs="Arial"/>
                <w:sz w:val="16"/>
                <w:szCs w:val="16"/>
              </w:rPr>
              <w:t>спрей назальний, дозований 0,05% по 10 г у флаконі з розпилювачем;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розділу 3.2.Р.3. Процес виробництва лікарського засобу, зокрема: - на Стадії 2 Приготування і фільтрація розчинів - зменшено кількість загрузок з 4-х до 1-ї загрузки обумовлено заміною реактора меншого об'єму на реактор більшого об'єму (розмір серії залишився незмінний); - на Стадії 1 Підготування сировини - зазначена підготовка води очищеної для операції 2.2. Приготування основи; - на операції 2.1. Приготування водного розчину компонентів - змінена температура розчинення (з 30-35º С на 30-40º С). Запропонований температурний режим не призводить до негативного впливу на якість продукту, так як водний розчин компонентів завантажується в основу, яка нагріта до температури 55 - 60º С. Змінений порядок загрузки компонентів - спочатку загружають воду очищену; - на операції 2.3. Змішування основи з водним розчином компонентів - зазначений час перемішування компонентів перед охолодженням до температури 20-25º С; - операція 2.4. Формування серії - видалена у зв’язку з установкою реактору більшого об'єму; На всіх технологічних операціях виробничого процесу зазначено параметри, які контролюються, внесення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9E49E2">
            <w:pPr>
              <w:pStyle w:val="111"/>
              <w:tabs>
                <w:tab w:val="left" w:pos="12600"/>
              </w:tabs>
              <w:jc w:val="center"/>
              <w:rPr>
                <w:rFonts w:ascii="Arial" w:hAnsi="Arial" w:cs="Arial"/>
                <w:sz w:val="16"/>
                <w:szCs w:val="16"/>
              </w:rPr>
            </w:pPr>
            <w:r w:rsidRPr="000F2466">
              <w:rPr>
                <w:rFonts w:ascii="Arial" w:hAnsi="Arial" w:cs="Arial"/>
                <w:sz w:val="16"/>
                <w:szCs w:val="16"/>
              </w:rPr>
              <w:t>UA/17382/01/01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СОМАТУЛІН АУТОЖЕЛЬ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UA/13432/01/01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СОМАТУЛІН АУТОЖЕЛЬ 60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UA/13432/01/02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СОМАТУЛІН АУТОЖЕЛЬ 90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UA/13432/01/03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СПАЗМАЛГОН®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по 5 блістерів у картонній коробці; по 20 таблеток у блістері, по 1 блістері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UA/7059/01/01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СПАЗМІЛ-М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нерозфасованої продукції, первинна та вторинна упаковка: АТ «Фармацевтичні заводи Мілве», Болгарія;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(В.I.3. (а) IAнп)</w:t>
            </w:r>
            <w:r w:rsidRPr="000F246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UA/9012/01/01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СПЕКТРІЛА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 xml:space="preserve">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серії: Рентшлер Біофарма СЕ,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12.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даних в поточному дослідженні щодо ефективності та безпеки в післяреєстраціному досвіді МС-Spectrila.1/ALL. Проблеми безпеки з останньої версії ПУР 11, які не потребують додаткових заходів з фармаконагляду чи додаткових заходів з мінімізації ризиків, були видалені відповідно до GVP, rev.2.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UA/17474/01/01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льодяники; по 8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UA/3915/01/01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СУЛЬФАРГИН®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мазь, 10 мг/г по 50 г у тубі алюмінієвій; по 1 тубі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АТ Талліннський фармацевтичний завод, Естонія; 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Латвія, 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720 кг із збереженням попереднього розміру серії 180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 3.2.P.3.3 та п. 3.2.P.3.4 для оптимізації виробництва у зв'язку із збільшенням розміру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UA/7355/01/01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запропоновано введення компанію Доттікон Ексклюзив Синтезис АГ (Dottikon Exclusive Synthesis AG), Швейцарія, як додаткового виробника діючої речовини осимертинібу мезилат та дільниці з проведення випробувань контролю якості;</w:t>
            </w:r>
            <w:r w:rsidRPr="000F2466">
              <w:rPr>
                <w:rFonts w:ascii="Arial" w:hAnsi="Arial" w:cs="Arial"/>
                <w:sz w:val="16"/>
                <w:szCs w:val="16"/>
              </w:rPr>
              <w:br/>
              <w:t>зміни І типу - незначна зміна у процесі виробництва АФІ, а саме, зміна допустимих меж нітродіаміну та паладію на етапі AZD9291 Aniline (оновлення у п. 3.2.S.2.2. Опис виробничого процесу та його контролю): запропоновано: AZD9291 Nitrodiamine and palladium on carbon catalyst (0.0045 to 0.0072 molar equivalents); зміни І типу - запропоновано збільшення розміру серій з поточного розміру 74 кг вільної основи AZD9291 при введенні в процес виробництва осимертинібу мезилат до запропонованого розміру 157 кг вільної основи AZD9291 при введенні в процес виробництва осимертинібу мезилат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UA/16232/01/01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запропоновано введення компанію Доттікон Ексклюзив Синтезис АГ (Dottikon Exclusive Synthesis AG), Швейцарія, як додаткового виробника діючої речовини осимертинібу мезилат та дільниці з проведення випробувань контролю якості;</w:t>
            </w:r>
            <w:r w:rsidRPr="000F2466">
              <w:rPr>
                <w:rFonts w:ascii="Arial" w:hAnsi="Arial" w:cs="Arial"/>
                <w:sz w:val="16"/>
                <w:szCs w:val="16"/>
              </w:rPr>
              <w:br/>
              <w:t>зміни І типу - незначна зміна у процесі виробництва АФІ, а саме, зміна допустимих меж нітродіаміну та паладію на етапі AZD9291 Aniline (оновлення у п. 3.2.S.2.2. Опис виробничого процесу та його контролю): запропоновано: AZD9291 Nitrodiamine and palladium on carbon catalyst (0.0045 to 0.0072 molar equivalents); зміни І типу - запропоновано збільшення розміру серій з поточного розміру 74 кг вільної основи AZD9291 при введенні в процес виробництва осимертинібу мезилат до запропонованого розміру 157 кг вільної основи AZD9291 при введенні в процес виробництва осимертинібу мезилат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UA/16232/01/02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ТАЙГЕЦИКЛІН-ВІСТА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ліофілізат для розчину для інфузій по 50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(ТИГАЦИЛ, ліофілізат для розчину для інфузій, по 50 мг).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UA/18387/01/01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ТАКТРОЛ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капсули тверді по 0,5 мг, по 7 капсул у блістері, по 4 блістери в коробці;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UA/17353/01/01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ТАМІСТОЛ®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супозиторії по 0,015 г, по 5 супозиторіїв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у методиці випробування АФІ за показником «рН», а саме зміна концентрації випробуваного розчину - запропоновано: (для визначення беруть 0,01% розчин у воді Р); зміни II типу - зміна критеріїв прийнятності у специфікації АФІ за показником «рН» - запропоновано: (від 3,8 до 6,8); зміни II типу - зміна критеріїв прийнятності у специфікації АФІ за показником «Вода» - запропоновано: (від 4,0 до 5,5%)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UA/13948/01/01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льодяники з м'ятним смаком по 3 мг; по 10 льодяників у стіку; по 2 або 3 стіки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w:t>
            </w:r>
            <w:r w:rsidRPr="000F2466">
              <w:rPr>
                <w:rFonts w:ascii="Arial" w:hAnsi="Arial" w:cs="Arial"/>
                <w:sz w:val="16"/>
                <w:szCs w:val="16"/>
              </w:rPr>
              <w:br/>
              <w:t xml:space="preserve">П'ЄР ФАБР МЕДІКАМАН ПРОДЮКСЬОН,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Швейцарія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UA/3920/03/01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ТАНТУМ 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гранули для вагінального розчину по 500 мг;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UA/4012/01/01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розділу 3.2.S.2.1. Виробник(и), без зміни місця виробництва; пропонується внесення незначних типографічних виправлень у розділи: 3.2.S.2.2.Опис виробничого процесу та його контролю; 3.2.S.2.3. Контроль матеріалів;</w:t>
            </w:r>
            <w:r w:rsidRPr="000F2466">
              <w:rPr>
                <w:rFonts w:ascii="Arial" w:hAnsi="Arial" w:cs="Arial"/>
                <w:sz w:val="16"/>
                <w:szCs w:val="16"/>
              </w:rPr>
              <w:br/>
              <w:t xml:space="preserve">внесення змін до розділу 3.2.S.2.1. Виробник(и), без зміни місця виробництва - запропоновано: Suppliers of Red Blood Cells; American Red Cross (ARC) 4050 Lindell Boulevard St. Louis, MO United States; American Red Cross (ARC) 2201 Charlotte Ave Nashville, TN тUnited States; Control of Red Blood Cells; Creative Testing Solutions 4050 Lindell Boulevard St. Louis, MO United States; Creative Testing Solutions 13500-A south Point Blvd Charlotte NC United States; пропонується внесення незначних типографічних виправлень у розділи: 3.2.S.2.2.Опис виробничого процесу та його контролю; 3.2.S.2.3. Контроль матеріалів; зміни І типу - </w:t>
            </w:r>
            <w:r w:rsidRPr="000F2466">
              <w:rPr>
                <w:rFonts w:ascii="Arial" w:hAnsi="Arial" w:cs="Arial"/>
                <w:sz w:val="16"/>
                <w:szCs w:val="16"/>
              </w:rPr>
              <w:br/>
              <w:t xml:space="preserve">зміна назви компанії-субпідрядника, відповідального за випробування реагентів та вихідної сировини, без зміни місця виробництва: запропоновано: SGS France, France; зміни І типу - внесення зміни до матеріалів реєстраційного досьє (до розділу 3.2.S.2.1. Виробник(и) та розділу 3.2.Р.3.1. Виробник(и)) , а саме - вилучення альтернативної дільниці Джензайм Поліклоналс САС, Франція (1541 авеню Марсель Мер’є, Будівлі С4 та С5 69280 МАРСІ Л’ЄТУАЛЬ) як ділянки, відповідальної за виконання контролю якості серії. Затверджені виробничі дільниці, що залишились – виконують ті самі функції, що вилучена; </w:t>
            </w:r>
            <w:r w:rsidRPr="000F2466">
              <w:rPr>
                <w:rFonts w:ascii="Arial" w:hAnsi="Arial" w:cs="Arial"/>
                <w:sz w:val="16"/>
                <w:szCs w:val="16"/>
              </w:rPr>
              <w:br/>
              <w:t>додатково, у розділ 3.2.S.2.1 Виробник(и) були внесені типографічні виправлення: виправлення друкарської помилки в назві виробника Vitrology Limited, United Kingdom стало: SGS Vitrology Limited, United Kingdom; внесення уточнення до функції виробника Sanofi-Pasteur, France - стало: Immunological quality controls, animal testing, raw material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UA/15575/01/01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ТОБРИНЕКСТ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краплі очні, суспензія, по 5 мл суспензії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Некстфарм ГмбХ, Республіка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460),Виправлено технічну помилку в інструкції для медичного застосування лікарського засобу в розділі "Застосування у період вагітності або годування груддю" (граматична помилка).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UA/17537/01/01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A9531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ТРАЙКОР® 145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145 мг, по 10 таблеток у блістері; по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Виробництво in bulk: Ірландські Лабораторії Фурньє Лімітед, Ірландія; Пакування, випуск та контроль серій: Рецифарм Фонтен,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Ірландія</w:t>
            </w:r>
          </w:p>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лікарських засобів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A95319">
            <w:pPr>
              <w:pStyle w:val="11"/>
              <w:tabs>
                <w:tab w:val="left" w:pos="12600"/>
              </w:tabs>
              <w:jc w:val="center"/>
              <w:rPr>
                <w:rFonts w:ascii="Arial" w:hAnsi="Arial" w:cs="Arial"/>
                <w:sz w:val="16"/>
                <w:szCs w:val="16"/>
              </w:rPr>
            </w:pPr>
            <w:r w:rsidRPr="000F2466">
              <w:rPr>
                <w:rFonts w:ascii="Arial" w:hAnsi="Arial" w:cs="Arial"/>
                <w:sz w:val="16"/>
                <w:szCs w:val="16"/>
              </w:rPr>
              <w:t>UA/7921/01/01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1"/>
              <w:tabs>
                <w:tab w:val="left" w:pos="12600"/>
              </w:tabs>
              <w:spacing w:line="276" w:lineRule="auto"/>
              <w:rPr>
                <w:rFonts w:ascii="Arial" w:hAnsi="Arial" w:cs="Arial"/>
                <w:b/>
                <w:i/>
                <w:sz w:val="16"/>
                <w:szCs w:val="18"/>
              </w:rPr>
            </w:pPr>
            <w:r w:rsidRPr="000F2466">
              <w:rPr>
                <w:rFonts w:ascii="Arial" w:hAnsi="Arial" w:cs="Arial"/>
                <w:b/>
                <w:sz w:val="16"/>
                <w:szCs w:val="18"/>
              </w:rPr>
              <w:t>УНДЕВІТ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1"/>
              <w:tabs>
                <w:tab w:val="left" w:pos="12600"/>
              </w:tabs>
              <w:spacing w:line="276" w:lineRule="auto"/>
              <w:rPr>
                <w:rFonts w:ascii="Arial" w:hAnsi="Arial" w:cs="Arial"/>
                <w:sz w:val="16"/>
                <w:szCs w:val="18"/>
                <w:lang w:val="ru-RU"/>
              </w:rPr>
            </w:pPr>
            <w:r w:rsidRPr="000F2466">
              <w:rPr>
                <w:rFonts w:ascii="Arial" w:hAnsi="Arial" w:cs="Arial"/>
                <w:sz w:val="16"/>
                <w:szCs w:val="18"/>
                <w:lang w:val="ru-RU"/>
              </w:rPr>
              <w:t>драже; по 50 драже у контейнерах (баночках); по 50 драже у контейнері (баночці); по 1 контейнеру (баночці)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jc w:val="center"/>
              <w:rPr>
                <w:rFonts w:ascii="Arial" w:hAnsi="Arial" w:cs="Arial"/>
                <w:sz w:val="16"/>
                <w:szCs w:val="18"/>
              </w:rPr>
            </w:pPr>
            <w:r w:rsidRPr="000F2466">
              <w:rPr>
                <w:rFonts w:ascii="Arial" w:hAnsi="Arial" w:cs="Arial"/>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jc w:val="center"/>
              <w:rPr>
                <w:rFonts w:ascii="Arial" w:hAnsi="Arial" w:cs="Arial"/>
                <w:sz w:val="16"/>
                <w:szCs w:val="18"/>
                <w:lang w:val="ru-RU"/>
              </w:rPr>
            </w:pPr>
            <w:r w:rsidRPr="000F2466">
              <w:rPr>
                <w:rFonts w:ascii="Arial" w:hAnsi="Arial" w:cs="Arial"/>
                <w:sz w:val="16"/>
                <w:szCs w:val="16"/>
              </w:rPr>
              <w:t xml:space="preserve">внесення змін до реєстраційних матеріалів: </w:t>
            </w:r>
            <w:r w:rsidRPr="000F2466">
              <w:rPr>
                <w:rFonts w:ascii="Arial" w:hAnsi="Arial" w:cs="Arial"/>
                <w:sz w:val="16"/>
                <w:szCs w:val="18"/>
                <w:lang w:val="ru-RU"/>
              </w:rPr>
              <w:t xml:space="preserve">зміни </w:t>
            </w:r>
            <w:r w:rsidRPr="000F2466">
              <w:rPr>
                <w:rFonts w:ascii="Arial" w:hAnsi="Arial" w:cs="Arial"/>
                <w:sz w:val="16"/>
                <w:szCs w:val="18"/>
              </w:rPr>
              <w:t>II</w:t>
            </w:r>
            <w:r w:rsidRPr="000F2466">
              <w:rPr>
                <w:rFonts w:ascii="Arial" w:hAnsi="Arial" w:cs="Arial"/>
                <w:sz w:val="16"/>
                <w:szCs w:val="18"/>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w:t>
            </w:r>
            <w:r w:rsidRPr="000F2466">
              <w:rPr>
                <w:rFonts w:ascii="Arial" w:hAnsi="Arial" w:cs="Arial"/>
                <w:sz w:val="16"/>
                <w:szCs w:val="18"/>
              </w:rPr>
              <w:t>Huazhong</w:t>
            </w:r>
            <w:r w:rsidRPr="000F2466">
              <w:rPr>
                <w:rFonts w:ascii="Arial" w:hAnsi="Arial" w:cs="Arial"/>
                <w:sz w:val="16"/>
                <w:szCs w:val="18"/>
                <w:lang w:val="ru-RU"/>
              </w:rPr>
              <w:t xml:space="preserve"> </w:t>
            </w:r>
            <w:r w:rsidRPr="000F2466">
              <w:rPr>
                <w:rFonts w:ascii="Arial" w:hAnsi="Arial" w:cs="Arial"/>
                <w:sz w:val="16"/>
                <w:szCs w:val="18"/>
              </w:rPr>
              <w:t>Pharmaceutical</w:t>
            </w:r>
            <w:r w:rsidRPr="000F2466">
              <w:rPr>
                <w:rFonts w:ascii="Arial" w:hAnsi="Arial" w:cs="Arial"/>
                <w:sz w:val="16"/>
                <w:szCs w:val="18"/>
                <w:lang w:val="ru-RU"/>
              </w:rPr>
              <w:t xml:space="preserve"> </w:t>
            </w:r>
            <w:r w:rsidRPr="000F2466">
              <w:rPr>
                <w:rFonts w:ascii="Arial" w:hAnsi="Arial" w:cs="Arial"/>
                <w:sz w:val="16"/>
                <w:szCs w:val="18"/>
              </w:rPr>
              <w:t>Co</w:t>
            </w:r>
            <w:r w:rsidRPr="000F2466">
              <w:rPr>
                <w:rFonts w:ascii="Arial" w:hAnsi="Arial" w:cs="Arial"/>
                <w:sz w:val="16"/>
                <w:szCs w:val="18"/>
                <w:lang w:val="ru-RU"/>
              </w:rPr>
              <w:t xml:space="preserve">., </w:t>
            </w:r>
            <w:r w:rsidRPr="000F2466">
              <w:rPr>
                <w:rFonts w:ascii="Arial" w:hAnsi="Arial" w:cs="Arial"/>
                <w:sz w:val="16"/>
                <w:szCs w:val="18"/>
              </w:rPr>
              <w:t>Ltd</w:t>
            </w:r>
            <w:r w:rsidRPr="000F2466">
              <w:rPr>
                <w:rFonts w:ascii="Arial" w:hAnsi="Arial" w:cs="Arial"/>
                <w:sz w:val="16"/>
                <w:szCs w:val="18"/>
                <w:lang w:val="ru-RU"/>
              </w:rPr>
              <w:t xml:space="preserve">.», </w:t>
            </w:r>
            <w:r w:rsidRPr="000F2466">
              <w:rPr>
                <w:rFonts w:ascii="Arial" w:hAnsi="Arial" w:cs="Arial"/>
                <w:sz w:val="16"/>
                <w:szCs w:val="18"/>
              </w:rPr>
              <w:t>China</w:t>
            </w:r>
            <w:r w:rsidRPr="000F2466">
              <w:rPr>
                <w:rFonts w:ascii="Arial" w:hAnsi="Arial" w:cs="Arial"/>
                <w:sz w:val="16"/>
                <w:szCs w:val="18"/>
                <w:lang w:val="ru-RU"/>
              </w:rPr>
              <w:t xml:space="preserve"> (затверджена виробнича дільниця: </w:t>
            </w:r>
            <w:r w:rsidRPr="000F2466">
              <w:rPr>
                <w:rFonts w:ascii="Arial" w:hAnsi="Arial" w:cs="Arial"/>
                <w:sz w:val="16"/>
                <w:szCs w:val="18"/>
              </w:rPr>
              <w:t>No</w:t>
            </w:r>
            <w:r w:rsidRPr="000F2466">
              <w:rPr>
                <w:rFonts w:ascii="Arial" w:hAnsi="Arial" w:cs="Arial"/>
                <w:sz w:val="16"/>
                <w:szCs w:val="18"/>
                <w:lang w:val="ru-RU"/>
              </w:rPr>
              <w:t xml:space="preserve">. 71 </w:t>
            </w:r>
            <w:r w:rsidRPr="000F2466">
              <w:rPr>
                <w:rFonts w:ascii="Arial" w:hAnsi="Arial" w:cs="Arial"/>
                <w:sz w:val="16"/>
                <w:szCs w:val="18"/>
              </w:rPr>
              <w:t>West</w:t>
            </w:r>
            <w:r w:rsidRPr="000F2466">
              <w:rPr>
                <w:rFonts w:ascii="Arial" w:hAnsi="Arial" w:cs="Arial"/>
                <w:sz w:val="16"/>
                <w:szCs w:val="18"/>
                <w:lang w:val="ru-RU"/>
              </w:rPr>
              <w:t xml:space="preserve"> </w:t>
            </w:r>
            <w:r w:rsidRPr="000F2466">
              <w:rPr>
                <w:rFonts w:ascii="Arial" w:hAnsi="Arial" w:cs="Arial"/>
                <w:sz w:val="16"/>
                <w:szCs w:val="18"/>
              </w:rPr>
              <w:t>Chunyuan</w:t>
            </w:r>
            <w:r w:rsidRPr="000F2466">
              <w:rPr>
                <w:rFonts w:ascii="Arial" w:hAnsi="Arial" w:cs="Arial"/>
                <w:sz w:val="16"/>
                <w:szCs w:val="18"/>
                <w:lang w:val="ru-RU"/>
              </w:rPr>
              <w:t xml:space="preserve"> </w:t>
            </w:r>
            <w:r w:rsidRPr="000F2466">
              <w:rPr>
                <w:rFonts w:ascii="Arial" w:hAnsi="Arial" w:cs="Arial"/>
                <w:sz w:val="16"/>
                <w:szCs w:val="18"/>
              </w:rPr>
              <w:t>Road</w:t>
            </w:r>
            <w:r w:rsidRPr="000F2466">
              <w:rPr>
                <w:rFonts w:ascii="Arial" w:hAnsi="Arial" w:cs="Arial"/>
                <w:sz w:val="16"/>
                <w:szCs w:val="18"/>
                <w:lang w:val="ru-RU"/>
              </w:rPr>
              <w:t xml:space="preserve">, </w:t>
            </w:r>
            <w:r w:rsidRPr="000F2466">
              <w:rPr>
                <w:rFonts w:ascii="Arial" w:hAnsi="Arial" w:cs="Arial"/>
                <w:sz w:val="16"/>
                <w:szCs w:val="18"/>
              </w:rPr>
              <w:t>Xiangyang</w:t>
            </w:r>
            <w:r w:rsidRPr="000F2466">
              <w:rPr>
                <w:rFonts w:ascii="Arial" w:hAnsi="Arial" w:cs="Arial"/>
                <w:sz w:val="16"/>
                <w:szCs w:val="18"/>
                <w:lang w:val="ru-RU"/>
              </w:rPr>
              <w:t xml:space="preserve">, </w:t>
            </w:r>
            <w:r w:rsidRPr="000F2466">
              <w:rPr>
                <w:rFonts w:ascii="Arial" w:hAnsi="Arial" w:cs="Arial"/>
                <w:sz w:val="16"/>
                <w:szCs w:val="18"/>
              </w:rPr>
              <w:t>Hubei</w:t>
            </w:r>
            <w:r w:rsidRPr="000F2466">
              <w:rPr>
                <w:rFonts w:ascii="Arial" w:hAnsi="Arial" w:cs="Arial"/>
                <w:sz w:val="16"/>
                <w:szCs w:val="18"/>
                <w:lang w:val="ru-RU"/>
              </w:rPr>
              <w:t xml:space="preserve">, </w:t>
            </w:r>
            <w:r w:rsidRPr="000F2466">
              <w:rPr>
                <w:rFonts w:ascii="Arial" w:hAnsi="Arial" w:cs="Arial"/>
                <w:sz w:val="16"/>
                <w:szCs w:val="18"/>
              </w:rPr>
              <w:t>China</w:t>
            </w:r>
            <w:r w:rsidRPr="000F2466">
              <w:rPr>
                <w:rFonts w:ascii="Arial" w:hAnsi="Arial" w:cs="Arial"/>
                <w:sz w:val="16"/>
                <w:szCs w:val="18"/>
                <w:lang w:val="ru-RU"/>
              </w:rPr>
              <w:t xml:space="preserve">; запропонована виробнича дільниця: </w:t>
            </w:r>
            <w:r w:rsidRPr="000F2466">
              <w:rPr>
                <w:rFonts w:ascii="Arial" w:hAnsi="Arial" w:cs="Arial"/>
                <w:sz w:val="16"/>
                <w:szCs w:val="18"/>
              </w:rPr>
              <w:t>No</w:t>
            </w:r>
            <w:r w:rsidRPr="000F2466">
              <w:rPr>
                <w:rFonts w:ascii="Arial" w:hAnsi="Arial" w:cs="Arial"/>
                <w:sz w:val="16"/>
                <w:szCs w:val="18"/>
                <w:lang w:val="ru-RU"/>
              </w:rPr>
              <w:t xml:space="preserve">. 118 </w:t>
            </w:r>
            <w:r w:rsidRPr="000F2466">
              <w:rPr>
                <w:rFonts w:ascii="Arial" w:hAnsi="Arial" w:cs="Arial"/>
                <w:sz w:val="16"/>
                <w:szCs w:val="18"/>
              </w:rPr>
              <w:t>Xianshan</w:t>
            </w:r>
            <w:r w:rsidRPr="000F2466">
              <w:rPr>
                <w:rFonts w:ascii="Arial" w:hAnsi="Arial" w:cs="Arial"/>
                <w:sz w:val="16"/>
                <w:szCs w:val="18"/>
                <w:lang w:val="ru-RU"/>
              </w:rPr>
              <w:t xml:space="preserve"> </w:t>
            </w:r>
            <w:r w:rsidRPr="000F2466">
              <w:rPr>
                <w:rFonts w:ascii="Arial" w:hAnsi="Arial" w:cs="Arial"/>
                <w:sz w:val="16"/>
                <w:szCs w:val="18"/>
              </w:rPr>
              <w:t>Road</w:t>
            </w:r>
            <w:r w:rsidRPr="000F2466">
              <w:rPr>
                <w:rFonts w:ascii="Arial" w:hAnsi="Arial" w:cs="Arial"/>
                <w:sz w:val="16"/>
                <w:szCs w:val="18"/>
                <w:lang w:val="ru-RU"/>
              </w:rPr>
              <w:t xml:space="preserve">, </w:t>
            </w:r>
            <w:r w:rsidRPr="000F2466">
              <w:rPr>
                <w:rFonts w:ascii="Arial" w:hAnsi="Arial" w:cs="Arial"/>
                <w:sz w:val="16"/>
                <w:szCs w:val="18"/>
              </w:rPr>
              <w:t>Xiangyang</w:t>
            </w:r>
            <w:r w:rsidRPr="000F2466">
              <w:rPr>
                <w:rFonts w:ascii="Arial" w:hAnsi="Arial" w:cs="Arial"/>
                <w:sz w:val="16"/>
                <w:szCs w:val="18"/>
                <w:lang w:val="ru-RU"/>
              </w:rPr>
              <w:t xml:space="preserve"> </w:t>
            </w:r>
            <w:r w:rsidRPr="000F2466">
              <w:rPr>
                <w:rFonts w:ascii="Arial" w:hAnsi="Arial" w:cs="Arial"/>
                <w:sz w:val="16"/>
                <w:szCs w:val="18"/>
              </w:rPr>
              <w:t>City</w:t>
            </w:r>
            <w:r w:rsidRPr="000F2466">
              <w:rPr>
                <w:rFonts w:ascii="Arial" w:hAnsi="Arial" w:cs="Arial"/>
                <w:sz w:val="16"/>
                <w:szCs w:val="18"/>
                <w:lang w:val="ru-RU"/>
              </w:rPr>
              <w:t xml:space="preserve">, </w:t>
            </w:r>
            <w:r w:rsidRPr="000F2466">
              <w:rPr>
                <w:rFonts w:ascii="Arial" w:hAnsi="Arial" w:cs="Arial"/>
                <w:sz w:val="16"/>
                <w:szCs w:val="18"/>
              </w:rPr>
              <w:t>Hubei</w:t>
            </w:r>
            <w:r w:rsidRPr="000F2466">
              <w:rPr>
                <w:rFonts w:ascii="Arial" w:hAnsi="Arial" w:cs="Arial"/>
                <w:sz w:val="16"/>
                <w:szCs w:val="18"/>
                <w:lang w:val="ru-RU"/>
              </w:rPr>
              <w:t xml:space="preserve"> </w:t>
            </w:r>
            <w:r w:rsidRPr="000F2466">
              <w:rPr>
                <w:rFonts w:ascii="Arial" w:hAnsi="Arial" w:cs="Arial"/>
                <w:sz w:val="16"/>
                <w:szCs w:val="18"/>
              </w:rPr>
              <w:t>Province</w:t>
            </w:r>
            <w:r w:rsidRPr="000F2466">
              <w:rPr>
                <w:rFonts w:ascii="Arial" w:hAnsi="Arial" w:cs="Arial"/>
                <w:sz w:val="16"/>
                <w:szCs w:val="18"/>
                <w:lang w:val="ru-RU"/>
              </w:rPr>
              <w:t>).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1"/>
              <w:tabs>
                <w:tab w:val="left" w:pos="12600"/>
              </w:tabs>
              <w:spacing w:line="276" w:lineRule="auto"/>
              <w:ind w:left="-185"/>
              <w:jc w:val="center"/>
              <w:rPr>
                <w:rFonts w:ascii="Arial" w:hAnsi="Arial" w:cs="Arial"/>
                <w:b/>
                <w:i/>
                <w:sz w:val="16"/>
                <w:szCs w:val="18"/>
              </w:rPr>
            </w:pPr>
            <w:r w:rsidRPr="000F2466">
              <w:rPr>
                <w:rFonts w:ascii="Arial" w:hAnsi="Arial" w:cs="Arial"/>
                <w:i/>
                <w:sz w:val="16"/>
                <w:szCs w:val="18"/>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UA/7922/01/01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УНДЕТАБ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таблетки, вкриті оболонкою; по 10 таблеток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UA/4834/01/01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УРСОСАН®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готового лікарського засобу за параметром "Опис". Зміни внесені в інструкцію для медичного застосувння лікарського засобу у р. "Лікарська форма"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UA/17770/01/01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ФАБРАЗИМ®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вторинна упаковка, дозвіл на випуск серії: Джензайм Лімітед, Велика Британія; виробництво кінцевого продукту (fill/finish), контроль серії/випробування,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Велика Британія</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(5 мг)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UA/10306/01/01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ФЕНКАРОЛ®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25 мг,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UA/3782/01/01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ФЕНКАРОЛ®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UA/3782/01/02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ФЕНКАРОЛ®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50 мг, по 15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UA/3782/01/03</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ФЕРВЕКС ДЛЯ ДОРОСЛИХ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8 саше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Венгер Людмила Анатоліївна.</w:t>
            </w:r>
            <w:r w:rsidRPr="000F2466">
              <w:rPr>
                <w:rFonts w:ascii="Arial" w:hAnsi="Arial" w:cs="Arial"/>
                <w:sz w:val="16"/>
                <w:szCs w:val="16"/>
              </w:rPr>
              <w:br/>
              <w:t>Пропонована редакція: Данілова Лариса Володимирівна.</w:t>
            </w:r>
            <w:r w:rsidRPr="000F2466">
              <w:rPr>
                <w:rFonts w:ascii="Arial" w:hAnsi="Arial" w:cs="Arial"/>
                <w:sz w:val="16"/>
                <w:szCs w:val="16"/>
              </w:rPr>
              <w:br/>
              <w:t>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UA/5441/01/01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ФІТОЦИСТОЛ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w:t>
            </w:r>
            <w:r w:rsidRPr="000F2466">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UA/14188/01/01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спрей назальний, суспензія 0,05 % по 9 г або 18 г у поліетиленовому флаконі з насосом-дозатором;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Венгер Людмила Анатоліївна.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UA/13463/01/01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ФЛОКСАЛ®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мазь очна 0,3 % по 3 г мазі у ламінованій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UA/8528/02/01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ФЛУОКСЕТИНУ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Кіміка Сінтетіка, C.А.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(інші зміни) - подано оновлену версію DMF на АФІ флуоксетину гідрохлориду від виробника Quimica Sintetica, S.A., Іспанія (затверджено: FX-QS1-Ed.02-UA-EP, September 2019; запропоновано: FX-QS2-Ed.01-EP, April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ФОКУСИН®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C.C.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(ОМНІК®, капсули з модифікованим вивільненням, тверді).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UA/3876/01/01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ФОСФАЛЮГЕЛЬ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гель оральний (12,38 г 20% гелю/пакет); по 20 г гелю у пакеті; по 20 пакетів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Фарматис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UA/4381/01/01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ФТАЛАЗОЛ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по 500 мг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w:t>
            </w:r>
            <w:r w:rsidRPr="000F2466">
              <w:rPr>
                <w:rFonts w:ascii="Arial" w:hAnsi="Arial" w:cs="Arial"/>
                <w:sz w:val="16"/>
                <w:szCs w:val="16"/>
              </w:rPr>
              <w:br/>
              <w:t xml:space="preserve">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"Спосіб застосування та дози", "Побічні реакції" щодо безпеки застосування лікарського засобу. </w:t>
            </w:r>
            <w:r w:rsidRPr="000F2466">
              <w:rPr>
                <w:rFonts w:ascii="Arial" w:hAnsi="Arial" w:cs="Arial"/>
                <w:sz w:val="16"/>
                <w:szCs w:val="16"/>
              </w:rPr>
              <w:br/>
              <w:t>Введення змін протягом 6-ти місяців після затвердження;</w:t>
            </w:r>
            <w:r w:rsidRPr="000F2466">
              <w:rPr>
                <w:rFonts w:ascii="Arial" w:hAnsi="Arial" w:cs="Arial"/>
                <w:sz w:val="16"/>
                <w:szCs w:val="16"/>
              </w:rPr>
              <w:br/>
              <w:t>Супутня зміна</w:t>
            </w:r>
            <w:r w:rsidRPr="000F2466">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зміни внесено до частин V «Заходи з мінімізації ризиків», VI «Резюме плану управління ризиками», у зв’язку із оновленними рекомендаціями PRAC. Резюме ПУР версія 1.2 додається. </w:t>
            </w:r>
            <w:r w:rsidRPr="000F2466">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UA/5442/01/01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ФУЗІКУТАН®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мазь 2 % по 5 г, 15 г або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ФУЗIКУТАН (FUSICUTAN) Запропоновано: ФУЗIКУТАН® (FUSICUTAN)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UA/10307/02/01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UA/16497/01/02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UA/16497/01/01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tabs>
                <w:tab w:val="left" w:pos="12600"/>
              </w:tabs>
              <w:rPr>
                <w:rFonts w:ascii="Arial" w:hAnsi="Arial" w:cs="Arial"/>
                <w:b/>
                <w:i/>
                <w:sz w:val="16"/>
                <w:szCs w:val="16"/>
              </w:rPr>
            </w:pPr>
            <w:r w:rsidRPr="000F2466">
              <w:rPr>
                <w:rFonts w:ascii="Arial" w:hAnsi="Arial" w:cs="Arial"/>
                <w:b/>
                <w:sz w:val="16"/>
                <w:szCs w:val="16"/>
              </w:rPr>
              <w:t>ХЕПІДЕРМ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tabs>
                <w:tab w:val="left" w:pos="12600"/>
              </w:tabs>
              <w:rPr>
                <w:rFonts w:ascii="Arial" w:hAnsi="Arial" w:cs="Arial"/>
                <w:sz w:val="16"/>
                <w:szCs w:val="16"/>
              </w:rPr>
            </w:pPr>
            <w:r w:rsidRPr="000F2466">
              <w:rPr>
                <w:rFonts w:ascii="Arial" w:hAnsi="Arial" w:cs="Arial"/>
                <w:sz w:val="16"/>
                <w:szCs w:val="16"/>
              </w:rPr>
              <w:t>крем по 20 г, по 40 г або по 100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коду АТХ - зміни внесені до інструкції для медичного застосування лікарського засобу у розділ "Фармакотерапевтична група. Код АТХ" відповідно до міжнародного класифікатора ВООЗ (https://www.whocc.no/atc_ddd_index/) Затверджено: Дерматологічні засоби. Препарати, що сприяють загоюванню (рубцюванню) ран. Код АТХ D03А X50. Запропоновано: Препарати, що сприяють загоюванню (рубцюванню) ран. Код АТХ D03А X.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tabs>
                <w:tab w:val="left" w:pos="12600"/>
              </w:tabs>
              <w:jc w:val="center"/>
              <w:rPr>
                <w:rFonts w:ascii="Arial" w:hAnsi="Arial" w:cs="Arial"/>
                <w:sz w:val="16"/>
                <w:szCs w:val="16"/>
              </w:rPr>
            </w:pPr>
            <w:r w:rsidRPr="000F2466">
              <w:rPr>
                <w:rFonts w:ascii="Arial" w:hAnsi="Arial" w:cs="Arial"/>
                <w:sz w:val="16"/>
                <w:szCs w:val="16"/>
              </w:rPr>
              <w:t>UA/13321/01/01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ХОМВІО®-РЕВМАН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краплі оральні по 50 мл у флаконі - крапельниці ;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Хомвіора Арцнайміттель Др. Хагедорн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Сінтера Д-р. Фрідріхс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UA/7321/01/01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ЦЕРАКСОН®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розчин для перорального застосування, 100 мг/мл по 30 мл у флаконі; по 1 флакону та 1 дозувальному шприцу в картонній коробці; по 10 мл у саше; по 10 саше (1х10; 2х5)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w:t>
            </w:r>
            <w:r w:rsidRPr="000F2466">
              <w:rPr>
                <w:rFonts w:ascii="Arial" w:hAnsi="Arial" w:cs="Arial"/>
                <w:sz w:val="16"/>
                <w:szCs w:val="16"/>
              </w:rPr>
              <w:br/>
              <w:t>Виправлено технічну помилку у тексті маркування вторинної упаковки (флакон по 30 мл) ЛЗ.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UA/4464/02/01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внесено до інструкції для медичного застосування лікарського засобу до розділів "Імунологічні та біологічні властивості", "Особливості застосування", "Діти" щодо уточнення інформації кінцевих результатів досліджень безпеки та імуногенності вакцини відповідно до рішення компетентного уповноваженого органу Committee for Medicinal Products for Human use EMA/CHMP/250569/2020. </w:t>
            </w:r>
            <w:r w:rsidRPr="000F2466">
              <w:rPr>
                <w:rFonts w:ascii="Arial" w:hAnsi="Arial" w:cs="Arial"/>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UA/16310/01/01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ЦЕРЕЗИМ® 400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Ірландiя</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UA/8659/01/02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ЦЕФМА ДИТЯЧА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p w:rsidR="00EF17FA" w:rsidRPr="000F2466" w:rsidRDefault="00EF17FA" w:rsidP="00081D0B">
            <w:pPr>
              <w:pStyle w:val="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новим показником з відповідним методом випробування "Ідентифікація цефподоксиму проксетилу методом УФ"; зміни І типу - вилучення показника запах обумовлено етичними причинами - є ризик виникнення алергічної реакції у аналітика. Також параметр запах чітко зазначений як застарілий у Регламенті комісії (ЕС) № 1234/2008;</w:t>
            </w:r>
            <w:r w:rsidRPr="000F2466">
              <w:rPr>
                <w:rFonts w:ascii="Arial" w:hAnsi="Arial" w:cs="Arial"/>
                <w:sz w:val="16"/>
                <w:szCs w:val="16"/>
              </w:rPr>
              <w:br/>
              <w:t>зміни І типу - вилучення параметр “В’язкість”(даний показник стандартизований до концентрації допоміжної речовини Guar Galactomann при розробці лікарського засобу); зміни І типу - приведення у відповідність до Європейською фармакопеєю тест "Мікробіологічна чистота"; зміни І типу - оновлення метод випробування «Ідентифікації цефподоксиму проксетилу» методом ВЕРХ (внесено посилання на «кількісне визначення цефподоксиму проксетилу»); зміни І типу - внесення посилання на проведення тесту pH відповідно до поточної ЕР 2.2.3; зміни І типу - незначна зміна у затверджених методах випробування «Домішки», а саме оновлення опису визначення середньої маси, корекція критеріїв значення RRF, зміна критеріїв стабільності системи (SST); зміни формату подання інформації; зміни І типу - оновлення методу випробування «кількісне визначення цефподоксиму проксетилу», а саме оновлюється опис визначення середньої маси, корекція критеріїв значення RRF, зміни критеріїв стабільності системи (SST); розчин порівняння, коефіціент симетрії піка та теоретичні тарілки додані до SST-критеріїв; редакційна правка до приміток; зміни формату з поданням інформації та затвердження МКЯ ЛЗ українською мовою;</w:t>
            </w:r>
            <w:r w:rsidRPr="000F2466">
              <w:rPr>
                <w:rFonts w:ascii="Arial" w:hAnsi="Arial" w:cs="Arial"/>
                <w:sz w:val="16"/>
                <w:szCs w:val="16"/>
              </w:rPr>
              <w:br/>
              <w:t>зміни І типу - оновлення метод випробування «кількісне визначення натрію бензоату», а саме оновлення опису визначення середньої маси, корекція критеріїв значення RRF, зміни критеріїв стабільності системи (SST); розчин порівняння, коефіціент симетрії піка та теоретичні тарілки додані до SST-критеріїв; редакційна правка до приміток; зміни формату подання інформації;</w:t>
            </w:r>
            <w:r w:rsidRPr="000F2466">
              <w:rPr>
                <w:rFonts w:ascii="Arial" w:hAnsi="Arial" w:cs="Arial"/>
                <w:sz w:val="16"/>
                <w:szCs w:val="16"/>
              </w:rPr>
              <w:br/>
              <w:t>зміни І типу - з опису тесту за показником «Зовнішній вигляд» вилучено надлишкову інформацію та скорочено опис процедури до «оцінка зовнішнього вигляду порошку та готової до використання суспензії (наприклад, візуальна)»; зміни І типу - оновлено аналітичний метод «ідентифікація натрію бензоату» методом ВЕРХ; час утримання бензоату натрію на хроматограмах еталонного розчину та досліджуваного розчину має відповідати (означає «відповідає», як зазначено в специфікації); зміни І типу - оновлено аналітичний метод «ідентифікація заліза оксид» (кольорова реакція) внесено примітку «контроль проводиться лише за запитом», оскільки зміна частоти тестування відповідає Керівництву з технічних характеристик: Процедури випробувань та критерії прийняття нових лікарських речовин та нових лікарських засобів: Хімічні речовини (СРМР/ІСН/367/96) щодо тестування допоміжних речовин; зміни І типу - оновлено метод випробування «ідентифікація цефподоксиму» методом ТШХ, а саме зміни підготовки еталонного та випробувального розчину, та значення Rf були оновлені; ідентифікація методом ТШХ є альтернативою ідентифікації методом УФ для цефподоксиму проксетилу; внесено редакційні правки; зміни І типу - вилучення показника «побічний продукт ATMO-ADCA-PROX»; побічні продукти не повинні бути включені до специфікації готового продукту, оскільки вони контролюються в лікарській речовині відповідно до примітки для технічних вказівок: Процедури випробувань та критерії прийняття нових лікарських речовин та нових лікарських засобів: Хімічні речовини (СРМР/ІСН/367/96); зміни І типу - додання альтернативного випробування для тесту «кількісне визначення цефподоксиму» методом НВЕРХ до затвердженого методу аналізу методом ВЕРХ; зміни І типу - додання альтернативного випробування для тесту «домішки» методом НВЕРХ до затвердженого методу аналізу методом ВЕРХ; зміни І типу - заміна методу випробування “втрати в масі при висушуванні» на випробування ”Вміст води”(ЕР.2.5.32); зміни І типу - зміни в описі тесту “ресуспензованость“ видалення зайвої інформації та повний текст зазначено «визначення ресуспензованості готової до використання суспензії після витримки 24 години». Адаптація форми подання інформації; зміни І типу - зміни в описі тесту «суспензованість»; зміни І типу - додання альтернативного тесту «кількісне визначення натрію бензоату» (НВЕРХ надвисокоефективна рідинна хроматографія) до затвердженого методу випробування (ВЕРХ); зміни І типу - вилучення надлишкової інформації з опису методики випробування ГЛЗ за показником «Однорідність дозованих одиниць» та скоротити опис тесту до «гравіметричне визначення маси наповнення»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UA/18064/01/01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ЦЕФТРИАКСОН ЮРІЯ-ФАРМ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порошок для приготування розчину для ін'єкцій по 1000 мг, 1 флакон з порошком; по 1 або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UA/18131/01/01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ЦИКЛОКУТАН®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Україна</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сертифікату відповідності Європейській фармакопеї R0-CEP 2015-365-Rev 01 від нового виробника Olon S.P.A., Italy діючої речовини циклопірокс. Зазначення виробничих дільниць для вже затвердженого виробника PCAS, Longjuneau, France; запропоновано: R1-CEP 2004-010-Rev 01 CEP holder: PCAS, Longjuneau, France Manufactures PCAS Finland Oy, Фінляндія (виробництво діючої речовини) PCAS COUTERNE, Франція (виробництво проміжного продукту) PCAS BOURGOIN, Франція (виробництво проміжного продукту) CEP holder: Olon S.P.A., Rodano/Milano, Italy (виробництво діючої речовини) Manufactures Olon S.P.A., Італія (виробництво діючої речовини) Derivados Quimicos S.A.U., Іспанія (виробництво проміжного продукту); зміни І типу - введення періоду повторних випробувань АФІ циклопіроксу від виробника Olon S.P.A., Italy 60 місяців на основі позитивних результатів довгострокових досліджень стабільності у реальному часі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UA/18077/01/01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ЦИПРОЛЕТ®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250 мг; по 10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Д-р Редді'с Лабораторіс Лімітед, Індія; 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оновленям інформації з безпеки діючої речовини за рекомендацією PRAC. Резюме ПУР версія 1.1.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UA/2034/02/01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 xml:space="preserve">ЦИПРОЛЕТ®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10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Д-р Редді'с Лабораторіс Лімітед, Індія; 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оновленям інформації з безпеки діючої речовини за рекомендацією PRAC. Резюме ПУР версія 1.1.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UA/2034/02/02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ЦИСПЛАТИН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 xml:space="preserve">концентрат для розчину для інфузій, 1 мг/мл; по 100 мл (100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Австрія</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(на випуск та на термін придатності) та методів контролю домішкою цис-діаммінтетрахлороплатината (ІV), з критерієм прийнятності не більше 0,4 %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UA/0032/01/01</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081D0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
              <w:tabs>
                <w:tab w:val="left" w:pos="12600"/>
              </w:tabs>
              <w:rPr>
                <w:rFonts w:ascii="Arial" w:hAnsi="Arial" w:cs="Arial"/>
                <w:b/>
                <w:i/>
                <w:sz w:val="16"/>
                <w:szCs w:val="16"/>
              </w:rPr>
            </w:pPr>
            <w:r w:rsidRPr="000F2466">
              <w:rPr>
                <w:rFonts w:ascii="Arial" w:hAnsi="Arial" w:cs="Arial"/>
                <w:b/>
                <w:sz w:val="16"/>
                <w:szCs w:val="16"/>
              </w:rPr>
              <w:t>ЦИСПЛАТИН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
              <w:tabs>
                <w:tab w:val="left" w:pos="12600"/>
              </w:tabs>
              <w:rPr>
                <w:rFonts w:ascii="Arial" w:hAnsi="Arial" w:cs="Arial"/>
                <w:sz w:val="16"/>
                <w:szCs w:val="16"/>
              </w:rPr>
            </w:pPr>
            <w:r w:rsidRPr="000F2466">
              <w:rPr>
                <w:rFonts w:ascii="Arial" w:hAnsi="Arial" w:cs="Arial"/>
                <w:sz w:val="16"/>
                <w:szCs w:val="16"/>
              </w:rPr>
              <w:t>концентрат для розчину для інфузій, 0,5 мг/мл по 20 мл (10 мг) або по 50 мл (25 мг), або по 100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(на випуск та на термін придатності) та методів контролю домішкою цис-діаммінтетрахлороплатината (ІV), з критерієм прийнятності не більше 0,4 %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081D0B">
            <w:pPr>
              <w:pStyle w:val="11"/>
              <w:tabs>
                <w:tab w:val="left" w:pos="12600"/>
              </w:tabs>
              <w:jc w:val="center"/>
              <w:rPr>
                <w:rFonts w:ascii="Arial" w:hAnsi="Arial" w:cs="Arial"/>
                <w:sz w:val="16"/>
                <w:szCs w:val="16"/>
              </w:rPr>
            </w:pPr>
            <w:r w:rsidRPr="000F2466">
              <w:rPr>
                <w:rFonts w:ascii="Arial" w:hAnsi="Arial" w:cs="Arial"/>
                <w:sz w:val="16"/>
                <w:szCs w:val="16"/>
              </w:rPr>
              <w:t>UA/0032/01/02</w:t>
            </w:r>
          </w:p>
        </w:tc>
      </w:tr>
      <w:tr w:rsidR="00EF17FA" w:rsidRPr="000F2466" w:rsidTr="00A9531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F17FA" w:rsidRPr="000F2466" w:rsidRDefault="00EF17FA" w:rsidP="00E509B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F17FA" w:rsidRPr="000F2466" w:rsidRDefault="00EF17FA" w:rsidP="00320BDB">
            <w:pPr>
              <w:pStyle w:val="111"/>
              <w:tabs>
                <w:tab w:val="left" w:pos="12600"/>
              </w:tabs>
              <w:spacing w:line="276" w:lineRule="auto"/>
              <w:rPr>
                <w:rFonts w:ascii="Arial" w:hAnsi="Arial" w:cs="Arial"/>
                <w:b/>
                <w:i/>
                <w:sz w:val="16"/>
                <w:szCs w:val="16"/>
              </w:rPr>
            </w:pPr>
            <w:r w:rsidRPr="000F2466">
              <w:rPr>
                <w:rFonts w:ascii="Arial" w:hAnsi="Arial" w:cs="Arial"/>
                <w:b/>
                <w:sz w:val="16"/>
                <w:szCs w:val="16"/>
              </w:rPr>
              <w:t>ЮНІВІТ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320BDB">
            <w:pPr>
              <w:pStyle w:val="111"/>
              <w:tabs>
                <w:tab w:val="left" w:pos="12600"/>
              </w:tabs>
              <w:spacing w:line="276" w:lineRule="auto"/>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jc w:val="center"/>
              <w:rPr>
                <w:rFonts w:ascii="Arial" w:hAnsi="Arial" w:cs="Arial"/>
                <w:sz w:val="16"/>
                <w:szCs w:val="16"/>
              </w:rPr>
            </w:pPr>
            <w:r w:rsidRPr="000F2466">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1"/>
              <w:tabs>
                <w:tab w:val="left" w:pos="12600"/>
              </w:tabs>
              <w:spacing w:line="276" w:lineRule="auto"/>
              <w:ind w:left="-185"/>
              <w:jc w:val="center"/>
              <w:rPr>
                <w:rFonts w:ascii="Arial" w:hAnsi="Arial" w:cs="Arial"/>
                <w:b/>
                <w:i/>
                <w:sz w:val="16"/>
                <w:szCs w:val="16"/>
              </w:rPr>
            </w:pPr>
            <w:r w:rsidRPr="000F246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F17FA" w:rsidRPr="000F2466" w:rsidRDefault="00EF17FA" w:rsidP="00E509B9">
            <w:pPr>
              <w:pStyle w:val="11"/>
              <w:tabs>
                <w:tab w:val="left" w:pos="12600"/>
              </w:tabs>
              <w:jc w:val="center"/>
              <w:rPr>
                <w:rFonts w:ascii="Arial" w:hAnsi="Arial" w:cs="Arial"/>
                <w:sz w:val="16"/>
                <w:szCs w:val="16"/>
              </w:rPr>
            </w:pPr>
            <w:r w:rsidRPr="000F2466">
              <w:rPr>
                <w:rFonts w:ascii="Arial" w:hAnsi="Arial" w:cs="Arial"/>
                <w:sz w:val="18"/>
                <w:szCs w:val="18"/>
              </w:rPr>
              <w:t>UA/5450/01/01</w:t>
            </w:r>
          </w:p>
        </w:tc>
      </w:tr>
    </w:tbl>
    <w:p w:rsidR="00A66D14" w:rsidRPr="000F2466" w:rsidRDefault="00A66D14" w:rsidP="00A66D14">
      <w:pPr>
        <w:pStyle w:val="2"/>
        <w:tabs>
          <w:tab w:val="left" w:pos="12600"/>
        </w:tabs>
        <w:jc w:val="center"/>
        <w:rPr>
          <w:sz w:val="24"/>
          <w:szCs w:val="24"/>
        </w:rPr>
      </w:pPr>
    </w:p>
    <w:p w:rsidR="00A66D14" w:rsidRPr="000F2466" w:rsidRDefault="00A66D14" w:rsidP="00A66D14">
      <w:pPr>
        <w:ind w:right="20"/>
        <w:rPr>
          <w:rStyle w:val="cs7864ebcf1"/>
          <w:color w:val="auto"/>
        </w:rPr>
      </w:pPr>
    </w:p>
    <w:p w:rsidR="00A66D14" w:rsidRPr="000F2466" w:rsidRDefault="00A66D14" w:rsidP="00A66D14">
      <w:pPr>
        <w:ind w:right="20"/>
        <w:rPr>
          <w:rStyle w:val="cs7864ebcf1"/>
          <w:color w:val="auto"/>
        </w:rPr>
      </w:pPr>
    </w:p>
    <w:tbl>
      <w:tblPr>
        <w:tblW w:w="0" w:type="auto"/>
        <w:tblLook w:val="04A0" w:firstRow="1" w:lastRow="0" w:firstColumn="1" w:lastColumn="0" w:noHBand="0" w:noVBand="1"/>
      </w:tblPr>
      <w:tblGrid>
        <w:gridCol w:w="7421"/>
        <w:gridCol w:w="7422"/>
      </w:tblGrid>
      <w:tr w:rsidR="000F2466" w:rsidRPr="000F2466" w:rsidTr="00464B8E">
        <w:tc>
          <w:tcPr>
            <w:tcW w:w="7421" w:type="dxa"/>
            <w:shd w:val="clear" w:color="auto" w:fill="auto"/>
          </w:tcPr>
          <w:p w:rsidR="00A66D14" w:rsidRPr="000F2466" w:rsidRDefault="00A66D14" w:rsidP="00464B8E">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A66D14" w:rsidRPr="000F2466" w:rsidRDefault="00A66D14" w:rsidP="00464B8E">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A66D14" w:rsidRPr="000F2466" w:rsidRDefault="00A66D14" w:rsidP="00464B8E">
            <w:pPr>
              <w:pStyle w:val="cs95e872d0"/>
              <w:rPr>
                <w:rStyle w:val="cs7864ebcf1"/>
                <w:rFonts w:ascii="Arial" w:hAnsi="Arial" w:cs="Arial"/>
                <w:color w:val="auto"/>
                <w:sz w:val="28"/>
                <w:szCs w:val="28"/>
              </w:rPr>
            </w:pPr>
          </w:p>
          <w:p w:rsidR="00A66D14" w:rsidRPr="000F2466" w:rsidRDefault="00A66D14" w:rsidP="00464B8E">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632541" w:rsidRPr="000F2466" w:rsidRDefault="00632541" w:rsidP="00797B29">
      <w:pPr>
        <w:jc w:val="center"/>
        <w:sectPr w:rsidR="00632541" w:rsidRPr="000F2466" w:rsidSect="005C003A">
          <w:pgSz w:w="16838" w:h="11906" w:orient="landscape"/>
          <w:pgMar w:top="907" w:right="1134" w:bottom="907" w:left="1077" w:header="709" w:footer="709" w:gutter="0"/>
          <w:cols w:space="708"/>
          <w:docGrid w:linePitch="360"/>
        </w:sectPr>
      </w:pPr>
    </w:p>
    <w:p w:rsidR="005F0935" w:rsidRPr="000F2466" w:rsidRDefault="005F0935" w:rsidP="00797B29">
      <w:pPr>
        <w:jc w:val="center"/>
      </w:pPr>
    </w:p>
    <w:p w:rsidR="00632541" w:rsidRPr="000F2466" w:rsidRDefault="00632541" w:rsidP="00632541">
      <w:pPr>
        <w:tabs>
          <w:tab w:val="left" w:pos="1985"/>
        </w:tabs>
      </w:pPr>
    </w:p>
    <w:tbl>
      <w:tblPr>
        <w:tblW w:w="3828" w:type="dxa"/>
        <w:tblInd w:w="11448" w:type="dxa"/>
        <w:tblLayout w:type="fixed"/>
        <w:tblLook w:val="0000" w:firstRow="0" w:lastRow="0" w:firstColumn="0" w:lastColumn="0" w:noHBand="0" w:noVBand="0"/>
      </w:tblPr>
      <w:tblGrid>
        <w:gridCol w:w="3828"/>
      </w:tblGrid>
      <w:tr w:rsidR="000F2466" w:rsidRPr="000F2466" w:rsidTr="00464B8E">
        <w:tc>
          <w:tcPr>
            <w:tcW w:w="3828" w:type="dxa"/>
          </w:tcPr>
          <w:p w:rsidR="00632541" w:rsidRPr="000F2466" w:rsidRDefault="00632541" w:rsidP="00464B8E">
            <w:pPr>
              <w:pStyle w:val="4"/>
              <w:tabs>
                <w:tab w:val="left" w:pos="12600"/>
              </w:tabs>
              <w:jc w:val="both"/>
              <w:rPr>
                <w:rFonts w:cs="Arial"/>
                <w:sz w:val="18"/>
                <w:szCs w:val="18"/>
              </w:rPr>
            </w:pPr>
            <w:r w:rsidRPr="000F2466">
              <w:rPr>
                <w:rFonts w:cs="Arial"/>
                <w:sz w:val="18"/>
                <w:szCs w:val="18"/>
              </w:rPr>
              <w:t>Додаток 4</w:t>
            </w:r>
          </w:p>
          <w:p w:rsidR="00632541" w:rsidRPr="000F2466" w:rsidRDefault="00632541" w:rsidP="00464B8E">
            <w:pPr>
              <w:pStyle w:val="4"/>
              <w:tabs>
                <w:tab w:val="left" w:pos="12600"/>
              </w:tabs>
              <w:jc w:val="both"/>
              <w:rPr>
                <w:rFonts w:cs="Arial"/>
                <w:sz w:val="18"/>
                <w:szCs w:val="18"/>
              </w:rPr>
            </w:pPr>
            <w:r w:rsidRPr="000F2466">
              <w:rPr>
                <w:rFonts w:cs="Arial"/>
                <w:sz w:val="18"/>
                <w:szCs w:val="18"/>
              </w:rPr>
              <w:t>до наказу Міністерства охорони</w:t>
            </w:r>
          </w:p>
          <w:p w:rsidR="00632541" w:rsidRPr="000F2466" w:rsidRDefault="00632541" w:rsidP="00464B8E">
            <w:pPr>
              <w:tabs>
                <w:tab w:val="left" w:pos="12600"/>
              </w:tabs>
              <w:jc w:val="both"/>
              <w:rPr>
                <w:rFonts w:ascii="Arial" w:hAnsi="Arial" w:cs="Arial"/>
                <w:b/>
                <w:sz w:val="18"/>
                <w:szCs w:val="18"/>
              </w:rPr>
            </w:pPr>
            <w:r w:rsidRPr="000F2466">
              <w:rPr>
                <w:rFonts w:ascii="Arial" w:hAnsi="Arial" w:cs="Arial"/>
                <w:b/>
                <w:sz w:val="18"/>
                <w:szCs w:val="18"/>
              </w:rPr>
              <w:t>здоров’я України</w:t>
            </w:r>
          </w:p>
          <w:p w:rsidR="00632541" w:rsidRPr="000F2466" w:rsidRDefault="00632541" w:rsidP="00464B8E">
            <w:pPr>
              <w:tabs>
                <w:tab w:val="left" w:pos="12600"/>
              </w:tabs>
              <w:jc w:val="both"/>
              <w:rPr>
                <w:rFonts w:ascii="Arial" w:hAnsi="Arial" w:cs="Arial"/>
                <w:b/>
                <w:sz w:val="18"/>
                <w:szCs w:val="18"/>
              </w:rPr>
            </w:pPr>
            <w:r w:rsidRPr="000F2466">
              <w:rPr>
                <w:rFonts w:ascii="Arial" w:hAnsi="Arial" w:cs="Arial"/>
                <w:b/>
                <w:sz w:val="18"/>
                <w:szCs w:val="18"/>
              </w:rPr>
              <w:t>від ________________</w:t>
            </w:r>
            <w:r w:rsidRPr="000F2466">
              <w:rPr>
                <w:rFonts w:ascii="Arial" w:hAnsi="Arial" w:cs="Arial"/>
                <w:b/>
                <w:sz w:val="18"/>
                <w:szCs w:val="18"/>
                <w:lang w:val="en-US"/>
              </w:rPr>
              <w:t xml:space="preserve"> </w:t>
            </w:r>
            <w:r w:rsidRPr="000F2466">
              <w:rPr>
                <w:rFonts w:ascii="Arial" w:hAnsi="Arial" w:cs="Arial"/>
                <w:b/>
                <w:sz w:val="18"/>
                <w:szCs w:val="18"/>
              </w:rPr>
              <w:t xml:space="preserve"> № _____</w:t>
            </w:r>
          </w:p>
        </w:tc>
      </w:tr>
    </w:tbl>
    <w:p w:rsidR="00632541" w:rsidRPr="000F2466" w:rsidRDefault="00632541" w:rsidP="00632541">
      <w:pPr>
        <w:tabs>
          <w:tab w:val="left" w:pos="12600"/>
        </w:tabs>
        <w:rPr>
          <w:rFonts w:ascii="Arial" w:hAnsi="Arial" w:cs="Arial"/>
          <w:sz w:val="18"/>
          <w:szCs w:val="18"/>
        </w:rPr>
      </w:pPr>
    </w:p>
    <w:p w:rsidR="00632541" w:rsidRPr="003D5BE6" w:rsidRDefault="00632541" w:rsidP="00632541">
      <w:pPr>
        <w:jc w:val="center"/>
        <w:rPr>
          <w:rFonts w:ascii="Arial" w:hAnsi="Arial" w:cs="Arial"/>
          <w:b/>
        </w:rPr>
      </w:pPr>
      <w:r w:rsidRPr="003D5BE6">
        <w:rPr>
          <w:rFonts w:ascii="Arial" w:hAnsi="Arial" w:cs="Arial"/>
          <w:b/>
        </w:rPr>
        <w:t>ПЕРЕЛІК</w:t>
      </w:r>
    </w:p>
    <w:p w:rsidR="00632541" w:rsidRDefault="00632541" w:rsidP="00632541">
      <w:pPr>
        <w:jc w:val="center"/>
        <w:rPr>
          <w:rFonts w:ascii="Arial" w:hAnsi="Arial" w:cs="Arial"/>
          <w:b/>
        </w:rPr>
      </w:pPr>
      <w:r w:rsidRPr="003D5BE6">
        <w:rPr>
          <w:rFonts w:ascii="Arial" w:hAnsi="Arial" w:cs="Arial"/>
          <w:b/>
        </w:rPr>
        <w:t xml:space="preserve">ЛІКАРСЬКИХ ЗАСОБІВ, ЯКІ НЕ РЕКОМЕНДОВАНІ ДО ДЕРЖАВНОЇ ПЕРЕРЕЄСТРАЦІЇ </w:t>
      </w:r>
    </w:p>
    <w:p w:rsidR="003D5BE6" w:rsidRPr="003D5BE6" w:rsidRDefault="003D5BE6" w:rsidP="00632541">
      <w:pPr>
        <w:jc w:val="center"/>
        <w:rPr>
          <w:rFonts w:ascii="Arial" w:hAnsi="Arial" w:cs="Arial"/>
        </w:rPr>
      </w:pPr>
    </w:p>
    <w:tbl>
      <w:tblPr>
        <w:tblW w:w="15556"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543"/>
        <w:gridCol w:w="1418"/>
        <w:gridCol w:w="1842"/>
        <w:gridCol w:w="1276"/>
        <w:gridCol w:w="2126"/>
        <w:gridCol w:w="1134"/>
        <w:gridCol w:w="1418"/>
        <w:gridCol w:w="4252"/>
      </w:tblGrid>
      <w:tr w:rsidR="000F2466" w:rsidRPr="000F2466" w:rsidTr="00632541">
        <w:tc>
          <w:tcPr>
            <w:tcW w:w="547" w:type="dxa"/>
            <w:tcBorders>
              <w:top w:val="single" w:sz="4" w:space="0" w:color="auto"/>
              <w:left w:val="single" w:sz="4" w:space="0" w:color="auto"/>
              <w:bottom w:val="single" w:sz="4" w:space="0" w:color="auto"/>
              <w:right w:val="single" w:sz="4"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 п/п</w:t>
            </w:r>
          </w:p>
        </w:tc>
        <w:tc>
          <w:tcPr>
            <w:tcW w:w="1543" w:type="dxa"/>
            <w:tcBorders>
              <w:top w:val="single" w:sz="4" w:space="0" w:color="auto"/>
              <w:left w:val="single" w:sz="4"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Назва лікарського засобу</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Форма випуску</w:t>
            </w:r>
          </w:p>
        </w:tc>
        <w:tc>
          <w:tcPr>
            <w:tcW w:w="1842"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Країна</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Підстава</w:t>
            </w:r>
          </w:p>
        </w:tc>
        <w:tc>
          <w:tcPr>
            <w:tcW w:w="4252" w:type="dxa"/>
            <w:tcBorders>
              <w:top w:val="single" w:sz="4" w:space="0" w:color="auto"/>
              <w:left w:val="single" w:sz="6" w:space="0" w:color="auto"/>
              <w:bottom w:val="single" w:sz="4" w:space="0" w:color="auto"/>
              <w:right w:val="single" w:sz="6" w:space="0" w:color="auto"/>
            </w:tcBorders>
            <w:shd w:val="pct10" w:color="auto" w:fill="auto"/>
          </w:tcPr>
          <w:p w:rsidR="00632541" w:rsidRPr="000F2466" w:rsidRDefault="00632541" w:rsidP="00632541">
            <w:pPr>
              <w:jc w:val="center"/>
              <w:rPr>
                <w:rFonts w:ascii="Arial" w:hAnsi="Arial" w:cs="Arial"/>
                <w:b/>
                <w:i/>
                <w:sz w:val="16"/>
                <w:szCs w:val="16"/>
                <w:lang w:eastAsia="en-US"/>
              </w:rPr>
            </w:pPr>
            <w:r w:rsidRPr="000F2466">
              <w:rPr>
                <w:rFonts w:ascii="Arial" w:hAnsi="Arial" w:cs="Arial"/>
                <w:b/>
                <w:i/>
                <w:sz w:val="16"/>
                <w:szCs w:val="16"/>
                <w:lang w:eastAsia="en-US"/>
              </w:rPr>
              <w:t>Процедура</w:t>
            </w:r>
          </w:p>
        </w:tc>
      </w:tr>
      <w:tr w:rsidR="000F2466" w:rsidRPr="000F2466" w:rsidTr="00632541">
        <w:trPr>
          <w:trHeight w:val="557"/>
        </w:trPr>
        <w:tc>
          <w:tcPr>
            <w:tcW w:w="547"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numPr>
                <w:ilvl w:val="0"/>
                <w:numId w:val="43"/>
              </w:numPr>
              <w:ind w:left="360"/>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jc w:val="both"/>
              <w:rPr>
                <w:rFonts w:ascii="Arial" w:hAnsi="Arial" w:cs="Arial"/>
                <w:b/>
                <w:sz w:val="16"/>
                <w:szCs w:val="16"/>
                <w:lang w:eastAsia="en-US"/>
              </w:rPr>
            </w:pPr>
            <w:r w:rsidRPr="000F2466">
              <w:rPr>
                <w:rFonts w:ascii="Arial" w:hAnsi="Arial" w:cs="Arial"/>
                <w:b/>
                <w:sz w:val="16"/>
                <w:szCs w:val="16"/>
                <w:lang w:eastAsia="en-US"/>
              </w:rPr>
              <w:t xml:space="preserve">ГЛІОЛАН </w:t>
            </w:r>
          </w:p>
        </w:tc>
        <w:tc>
          <w:tcPr>
            <w:tcW w:w="1418"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rPr>
                <w:rFonts w:ascii="Arial" w:hAnsi="Arial" w:cs="Arial"/>
                <w:sz w:val="16"/>
                <w:szCs w:val="16"/>
                <w:lang w:eastAsia="en-US"/>
              </w:rPr>
            </w:pPr>
            <w:r w:rsidRPr="000F2466">
              <w:rPr>
                <w:rFonts w:ascii="Arial" w:hAnsi="Arial" w:cs="Arial"/>
                <w:sz w:val="16"/>
                <w:szCs w:val="16"/>
                <w:lang w:eastAsia="en-US"/>
              </w:rPr>
              <w:t>порошок для орального розчину, 30 мг/мл по 1,5 г у флаконах № 1</w:t>
            </w:r>
          </w:p>
          <w:p w:rsidR="00632541" w:rsidRPr="000F2466" w:rsidRDefault="00632541" w:rsidP="00632541">
            <w:pPr>
              <w:rPr>
                <w:rFonts w:ascii="Arial" w:hAnsi="Arial" w:cs="Arial"/>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jc w:val="center"/>
              <w:rPr>
                <w:rFonts w:ascii="Arial" w:hAnsi="Arial" w:cs="Arial"/>
                <w:sz w:val="16"/>
                <w:szCs w:val="16"/>
                <w:lang w:eastAsia="en-US"/>
              </w:rPr>
            </w:pPr>
            <w:r w:rsidRPr="000F2466">
              <w:rPr>
                <w:rFonts w:ascii="Arial" w:hAnsi="Arial" w:cs="Arial"/>
                <w:sz w:val="16"/>
                <w:szCs w:val="16"/>
                <w:lang w:eastAsia="en-US"/>
              </w:rPr>
              <w:t>Медак Гезельшафт фюр клініше Шпеціальпрепарате мбХ</w:t>
            </w:r>
          </w:p>
        </w:tc>
        <w:tc>
          <w:tcPr>
            <w:tcW w:w="1276"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jc w:val="center"/>
              <w:rPr>
                <w:rFonts w:ascii="Arial" w:hAnsi="Arial" w:cs="Arial"/>
                <w:sz w:val="16"/>
                <w:szCs w:val="16"/>
                <w:lang w:eastAsia="en-US"/>
              </w:rPr>
            </w:pPr>
            <w:r w:rsidRPr="000F2466">
              <w:rPr>
                <w:rFonts w:ascii="Arial" w:hAnsi="Arial" w:cs="Arial"/>
                <w:sz w:val="16"/>
                <w:szCs w:val="16"/>
                <w:lang w:eastAsia="en-US"/>
              </w:rPr>
              <w:t>Німеччина</w:t>
            </w:r>
          </w:p>
        </w:tc>
        <w:tc>
          <w:tcPr>
            <w:tcW w:w="2126"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pStyle w:val="135"/>
              <w:ind w:firstLine="0"/>
              <w:jc w:val="center"/>
              <w:rPr>
                <w:rFonts w:cs="Arial"/>
                <w:b w:val="0"/>
                <w:iCs/>
                <w:sz w:val="16"/>
                <w:szCs w:val="16"/>
                <w:lang w:eastAsia="en-US"/>
              </w:rPr>
            </w:pPr>
            <w:r w:rsidRPr="000F2466">
              <w:rPr>
                <w:rFonts w:cs="Arial"/>
                <w:b w:val="0"/>
                <w:sz w:val="16"/>
                <w:szCs w:val="16"/>
                <w:lang w:eastAsia="en-US"/>
              </w:rPr>
              <w:t>ІДТ Біологіка ГмбХ, Німеччина (виробник, що відповідає за виробництво нерозфасованої продукції, альтернативно за контроль/випробування серії, первинне та вторинне пакування); Медак Гезельшафт фюр клініше Шпеціальпрепарате мбХ, Німеччина (виробник, що відповідає за вторинну упаковку, контроль/виробування серії, дозвіл на випуск серії)</w:t>
            </w:r>
          </w:p>
        </w:tc>
        <w:tc>
          <w:tcPr>
            <w:tcW w:w="1134"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pStyle w:val="ab"/>
              <w:spacing w:after="0"/>
              <w:ind w:left="0"/>
              <w:jc w:val="center"/>
              <w:rPr>
                <w:rFonts w:ascii="Arial" w:hAnsi="Arial" w:cs="Arial"/>
                <w:sz w:val="16"/>
                <w:szCs w:val="16"/>
                <w:lang w:eastAsia="en-US"/>
              </w:rPr>
            </w:pPr>
            <w:r w:rsidRPr="000F2466">
              <w:rPr>
                <w:rFonts w:ascii="Arial" w:hAnsi="Arial" w:cs="Arial"/>
                <w:sz w:val="16"/>
                <w:szCs w:val="16"/>
                <w:lang w:eastAsia="en-US"/>
              </w:rPr>
              <w:t>Німеччина</w:t>
            </w:r>
          </w:p>
        </w:tc>
        <w:tc>
          <w:tcPr>
            <w:tcW w:w="1418"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rPr>
                <w:rFonts w:ascii="Arial" w:hAnsi="Arial" w:cs="Arial"/>
                <w:sz w:val="16"/>
                <w:szCs w:val="16"/>
              </w:rPr>
            </w:pPr>
            <w:r w:rsidRPr="000F2466">
              <w:rPr>
                <w:rFonts w:ascii="Arial" w:hAnsi="Arial" w:cs="Arial"/>
                <w:iCs/>
                <w:sz w:val="16"/>
                <w:szCs w:val="16"/>
                <w:lang w:eastAsia="en-US"/>
              </w:rPr>
              <w:t xml:space="preserve">засідання </w:t>
            </w:r>
            <w:r w:rsidRPr="000F2466">
              <w:rPr>
                <w:rFonts w:ascii="Arial" w:hAnsi="Arial" w:cs="Arial"/>
                <w:iCs/>
                <w:sz w:val="16"/>
                <w:szCs w:val="16"/>
                <w:lang w:val="en-US" w:eastAsia="en-US"/>
              </w:rPr>
              <w:t>НТР № 27 від 05.08.2021</w:t>
            </w:r>
          </w:p>
        </w:tc>
        <w:tc>
          <w:tcPr>
            <w:tcW w:w="4252" w:type="dxa"/>
            <w:tcBorders>
              <w:top w:val="single" w:sz="4" w:space="0" w:color="auto"/>
              <w:left w:val="single" w:sz="4" w:space="0" w:color="auto"/>
              <w:bottom w:val="single" w:sz="4" w:space="0" w:color="auto"/>
              <w:right w:val="single" w:sz="4" w:space="0" w:color="auto"/>
            </w:tcBorders>
          </w:tcPr>
          <w:p w:rsidR="00632541" w:rsidRPr="000F2466" w:rsidRDefault="00632541" w:rsidP="00632541">
            <w:pPr>
              <w:pStyle w:val="ab"/>
              <w:spacing w:after="0"/>
              <w:ind w:left="0"/>
              <w:jc w:val="both"/>
              <w:rPr>
                <w:rFonts w:ascii="Arial" w:hAnsi="Arial" w:cs="Arial"/>
                <w:b/>
                <w:sz w:val="16"/>
                <w:szCs w:val="16"/>
              </w:rPr>
            </w:pPr>
            <w:r w:rsidRPr="000F2466">
              <w:rPr>
                <w:rFonts w:ascii="Arial" w:hAnsi="Arial" w:cs="Arial"/>
                <w:b/>
                <w:sz w:val="16"/>
                <w:szCs w:val="16"/>
                <w:lang w:eastAsia="en-US"/>
              </w:rPr>
              <w:t xml:space="preserve">не рекомендовано до перереєстрації - </w:t>
            </w:r>
            <w:r w:rsidRPr="000F2466">
              <w:rPr>
                <w:rFonts w:ascii="Arial" w:hAnsi="Arial" w:cs="Arial"/>
                <w:sz w:val="16"/>
                <w:szCs w:val="16"/>
                <w:lang w:eastAsia="en-US"/>
              </w:rPr>
              <w:t>оскільки за результатами експертної оцінки матеріалів, наданих заявником під час проведення процедури перереєстрації встановлено, що за період дії останнього реєстраційного посвідчення позитивне співвідношення користь/ризик не змінилось. За результатами експертизи наданих матеріалів встановлено, що: існує потреба в доповненні інструкції інформацією з безпеки діючої речовини, яка представлена в короткій характеристиці на препарат, опублікованій на сайті ЄМА. Однак, оскільки дія реєстраційного посвідчення закінчилась під час процедури перереєстрації, процедура проведення змін до інструкції для медичного застосування лікарського засобу є неможливою. Зважаючи на зазначене вище, та беручи до уваги той факт, що заявник не забезпечив у визначений МОЗ термін виконання вимог, визначених абзацом 2 Пункту 7 Порядку Державної реєстрації, перереєстрації ЛЗ, затвердженого постановою Кабінету Міністрів України від 26 травня 2005р. № 376, лікарський засіб Гліолан, Порошок для орального розчину, 30 мг/мл по 1,5 г у флаконах № 1 не може бути рекомендований до перереєстрації.</w:t>
            </w:r>
          </w:p>
        </w:tc>
      </w:tr>
    </w:tbl>
    <w:p w:rsidR="00632541" w:rsidRPr="000F2466" w:rsidRDefault="00632541" w:rsidP="00632541">
      <w:r w:rsidRPr="000F2466">
        <w:rPr>
          <w:rFonts w:ascii="Arial" w:hAnsi="Arial" w:cs="Arial"/>
          <w:b/>
          <w:sz w:val="22"/>
          <w:szCs w:val="22"/>
          <w:lang w:eastAsia="ru-RU"/>
        </w:rPr>
        <w:tab/>
      </w:r>
      <w:r w:rsidRPr="000F2466">
        <w:rPr>
          <w:rFonts w:ascii="Arial" w:hAnsi="Arial" w:cs="Arial"/>
          <w:b/>
          <w:sz w:val="22"/>
          <w:szCs w:val="22"/>
          <w:lang w:eastAsia="ru-RU"/>
        </w:rPr>
        <w:tab/>
      </w:r>
      <w:r w:rsidRPr="000F2466">
        <w:rPr>
          <w:rFonts w:ascii="Arial" w:hAnsi="Arial" w:cs="Arial"/>
          <w:b/>
          <w:sz w:val="22"/>
          <w:szCs w:val="22"/>
          <w:lang w:eastAsia="ru-RU"/>
        </w:rPr>
        <w:tab/>
      </w:r>
      <w:r w:rsidRPr="000F2466">
        <w:rPr>
          <w:rFonts w:ascii="Arial" w:hAnsi="Arial" w:cs="Arial"/>
          <w:b/>
          <w:sz w:val="22"/>
          <w:szCs w:val="22"/>
          <w:lang w:eastAsia="ru-RU"/>
        </w:rPr>
        <w:tab/>
      </w:r>
      <w:r w:rsidRPr="000F2466">
        <w:rPr>
          <w:rFonts w:ascii="Arial" w:hAnsi="Arial" w:cs="Arial"/>
          <w:b/>
          <w:sz w:val="22"/>
          <w:szCs w:val="22"/>
          <w:lang w:eastAsia="ru-RU"/>
        </w:rPr>
        <w:tab/>
      </w:r>
    </w:p>
    <w:p w:rsidR="00632541" w:rsidRPr="000F2466" w:rsidRDefault="00632541" w:rsidP="00632541">
      <w:pPr>
        <w:ind w:right="20"/>
        <w:rPr>
          <w:rStyle w:val="cs7864ebcf1"/>
          <w:color w:val="auto"/>
        </w:rPr>
      </w:pPr>
    </w:p>
    <w:p w:rsidR="00632541" w:rsidRPr="000F2466" w:rsidRDefault="00632541" w:rsidP="00632541">
      <w:pPr>
        <w:ind w:right="20"/>
        <w:rPr>
          <w:rStyle w:val="cs7864ebcf1"/>
          <w:color w:val="auto"/>
        </w:rPr>
      </w:pPr>
    </w:p>
    <w:tbl>
      <w:tblPr>
        <w:tblW w:w="0" w:type="auto"/>
        <w:tblLook w:val="04A0" w:firstRow="1" w:lastRow="0" w:firstColumn="1" w:lastColumn="0" w:noHBand="0" w:noVBand="1"/>
      </w:tblPr>
      <w:tblGrid>
        <w:gridCol w:w="7421"/>
        <w:gridCol w:w="7422"/>
      </w:tblGrid>
      <w:tr w:rsidR="000F2466" w:rsidRPr="000F2466" w:rsidTr="00464B8E">
        <w:tc>
          <w:tcPr>
            <w:tcW w:w="7421" w:type="dxa"/>
            <w:shd w:val="clear" w:color="auto" w:fill="auto"/>
          </w:tcPr>
          <w:p w:rsidR="00632541" w:rsidRPr="000F2466" w:rsidRDefault="00632541" w:rsidP="00464B8E">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632541" w:rsidRPr="000F2466" w:rsidRDefault="00632541" w:rsidP="00464B8E">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632541" w:rsidRPr="000F2466" w:rsidRDefault="00632541" w:rsidP="00464B8E">
            <w:pPr>
              <w:pStyle w:val="cs95e872d0"/>
              <w:rPr>
                <w:rStyle w:val="cs7864ebcf1"/>
                <w:rFonts w:ascii="Arial" w:hAnsi="Arial" w:cs="Arial"/>
                <w:color w:val="auto"/>
                <w:sz w:val="28"/>
                <w:szCs w:val="28"/>
              </w:rPr>
            </w:pPr>
          </w:p>
          <w:p w:rsidR="00632541" w:rsidRPr="000F2466" w:rsidRDefault="00632541" w:rsidP="00464B8E">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632541" w:rsidRPr="000F2466" w:rsidRDefault="00632541" w:rsidP="00797B29">
      <w:pPr>
        <w:jc w:val="center"/>
      </w:pPr>
    </w:p>
    <w:sectPr w:rsidR="00632541" w:rsidRPr="000F2466"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8E" w:rsidRDefault="00464B8E" w:rsidP="00C87489">
      <w:r>
        <w:separator/>
      </w:r>
    </w:p>
  </w:endnote>
  <w:endnote w:type="continuationSeparator" w:id="0">
    <w:p w:rsidR="00464B8E" w:rsidRDefault="00464B8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19" w:rsidRDefault="00A95319">
    <w:pPr>
      <w:pStyle w:val="a6"/>
      <w:jc w:val="center"/>
    </w:pPr>
    <w:r>
      <w:fldChar w:fldCharType="begin"/>
    </w:r>
    <w:r>
      <w:instrText>PAGE   \* MERGEFORMAT</w:instrText>
    </w:r>
    <w:r>
      <w:fldChar w:fldCharType="separate"/>
    </w:r>
    <w:r w:rsidR="0046784E" w:rsidRPr="0046784E">
      <w:rPr>
        <w:noProof/>
        <w:lang w:val="ru-RU"/>
      </w:rPr>
      <w:t>1</w:t>
    </w:r>
    <w:r>
      <w:fldChar w:fldCharType="end"/>
    </w:r>
  </w:p>
  <w:p w:rsidR="00A95319" w:rsidRDefault="00A953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8E" w:rsidRDefault="00464B8E" w:rsidP="00C87489">
      <w:r>
        <w:separator/>
      </w:r>
    </w:p>
  </w:footnote>
  <w:footnote w:type="continuationSeparator" w:id="0">
    <w:p w:rsidR="00464B8E" w:rsidRDefault="00464B8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B50C90"/>
    <w:multiLevelType w:val="multilevel"/>
    <w:tmpl w:val="272AE4C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6C780B16"/>
    <w:multiLevelType w:val="multilevel"/>
    <w:tmpl w:val="08564C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C12C2F"/>
    <w:multiLevelType w:val="hybridMultilevel"/>
    <w:tmpl w:val="9870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0"/>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1"/>
  </w:num>
  <w:num w:numId="29">
    <w:abstractNumId w:val="19"/>
  </w:num>
  <w:num w:numId="30">
    <w:abstractNumId w:val="25"/>
  </w:num>
  <w:num w:numId="31">
    <w:abstractNumId w:val="8"/>
  </w:num>
  <w:num w:numId="32">
    <w:abstractNumId w:val="37"/>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35"/>
  </w:num>
  <w:num w:numId="42">
    <w:abstractNumId w:val="22"/>
  </w:num>
  <w:num w:numId="4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35"/>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1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6D5"/>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58E"/>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D0B"/>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4"/>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6B"/>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466"/>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4FD0"/>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39"/>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37"/>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61"/>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085"/>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BD5"/>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A"/>
    <w:rsid w:val="002E4BFE"/>
    <w:rsid w:val="002E4C2D"/>
    <w:rsid w:val="002E4C9D"/>
    <w:rsid w:val="002E4CC3"/>
    <w:rsid w:val="002E4CC4"/>
    <w:rsid w:val="002E4CF6"/>
    <w:rsid w:val="002E4D33"/>
    <w:rsid w:val="002E4E6A"/>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0C3"/>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BD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4"/>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BE6"/>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3"/>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B8E"/>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84E"/>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8DF"/>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55"/>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EC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98C"/>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73C"/>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378"/>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EA4"/>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55"/>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3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41"/>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95F"/>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D1"/>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9"/>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65"/>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C6A"/>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6FC"/>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24"/>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427"/>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9E"/>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5F08"/>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9E2"/>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0F"/>
    <w:rsid w:val="00A35E39"/>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14"/>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19"/>
    <w:rsid w:val="00A953CF"/>
    <w:rsid w:val="00A95465"/>
    <w:rsid w:val="00A954D2"/>
    <w:rsid w:val="00A954D8"/>
    <w:rsid w:val="00A954E3"/>
    <w:rsid w:val="00A95502"/>
    <w:rsid w:val="00A9551C"/>
    <w:rsid w:val="00A95557"/>
    <w:rsid w:val="00A95567"/>
    <w:rsid w:val="00A95656"/>
    <w:rsid w:val="00A95691"/>
    <w:rsid w:val="00A956C2"/>
    <w:rsid w:val="00A959EB"/>
    <w:rsid w:val="00A95A5E"/>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6F9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0EB"/>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A59"/>
    <w:rsid w:val="00D86A7F"/>
    <w:rsid w:val="00D86AE9"/>
    <w:rsid w:val="00D86B69"/>
    <w:rsid w:val="00D86C5B"/>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6A7"/>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67"/>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9B9"/>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3D"/>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55"/>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B7C"/>
    <w:rsid w:val="00E97C18"/>
    <w:rsid w:val="00E97E52"/>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54A"/>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80"/>
    <w:rsid w:val="00EE7AE1"/>
    <w:rsid w:val="00EE7B47"/>
    <w:rsid w:val="00EE7B63"/>
    <w:rsid w:val="00EE7BAA"/>
    <w:rsid w:val="00EE7BAE"/>
    <w:rsid w:val="00EE7BE6"/>
    <w:rsid w:val="00EE7C69"/>
    <w:rsid w:val="00EE7F29"/>
    <w:rsid w:val="00EF0008"/>
    <w:rsid w:val="00EF008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7FA"/>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0D8"/>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E85"/>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CF5604-935F-47CB-BF3A-28F889A2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0B308-2B74-4E1D-9C0B-B31B536A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51971</Words>
  <Characters>296239</Characters>
  <Application>Microsoft Office Word</Application>
  <DocSecurity>0</DocSecurity>
  <Lines>2468</Lines>
  <Paragraphs>695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2021-08-23T11:09:00Z</dcterms:created>
  <dcterms:modified xsi:type="dcterms:W3CDTF">2021-08-23T11:09:00Z</dcterms:modified>
</cp:coreProperties>
</file>