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99237F" w:rsidTr="000F3DEA">
        <w:tc>
          <w:tcPr>
            <w:tcW w:w="3825" w:type="dxa"/>
            <w:hideMark/>
          </w:tcPr>
          <w:p w:rsidR="009965B6" w:rsidRPr="0099237F" w:rsidRDefault="009965B6" w:rsidP="000F3DEA">
            <w:pPr>
              <w:pStyle w:val="4"/>
              <w:tabs>
                <w:tab w:val="left" w:pos="12600"/>
              </w:tabs>
              <w:jc w:val="left"/>
              <w:rPr>
                <w:rFonts w:cs="Arial"/>
                <w:sz w:val="18"/>
                <w:szCs w:val="18"/>
              </w:rPr>
            </w:pPr>
            <w:bookmarkStart w:id="0" w:name="_GoBack"/>
            <w:bookmarkEnd w:id="0"/>
            <w:r w:rsidRPr="0099237F">
              <w:rPr>
                <w:rFonts w:cs="Arial"/>
                <w:sz w:val="18"/>
                <w:szCs w:val="18"/>
              </w:rPr>
              <w:t>Додаток 1</w:t>
            </w:r>
          </w:p>
          <w:p w:rsidR="009965B6" w:rsidRPr="0099237F" w:rsidRDefault="009965B6" w:rsidP="000F3DEA">
            <w:pPr>
              <w:pStyle w:val="4"/>
              <w:tabs>
                <w:tab w:val="left" w:pos="12600"/>
              </w:tabs>
              <w:jc w:val="left"/>
              <w:rPr>
                <w:rFonts w:cs="Arial"/>
                <w:sz w:val="18"/>
                <w:szCs w:val="18"/>
              </w:rPr>
            </w:pPr>
            <w:r w:rsidRPr="0099237F">
              <w:rPr>
                <w:rFonts w:cs="Arial"/>
                <w:sz w:val="18"/>
                <w:szCs w:val="18"/>
              </w:rPr>
              <w:t>до Наказу Міністерства охорони</w:t>
            </w:r>
          </w:p>
          <w:p w:rsidR="009965B6" w:rsidRPr="0099237F" w:rsidRDefault="009965B6" w:rsidP="000F3DEA">
            <w:pPr>
              <w:pStyle w:val="4"/>
              <w:tabs>
                <w:tab w:val="left" w:pos="12600"/>
              </w:tabs>
              <w:jc w:val="left"/>
              <w:rPr>
                <w:rFonts w:cs="Arial"/>
                <w:sz w:val="18"/>
                <w:szCs w:val="18"/>
              </w:rPr>
            </w:pPr>
            <w:r w:rsidRPr="0099237F">
              <w:rPr>
                <w:rFonts w:cs="Arial"/>
                <w:sz w:val="18"/>
                <w:szCs w:val="18"/>
              </w:rPr>
              <w:t>здоров’я України</w:t>
            </w:r>
          </w:p>
          <w:p w:rsidR="009965B6" w:rsidRPr="0099237F" w:rsidRDefault="009965B6" w:rsidP="000F3DEA">
            <w:pPr>
              <w:pStyle w:val="4"/>
              <w:tabs>
                <w:tab w:val="left" w:pos="12600"/>
              </w:tabs>
              <w:jc w:val="left"/>
              <w:rPr>
                <w:rFonts w:cs="Arial"/>
                <w:sz w:val="18"/>
                <w:szCs w:val="18"/>
              </w:rPr>
            </w:pPr>
            <w:r w:rsidRPr="0099237F">
              <w:rPr>
                <w:rFonts w:cs="Arial"/>
                <w:sz w:val="18"/>
                <w:szCs w:val="18"/>
              </w:rPr>
              <w:t>____________________ № _______</w:t>
            </w:r>
          </w:p>
        </w:tc>
      </w:tr>
    </w:tbl>
    <w:p w:rsidR="00E158AB" w:rsidRPr="0099237F" w:rsidRDefault="00E158AB" w:rsidP="000D56AD">
      <w:pPr>
        <w:tabs>
          <w:tab w:val="left" w:pos="12600"/>
        </w:tabs>
        <w:jc w:val="center"/>
        <w:rPr>
          <w:rFonts w:ascii="Arial" w:hAnsi="Arial" w:cs="Arial"/>
          <w:b/>
          <w:sz w:val="18"/>
          <w:szCs w:val="18"/>
          <w:lang w:val="en-US"/>
        </w:rPr>
      </w:pPr>
    </w:p>
    <w:p w:rsidR="00ED6627" w:rsidRPr="0099237F" w:rsidRDefault="00ED6627" w:rsidP="000D56AD">
      <w:pPr>
        <w:pStyle w:val="2"/>
        <w:tabs>
          <w:tab w:val="left" w:pos="12600"/>
        </w:tabs>
        <w:jc w:val="center"/>
        <w:rPr>
          <w:sz w:val="24"/>
          <w:szCs w:val="24"/>
        </w:rPr>
      </w:pPr>
    </w:p>
    <w:p w:rsidR="00082228" w:rsidRPr="0099237F" w:rsidRDefault="00082228" w:rsidP="00082228">
      <w:pPr>
        <w:pStyle w:val="2"/>
        <w:tabs>
          <w:tab w:val="left" w:pos="12600"/>
        </w:tabs>
        <w:jc w:val="center"/>
        <w:rPr>
          <w:rFonts w:cs="Arial"/>
          <w:caps w:val="0"/>
          <w:sz w:val="26"/>
          <w:szCs w:val="26"/>
        </w:rPr>
      </w:pPr>
      <w:r w:rsidRPr="0099237F">
        <w:rPr>
          <w:rFonts w:cs="Arial"/>
          <w:sz w:val="26"/>
          <w:szCs w:val="26"/>
        </w:rPr>
        <w:t>ПЕРЕЛІК</w:t>
      </w:r>
    </w:p>
    <w:p w:rsidR="00082228" w:rsidRPr="0099237F" w:rsidRDefault="00082228" w:rsidP="00082228">
      <w:pPr>
        <w:pStyle w:val="4"/>
        <w:rPr>
          <w:rFonts w:cs="Arial"/>
          <w:caps/>
          <w:sz w:val="26"/>
          <w:szCs w:val="26"/>
        </w:rPr>
      </w:pPr>
      <w:r w:rsidRPr="0099237F">
        <w:rPr>
          <w:rFonts w:cs="Arial"/>
          <w:caps/>
          <w:sz w:val="26"/>
          <w:szCs w:val="26"/>
        </w:rPr>
        <w:t xml:space="preserve">ЛІКАРСЬКИХ ЗАСОБІВ, що пропонуються до державної реєстрації </w:t>
      </w:r>
    </w:p>
    <w:p w:rsidR="00082228" w:rsidRPr="0099237F" w:rsidRDefault="00082228" w:rsidP="00082228">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C07A78" w:rsidRPr="0099237F" w:rsidTr="00B4220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Номер реєстраційного посвідчення</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E35E6F">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АДЕНОЗИН-5'-ТРИФОСФАТОГІСТИДИНАТО-МАГНІЮ(ІІ) ТРИКАЛІЄВА СІЛЬ ОКТАГІДРАТ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порошок (субстанція) у пляшках з поліетилентерефталату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ТОВ "Фармацевтична компанія "ФарКоС"</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ТОВ "Фармацевтична компанія "ФарКоС"</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UA/18769/01/01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E35E6F">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ЕКСТРАКТ АЛТЕЙНОГО КОРЕНЯ СУХИЙ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екстракт сухий (субстанція) у подвійних пакетах 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ТОВ "Українська фармацевтична компанія"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ПрАТ "Біолік"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UA/18770/01/01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E35E6F">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 xml:space="preserve">ЕКСТРАКТ СОЛОДКОВОГО КОРЕНЯ СУХИЙ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екстракт сухий (субстанція) в подвійних пакетах з плівки поліетиленової для фармацевичного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ТОВ "Українська фармацевтична компанія"</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ПрАТ "Біолік" </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UA/18771/01/01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E35E6F">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МЕЛОКСИКАМ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Сан Фармасьютікал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UA/18772/01/01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E35E6F">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РОЗУВАСТАТИН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10 мг; по 10 таблеток у блістері; по 3 або по 6 або по 9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АНТИБІОТИКИ СА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АНТИБІОТИКИ СА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5 років</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99237F">
              <w:rPr>
                <w:rFonts w:ascii="Arial" w:hAnsi="Arial" w:cs="Arial"/>
                <w:color w:val="000000"/>
                <w:sz w:val="16"/>
                <w:szCs w:val="16"/>
              </w:rPr>
              <w:lastRenderedPageBreak/>
              <w:t>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UA/18773/01/01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E35E6F">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РОЗУВАСТАТИН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20 мг; по 10 таблеток у блістері; по 3 або по 6 або по 9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АНТИБІОТИКИ СА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АНТИБІОТИКИ СА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5 років</w:t>
            </w:r>
            <w:r w:rsidRPr="0099237F">
              <w:rPr>
                <w:rFonts w:ascii="Arial" w:hAnsi="Arial" w:cs="Arial"/>
                <w:color w:val="000000"/>
                <w:sz w:val="16"/>
                <w:szCs w:val="16"/>
              </w:rPr>
              <w:br/>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UA/18773/01/02</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E35E6F">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 xml:space="preserve">ЦЕФУРОКСИМ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або інфузій по 1,5 г; по 1 або 10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АНТИБІОТИКИ СА, Румунія;</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кінцевого продукту, первинне пакування:</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Сінофарм Жиюн (Шеньчжен)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реєстрація на 5 років</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color w:val="FF0000"/>
                <w:sz w:val="16"/>
                <w:szCs w:val="16"/>
              </w:rPr>
            </w:pPr>
            <w:r w:rsidRPr="0099237F">
              <w:rPr>
                <w:rFonts w:ascii="Arial" w:hAnsi="Arial" w:cs="Arial"/>
                <w:b/>
                <w:color w:val="FF0000"/>
                <w:sz w:val="16"/>
                <w:szCs w:val="16"/>
              </w:rPr>
              <w:t>UA/18774/01/01</w:t>
            </w:r>
          </w:p>
        </w:tc>
      </w:tr>
    </w:tbl>
    <w:p w:rsidR="00082228" w:rsidRPr="0099237F" w:rsidRDefault="00082228" w:rsidP="00082228">
      <w:pPr>
        <w:jc w:val="center"/>
        <w:rPr>
          <w:rFonts w:ascii="Arial" w:hAnsi="Arial" w:cs="Arial"/>
          <w:b/>
          <w:sz w:val="28"/>
          <w:szCs w:val="28"/>
        </w:rPr>
      </w:pPr>
    </w:p>
    <w:p w:rsidR="00082228" w:rsidRPr="0099237F" w:rsidRDefault="00082228" w:rsidP="00082228">
      <w:pPr>
        <w:jc w:val="center"/>
        <w:rPr>
          <w:rFonts w:ascii="Arial" w:hAnsi="Arial" w:cs="Arial"/>
          <w:b/>
          <w:sz w:val="28"/>
          <w:szCs w:val="28"/>
        </w:rPr>
      </w:pPr>
    </w:p>
    <w:p w:rsidR="00082228" w:rsidRPr="0099237F" w:rsidRDefault="00082228" w:rsidP="00082228">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82228" w:rsidRPr="0099237F" w:rsidTr="00E35E6F">
        <w:tc>
          <w:tcPr>
            <w:tcW w:w="7621" w:type="dxa"/>
            <w:hideMark/>
          </w:tcPr>
          <w:p w:rsidR="00082228" w:rsidRPr="0099237F" w:rsidRDefault="00082228" w:rsidP="00E35E6F">
            <w:pPr>
              <w:tabs>
                <w:tab w:val="left" w:pos="1985"/>
              </w:tabs>
              <w:rPr>
                <w:rFonts w:ascii="Arial" w:hAnsi="Arial" w:cs="Arial"/>
                <w:b/>
                <w:sz w:val="28"/>
                <w:szCs w:val="28"/>
              </w:rPr>
            </w:pPr>
            <w:r w:rsidRPr="0099237F">
              <w:rPr>
                <w:rFonts w:ascii="Arial" w:hAnsi="Arial" w:cs="Arial"/>
                <w:b/>
                <w:sz w:val="28"/>
                <w:szCs w:val="28"/>
              </w:rPr>
              <w:t xml:space="preserve">Генеральний директор </w:t>
            </w:r>
          </w:p>
          <w:p w:rsidR="00082228" w:rsidRPr="0099237F" w:rsidRDefault="00082228" w:rsidP="00E35E6F">
            <w:pPr>
              <w:tabs>
                <w:tab w:val="left" w:pos="1985"/>
              </w:tabs>
              <w:rPr>
                <w:rFonts w:ascii="Arial" w:hAnsi="Arial" w:cs="Arial"/>
                <w:b/>
                <w:sz w:val="28"/>
                <w:szCs w:val="28"/>
              </w:rPr>
            </w:pPr>
            <w:r w:rsidRPr="0099237F">
              <w:rPr>
                <w:rFonts w:ascii="Arial" w:hAnsi="Arial" w:cs="Arial"/>
                <w:b/>
                <w:sz w:val="28"/>
                <w:szCs w:val="28"/>
              </w:rPr>
              <w:t xml:space="preserve">Директорату фармацевтичного забезпечення          </w:t>
            </w:r>
          </w:p>
        </w:tc>
        <w:tc>
          <w:tcPr>
            <w:tcW w:w="7229" w:type="dxa"/>
          </w:tcPr>
          <w:p w:rsidR="00082228" w:rsidRPr="0099237F" w:rsidRDefault="00082228" w:rsidP="00E35E6F">
            <w:pPr>
              <w:jc w:val="right"/>
              <w:rPr>
                <w:rFonts w:ascii="Arial" w:hAnsi="Arial" w:cs="Arial"/>
                <w:b/>
                <w:sz w:val="28"/>
                <w:szCs w:val="28"/>
              </w:rPr>
            </w:pPr>
          </w:p>
          <w:p w:rsidR="00082228" w:rsidRPr="0099237F" w:rsidRDefault="00082228" w:rsidP="00E35E6F">
            <w:pPr>
              <w:jc w:val="right"/>
              <w:rPr>
                <w:rFonts w:ascii="Arial" w:hAnsi="Arial" w:cs="Arial"/>
                <w:b/>
                <w:sz w:val="28"/>
                <w:szCs w:val="28"/>
              </w:rPr>
            </w:pPr>
            <w:r w:rsidRPr="0099237F">
              <w:rPr>
                <w:rFonts w:ascii="Arial" w:hAnsi="Arial" w:cs="Arial"/>
                <w:b/>
                <w:sz w:val="28"/>
                <w:szCs w:val="28"/>
              </w:rPr>
              <w:t xml:space="preserve">О.О. Комаріда                   </w:t>
            </w:r>
          </w:p>
        </w:tc>
      </w:tr>
    </w:tbl>
    <w:p w:rsidR="00082228" w:rsidRPr="0099237F" w:rsidRDefault="00082228" w:rsidP="00082228">
      <w:pPr>
        <w:tabs>
          <w:tab w:val="left" w:pos="12600"/>
        </w:tabs>
        <w:jc w:val="center"/>
        <w:rPr>
          <w:rFonts w:ascii="Arial" w:hAnsi="Arial" w:cs="Arial"/>
          <w:b/>
        </w:rPr>
        <w:sectPr w:rsidR="00082228" w:rsidRPr="0099237F">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82228" w:rsidRPr="0099237F" w:rsidTr="00E35E6F">
        <w:tc>
          <w:tcPr>
            <w:tcW w:w="3828" w:type="dxa"/>
          </w:tcPr>
          <w:p w:rsidR="00082228" w:rsidRPr="0099237F" w:rsidRDefault="00082228" w:rsidP="00E35E6F">
            <w:pPr>
              <w:pStyle w:val="4"/>
              <w:tabs>
                <w:tab w:val="left" w:pos="12600"/>
              </w:tabs>
              <w:jc w:val="left"/>
              <w:rPr>
                <w:rFonts w:cs="Arial"/>
                <w:sz w:val="18"/>
                <w:szCs w:val="18"/>
              </w:rPr>
            </w:pPr>
            <w:r w:rsidRPr="0099237F">
              <w:rPr>
                <w:rFonts w:cs="Arial"/>
                <w:sz w:val="18"/>
                <w:szCs w:val="18"/>
              </w:rPr>
              <w:t>Додаток 2</w:t>
            </w:r>
          </w:p>
          <w:p w:rsidR="00082228" w:rsidRPr="0099237F" w:rsidRDefault="00082228" w:rsidP="00E35E6F">
            <w:pPr>
              <w:pStyle w:val="4"/>
              <w:tabs>
                <w:tab w:val="left" w:pos="12600"/>
              </w:tabs>
              <w:jc w:val="left"/>
              <w:rPr>
                <w:rFonts w:cs="Arial"/>
                <w:sz w:val="18"/>
                <w:szCs w:val="18"/>
              </w:rPr>
            </w:pPr>
            <w:r w:rsidRPr="0099237F">
              <w:rPr>
                <w:rFonts w:cs="Arial"/>
                <w:sz w:val="18"/>
                <w:szCs w:val="18"/>
              </w:rPr>
              <w:t>до Наказу Міністерства охорони</w:t>
            </w:r>
          </w:p>
          <w:p w:rsidR="00082228" w:rsidRPr="0099237F" w:rsidRDefault="00082228" w:rsidP="00E35E6F">
            <w:pPr>
              <w:tabs>
                <w:tab w:val="left" w:pos="12600"/>
              </w:tabs>
              <w:rPr>
                <w:rFonts w:ascii="Arial" w:hAnsi="Arial" w:cs="Arial"/>
                <w:b/>
                <w:sz w:val="18"/>
                <w:szCs w:val="18"/>
              </w:rPr>
            </w:pPr>
            <w:r w:rsidRPr="0099237F">
              <w:rPr>
                <w:rFonts w:ascii="Arial" w:hAnsi="Arial" w:cs="Arial"/>
                <w:b/>
                <w:sz w:val="18"/>
                <w:szCs w:val="18"/>
              </w:rPr>
              <w:t>здоров’я України</w:t>
            </w:r>
          </w:p>
          <w:p w:rsidR="00082228" w:rsidRPr="0099237F" w:rsidRDefault="00082228" w:rsidP="00E35E6F">
            <w:pPr>
              <w:tabs>
                <w:tab w:val="left" w:pos="12600"/>
              </w:tabs>
              <w:rPr>
                <w:rFonts w:ascii="Arial" w:hAnsi="Arial" w:cs="Arial"/>
                <w:b/>
                <w:sz w:val="18"/>
                <w:szCs w:val="18"/>
              </w:rPr>
            </w:pPr>
            <w:r w:rsidRPr="0099237F">
              <w:rPr>
                <w:rFonts w:ascii="Arial" w:hAnsi="Arial" w:cs="Arial"/>
                <w:b/>
                <w:sz w:val="18"/>
                <w:szCs w:val="18"/>
                <w:lang w:val="en-US"/>
              </w:rPr>
              <w:t xml:space="preserve">____________________ </w:t>
            </w:r>
            <w:r w:rsidRPr="0099237F">
              <w:rPr>
                <w:rFonts w:ascii="Arial" w:hAnsi="Arial" w:cs="Arial"/>
                <w:b/>
                <w:sz w:val="18"/>
                <w:szCs w:val="18"/>
              </w:rPr>
              <w:t>№ _______</w:t>
            </w:r>
          </w:p>
        </w:tc>
      </w:tr>
    </w:tbl>
    <w:p w:rsidR="00082228" w:rsidRPr="0099237F" w:rsidRDefault="00082228" w:rsidP="00082228">
      <w:pPr>
        <w:tabs>
          <w:tab w:val="left" w:pos="12600"/>
        </w:tabs>
        <w:jc w:val="center"/>
        <w:rPr>
          <w:rFonts w:ascii="Arial" w:hAnsi="Arial" w:cs="Arial"/>
          <w:sz w:val="18"/>
          <w:szCs w:val="18"/>
          <w:u w:val="single"/>
          <w:lang w:val="en-US"/>
        </w:rPr>
      </w:pPr>
    </w:p>
    <w:p w:rsidR="00082228" w:rsidRPr="0099237F" w:rsidRDefault="00082228" w:rsidP="00082228">
      <w:pPr>
        <w:tabs>
          <w:tab w:val="left" w:pos="12600"/>
        </w:tabs>
        <w:jc w:val="center"/>
        <w:rPr>
          <w:rFonts w:ascii="Arial" w:hAnsi="Arial" w:cs="Arial"/>
          <w:sz w:val="18"/>
          <w:szCs w:val="18"/>
          <w:lang w:val="en-US"/>
        </w:rPr>
      </w:pPr>
    </w:p>
    <w:p w:rsidR="00082228" w:rsidRPr="0099237F" w:rsidRDefault="00082228" w:rsidP="00082228">
      <w:pPr>
        <w:pStyle w:val="2"/>
        <w:tabs>
          <w:tab w:val="left" w:pos="12600"/>
        </w:tabs>
        <w:jc w:val="center"/>
        <w:rPr>
          <w:rFonts w:cs="Arial"/>
          <w:caps w:val="0"/>
          <w:sz w:val="28"/>
          <w:szCs w:val="28"/>
        </w:rPr>
      </w:pPr>
      <w:r w:rsidRPr="0099237F">
        <w:rPr>
          <w:rFonts w:cs="Arial"/>
          <w:sz w:val="28"/>
          <w:szCs w:val="28"/>
        </w:rPr>
        <w:t>ПЕРЕЛІК</w:t>
      </w:r>
    </w:p>
    <w:p w:rsidR="00082228" w:rsidRPr="0099237F" w:rsidRDefault="00082228" w:rsidP="00082228">
      <w:pPr>
        <w:pStyle w:val="4"/>
        <w:tabs>
          <w:tab w:val="left" w:pos="12600"/>
        </w:tabs>
        <w:rPr>
          <w:rFonts w:cs="Arial"/>
          <w:caps/>
          <w:sz w:val="28"/>
          <w:szCs w:val="28"/>
        </w:rPr>
      </w:pPr>
      <w:r w:rsidRPr="0099237F">
        <w:rPr>
          <w:rFonts w:cs="Arial"/>
          <w:caps/>
          <w:sz w:val="28"/>
          <w:szCs w:val="28"/>
        </w:rPr>
        <w:t>ЛІКАРСЬКИХ ЗАСОБІВ, що пропонуються до державної ПЕРЕреєстрації</w:t>
      </w:r>
    </w:p>
    <w:p w:rsidR="00082228" w:rsidRPr="0099237F" w:rsidRDefault="00082228" w:rsidP="00082228">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C07A78" w:rsidRPr="0099237F" w:rsidTr="00B4220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Номер реєстраційного посвідчення</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АМІТРИПТИЛІНУ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ВАСУДХА ФАРМА ХЕМ ЛІМІТЕД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UA/15548/01/01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БЕНЗАЛКОНІЮ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 xml:space="preserve">порошок або желатинові частинки (субстанція) в пластмасових контейнерах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"ФАРМЕКС ГРУП"</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Ново Нордіск Фарматек Е/С</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Дан</w:t>
            </w:r>
            <w:r w:rsidRPr="0099237F">
              <w:rPr>
                <w:rFonts w:ascii="Arial" w:hAnsi="Arial" w:cs="Arial"/>
                <w:color w:val="000000"/>
                <w:sz w:val="16"/>
                <w:szCs w:val="16"/>
              </w:rPr>
              <w:t>i</w:t>
            </w:r>
            <w:r w:rsidRPr="0099237F">
              <w:rPr>
                <w:rFonts w:ascii="Arial" w:hAnsi="Arial" w:cs="Arial"/>
                <w:color w:val="000000"/>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UA/15866/01/01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ГЕПТОР-ФАРМЕКС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 xml:space="preserve">концентрат для розчину для інфузій, 500 мг/мл; по 10 мл у флаконі; по 5 флаконів в контурній чарунковій упаковці; по 1 або 2 контурні чарункові упаковки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"ФАРМЕКС ГРУП"</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"ФАРМЕКС ГРУП"</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(Гепа-Мерц, концентрат для розчину для інфузій по 5 г/10 мл) у розділі "Показання" (було - Лікування супутніх захворювань і ускладнень, спричинених порушенням детоксикаційної функції печінки (наприклад, при цирозі печінки) з симптомами латентної або вираженої печінкової енцефалопатії, особливо порушень свідомості (прекома, кома); стало - Симптоматичне лікування латентної та вираженої печінкової енцефалопатії), а також до розділів "Протипоказання", "Особливості застосування", "Спосіб застосування та дози" та "Побічні реакції".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UA/15641/01/01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ГРОУТРОПІН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8 МО/мл; по 0,5 мл (4 МО/1,34 мг) або по 2 мл (16 МО/5,34 мг) у флаконі; по 1 або по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"Фармацевтична компанія Віста"</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Донг-А СТ Ко., Лтд </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Корея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матеріалів реєстраційного досьє.</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UA/8465/01/01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ДЕЗИРЕТТ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0,075 мг по 28 таблеток у блістері; по 1 або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виробництво готового продукту, пакування, контроль якості, випуск серії:</w:t>
            </w:r>
            <w:r w:rsidRPr="0099237F">
              <w:rPr>
                <w:rFonts w:ascii="Arial" w:hAnsi="Arial" w:cs="Arial"/>
                <w:color w:val="000000"/>
                <w:sz w:val="16"/>
                <w:szCs w:val="16"/>
              </w:rPr>
              <w:br/>
              <w:t>Лабораторіос Леон Фарма, С.А., Іспанія;</w:t>
            </w:r>
            <w:r w:rsidRPr="0099237F">
              <w:rPr>
                <w:rFonts w:ascii="Arial" w:hAnsi="Arial" w:cs="Arial"/>
                <w:color w:val="000000"/>
                <w:sz w:val="16"/>
                <w:szCs w:val="16"/>
              </w:rPr>
              <w:br/>
              <w:t>мікробіологічний контроль:</w:t>
            </w:r>
            <w:r w:rsidRPr="0099237F">
              <w:rPr>
                <w:rFonts w:ascii="Arial" w:hAnsi="Arial" w:cs="Arial"/>
                <w:color w:val="000000"/>
                <w:sz w:val="16"/>
                <w:szCs w:val="16"/>
              </w:rPr>
              <w:br/>
              <w:t>ЛАБОРАТОРІО ЕЧAВАРНЕ, С.А., Іспанiя;</w:t>
            </w:r>
            <w:r w:rsidRPr="0099237F">
              <w:rPr>
                <w:rFonts w:ascii="Arial" w:hAnsi="Arial" w:cs="Arial"/>
                <w:color w:val="000000"/>
                <w:sz w:val="16"/>
                <w:szCs w:val="16"/>
              </w:rPr>
              <w:br/>
              <w:t>альтернативна ділянка для вторинного пакування:</w:t>
            </w:r>
            <w:r w:rsidRPr="0099237F">
              <w:rPr>
                <w:rFonts w:ascii="Arial" w:hAnsi="Arial" w:cs="Arial"/>
                <w:color w:val="000000"/>
                <w:sz w:val="16"/>
                <w:szCs w:val="16"/>
              </w:rPr>
              <w:br/>
              <w:t>ТОВ "Манантіал Інтегра",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(Cerazette®, film-coated tablet of 0.075 mg, не зареєстрований в Україні). </w:t>
            </w:r>
          </w:p>
          <w:p w:rsidR="00C07A78" w:rsidRPr="0099237F" w:rsidRDefault="00C07A78" w:rsidP="00E35E6F">
            <w:pPr>
              <w:tabs>
                <w:tab w:val="left" w:pos="12600"/>
              </w:tabs>
              <w:jc w:val="center"/>
              <w:rPr>
                <w:rFonts w:ascii="Arial" w:hAnsi="Arial" w:cs="Arial"/>
                <w:color w:val="000000"/>
                <w:sz w:val="16"/>
                <w:szCs w:val="16"/>
              </w:rPr>
            </w:pP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UA/15002/01/01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ДІОСМІН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"ФІТОФАРМ"</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Сичуань Сєлі Фармасьютикал Ко.,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UA/15593/01/01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ДОЛОКСЕН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мазь, 61,1 мг/г; по 20 г або по 50 г у тубі; по 1 тубі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Євро Лайфкер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Лабораторіус Басі - Індустріа Фармасьютіка, С.А. </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Португалія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UA/15394/01/01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ЕСЦИТАЛОПРАМУ ОКСАЛАТ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Чжецзян Хуахай Фармасьютікал Ко.,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UA/15853/01/01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ІМАТІНІБ-ВІСТА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капсули по 100 мг, по 10 капсул в блістері; по 3 або 12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Містрал Кепітал Менеджмент Лімітед </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Сіндан Фарма С.Р.Л. </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Румун</w:t>
            </w:r>
            <w:r w:rsidRPr="0099237F">
              <w:rPr>
                <w:rFonts w:ascii="Arial" w:hAnsi="Arial" w:cs="Arial"/>
                <w:color w:val="000000"/>
                <w:sz w:val="16"/>
                <w:szCs w:val="16"/>
              </w:rPr>
              <w:t>i</w:t>
            </w:r>
            <w:r w:rsidRPr="0099237F">
              <w:rPr>
                <w:rFonts w:ascii="Arial" w:hAnsi="Arial" w:cs="Arial"/>
                <w:color w:val="000000"/>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перереєстрація на необмежений термін</w:t>
            </w:r>
            <w:r w:rsidRPr="0099237F">
              <w:rPr>
                <w:rFonts w:ascii="Arial" w:hAnsi="Arial" w:cs="Arial"/>
                <w:color w:val="000000"/>
                <w:sz w:val="16"/>
                <w:szCs w:val="16"/>
                <w:lang w:val="ru-RU"/>
              </w:rPr>
              <w:br/>
            </w:r>
            <w:r w:rsidRPr="0099237F">
              <w:rPr>
                <w:rFonts w:ascii="Arial" w:hAnsi="Arial" w:cs="Arial"/>
                <w:color w:val="000000"/>
                <w:sz w:val="16"/>
                <w:szCs w:val="16"/>
                <w:lang w:val="ru-RU"/>
              </w:rPr>
              <w:br/>
              <w:t xml:space="preserve">Оновлено інформацію відповідно до референтного лікарського засобу (Глівек, таблетки, вкриті плівковою оболонкою по 100 мг або 400 мг) та згідно з безпекою допоміжних речовин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"Спосіб застосування та дози" та "Побічні реакції". </w:t>
            </w:r>
            <w:r w:rsidRPr="0099237F">
              <w:rPr>
                <w:rFonts w:ascii="Arial" w:hAnsi="Arial" w:cs="Arial"/>
                <w:color w:val="000000"/>
                <w:sz w:val="16"/>
                <w:szCs w:val="16"/>
                <w:lang w:val="ru-RU"/>
              </w:rPr>
              <w:br/>
            </w:r>
            <w:r w:rsidRPr="0099237F">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UA/15420/01/02</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ІМАТІНІБ-ВІСТА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капсули по 400 мг, по 10 капсул в блістері; по 3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Містрал Кепітал Менеджмент Лімітед </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Сіндан Фарма С.Р.Л. </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Румун</w:t>
            </w:r>
            <w:r w:rsidRPr="0099237F">
              <w:rPr>
                <w:rFonts w:ascii="Arial" w:hAnsi="Arial" w:cs="Arial"/>
                <w:color w:val="000000"/>
                <w:sz w:val="16"/>
                <w:szCs w:val="16"/>
              </w:rPr>
              <w:t>i</w:t>
            </w:r>
            <w:r w:rsidRPr="0099237F">
              <w:rPr>
                <w:rFonts w:ascii="Arial" w:hAnsi="Arial" w:cs="Arial"/>
                <w:color w:val="000000"/>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перереєстрація на необмежений термін</w:t>
            </w:r>
            <w:r w:rsidRPr="0099237F">
              <w:rPr>
                <w:rFonts w:ascii="Arial" w:hAnsi="Arial" w:cs="Arial"/>
                <w:color w:val="000000"/>
                <w:sz w:val="16"/>
                <w:szCs w:val="16"/>
                <w:lang w:val="ru-RU"/>
              </w:rPr>
              <w:br/>
            </w:r>
            <w:r w:rsidRPr="0099237F">
              <w:rPr>
                <w:rFonts w:ascii="Arial" w:hAnsi="Arial" w:cs="Arial"/>
                <w:color w:val="000000"/>
                <w:sz w:val="16"/>
                <w:szCs w:val="16"/>
                <w:lang w:val="ru-RU"/>
              </w:rPr>
              <w:br/>
              <w:t xml:space="preserve">Оновлено інформацію відповідно до референтного лікарського засобу (Глівек, таблетки, вкриті плівковою оболонкою по 100 мг або 400 мг) та згідно з безпекою допоміжних речовин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"Спосіб застосування та дози" та "Побічні реакції". </w:t>
            </w:r>
            <w:r w:rsidRPr="0099237F">
              <w:rPr>
                <w:rFonts w:ascii="Arial" w:hAnsi="Arial" w:cs="Arial"/>
                <w:color w:val="000000"/>
                <w:sz w:val="16"/>
                <w:szCs w:val="16"/>
                <w:lang w:val="ru-RU"/>
              </w:rPr>
              <w:br/>
            </w:r>
            <w:r w:rsidRPr="0099237F">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UA/15420/01/01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color w:val="000000"/>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p>
          <w:p w:rsidR="00C07A78" w:rsidRPr="0099237F" w:rsidRDefault="00C07A78" w:rsidP="00E35E6F">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США</w:t>
            </w:r>
            <w:r w:rsidRPr="0099237F">
              <w:rPr>
                <w:rFonts w:ascii="Arial" w:hAnsi="Arial" w:cs="Arial"/>
                <w:color w:val="000000"/>
                <w:sz w:val="16"/>
                <w:szCs w:val="16"/>
              </w:rPr>
              <w:t>/</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Нідерланди</w:t>
            </w:r>
          </w:p>
          <w:p w:rsidR="00C07A78" w:rsidRPr="0099237F" w:rsidRDefault="00C07A78" w:rsidP="00E35E6F">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"Особливості застосування" відповідно до матеріалів реєстраційного досьє.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UA/9325/02/02</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Мерк Шарп і Доум ІДЕА ГмбХ </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p>
          <w:p w:rsidR="00C07A78" w:rsidRPr="0099237F" w:rsidRDefault="00C07A78" w:rsidP="00E35E6F">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США/ Нідерланди</w:t>
            </w:r>
          </w:p>
          <w:p w:rsidR="00C07A78" w:rsidRPr="0099237F" w:rsidRDefault="00C07A78" w:rsidP="00E35E6F">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розділі "Особливості застосування" відповідно до матеріалів реєстраційного досьє.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UA/9325/02/01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КОЛПОТРОФІН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капсули вагінальні м’які по 10 мг по 10 капсул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Алвоген Фарма Трейдинг Юроп ОТОВ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нерозфасованої продукції, контроль серії:</w:t>
            </w:r>
            <w:r w:rsidRPr="0099237F">
              <w:rPr>
                <w:rFonts w:ascii="Arial" w:hAnsi="Arial" w:cs="Arial"/>
                <w:color w:val="000000"/>
                <w:sz w:val="16"/>
                <w:szCs w:val="16"/>
              </w:rPr>
              <w:br/>
              <w:t xml:space="preserve">Капсужель Плоермель, Франція; </w:t>
            </w:r>
            <w:r w:rsidRPr="0099237F">
              <w:rPr>
                <w:rFonts w:ascii="Arial" w:hAnsi="Arial" w:cs="Arial"/>
                <w:color w:val="000000"/>
                <w:sz w:val="16"/>
                <w:szCs w:val="16"/>
              </w:rPr>
              <w:br/>
              <w:t>Первинна та вторинна упаковка, дозвіл на випуск серії:</w:t>
            </w:r>
            <w:r w:rsidRPr="0099237F">
              <w:rPr>
                <w:rFonts w:ascii="Arial" w:hAnsi="Arial" w:cs="Arial"/>
                <w:color w:val="000000"/>
                <w:sz w:val="16"/>
                <w:szCs w:val="16"/>
              </w:rPr>
              <w:br/>
              <w:t>Лафаль Ендюстрі, Франція;</w:t>
            </w:r>
            <w:r w:rsidRPr="0099237F">
              <w:rPr>
                <w:rFonts w:ascii="Arial" w:hAnsi="Arial" w:cs="Arial"/>
                <w:color w:val="000000"/>
                <w:sz w:val="16"/>
                <w:szCs w:val="16"/>
              </w:rPr>
              <w:br/>
              <w:t>Контроль серії (тільки мікробіологічне тестування):</w:t>
            </w:r>
            <w:r w:rsidRPr="0099237F">
              <w:rPr>
                <w:rFonts w:ascii="Arial" w:hAnsi="Arial" w:cs="Arial"/>
                <w:color w:val="000000"/>
                <w:sz w:val="16"/>
                <w:szCs w:val="16"/>
              </w:rPr>
              <w:br/>
              <w:t>Конфарма Франс,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"Побічні реакції" відповідно до матеріалів реєстраційного досьє. </w:t>
            </w:r>
            <w:r w:rsidRPr="0099237F">
              <w:rPr>
                <w:rFonts w:ascii="Arial" w:hAnsi="Arial" w:cs="Arial"/>
                <w:color w:val="000000"/>
                <w:sz w:val="16"/>
                <w:szCs w:val="16"/>
              </w:rPr>
              <w:br/>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UA/3481/03/01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вкриті плівковою оболонкою, по 150 мг, in bulk: по 10 таблеток у блістерах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Ф.Хоффманн-Ля Рош Лтд </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w:t>
            </w:r>
          </w:p>
          <w:p w:rsidR="00C07A78" w:rsidRPr="0099237F" w:rsidRDefault="00C07A78" w:rsidP="00E35E6F">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Німеччина/</w:t>
            </w:r>
          </w:p>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Швейцарія</w:t>
            </w:r>
          </w:p>
          <w:p w:rsidR="00C07A78" w:rsidRPr="0099237F" w:rsidRDefault="00C07A78" w:rsidP="00E35E6F">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UA/5143/01/01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500 мг, по 10 таблеток у блістері, по 12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Ф.Хоффманн-Ля Рош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w:t>
            </w:r>
          </w:p>
          <w:p w:rsidR="00C07A78" w:rsidRPr="0099237F" w:rsidRDefault="00C07A78" w:rsidP="00E35E6F">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Китай/</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Німеччина/</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color w:val="000000"/>
                <w:sz w:val="16"/>
                <w:szCs w:val="16"/>
              </w:rPr>
            </w:pPr>
            <w:r w:rsidRPr="0099237F">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UA/5142/01/02</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500 мг, in bulk: по 10 таблеток у блістерах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Ф.Хоффманн-Ля Рош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w:t>
            </w:r>
          </w:p>
          <w:p w:rsidR="00C07A78" w:rsidRPr="0099237F" w:rsidRDefault="00C07A78" w:rsidP="00E35E6F">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Китай/</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Німеччина/</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UA/5143/01/02</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150 мг, по 10 таблеток у блістері, по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Ф.Хоффманн-Ля Рош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w:t>
            </w:r>
          </w:p>
          <w:p w:rsidR="00C07A78" w:rsidRPr="0099237F" w:rsidRDefault="00C07A78" w:rsidP="00E35E6F">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Німеччина/</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перереєстрація на необмежений термін. </w:t>
            </w:r>
            <w:r w:rsidRPr="0099237F">
              <w:rPr>
                <w:rFonts w:ascii="Arial" w:hAnsi="Arial" w:cs="Arial"/>
                <w:color w:val="000000"/>
                <w:sz w:val="16"/>
                <w:szCs w:val="16"/>
                <w:lang w:val="ru-RU"/>
              </w:rPr>
              <w:br/>
            </w:r>
            <w:r w:rsidRPr="0099237F">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UA/5142/01/01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AE113E">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AE113E">
            <w:pPr>
              <w:tabs>
                <w:tab w:val="left" w:pos="12600"/>
              </w:tabs>
              <w:rPr>
                <w:rFonts w:ascii="Arial" w:hAnsi="Arial" w:cs="Arial"/>
                <w:b/>
                <w:i/>
                <w:color w:val="000000"/>
                <w:sz w:val="16"/>
                <w:szCs w:val="16"/>
              </w:rPr>
            </w:pPr>
            <w:r w:rsidRPr="0099237F">
              <w:rPr>
                <w:rFonts w:ascii="Arial" w:hAnsi="Arial" w:cs="Arial"/>
                <w:b/>
                <w:sz w:val="16"/>
                <w:szCs w:val="16"/>
              </w:rPr>
              <w:t xml:space="preserve">ЛЕВЕРЕТ МІНІ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 xml:space="preserve">таблетки, вкриті плівковою оболонкою, 0,10 мг/0,02 мг; по 21 таблетці в блістері; по 1, 3 або по 6 блістерів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color w:val="000000"/>
                <w:sz w:val="16"/>
                <w:szCs w:val="16"/>
              </w:rPr>
            </w:pPr>
            <w:r w:rsidRPr="0099237F">
              <w:rPr>
                <w:rFonts w:ascii="Arial" w:hAnsi="Arial" w:cs="Arial"/>
                <w:color w:val="000000"/>
                <w:sz w:val="16"/>
                <w:szCs w:val="16"/>
              </w:rPr>
              <w:t>контроль якості, виробництво готового продукту, пакування, випуск серії:</w:t>
            </w:r>
            <w:r w:rsidRPr="0099237F">
              <w:rPr>
                <w:rFonts w:ascii="Arial" w:hAnsi="Arial" w:cs="Arial"/>
                <w:color w:val="000000"/>
                <w:sz w:val="16"/>
                <w:szCs w:val="16"/>
              </w:rPr>
              <w:br/>
              <w:t>Лабораторіос Леон Фарма, С.А., Іспанія;</w:t>
            </w:r>
            <w:r w:rsidRPr="0099237F">
              <w:rPr>
                <w:rFonts w:ascii="Arial" w:hAnsi="Arial" w:cs="Arial"/>
                <w:color w:val="000000"/>
                <w:sz w:val="16"/>
                <w:szCs w:val="16"/>
              </w:rPr>
              <w:br/>
              <w:t>мікробіологічний контроль:</w:t>
            </w:r>
            <w:r w:rsidRPr="0099237F">
              <w:rPr>
                <w:rFonts w:ascii="Arial" w:hAnsi="Arial" w:cs="Arial"/>
                <w:color w:val="000000"/>
                <w:sz w:val="16"/>
                <w:szCs w:val="16"/>
              </w:rPr>
              <w:br/>
              <w:t>ЛАБОРАТОРІО ЕЧAВАРНЕ, С.А., Іспанiя;</w:t>
            </w:r>
            <w:r w:rsidRPr="0099237F">
              <w:rPr>
                <w:rFonts w:ascii="Arial" w:hAnsi="Arial" w:cs="Arial"/>
                <w:color w:val="000000"/>
                <w:sz w:val="16"/>
                <w:szCs w:val="16"/>
              </w:rPr>
              <w:br/>
              <w:t>альтернативна ділянка вторинного паркування:</w:t>
            </w:r>
            <w:r w:rsidRPr="0099237F">
              <w:rPr>
                <w:rFonts w:ascii="Arial" w:hAnsi="Arial" w:cs="Arial"/>
                <w:color w:val="000000"/>
                <w:sz w:val="16"/>
                <w:szCs w:val="16"/>
              </w:rPr>
              <w:br/>
              <w:t>ТОВ Манантіал Інтегра,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діючої речовини. </w:t>
            </w:r>
            <w:r w:rsidRPr="0099237F">
              <w:rPr>
                <w:rFonts w:ascii="Arial" w:hAnsi="Arial" w:cs="Arial"/>
                <w:color w:val="000000"/>
                <w:sz w:val="16"/>
                <w:szCs w:val="16"/>
              </w:rPr>
              <w:br/>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E113E">
            <w:pPr>
              <w:tabs>
                <w:tab w:val="left" w:pos="12600"/>
              </w:tabs>
              <w:jc w:val="center"/>
              <w:rPr>
                <w:rFonts w:ascii="Arial" w:hAnsi="Arial" w:cs="Arial"/>
                <w:sz w:val="16"/>
                <w:szCs w:val="16"/>
              </w:rPr>
            </w:pPr>
            <w:r w:rsidRPr="0099237F">
              <w:rPr>
                <w:rFonts w:ascii="Arial" w:hAnsi="Arial" w:cs="Arial"/>
                <w:sz w:val="16"/>
                <w:szCs w:val="16"/>
              </w:rPr>
              <w:t>UA/15001/01/01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42 мг/мл по 100 мл у пляшці, по 1 пляшці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UA/15578/01/01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МІОЛОКАРД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100 мг/мл по 5 мл в ампулі скляній; по 5 ампул у блістері; по 2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"ФАРМАСЕЛ"</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«Лекхім-Харків»</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(Мілдронат®, розчин для ін'єкцій, 0,5 г/5 мл) у розділі "Спосіб застосування та дози". </w:t>
            </w:r>
            <w:r w:rsidRPr="0099237F">
              <w:rPr>
                <w:rFonts w:ascii="Arial" w:hAnsi="Arial" w:cs="Arial"/>
                <w:color w:val="000000"/>
                <w:sz w:val="16"/>
                <w:szCs w:val="16"/>
              </w:rPr>
              <w:br/>
            </w:r>
            <w:r w:rsidRPr="0099237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UA/15151/01/01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МОНТУЛАР®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КУСУМ ХЕЛТХКЕР ПВТ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КУСУМ ХЕЛТХКЕР ПВТ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відповідно до референтного лікарського засобу (СИНГУЛЯР®, таблетки, вкриті плівковою оболонкою по 10 мг) та згідно з безпекою допоміжних речовин в інструкції для медичного застосування лікарського засобу у розділах "Фармакологічні властивості", "Показання" (уточнення інформації),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та "Побічні реакції".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UA/15649/01/01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ОЛФЕН®-АФ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таблетки з модифікованим вивільненням по 200 мг, по 10 таблеток у блістері; по 1 або по 3, або по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Корея Юнайтед Фарм., Інк.</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Республіка Корея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дози"(уточнення інформації), "Передозування", Побічні реакції" відповідно до оновленої інформації референтного лікарського засобу Аертал, таблетки.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UA/15514/01/01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по 2 мг по 10 таблеток у блістері; по 3 або по 6, або по 9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КРКА, д.д., Ново место</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КРКА, д.д., Ново место, Словенія (виробництво "in bulk", первинне та вторинне пакування, контроль серії та випуск серії); </w:t>
            </w:r>
            <w:r w:rsidRPr="0099237F">
              <w:rPr>
                <w:rFonts w:ascii="Arial" w:hAnsi="Arial" w:cs="Arial"/>
                <w:color w:val="000000"/>
                <w:sz w:val="16"/>
                <w:szCs w:val="16"/>
              </w:rPr>
              <w:br/>
              <w:t>КРКА, д.д., Ново место, Словенія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(ПРЕСТАРІУМ®, таблетки, вкриті плівковою оболонкою) у розділах "Протипоказання" та "Побічні реакції".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UA/5145/01/01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по 4 мг, по 10 таблеток у блістері; по 3 або по 6, або по 9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КРКА, д.д., Ново место, Словенія (виробництво "in bulk", первинне та вторинне пакування, контроль серії та випуск серії); </w:t>
            </w:r>
            <w:r w:rsidRPr="0099237F">
              <w:rPr>
                <w:rFonts w:ascii="Arial" w:hAnsi="Arial" w:cs="Arial"/>
                <w:color w:val="000000"/>
                <w:sz w:val="16"/>
                <w:szCs w:val="16"/>
              </w:rPr>
              <w:br/>
              <w:t>КРКА, д.д., Ново место, Словенія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(ПРЕСТАРІУМ®, таблетки, вкриті плівковою оболонкою) у розділах "Протипоказання" та "Побічні реакції".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UA/5145/01/02</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ПРОМОЦЕФ®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 г у флаконі, по 1 або 5 флаконів з порошком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Приватне акціонерне товариство "Лекхім-Харків" </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Приватне акціонерне товариство "Лекхім-Харків", Україна</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(виробництво із форми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фірми-виробника Квілу Фармацеутікал Ко., Лтд., Китай)</w:t>
            </w:r>
          </w:p>
          <w:p w:rsidR="00C07A78" w:rsidRPr="0099237F" w:rsidRDefault="00C07A78" w:rsidP="00E35E6F">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Оновлено інформацію в інструкції для медичного застосування лікарського засобу відповідно до референтного лікарського засобу (ROCEPHIN® 1g Powder for Solution for Injection) у розділах "Фармакологічні властивості", "Показання" (уточнення інформації), "Особливості застосування", "Спосіб застосування та дози" та "Побічні реакції".</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UA/15379/01/01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5 мг, по 10 таблеток у блістері; по 3 або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ТОВ «Тева Україна»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Актавіс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UA/11647/01/01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10 мг, по 10 таблеток у блістері; по 3 або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ТОВ «Тева Україна»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Актавіс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UA/11647/01/02</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20 мг, по 10 таблеток у блістері; по 3 або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ТОВ «Тева Україна»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Актавіс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UA/11647/01/03</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РОЗАРТ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40 мг, по 10 таблеток у блістері; по 3 або 9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ТОВ «Тева Україна»</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Актавіс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UA/11647/01/04</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СОЛПАДЕЇН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таблетки розчинні по 2 таблетки у стрипі; по 6 стрипів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ГлаксоСмітКляйн Консьюмер Хелскер (ЮК) Трейдінг Лімітед </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 xml:space="preserve">ГлаксоСмітКлайн Дангарван Лімітед </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I</w:t>
            </w:r>
            <w:r w:rsidRPr="0099237F">
              <w:rPr>
                <w:rFonts w:ascii="Arial" w:hAnsi="Arial" w:cs="Arial"/>
                <w:color w:val="000000"/>
                <w:sz w:val="16"/>
                <w:szCs w:val="16"/>
                <w:lang w:val="ru-RU"/>
              </w:rPr>
              <w:t>рланд</w:t>
            </w:r>
            <w:r w:rsidRPr="0099237F">
              <w:rPr>
                <w:rFonts w:ascii="Arial" w:hAnsi="Arial" w:cs="Arial"/>
                <w:color w:val="000000"/>
                <w:sz w:val="16"/>
                <w:szCs w:val="16"/>
              </w:rPr>
              <w:t>i</w:t>
            </w:r>
            <w:r w:rsidRPr="0099237F">
              <w:rPr>
                <w:rFonts w:ascii="Arial" w:hAnsi="Arial" w:cs="Arial"/>
                <w:color w:val="000000"/>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"Показання" (уточнення інформації), "Протипоказання", "Взаємодія з іншими лікарськими засобами та інші види взаємодій", "Особливості застосування", "Передозування", "Побічні реакції" відповідно до матеріалів реєстраційного досьє.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UA/4740/01/01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льодяники з м'ятним смаком по 3 мг; по 10 льодяників у стіку; по 2 або 3 стіки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Азіенде Кіміке Ріуніте Анжеліні Франческо А.К.Р.А.Ф. С.п.А.</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Відповідальний за виробництво нерозфасованої продукції, первинне та вторинне пакування: ДIШ АГ, Швейцарія;</w:t>
            </w:r>
            <w:r w:rsidRPr="0099237F">
              <w:rPr>
                <w:rFonts w:ascii="Arial" w:hAnsi="Arial" w:cs="Arial"/>
                <w:color w:val="000000"/>
                <w:sz w:val="16"/>
                <w:szCs w:val="16"/>
              </w:rPr>
              <w:br/>
              <w:t>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 П'ЄР ФАБР МЕДІКАМАН ПРОДЮКСЬОН,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Швейцарія/</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Франц</w:t>
            </w:r>
            <w:r w:rsidRPr="0099237F">
              <w:rPr>
                <w:rFonts w:ascii="Arial" w:hAnsi="Arial" w:cs="Arial"/>
                <w:color w:val="000000"/>
                <w:sz w:val="16"/>
                <w:szCs w:val="16"/>
              </w:rPr>
              <w:t>i</w:t>
            </w:r>
            <w:r w:rsidRPr="0099237F">
              <w:rPr>
                <w:rFonts w:ascii="Arial" w:hAnsi="Arial" w:cs="Arial"/>
                <w:color w:val="000000"/>
                <w:sz w:val="16"/>
                <w:szCs w:val="16"/>
                <w:lang w:val="ru-RU"/>
              </w:rPr>
              <w:t>я/</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UA/3920/03/01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 xml:space="preserve">ТЕНОФОВІРУ ДИЗОПРОКСИЛУ ФУМАРАТ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по 300 мг, по 30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(ВІРЕАД®, таблетки, вкриті плівковою оболонкою </w:t>
            </w:r>
            <w:r w:rsidRPr="0099237F">
              <w:rPr>
                <w:rFonts w:ascii="Arial" w:hAnsi="Arial" w:cs="Arial"/>
                <w:color w:val="000000"/>
                <w:sz w:val="16"/>
                <w:szCs w:val="16"/>
              </w:rPr>
              <w:br/>
              <w:t xml:space="preserve">по 300 мг).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UA/15263/01/01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ТОБРЕКС® 2Х</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краплі очні, 3 мг/мл по 5 мл у флаконі-крапельниці "Дроп-Тейнер®"; по 1 флакону-крапельниці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Новартіс Фарма АГ</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Алкон Кузі, С.А., Іспанiя </w:t>
            </w:r>
            <w:r w:rsidRPr="0099237F">
              <w:rPr>
                <w:rFonts w:ascii="Arial" w:hAnsi="Arial" w:cs="Arial"/>
                <w:color w:val="000000"/>
                <w:sz w:val="16"/>
                <w:szCs w:val="16"/>
              </w:rPr>
              <w:br/>
              <w:t>або</w:t>
            </w:r>
            <w:r w:rsidRPr="0099237F">
              <w:rPr>
                <w:rFonts w:ascii="Arial" w:hAnsi="Arial" w:cs="Arial"/>
                <w:color w:val="000000"/>
                <w:sz w:val="16"/>
                <w:szCs w:val="16"/>
              </w:rPr>
              <w:br/>
              <w:t>Алкон-Куврьор, Бельгія</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Бельгія</w:t>
            </w:r>
            <w:r w:rsidRPr="0099237F">
              <w:rPr>
                <w:rFonts w:ascii="Arial" w:hAnsi="Arial" w:cs="Arial"/>
                <w:color w:val="000000"/>
                <w:sz w:val="16"/>
                <w:szCs w:val="16"/>
              </w:rPr>
              <w:br/>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"Особливості застосування", "Побічні реакції" відповідно до матеріалів реєстраційного досьє. </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UA/5438/01/01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ТРАНЕКСАМОВА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"Лекхім-Харків"</w:t>
            </w:r>
            <w:r w:rsidRPr="0099237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Хунан Донгтінг Фармасьютікал Ко.,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UA/15830/01/01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ЦИСПЛАТИНА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1 мг/мл по 10 мл, по 25 мл, по 50 мл, по 100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Аккорд Хелскеа Лтд</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Виробництво ГЛЗ, первинне та вторинне пакування, контроль якості серії: Інтас Фармасьютікалз Лімітед, Індія; </w:t>
            </w:r>
            <w:r w:rsidRPr="0099237F">
              <w:rPr>
                <w:rFonts w:ascii="Arial" w:hAnsi="Arial" w:cs="Arial"/>
                <w:color w:val="000000"/>
                <w:sz w:val="16"/>
                <w:szCs w:val="16"/>
              </w:rPr>
              <w:br/>
              <w:t>(альтернативний виробник): Інтас Фармасьютікалз Лімітед, Індія; Вторинне пакування: Аккорд Хелскеа Лімітед, Велика Британія; Відповідальний за випуск серії: Аккорд Хелскеа Лімітед, Велика Британія; контроль якості серій:</w:t>
            </w:r>
            <w:r w:rsidRPr="0099237F">
              <w:rPr>
                <w:rFonts w:ascii="Arial" w:hAnsi="Arial" w:cs="Arial"/>
                <w:color w:val="000000"/>
                <w:sz w:val="16"/>
                <w:szCs w:val="16"/>
              </w:rPr>
              <w:br/>
              <w:t xml:space="preserve">Астрон Резьорч Лімітед, Велика Британiя; контроль якості серій: Фармадокс Хелскеа Лтд., Мальта; контроль якості серій: Фармавалід Лтд. </w:t>
            </w:r>
            <w:r w:rsidRPr="0099237F">
              <w:rPr>
                <w:rFonts w:ascii="Arial" w:hAnsi="Arial" w:cs="Arial"/>
                <w:color w:val="000000"/>
                <w:sz w:val="16"/>
                <w:szCs w:val="16"/>
                <w:lang w:val="ru-RU"/>
              </w:rPr>
              <w:t>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Індія/</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Велика Британія/</w:t>
            </w:r>
          </w:p>
          <w:p w:rsidR="00C07A78" w:rsidRPr="0099237F" w:rsidRDefault="00C07A78" w:rsidP="00E35E6F">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Мальта/</w:t>
            </w:r>
          </w:p>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r w:rsidRPr="0099237F">
              <w:rPr>
                <w:rFonts w:ascii="Arial" w:hAnsi="Arial" w:cs="Arial"/>
                <w:color w:val="000000"/>
                <w:sz w:val="16"/>
                <w:szCs w:val="16"/>
              </w:rPr>
              <w:br/>
            </w:r>
            <w:r w:rsidRPr="0099237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UA/15240/01/01</w:t>
            </w:r>
          </w:p>
        </w:tc>
      </w:tr>
      <w:tr w:rsidR="00C07A78" w:rsidRPr="0099237F" w:rsidTr="00B42205">
        <w:tc>
          <w:tcPr>
            <w:tcW w:w="568"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35E6F">
            <w:pPr>
              <w:tabs>
                <w:tab w:val="left" w:pos="12600"/>
              </w:tabs>
              <w:rPr>
                <w:rFonts w:ascii="Arial" w:hAnsi="Arial" w:cs="Arial"/>
                <w:b/>
                <w:i/>
                <w:color w:val="000000"/>
                <w:sz w:val="16"/>
                <w:szCs w:val="16"/>
              </w:rPr>
            </w:pPr>
            <w:r w:rsidRPr="0099237F">
              <w:rPr>
                <w:rFonts w:ascii="Arial" w:hAnsi="Arial" w:cs="Arial"/>
                <w:b/>
                <w:sz w:val="16"/>
                <w:szCs w:val="16"/>
              </w:rPr>
              <w:t>ЦІАНОКОБАЛАМІН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в алюмінієвих банках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Санофі Хімі</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Санофі Хімі</w:t>
            </w:r>
            <w:r w:rsidRPr="0099237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color w:val="000000"/>
                <w:sz w:val="16"/>
                <w:szCs w:val="16"/>
              </w:rPr>
            </w:pPr>
            <w:r w:rsidRPr="0099237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i/>
                <w:sz w:val="16"/>
                <w:szCs w:val="16"/>
              </w:rPr>
            </w:pPr>
            <w:r w:rsidRPr="0099237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5E6F">
            <w:pPr>
              <w:tabs>
                <w:tab w:val="left" w:pos="12600"/>
              </w:tabs>
              <w:jc w:val="center"/>
              <w:rPr>
                <w:rFonts w:ascii="Arial" w:hAnsi="Arial" w:cs="Arial"/>
                <w:sz w:val="16"/>
                <w:szCs w:val="16"/>
              </w:rPr>
            </w:pPr>
            <w:r w:rsidRPr="0099237F">
              <w:rPr>
                <w:rFonts w:ascii="Arial" w:hAnsi="Arial" w:cs="Arial"/>
                <w:sz w:val="16"/>
                <w:szCs w:val="16"/>
              </w:rPr>
              <w:t>UA/15783/01/01</w:t>
            </w:r>
          </w:p>
        </w:tc>
      </w:tr>
    </w:tbl>
    <w:p w:rsidR="00082228" w:rsidRPr="0099237F" w:rsidRDefault="00082228" w:rsidP="00082228">
      <w:pPr>
        <w:jc w:val="center"/>
        <w:rPr>
          <w:rFonts w:ascii="Arial" w:hAnsi="Arial" w:cs="Arial"/>
          <w:b/>
          <w:sz w:val="28"/>
          <w:szCs w:val="28"/>
        </w:rPr>
      </w:pPr>
    </w:p>
    <w:p w:rsidR="00082228" w:rsidRPr="0099237F" w:rsidRDefault="00082228" w:rsidP="00082228">
      <w:pPr>
        <w:jc w:val="center"/>
        <w:rPr>
          <w:rFonts w:ascii="Arial" w:hAnsi="Arial" w:cs="Arial"/>
          <w:b/>
          <w:sz w:val="28"/>
          <w:szCs w:val="28"/>
        </w:rPr>
      </w:pPr>
    </w:p>
    <w:p w:rsidR="00082228" w:rsidRPr="0099237F" w:rsidRDefault="00082228" w:rsidP="00082228">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82228" w:rsidRPr="0099237F" w:rsidTr="00E35E6F">
        <w:tc>
          <w:tcPr>
            <w:tcW w:w="7621" w:type="dxa"/>
            <w:hideMark/>
          </w:tcPr>
          <w:p w:rsidR="00082228" w:rsidRPr="0099237F" w:rsidRDefault="00082228" w:rsidP="00E35E6F">
            <w:pPr>
              <w:tabs>
                <w:tab w:val="left" w:pos="1985"/>
              </w:tabs>
              <w:rPr>
                <w:rFonts w:ascii="Arial" w:hAnsi="Arial" w:cs="Arial"/>
                <w:b/>
                <w:sz w:val="28"/>
                <w:szCs w:val="28"/>
              </w:rPr>
            </w:pPr>
            <w:r w:rsidRPr="0099237F">
              <w:rPr>
                <w:rFonts w:ascii="Arial" w:hAnsi="Arial" w:cs="Arial"/>
                <w:b/>
                <w:sz w:val="28"/>
                <w:szCs w:val="28"/>
              </w:rPr>
              <w:t xml:space="preserve">Генеральний директор </w:t>
            </w:r>
          </w:p>
          <w:p w:rsidR="00082228" w:rsidRPr="0099237F" w:rsidRDefault="00082228" w:rsidP="00E35E6F">
            <w:pPr>
              <w:tabs>
                <w:tab w:val="left" w:pos="1985"/>
              </w:tabs>
              <w:rPr>
                <w:rFonts w:ascii="Arial" w:hAnsi="Arial" w:cs="Arial"/>
                <w:b/>
                <w:sz w:val="28"/>
                <w:szCs w:val="28"/>
              </w:rPr>
            </w:pPr>
            <w:r w:rsidRPr="0099237F">
              <w:rPr>
                <w:rFonts w:ascii="Arial" w:hAnsi="Arial" w:cs="Arial"/>
                <w:b/>
                <w:sz w:val="28"/>
                <w:szCs w:val="28"/>
              </w:rPr>
              <w:t xml:space="preserve">Директорату фармацевтичного забезпечення          </w:t>
            </w:r>
          </w:p>
        </w:tc>
        <w:tc>
          <w:tcPr>
            <w:tcW w:w="7229" w:type="dxa"/>
          </w:tcPr>
          <w:p w:rsidR="00082228" w:rsidRPr="0099237F" w:rsidRDefault="00082228" w:rsidP="00E35E6F">
            <w:pPr>
              <w:jc w:val="right"/>
              <w:rPr>
                <w:rFonts w:ascii="Arial" w:hAnsi="Arial" w:cs="Arial"/>
                <w:b/>
                <w:sz w:val="28"/>
                <w:szCs w:val="28"/>
              </w:rPr>
            </w:pPr>
          </w:p>
          <w:p w:rsidR="00082228" w:rsidRPr="0099237F" w:rsidRDefault="00082228" w:rsidP="00E35E6F">
            <w:pPr>
              <w:jc w:val="right"/>
              <w:rPr>
                <w:rFonts w:ascii="Arial" w:hAnsi="Arial" w:cs="Arial"/>
                <w:b/>
                <w:sz w:val="28"/>
                <w:szCs w:val="28"/>
              </w:rPr>
            </w:pPr>
            <w:r w:rsidRPr="0099237F">
              <w:rPr>
                <w:rFonts w:ascii="Arial" w:hAnsi="Arial" w:cs="Arial"/>
                <w:b/>
                <w:sz w:val="28"/>
                <w:szCs w:val="28"/>
              </w:rPr>
              <w:t xml:space="preserve">О.О. Комаріда                   </w:t>
            </w:r>
          </w:p>
        </w:tc>
      </w:tr>
    </w:tbl>
    <w:p w:rsidR="00082228" w:rsidRPr="0099237F" w:rsidRDefault="00082228" w:rsidP="00082228">
      <w:pPr>
        <w:tabs>
          <w:tab w:val="left" w:pos="12600"/>
        </w:tabs>
        <w:jc w:val="center"/>
        <w:rPr>
          <w:rFonts w:ascii="Arial" w:hAnsi="Arial" w:cs="Arial"/>
          <w:b/>
        </w:rPr>
      </w:pPr>
    </w:p>
    <w:p w:rsidR="00082228" w:rsidRPr="0099237F" w:rsidRDefault="00082228" w:rsidP="00082228">
      <w:pPr>
        <w:rPr>
          <w:rFonts w:ascii="Arial" w:hAnsi="Arial" w:cs="Arial"/>
          <w:b/>
          <w:sz w:val="18"/>
          <w:szCs w:val="18"/>
          <w:lang w:eastAsia="en-US"/>
        </w:rPr>
      </w:pPr>
    </w:p>
    <w:p w:rsidR="00082228" w:rsidRPr="0099237F" w:rsidRDefault="00082228" w:rsidP="00082228">
      <w:pPr>
        <w:tabs>
          <w:tab w:val="left" w:pos="12600"/>
        </w:tabs>
        <w:jc w:val="center"/>
        <w:rPr>
          <w:rFonts w:ascii="Arial" w:hAnsi="Arial" w:cs="Arial"/>
          <w:b/>
        </w:rPr>
      </w:pPr>
    </w:p>
    <w:p w:rsidR="00082228" w:rsidRPr="0099237F" w:rsidRDefault="00082228" w:rsidP="00082228">
      <w:pPr>
        <w:tabs>
          <w:tab w:val="left" w:pos="12600"/>
        </w:tabs>
        <w:jc w:val="center"/>
        <w:rPr>
          <w:rFonts w:ascii="Arial" w:hAnsi="Arial" w:cs="Arial"/>
          <w:b/>
        </w:rPr>
        <w:sectPr w:rsidR="00082228" w:rsidRPr="0099237F">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82228" w:rsidRPr="0099237F" w:rsidTr="00E35E6F">
        <w:tc>
          <w:tcPr>
            <w:tcW w:w="3828" w:type="dxa"/>
          </w:tcPr>
          <w:p w:rsidR="00082228" w:rsidRPr="0099237F" w:rsidRDefault="00082228" w:rsidP="00E35E6F">
            <w:pPr>
              <w:pStyle w:val="4"/>
              <w:tabs>
                <w:tab w:val="left" w:pos="12600"/>
              </w:tabs>
              <w:jc w:val="left"/>
              <w:rPr>
                <w:rFonts w:cs="Arial"/>
                <w:sz w:val="18"/>
                <w:szCs w:val="18"/>
              </w:rPr>
            </w:pPr>
            <w:r w:rsidRPr="0099237F">
              <w:rPr>
                <w:rFonts w:cs="Arial"/>
                <w:sz w:val="18"/>
                <w:szCs w:val="18"/>
              </w:rPr>
              <w:t>Додаток 3</w:t>
            </w:r>
          </w:p>
          <w:p w:rsidR="00082228" w:rsidRPr="0099237F" w:rsidRDefault="00082228" w:rsidP="00E35E6F">
            <w:pPr>
              <w:pStyle w:val="4"/>
              <w:tabs>
                <w:tab w:val="left" w:pos="12600"/>
              </w:tabs>
              <w:jc w:val="left"/>
              <w:rPr>
                <w:rFonts w:cs="Arial"/>
                <w:sz w:val="18"/>
                <w:szCs w:val="18"/>
              </w:rPr>
            </w:pPr>
            <w:r w:rsidRPr="0099237F">
              <w:rPr>
                <w:rFonts w:cs="Arial"/>
                <w:sz w:val="18"/>
                <w:szCs w:val="18"/>
              </w:rPr>
              <w:t>до Наказу Міністерства охорони</w:t>
            </w:r>
          </w:p>
          <w:p w:rsidR="00082228" w:rsidRPr="0099237F" w:rsidRDefault="00082228" w:rsidP="00E35E6F">
            <w:pPr>
              <w:tabs>
                <w:tab w:val="left" w:pos="12600"/>
              </w:tabs>
              <w:rPr>
                <w:rFonts w:ascii="Arial" w:hAnsi="Arial" w:cs="Arial"/>
                <w:b/>
                <w:sz w:val="18"/>
                <w:szCs w:val="18"/>
              </w:rPr>
            </w:pPr>
            <w:r w:rsidRPr="0099237F">
              <w:rPr>
                <w:rFonts w:ascii="Arial" w:hAnsi="Arial" w:cs="Arial"/>
                <w:b/>
                <w:sz w:val="18"/>
                <w:szCs w:val="18"/>
              </w:rPr>
              <w:t>здоров’я України</w:t>
            </w:r>
          </w:p>
          <w:p w:rsidR="00082228" w:rsidRPr="0099237F" w:rsidRDefault="00082228" w:rsidP="00E35E6F">
            <w:pPr>
              <w:tabs>
                <w:tab w:val="left" w:pos="12600"/>
              </w:tabs>
              <w:rPr>
                <w:rFonts w:ascii="Arial" w:hAnsi="Arial" w:cs="Arial"/>
                <w:b/>
                <w:sz w:val="18"/>
                <w:szCs w:val="18"/>
              </w:rPr>
            </w:pPr>
            <w:r w:rsidRPr="0099237F">
              <w:rPr>
                <w:rFonts w:ascii="Arial" w:hAnsi="Arial" w:cs="Arial"/>
                <w:b/>
                <w:sz w:val="18"/>
                <w:szCs w:val="18"/>
                <w:lang w:val="en-US"/>
              </w:rPr>
              <w:t xml:space="preserve">____________________ </w:t>
            </w:r>
            <w:r w:rsidRPr="0099237F">
              <w:rPr>
                <w:rFonts w:ascii="Arial" w:hAnsi="Arial" w:cs="Arial"/>
                <w:b/>
                <w:sz w:val="18"/>
                <w:szCs w:val="18"/>
              </w:rPr>
              <w:t>№ _______</w:t>
            </w:r>
          </w:p>
        </w:tc>
      </w:tr>
    </w:tbl>
    <w:p w:rsidR="00082228" w:rsidRPr="0099237F" w:rsidRDefault="00082228" w:rsidP="00082228">
      <w:pPr>
        <w:tabs>
          <w:tab w:val="left" w:pos="12600"/>
        </w:tabs>
        <w:jc w:val="center"/>
        <w:rPr>
          <w:rFonts w:ascii="Arial" w:hAnsi="Arial" w:cs="Arial"/>
          <w:sz w:val="18"/>
          <w:szCs w:val="18"/>
          <w:u w:val="single"/>
          <w:lang w:val="en-US"/>
        </w:rPr>
      </w:pPr>
    </w:p>
    <w:p w:rsidR="00082228" w:rsidRPr="0099237F" w:rsidRDefault="00082228" w:rsidP="00082228">
      <w:pPr>
        <w:tabs>
          <w:tab w:val="left" w:pos="12600"/>
        </w:tabs>
        <w:jc w:val="center"/>
        <w:rPr>
          <w:rFonts w:ascii="Arial" w:hAnsi="Arial" w:cs="Arial"/>
          <w:sz w:val="18"/>
          <w:szCs w:val="18"/>
          <w:lang w:val="en-US"/>
        </w:rPr>
      </w:pPr>
    </w:p>
    <w:p w:rsidR="00082228" w:rsidRPr="0099237F" w:rsidRDefault="00082228" w:rsidP="00082228">
      <w:pPr>
        <w:pStyle w:val="2"/>
        <w:jc w:val="center"/>
        <w:rPr>
          <w:rFonts w:cs="Arial"/>
          <w:caps w:val="0"/>
          <w:sz w:val="26"/>
          <w:szCs w:val="26"/>
        </w:rPr>
      </w:pPr>
      <w:r w:rsidRPr="0099237F">
        <w:rPr>
          <w:rFonts w:cs="Arial"/>
          <w:sz w:val="26"/>
          <w:szCs w:val="26"/>
        </w:rPr>
        <w:t>ПЕРЕЛІК</w:t>
      </w:r>
    </w:p>
    <w:p w:rsidR="00082228" w:rsidRPr="0099237F" w:rsidRDefault="00082228" w:rsidP="00082228">
      <w:pPr>
        <w:pStyle w:val="4"/>
        <w:rPr>
          <w:rFonts w:cs="Arial"/>
          <w:caps/>
          <w:sz w:val="26"/>
          <w:szCs w:val="26"/>
        </w:rPr>
      </w:pPr>
      <w:r w:rsidRPr="0099237F">
        <w:rPr>
          <w:rFonts w:cs="Arial"/>
          <w:caps/>
          <w:sz w:val="26"/>
          <w:szCs w:val="26"/>
        </w:rPr>
        <w:t>ЛІКАРСЬКИХ засобів, щодо яких пропонується внесеНня змін до реєстраційних матеріалів</w:t>
      </w:r>
    </w:p>
    <w:p w:rsidR="00082228" w:rsidRPr="0099237F" w:rsidRDefault="00082228" w:rsidP="00082228">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C07A78" w:rsidRPr="0099237F" w:rsidTr="00B42205">
        <w:trPr>
          <w:tblHeader/>
        </w:trPr>
        <w:tc>
          <w:tcPr>
            <w:tcW w:w="567"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 п/п</w:t>
            </w:r>
          </w:p>
        </w:tc>
        <w:tc>
          <w:tcPr>
            <w:tcW w:w="1702"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Назва лікарського засобу</w:t>
            </w:r>
          </w:p>
        </w:tc>
        <w:tc>
          <w:tcPr>
            <w:tcW w:w="1984"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Форма випуску (лікарська форма, упаковка)</w:t>
            </w:r>
          </w:p>
        </w:tc>
        <w:tc>
          <w:tcPr>
            <w:tcW w:w="1701"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Заявник</w:t>
            </w:r>
          </w:p>
        </w:tc>
        <w:tc>
          <w:tcPr>
            <w:tcW w:w="1134"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Країна заявника</w:t>
            </w:r>
          </w:p>
        </w:tc>
        <w:tc>
          <w:tcPr>
            <w:tcW w:w="1701"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Виробник</w:t>
            </w:r>
          </w:p>
        </w:tc>
        <w:tc>
          <w:tcPr>
            <w:tcW w:w="1134"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Країна виробника</w:t>
            </w:r>
          </w:p>
        </w:tc>
        <w:tc>
          <w:tcPr>
            <w:tcW w:w="2694" w:type="dxa"/>
            <w:shd w:val="clear" w:color="auto" w:fill="D9D9D9"/>
          </w:tcPr>
          <w:p w:rsidR="00C07A78" w:rsidRPr="0099237F" w:rsidRDefault="00C07A78" w:rsidP="00E35E6F">
            <w:pPr>
              <w:tabs>
                <w:tab w:val="left" w:pos="12600"/>
              </w:tabs>
              <w:jc w:val="center"/>
              <w:rPr>
                <w:rFonts w:ascii="Arial" w:hAnsi="Arial" w:cs="Arial"/>
                <w:b/>
                <w:i/>
                <w:sz w:val="16"/>
                <w:szCs w:val="16"/>
              </w:rPr>
            </w:pPr>
            <w:r w:rsidRPr="0099237F">
              <w:rPr>
                <w:rFonts w:ascii="Arial" w:hAnsi="Arial" w:cs="Arial"/>
                <w:b/>
                <w:i/>
                <w:sz w:val="16"/>
                <w:szCs w:val="16"/>
              </w:rPr>
              <w:t>Реєстраційна процедура</w:t>
            </w:r>
          </w:p>
        </w:tc>
        <w:tc>
          <w:tcPr>
            <w:tcW w:w="1275" w:type="dxa"/>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Умови відпуску</w:t>
            </w:r>
          </w:p>
        </w:tc>
        <w:tc>
          <w:tcPr>
            <w:tcW w:w="1843" w:type="dxa"/>
            <w:shd w:val="clear" w:color="auto" w:fill="D9D9D9"/>
          </w:tcPr>
          <w:p w:rsidR="00C07A78" w:rsidRPr="0099237F" w:rsidRDefault="00C07A78" w:rsidP="00E35E6F">
            <w:pPr>
              <w:tabs>
                <w:tab w:val="left" w:pos="12600"/>
              </w:tabs>
              <w:jc w:val="center"/>
              <w:rPr>
                <w:rFonts w:ascii="Arial" w:hAnsi="Arial" w:cs="Arial"/>
                <w:b/>
                <w:i/>
                <w:sz w:val="16"/>
                <w:szCs w:val="16"/>
                <w:lang w:val="en-US"/>
              </w:rPr>
            </w:pPr>
            <w:r w:rsidRPr="0099237F">
              <w:rPr>
                <w:rFonts w:ascii="Arial" w:hAnsi="Arial" w:cs="Arial"/>
                <w:b/>
                <w:i/>
                <w:sz w:val="16"/>
                <w:szCs w:val="16"/>
              </w:rPr>
              <w:t>Номер реєстраційного посвідчення</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B1D95">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B1D95">
            <w:pPr>
              <w:tabs>
                <w:tab w:val="left" w:pos="12600"/>
              </w:tabs>
              <w:rPr>
                <w:rFonts w:ascii="Arial" w:hAnsi="Arial" w:cs="Arial"/>
                <w:b/>
                <w:i/>
                <w:color w:val="000000"/>
                <w:sz w:val="16"/>
                <w:szCs w:val="16"/>
              </w:rPr>
            </w:pPr>
            <w:r w:rsidRPr="0099237F">
              <w:rPr>
                <w:rFonts w:ascii="Arial" w:hAnsi="Arial" w:cs="Arial"/>
                <w:b/>
                <w:sz w:val="16"/>
                <w:szCs w:val="16"/>
              </w:rPr>
              <w:t>АДРИБЛАСТИН ШВИДКОРОЗЧИННИЙ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ліофілізат для розчину для інфузій по 50 мг;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Зміна обумовлена зміною виробника, відповідального за вторинне пакування лікарського засобу, з Актавіс Італія С.п.А., Італія на Корден Фарма Латіна С.п.А., Італія. Введення змін протягом 9-ти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обумовлена зміною виробника, відповідального за випуск серії, включаючи контроль якості лікарського засобу та випробування стабільності, з Актавіс Італія С.п.А., Італія на Корден Фарма Латіна С.п.А., Італія. </w:t>
            </w:r>
            <w:r w:rsidRPr="0099237F">
              <w:rPr>
                <w:rFonts w:ascii="Arial" w:hAnsi="Arial" w:cs="Arial"/>
                <w:color w:val="000000"/>
                <w:sz w:val="16"/>
                <w:szCs w:val="16"/>
                <w:lang w:val="ru-RU"/>
              </w:rPr>
              <w:t xml:space="preserve">Зміни внесено в інструкцію для медичного застосування та текст маркування упаковки лікарського засобу щодо найменування та місцезнаходження виробника, відповідального за випуск серії. </w:t>
            </w:r>
            <w:r w:rsidRPr="0099237F">
              <w:rPr>
                <w:rFonts w:ascii="Arial" w:hAnsi="Arial" w:cs="Arial"/>
                <w:color w:val="000000"/>
                <w:sz w:val="16"/>
                <w:szCs w:val="16"/>
                <w:lang w:val="ru-RU"/>
              </w:rPr>
              <w:br/>
              <w:t xml:space="preserve">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у специфікації для показника «Бактеріальні ендотоксини» з "Не більше 2,2 ЕО/мг" до "Не більше 0,67 ЕО/мг", відповідно до вимог поточних Євр. Фам. 2.6.14 та Фарм. США &lt;85&gt; для ін'єкцій лікарських форм. </w:t>
            </w:r>
            <w:r w:rsidRPr="0099237F">
              <w:rPr>
                <w:rFonts w:ascii="Arial" w:hAnsi="Arial" w:cs="Arial"/>
                <w:color w:val="000000"/>
                <w:sz w:val="16"/>
                <w:szCs w:val="16"/>
                <w:lang w:val="ru-RU"/>
              </w:rPr>
              <w:br/>
              <w:t xml:space="preserve">Заявлена зміна не має негативного впливу на якість, ефективність чи безпеку лікарського засобу.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для показника специфікації «Супутні домішки», а саме "Кожної іншої неідентифікованої домішки" з «Не більше 0,5 %» до «Не більше 0,2 %». Відповідно, решта ідентифікованих домішок, що завжди були присутніми в лікарському засобі (доксорубіцину димер 1, 14-гідрокси доксорубіцин, доксорубіцин 14-ал, 11-деоксидоксорубіцину гідрохлорид, 13-дигідродаунорубіцину гідрохлорид та доксорубіцину димер 2), винесено у специфікацію з вказанням допустимих меж, та додано параметр «Кожної іншої ідентифікованої домішки» (включає даунорубіцин 14-сульфонової кислоти, даунорубіцину гідрохлорид, 13-дигідрокарміноміцину гідрохлорид) з допустимими межами "Не більше ніж 0,5% " редакційні коригування, а саме назву домішки для показника "Супутні домішки" - Доксорубіцин аглікон, замінено на синонім - Адріаміцинон; показник "Будь-яка інша домішка" замінено на "Кожної іншої неідентифікованої домішки".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«Механічні включення» з відповідним методом випробування відповідно до вимог Євр. Фарм. 2.9.19 / Фарм. США &lt;788&gt; для відповідності вимогам монографії на парантеральні лікарські засоби. Заявлена зміна не має негативного впливу на якість, ефективність чи безпеку лікарського засобу.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ВЕРХ (внутрішня методика Актавіс </w:t>
            </w:r>
            <w:r w:rsidRPr="0099237F">
              <w:rPr>
                <w:rFonts w:ascii="Arial" w:hAnsi="Arial" w:cs="Arial"/>
                <w:color w:val="000000"/>
                <w:sz w:val="16"/>
                <w:szCs w:val="16"/>
              </w:rPr>
              <w:t>MA</w:t>
            </w:r>
            <w:r w:rsidRPr="0099237F">
              <w:rPr>
                <w:rFonts w:ascii="Arial" w:hAnsi="Arial" w:cs="Arial"/>
                <w:color w:val="000000"/>
                <w:sz w:val="16"/>
                <w:szCs w:val="16"/>
                <w:lang w:val="ru-RU"/>
              </w:rPr>
              <w:t>4288</w:t>
            </w:r>
            <w:r w:rsidRPr="0099237F">
              <w:rPr>
                <w:rFonts w:ascii="Arial" w:hAnsi="Arial" w:cs="Arial"/>
                <w:color w:val="000000"/>
                <w:sz w:val="16"/>
                <w:szCs w:val="16"/>
              </w:rPr>
              <w:t>XX</w:t>
            </w:r>
            <w:r w:rsidRPr="0099237F">
              <w:rPr>
                <w:rFonts w:ascii="Arial" w:hAnsi="Arial" w:cs="Arial"/>
                <w:color w:val="000000"/>
                <w:sz w:val="16"/>
                <w:szCs w:val="16"/>
                <w:lang w:val="ru-RU"/>
              </w:rPr>
              <w:t xml:space="preserve">) для Ідентифікації, Кількісного визначення та Супутніх домішок на еквівалентну ВЕРХ методику, що буде використовуватись новим виробником готового продукту. Редакційні коригування: - у специфікації уточняються параметри , що тестуються при випуску (Ідентифікація та Однорідність маси для одиничної дози). - параметр специфікації «Час відновлення» уточнено з 1 хвилини до 60 секунд. - номери внутрішніх методик виробника МА0016АВ Кулонометричний (акватест) та МА4288ХХ для ВЕРХ для Ідентифікації, Кількісного визначення та Супутні домішки та МА9907АА і МА9908АА для визначення бактеріальних ендотоксинів видаляються з реєстраційного досьє, через те, що ця номенклатурна система не буде використовуватись на новій дільниці Корден Фарма Латіна С.п.А. - через додавання нового показнику контролю нумерацію показників специфікації та методик посунуто.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затвердженого методу випробування готового лікарського засобу для визначення води, що буде використовуватись новим виробником готового продукту Корден Фарма Латіна С.п.А. </w:t>
            </w:r>
            <w:r w:rsidRPr="0099237F">
              <w:rPr>
                <w:rFonts w:ascii="Arial" w:hAnsi="Arial" w:cs="Arial"/>
                <w:color w:val="000000"/>
                <w:sz w:val="16"/>
                <w:szCs w:val="16"/>
                <w:lang w:val="ru-RU"/>
              </w:rPr>
              <w:br/>
              <w:t>Введення змін протягом 9-ти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Дана зміна обумовлена незначною зміною технічних характеристик первинної упаковки лікарського засобу - скляних флаконів, а саме зміна висоти, діаметру тіла та номінальної ємності флакону з 34 мл до 25 мл. Запропоновані флакони використовуватимуться новим виробником. Різниця в діаметрі тіла флаконів не впливають на остаточну презентацію. Закупорювальні засоби (резинові пробки та алюмінієві ковпачки) залишаються незмінними.</w:t>
            </w:r>
            <w:r w:rsidRPr="0099237F">
              <w:rPr>
                <w:rFonts w:ascii="Arial" w:hAnsi="Arial" w:cs="Arial"/>
                <w:color w:val="000000"/>
                <w:sz w:val="16"/>
                <w:szCs w:val="16"/>
                <w:lang w:val="ru-RU"/>
              </w:rPr>
              <w:br/>
              <w:t xml:space="preserve">Заявлена зміна не має негативного впливу на якість, ефективність чи безпеку лікарського засобу.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4 років до 2 років, що пов`язано зі зміною виробника. </w:t>
            </w:r>
            <w:r w:rsidRPr="0099237F">
              <w:rPr>
                <w:rFonts w:ascii="Arial" w:hAnsi="Arial" w:cs="Arial"/>
                <w:color w:val="000000"/>
                <w:sz w:val="16"/>
                <w:szCs w:val="16"/>
                <w:lang w:val="ru-RU"/>
              </w:rPr>
              <w:br/>
              <w:t>Зміни внесено в інструкцію для медичного застосування лікарського засобу у розділ «Термін придатності» з відповідними змінами у тексті маркування упаковки лікарського засобу. Введення змін протягом 9-ти місяців після затвердження.</w:t>
            </w:r>
            <w:r w:rsidRPr="0099237F">
              <w:rPr>
                <w:rFonts w:ascii="Arial" w:hAnsi="Arial" w:cs="Arial"/>
                <w:color w:val="000000"/>
                <w:sz w:val="16"/>
                <w:szCs w:val="16"/>
                <w:lang w:val="ru-RU"/>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w:t>
            </w:r>
            <w:r w:rsidRPr="0099237F">
              <w:rPr>
                <w:rFonts w:ascii="Arial" w:hAnsi="Arial" w:cs="Arial"/>
                <w:color w:val="000000"/>
                <w:sz w:val="16"/>
                <w:szCs w:val="16"/>
                <w:lang w:val="ru-RU"/>
              </w:rPr>
              <w:br/>
              <w:t xml:space="preserve">зміна умов зберігання відновленого розчину водою для ін'єкцій чи 0,9 % розчином хлориду натрію, з «24 годин за умов зберігання при температурі 2–8 ºС» до «24 годин за умов зберігання при температурі 28-32 ºС або протягом 48 годин за умов зберігання при температурі 2–8 ºС» відповідно до оновлених даних визначення стабільності. Зміни внесено в інструкцію для медичного застосування лікарського засобу у розділ «Спосіб застосування та дози» щодо стабільності відновленого розчину та умов зберігання відновленого розчину. Введення змін протягом 9-ти місяців після затвердження. Зміни І типу - Зміни щодо безпеки/ефективності та фармаконагляду (інші зміни) Зміни стосуються розділення загальної інструкції для медичного застосування лікарського засобу на дві окремі інструкції для медичного застосування лікарського засобу. </w:t>
            </w:r>
            <w:r w:rsidRPr="0099237F">
              <w:rPr>
                <w:rFonts w:ascii="Arial" w:hAnsi="Arial" w:cs="Arial"/>
                <w:color w:val="000000"/>
                <w:sz w:val="16"/>
                <w:szCs w:val="16"/>
                <w:lang w:val="ru-RU"/>
              </w:rPr>
              <w:br/>
              <w:t xml:space="preserve">Введення змін протягом 9-ти місяців після затвердження. Зміни </w:t>
            </w:r>
            <w:r w:rsidRPr="0099237F">
              <w:rPr>
                <w:rFonts w:ascii="Arial" w:hAnsi="Arial" w:cs="Arial"/>
                <w:color w:val="000000"/>
                <w:sz w:val="16"/>
                <w:szCs w:val="16"/>
              </w:rPr>
              <w:t>II</w:t>
            </w:r>
            <w:r w:rsidRPr="0099237F">
              <w:rPr>
                <w:rFonts w:ascii="Arial" w:hAnsi="Arial" w:cs="Arial"/>
                <w:color w:val="000000"/>
                <w:sz w:val="16"/>
                <w:szCs w:val="16"/>
                <w:lang w:val="ru-RU"/>
              </w:rPr>
              <w:t xml:space="preserve">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Зміна виробника готового лікарського засобу з Актавіс Італія С.п.А., Італія (повний цикл виробництва) на Корден Фарма Латіна С.п.А., Італія, що включає: -зміну виробника готового лікарського засобу застосовано для виробництва готового продукту та первинного пакування, - зміни до виробничого процесу готового лікарського засобу, </w:t>
            </w:r>
            <w:r w:rsidRPr="0099237F">
              <w:rPr>
                <w:rFonts w:ascii="Arial" w:hAnsi="Arial" w:cs="Arial"/>
                <w:color w:val="000000"/>
                <w:sz w:val="16"/>
                <w:szCs w:val="16"/>
                <w:lang w:val="ru-RU"/>
              </w:rPr>
              <w:br/>
              <w:t>-зміни до розміру серії готового лікарського засобу (збільшення розміру промислової серії), -додавання граничних умов тестувань при виробництві готового лікарського засобу. Введення змін протягом 9-ти місяців після затвердження.</w:t>
            </w:r>
            <w:r w:rsidRPr="0099237F">
              <w:rPr>
                <w:rFonts w:ascii="Arial" w:hAnsi="Arial" w:cs="Arial"/>
                <w:color w:val="000000"/>
                <w:sz w:val="16"/>
                <w:szCs w:val="16"/>
                <w:lang w:val="ru-RU"/>
              </w:rPr>
              <w:br/>
              <w:t xml:space="preserve">Зміни </w:t>
            </w:r>
            <w:r w:rsidRPr="0099237F">
              <w:rPr>
                <w:rFonts w:ascii="Arial" w:hAnsi="Arial" w:cs="Arial"/>
                <w:color w:val="000000"/>
                <w:sz w:val="16"/>
                <w:szCs w:val="16"/>
              </w:rPr>
              <w:t>II</w:t>
            </w:r>
            <w:r w:rsidRPr="0099237F">
              <w:rPr>
                <w:rFonts w:ascii="Arial" w:hAnsi="Arial" w:cs="Arial"/>
                <w:color w:val="000000"/>
                <w:sz w:val="16"/>
                <w:szCs w:val="16"/>
                <w:lang w:val="ru-RU"/>
              </w:rPr>
              <w:t xml:space="preserve">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для параметру «Кількісне визначення доксорубіцину гідрохлориду» з 95,0 - 105,0 % на 97,0 – 107,0 %. Відповідно до розділу 3.2.</w:t>
            </w:r>
            <w:r w:rsidRPr="0099237F">
              <w:rPr>
                <w:rFonts w:ascii="Arial" w:hAnsi="Arial" w:cs="Arial"/>
                <w:color w:val="000000"/>
                <w:sz w:val="16"/>
                <w:szCs w:val="16"/>
              </w:rPr>
              <w:t>P</w:t>
            </w:r>
            <w:r w:rsidRPr="0099237F">
              <w:rPr>
                <w:rFonts w:ascii="Arial" w:hAnsi="Arial" w:cs="Arial"/>
                <w:color w:val="000000"/>
                <w:sz w:val="16"/>
                <w:szCs w:val="16"/>
                <w:lang w:val="ru-RU"/>
              </w:rPr>
              <w:t xml:space="preserve">.3.2, зареєстрований склад лікарського засобу включає 2% надлишку. Доксорубіцину гідрохлорид завжди випускався компанією Актавіс із 2% надлишком при заповненні флаконів. Введення змін протягом 9-ти місяців після затвердження. Зміни </w:t>
            </w:r>
            <w:r w:rsidRPr="0099237F">
              <w:rPr>
                <w:rFonts w:ascii="Arial" w:hAnsi="Arial" w:cs="Arial"/>
                <w:color w:val="000000"/>
                <w:sz w:val="16"/>
                <w:szCs w:val="16"/>
              </w:rPr>
              <w:t>II</w:t>
            </w:r>
            <w:r w:rsidRPr="0099237F">
              <w:rPr>
                <w:rFonts w:ascii="Arial" w:hAnsi="Arial" w:cs="Arial"/>
                <w:color w:val="000000"/>
                <w:sz w:val="16"/>
                <w:szCs w:val="16"/>
                <w:lang w:val="ru-RU"/>
              </w:rPr>
              <w:t xml:space="preserve">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для параметру «Кількісне визначення метилпарагідроксибензоату» з 85,0 - 110,0 % на 92,1 – 112,1 %. Для узгодженості зі змінами допустимих меж кількісного визначення доксорубіцину гідрохлориду діапазон допустимих меж кількісного визначення метилпарагідроксибензоату також зміщений, щоб врахувати 5% надлишку та 2% переповнення. Для метилпарагідроксибензоату 2% переповнення застосовується поверх 5% виробничого надлишкового рівня для компенсації втрат під час ліофілізації. Теоретичний вміст метилпарагідроксибензоату у кожному флаконі після ліофілізації становить номінально 2,1%, а не 2%. </w:t>
            </w:r>
            <w:r w:rsidRPr="0099237F">
              <w:rPr>
                <w:rFonts w:ascii="Arial" w:hAnsi="Arial" w:cs="Arial"/>
                <w:color w:val="000000"/>
                <w:sz w:val="16"/>
                <w:szCs w:val="16"/>
              </w:rPr>
              <w:t>Введення змін протягом 9-ти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sz w:val="16"/>
                <w:szCs w:val="16"/>
              </w:rPr>
            </w:pPr>
            <w:r w:rsidRPr="0099237F">
              <w:rPr>
                <w:rFonts w:ascii="Arial" w:hAnsi="Arial" w:cs="Arial"/>
                <w:sz w:val="16"/>
                <w:szCs w:val="16"/>
              </w:rPr>
              <w:t>UA/4762/01/02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B1D95">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B1D95">
            <w:pPr>
              <w:tabs>
                <w:tab w:val="left" w:pos="12600"/>
              </w:tabs>
              <w:rPr>
                <w:rFonts w:ascii="Arial" w:hAnsi="Arial" w:cs="Arial"/>
                <w:b/>
                <w:i/>
                <w:color w:val="000000"/>
                <w:sz w:val="16"/>
                <w:szCs w:val="16"/>
              </w:rPr>
            </w:pPr>
            <w:r w:rsidRPr="0099237F">
              <w:rPr>
                <w:rFonts w:ascii="Arial" w:hAnsi="Arial" w:cs="Arial"/>
                <w:b/>
                <w:sz w:val="16"/>
                <w:szCs w:val="16"/>
              </w:rPr>
              <w:t>АДРИБЛАСТИН ШВИДКОРОЗЧИННИЙ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ліофілізат для розчину для інфузій по 10 мг; 1 флакон з ліофілізатом у комплекті з 1 ампулою розчинника по 5 мл (вода для ін`єкцій) у картонній коробцій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Італ</w:t>
            </w:r>
            <w:r w:rsidRPr="0099237F">
              <w:rPr>
                <w:rFonts w:ascii="Arial" w:hAnsi="Arial" w:cs="Arial"/>
                <w:color w:val="000000"/>
                <w:sz w:val="16"/>
                <w:szCs w:val="16"/>
              </w:rPr>
              <w:t>i</w:t>
            </w:r>
            <w:r w:rsidRPr="0099237F">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(інші зміни) Зміни стосуються розділення загальної інструкції для медичного застосування лікарського засобу на дві окремі інструкції для медичного застосування лікарського засобу. </w:t>
            </w:r>
            <w:r w:rsidRPr="0099237F">
              <w:rPr>
                <w:rFonts w:ascii="Arial" w:hAnsi="Arial" w:cs="Arial"/>
                <w:color w:val="000000"/>
                <w:sz w:val="16"/>
                <w:szCs w:val="16"/>
              </w:rPr>
              <w:t xml:space="preserve">Введення змін протягом 9-ти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sz w:val="16"/>
                <w:szCs w:val="16"/>
              </w:rPr>
            </w:pPr>
            <w:r w:rsidRPr="0099237F">
              <w:rPr>
                <w:rFonts w:ascii="Arial" w:hAnsi="Arial" w:cs="Arial"/>
                <w:sz w:val="16"/>
                <w:szCs w:val="16"/>
              </w:rPr>
              <w:t>UA/4762/01/01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АЗІЛЕКТ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по 1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який відповідає за виробництво продукту in bulk, первинне пакування, вторинне пакування, контроль серії, випуск серії:</w:t>
            </w:r>
            <w:r w:rsidRPr="0099237F">
              <w:rPr>
                <w:rFonts w:ascii="Arial" w:hAnsi="Arial" w:cs="Arial"/>
                <w:color w:val="000000"/>
                <w:sz w:val="16"/>
                <w:szCs w:val="16"/>
              </w:rPr>
              <w:br/>
              <w:t>Тева Фармацевтікал Індастріз Лтд., Ізраїль;</w:t>
            </w:r>
            <w:r w:rsidRPr="0099237F">
              <w:rPr>
                <w:rFonts w:ascii="Arial" w:hAnsi="Arial" w:cs="Arial"/>
                <w:color w:val="000000"/>
                <w:sz w:val="16"/>
                <w:szCs w:val="16"/>
              </w:rPr>
              <w:br/>
              <w:t>Виробник, який відповідає за контроль серії:</w:t>
            </w:r>
            <w:r w:rsidRPr="0099237F">
              <w:rPr>
                <w:rFonts w:ascii="Arial" w:hAnsi="Arial" w:cs="Arial"/>
                <w:color w:val="000000"/>
                <w:sz w:val="16"/>
                <w:szCs w:val="16"/>
              </w:rPr>
              <w:br/>
              <w:t>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текст маркування упаковки лікарського засобу щодо зміни заявника (без змін безпосередньо в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UA/13573/01/01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АКТРАПІД®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E4B52">
            <w:pPr>
              <w:tabs>
                <w:tab w:val="left" w:pos="12600"/>
              </w:tabs>
              <w:jc w:val="center"/>
              <w:rPr>
                <w:rFonts w:ascii="Arial" w:hAnsi="Arial" w:cs="Arial"/>
                <w:color w:val="000000"/>
                <w:sz w:val="16"/>
                <w:szCs w:val="16"/>
              </w:rPr>
            </w:pPr>
            <w:r w:rsidRPr="0099237F">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E4B52">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відповідальний за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нерозфасованого продукту, первинне пакування (картриджі Пенфіл®); збирання, маркування та вторинне пакування готового продукту (ФлексПен®):</w:t>
            </w:r>
            <w:r w:rsidRPr="0099237F">
              <w:rPr>
                <w:rFonts w:ascii="Arial" w:hAnsi="Arial" w:cs="Arial"/>
                <w:color w:val="000000"/>
                <w:sz w:val="16"/>
                <w:szCs w:val="16"/>
              </w:rPr>
              <w:br/>
              <w:t>А/Т Ново Нордіск, Данія;</w:t>
            </w:r>
            <w:r w:rsidRPr="0099237F">
              <w:rPr>
                <w:rFonts w:ascii="Arial" w:hAnsi="Arial" w:cs="Arial"/>
                <w:color w:val="000000"/>
                <w:sz w:val="16"/>
                <w:szCs w:val="16"/>
              </w:rPr>
              <w:br/>
              <w:t>Виробник продукції за повним циклом:</w:t>
            </w:r>
            <w:r w:rsidRPr="0099237F">
              <w:rPr>
                <w:rFonts w:ascii="Arial" w:hAnsi="Arial" w:cs="Arial"/>
                <w:color w:val="000000"/>
                <w:sz w:val="16"/>
                <w:szCs w:val="16"/>
              </w:rPr>
              <w:br/>
              <w:t>Ново Нордіск Продюксьон САС, Франція;</w:t>
            </w:r>
            <w:r w:rsidRPr="0099237F">
              <w:rPr>
                <w:rFonts w:ascii="Arial" w:hAnsi="Arial" w:cs="Arial"/>
                <w:color w:val="000000"/>
                <w:sz w:val="16"/>
                <w:szCs w:val="16"/>
              </w:rPr>
              <w:br/>
              <w:t>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Ново Нордіск Продукао Фармасеутіка до Бразіль Лтда., Бразилія;</w:t>
            </w:r>
            <w:r w:rsidRPr="0099237F">
              <w:rPr>
                <w:rFonts w:ascii="Arial" w:hAnsi="Arial" w:cs="Arial"/>
                <w:color w:val="000000"/>
                <w:sz w:val="16"/>
                <w:szCs w:val="16"/>
              </w:rPr>
              <w:br/>
              <w:t>Виробник нерозфасованого продукту, наповнення в первинну упаковку:</w:t>
            </w:r>
            <w:r w:rsidRPr="0099237F">
              <w:rPr>
                <w:rFonts w:ascii="Arial" w:hAnsi="Arial" w:cs="Arial"/>
                <w:color w:val="000000"/>
                <w:sz w:val="16"/>
                <w:szCs w:val="16"/>
              </w:rPr>
              <w:br/>
              <w:t xml:space="preserve">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Данія/</w:t>
            </w:r>
          </w:p>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Бразилія/</w:t>
            </w:r>
          </w:p>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368B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з наступними функціями "виробник нерозфасованого продукту, наповнення в первинну упаковку" - Ново Нордіск (Китай) Фармасьютікалз Ко., Лтд., Китайська Народна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UA/17171/01/01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16874">
            <w:pPr>
              <w:tabs>
                <w:tab w:val="left" w:pos="12600"/>
              </w:tabs>
              <w:rPr>
                <w:rFonts w:ascii="Arial" w:hAnsi="Arial" w:cs="Arial"/>
                <w:b/>
                <w:i/>
                <w:color w:val="000000"/>
                <w:sz w:val="16"/>
                <w:szCs w:val="16"/>
              </w:rPr>
            </w:pPr>
            <w:r w:rsidRPr="0099237F">
              <w:rPr>
                <w:rFonts w:ascii="Arial" w:hAnsi="Arial" w:cs="Arial"/>
                <w:b/>
                <w:sz w:val="16"/>
                <w:szCs w:val="16"/>
              </w:rPr>
              <w:t>АЛЕКЕНЗА®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150 мг, по 8 капсул твердих у блістері; по 7 блістерів у картонній пачці, по 4 пачки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 випуск серії:</w:t>
            </w:r>
            <w:r w:rsidRPr="0099237F">
              <w:rPr>
                <w:rFonts w:ascii="Arial" w:hAnsi="Arial" w:cs="Arial"/>
                <w:color w:val="000000"/>
                <w:sz w:val="16"/>
                <w:szCs w:val="16"/>
              </w:rPr>
              <w:br/>
              <w:t xml:space="preserve">Ф.Хоффманн-Ля Рош Лтд, Швейцарія; </w:t>
            </w:r>
            <w:r w:rsidRPr="0099237F">
              <w:rPr>
                <w:rFonts w:ascii="Arial" w:hAnsi="Arial" w:cs="Arial"/>
                <w:color w:val="000000"/>
                <w:sz w:val="16"/>
                <w:szCs w:val="16"/>
              </w:rPr>
              <w:br/>
              <w:t>первинне та вторинне пакування, випробування стабільності, випуск серії:</w:t>
            </w:r>
            <w:r w:rsidRPr="0099237F">
              <w:rPr>
                <w:rFonts w:ascii="Arial" w:hAnsi="Arial" w:cs="Arial"/>
                <w:color w:val="000000"/>
                <w:sz w:val="16"/>
                <w:szCs w:val="16"/>
              </w:rPr>
              <w:br/>
              <w:t>Ф.Хоффманн-Ля Рош Лтд, Швейцарія;</w:t>
            </w:r>
            <w:r w:rsidRPr="0099237F">
              <w:rPr>
                <w:rFonts w:ascii="Arial" w:hAnsi="Arial" w:cs="Arial"/>
                <w:color w:val="000000"/>
                <w:sz w:val="16"/>
                <w:szCs w:val="16"/>
              </w:rPr>
              <w:br/>
              <w:t xml:space="preserve">випробування стабільності (мікробіологічна чистота): </w:t>
            </w:r>
            <w:r w:rsidRPr="0099237F">
              <w:rPr>
                <w:rFonts w:ascii="Arial" w:hAnsi="Arial" w:cs="Arial"/>
                <w:color w:val="000000"/>
                <w:sz w:val="16"/>
                <w:szCs w:val="16"/>
              </w:rPr>
              <w:br/>
              <w:t>Ф.Хоффманн-Ля Рош Лтд, Швейцарія;</w:t>
            </w:r>
            <w:r w:rsidRPr="0099237F">
              <w:rPr>
                <w:rFonts w:ascii="Arial" w:hAnsi="Arial" w:cs="Arial"/>
                <w:color w:val="000000"/>
                <w:sz w:val="16"/>
                <w:szCs w:val="16"/>
              </w:rPr>
              <w:br/>
              <w:t>випробування стабільності, первинне та вторинне пакування:</w:t>
            </w:r>
            <w:r w:rsidRPr="0099237F">
              <w:rPr>
                <w:rFonts w:ascii="Arial" w:hAnsi="Arial" w:cs="Arial"/>
                <w:color w:val="000000"/>
                <w:sz w:val="16"/>
                <w:szCs w:val="16"/>
              </w:rPr>
              <w:br/>
              <w:t xml:space="preserve">Дельфарм Мілано, С.Р.Л., Італiя; </w:t>
            </w:r>
            <w:r w:rsidRPr="0099237F">
              <w:rPr>
                <w:rFonts w:ascii="Arial" w:hAnsi="Arial" w:cs="Arial"/>
                <w:color w:val="000000"/>
                <w:sz w:val="16"/>
                <w:szCs w:val="16"/>
              </w:rPr>
              <w:br/>
              <w:t xml:space="preserve">випробування контролю якості (мікробіологічна чистота): </w:t>
            </w:r>
            <w:r w:rsidRPr="0099237F">
              <w:rPr>
                <w:rFonts w:ascii="Arial" w:hAnsi="Arial" w:cs="Arial"/>
                <w:color w:val="000000"/>
                <w:sz w:val="16"/>
                <w:szCs w:val="16"/>
              </w:rPr>
              <w:br/>
              <w:t xml:space="preserve">Лабор ЛС СЕ енд Ко. КГ, Німеччина; </w:t>
            </w:r>
            <w:r w:rsidRPr="0099237F">
              <w:rPr>
                <w:rFonts w:ascii="Arial" w:hAnsi="Arial" w:cs="Arial"/>
                <w:color w:val="000000"/>
                <w:sz w:val="16"/>
                <w:szCs w:val="16"/>
              </w:rPr>
              <w:br/>
              <w:t>випробування контролю якості (етилхлорид):</w:t>
            </w:r>
            <w:r w:rsidRPr="0099237F">
              <w:rPr>
                <w:rFonts w:ascii="Arial" w:hAnsi="Arial" w:cs="Arial"/>
                <w:color w:val="000000"/>
                <w:sz w:val="16"/>
                <w:szCs w:val="16"/>
              </w:rPr>
              <w:br/>
              <w:t xml:space="preserve">Евонік Оперейшнз ГмбХ, Німеччина; </w:t>
            </w:r>
            <w:r w:rsidRPr="0099237F">
              <w:rPr>
                <w:rFonts w:ascii="Arial" w:hAnsi="Arial" w:cs="Arial"/>
                <w:color w:val="000000"/>
                <w:sz w:val="16"/>
                <w:szCs w:val="16"/>
              </w:rPr>
              <w:br/>
              <w:t>виробництво нерозфасованої продукції, випробування контролю якості:</w:t>
            </w:r>
            <w:r w:rsidRPr="0099237F">
              <w:rPr>
                <w:rFonts w:ascii="Arial" w:hAnsi="Arial" w:cs="Arial"/>
                <w:color w:val="000000"/>
                <w:sz w:val="16"/>
                <w:szCs w:val="16"/>
              </w:rPr>
              <w:br/>
              <w:t xml:space="preserve">Екселла ГмбХ енд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виробника Focus Scientific Services Inc., USA як альтернативної дільниці, де проводиться контроль якості АФІ.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Заміна виробника відповідального за контроль якості АФІ з дільниці Alcami New Jersey Corporation, USA на дільницю Alcami Missouri Corporation, USA.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з випробування контролю якості ГЛЗ з Евонік Текнолоджі енд Інфраструктуре ГмбХ на Евонік Оперейшнз ГмбХ, без зміни місця провадження діяльності.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sz w:val="16"/>
                <w:szCs w:val="16"/>
              </w:rPr>
            </w:pPr>
            <w:r w:rsidRPr="0099237F">
              <w:rPr>
                <w:rFonts w:ascii="Arial" w:hAnsi="Arial" w:cs="Arial"/>
                <w:sz w:val="16"/>
                <w:szCs w:val="16"/>
              </w:rPr>
              <w:t>UA/16997/01/01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БАКТРОБАН™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мазь назальна 2 %, по 3 г мазі в алюмінієвій тубі з поліетиленовою кришечкою;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UA/4019/02/01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БАКТРОБАН™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мазь 2 %; по 15 г мазі в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UA/4019/01/01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Нікітченкова Любов Іванівна.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UA/17404/01/01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Нікітченкова Любов Іванівна.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UA/17404/01/02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Нікітченкова Любов Іванівна.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UA/17404/01/03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БЕТФЕР®-1B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ін'єкцій по 0,3 мг (9600000 МО) 5 флаконів з ліофілізатом у комплекті з 5 ампулами розчинника по 2 мл (натрію хлорид, розчин 0,54%)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виправлено технічну помилку у тексті маркування вторинної упаковки лікарського засобу: запропоновано: 11. НАЙМЕНУВАННЯ І МІСЦЕЗНАХОДЖЕННЯ ВИРОБНИКА ТА/АБО ЗАЯВНИКА Україна, ТОВ «ФЗ «БІОФАРМА» 09100, Київська обл., м. Біла Церква, вул. Київська, 37 Тел.: (044) 277-36-10.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UA/13962/01/01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БІОСЕПТ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розчин для зовнішнього застосування 96% по 100 мл у флаконах або банках, по 5 л у каністрах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UA/13166/01/01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БІОСЕПТ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зовнішнього застосування 70% по 100 мл у флаконах або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UA/13166/01/02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БІФРЕН®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по 250 мг, по 10 капсул у блістері; по 1 або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капсульної маси та для капсул нерозфасованих; зміни проведення контролю показників на (ре)валідації для капсул нерозфасованих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UA/12087/01/01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БРОМГЕКСИН-ДАРНИЦЯ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8 мг по 10 таблеток у контурній чарунковій упаковці; по 5 контурних чарункових упаковок у пачці; по 10 таблеток у контурних чарункових упаковках; по 20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до специфікації АФІ за показником «Ідентифікація» - приведено у відповідність до актуальних матеріалів виробника та вимог монографії «Bromhexine hydrochloride» Європейської Фармакопеї (10.0) і запропоновано виконувати трьома методами: методом інфрачервоної спектрофотометрії (Ідентифікація А), методом тонкошарової хроматографії (Ідентифікація В) і якісною реакцією (а) на хлориди для розчину субстанції (Ідентифікація С); зміни І типу - зміни до специфікації та методів контролю АФІ за показником: -розділи «Прозорість розчину», «Залишкові кількості органічних розчинників» внесено редакційні правки, які оформлені відповідно до рекомендацій та стилістики ДФУ. Методики контролю, яких залишено без змін. - розділ «Розчинність» відповідно до вимог ДФУ, 1.4 «Монографії» має рекомендаційний характер приведений у відповідності до матеріалів виробника. - методику тесту «Кількісне визначення» приведено у відповідність до актуальних матеріалів виробника та вимог монографії «Bromhexine hydrochloride» Європейської Фармакопеї (10.0), а саме: запропоновано виконувати методом ВЕРХ (не менше 98,0% і не більше 102,0% бромгексину гідрохлориду, в перерахунку на суху речовину). Відповідно до рекомендацій валідації методика доповнена термінами придатності розчинів і вимогами щодо відносного стандартного відхилення для площі піка бромгексину. -методику за показником «Супровідні домішки» приведено у відповідності до актуальних матеріалів виробника та вимог монографії «Bromhexine hydrochloride» Європейської Фармакопеї (10.0), також відповідно до рекомендацій валідації методика доповнена термінами придатності розчинів. - методику тесту «Мікробіологічна чистота» приведено у відповідність до вимог ЄФ, 2.6.12, 5.1.4.;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UA/5902/01/01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БРУФЕН®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400 мг, по 10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в нструкцію для медичного застосування лікарського засобу до розділіу "Особливості застосування" згідно з рекомендаціями PRAC (EMA/201784/2020). Введення змін протягом 6-ти місяців після затвердження; зміни І типу - зміни внесено в нструкцію для медичного застосування лікарського засобу до розділіу "Побічні реакції" згідно з рекомендаціями PRAC (EMA/519625/2020).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UA/17980/01/01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випробування Specific toxicity quality control tests зі специфікації на проміжний продукт Diphtheria Crude Toxoid; 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w:t>
            </w:r>
            <w:r w:rsidRPr="0099237F">
              <w:rPr>
                <w:rFonts w:ascii="Arial" w:hAnsi="Arial" w:cs="Arial"/>
                <w:color w:val="000000"/>
                <w:sz w:val="16"/>
                <w:szCs w:val="16"/>
              </w:rPr>
              <w:br/>
              <w:t>Внесення редакційних правок до розділів 3.2.S.2.2, 3.2.S.2.3. та 3.2.S.2.4.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UA/14955/01/01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UA/15071/01/01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випробування Specific toxicity quality control tests зі специфікації на проміжний продукт Diphtheria Crude Toxoid; 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w:t>
            </w:r>
            <w:r w:rsidRPr="0099237F">
              <w:rPr>
                <w:rFonts w:ascii="Arial" w:hAnsi="Arial" w:cs="Arial"/>
                <w:color w:val="000000"/>
                <w:sz w:val="16"/>
                <w:szCs w:val="16"/>
              </w:rPr>
              <w:br/>
              <w:t>Внесення редакційних правок до розділів 3.2.S.2.2, 3.2.S.2.3. та 3.2.S.2.4.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UA/15071/01/01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ВАЛЕРІАНИ ЕКСТРАКТ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екстракт густий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UA/6809/01/01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ВАНКОМІЦИН-ВІСТА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інфузій по 500 мг; 1 скляний флакон з ліофілізатом, місткістю 10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VANCOCIN 500 mg, 1g, powder for concentrate for solution for infusion, Flynn Pharma Ltd., Ireland (в Україні не зареєстрований).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UA/18265/01/01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ВАНКОМІЦИН-ВІСТА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ліофілізат для розчину для інфузій по 1000 мг; 1 скляний флакон з ліофілізатом, місткістю 20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VANCOCIN 500 mg, 1g, powder for concentrate for solution for infusion, Flynn Pharma Ltd., Ireland (в Україні не зареєстрований).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UA/18265/01/02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ВЕНОРУТИНОЛ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пакетах з плівки поліетиленової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"Важкі метали" зі специфікації для контролю АФІ венорутинолу; зміни І типу - незначна зміна методики «Залишкові кількості органічних розчинників» для контролю АФІ; зміни І типу - незначна зміна методики «Компонентний склад О-(</w:t>
            </w:r>
            <w:r w:rsidRPr="0099237F">
              <w:rPr>
                <w:rStyle w:val="45"/>
                <w:sz w:val="16"/>
                <w:szCs w:val="16"/>
              </w:rPr>
              <w:t xml:space="preserve"> </w:t>
            </w:r>
            <w:r w:rsidRPr="0099237F">
              <w:rPr>
                <w:rStyle w:val="csf229d0ff22"/>
                <w:sz w:val="16"/>
                <w:szCs w:val="16"/>
              </w:rPr>
              <w:t>β</w:t>
            </w:r>
            <w:r w:rsidRPr="0099237F">
              <w:rPr>
                <w:rFonts w:ascii="Arial" w:hAnsi="Arial" w:cs="Arial"/>
                <w:color w:val="000000"/>
                <w:sz w:val="16"/>
                <w:szCs w:val="16"/>
              </w:rPr>
              <w:t>-гідроксиетил)-рутозидів і рутин». Уточнено викладення методики «Ідентифікація. С» для контролю АФІ; зміни І типу - незначна зміна методики «Залишкові кількості органічних розчинників» для контролю проміжних продуктів;</w:t>
            </w:r>
            <w:r w:rsidRPr="0099237F">
              <w:rPr>
                <w:rFonts w:ascii="Arial" w:hAnsi="Arial" w:cs="Arial"/>
                <w:color w:val="000000"/>
                <w:sz w:val="16"/>
                <w:szCs w:val="16"/>
              </w:rPr>
              <w:br/>
              <w:t>зміни І типу - незначна зміна методики «Компонентний склад О-(</w:t>
            </w:r>
            <w:r w:rsidRPr="0099237F">
              <w:rPr>
                <w:rStyle w:val="45"/>
                <w:sz w:val="16"/>
                <w:szCs w:val="16"/>
              </w:rPr>
              <w:t xml:space="preserve"> </w:t>
            </w:r>
            <w:r w:rsidRPr="0099237F">
              <w:rPr>
                <w:rStyle w:val="csf229d0ff22"/>
                <w:sz w:val="16"/>
                <w:szCs w:val="16"/>
              </w:rPr>
              <w:t>β</w:t>
            </w:r>
            <w:r w:rsidRPr="0099237F">
              <w:rPr>
                <w:rFonts w:ascii="Arial" w:hAnsi="Arial" w:cs="Arial"/>
                <w:color w:val="000000"/>
                <w:sz w:val="16"/>
                <w:szCs w:val="16"/>
              </w:rPr>
              <w:t>-гідроксиетил)-рутозидів і рутин» для контролю проміжних продуктів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UA/12621/01/01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ВЕС-НОРМА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UA/3812/01/01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ВІКТОЗА®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w:t>
            </w:r>
            <w:r w:rsidRPr="0099237F">
              <w:rPr>
                <w:rFonts w:ascii="Arial" w:hAnsi="Arial" w:cs="Arial"/>
                <w:color w:val="000000"/>
                <w:sz w:val="16"/>
                <w:szCs w:val="16"/>
              </w:rPr>
              <w:t>i</w:t>
            </w:r>
            <w:r w:rsidRPr="0099237F">
              <w:rPr>
                <w:rFonts w:ascii="Arial" w:hAnsi="Arial" w:cs="Arial"/>
                <w:color w:val="000000"/>
                <w:sz w:val="16"/>
                <w:szCs w:val="16"/>
                <w:lang w:val="ru-RU"/>
              </w:rPr>
              <w:t xml:space="preserve">я; </w:t>
            </w:r>
          </w:p>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Виробник для маркування та упаковки, вторинного пакування: А/Т Ново Нордіск, Данія; </w:t>
            </w:r>
          </w:p>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Виробник для збирання, маркування та упаковки, вторинного пакування:</w:t>
            </w:r>
            <w:r w:rsidRPr="0099237F">
              <w:rPr>
                <w:rFonts w:ascii="Arial" w:hAnsi="Arial" w:cs="Arial"/>
                <w:color w:val="000000"/>
                <w:sz w:val="16"/>
                <w:szCs w:val="16"/>
                <w:lang w:val="ru-RU"/>
              </w:rPr>
              <w:br/>
              <w:t>А/Т Ново Нордіск, Данія</w:t>
            </w:r>
          </w:p>
          <w:p w:rsidR="00C07A78" w:rsidRPr="0099237F" w:rsidRDefault="00C07A78" w:rsidP="00B16C6B">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Данія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наступної виробничої функції: «збирання» для виробника А/Т Ново Нордіск, Халлас Аллє, ДК-4400 Калундборг, Данія (Novo Nordisk A/S, Hallas Alle, DK-4400 Kalundborg, Denmark). Наступні виробничі функції залишаються у вищезазначеного виробника: Виробник для маркування та упаковки, вторинного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виробничої дільниці А/Т Ново Нордіск, Бреннум Парк, ДК-3400 Хіллероед, Данія (Novo Nordisk A/S, Brennum Park, DK-3400 Hilleroed, Denmark.) з наступними виробничими функціями: «Виробник для збирання, маркування та упаковки, вторинного пакування», як альтернативну дільницю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UA/12124/01/01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ВІЛЬВІО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12,5 мг/75,0 мг/50,0 мг: №56: по 2 таблетки у блістері, по 7 блістерів у картонній коробці, по 4 коробки у груповій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Фурньє Лабораторіз Айрленд Лімітед, Ірландія </w:t>
            </w:r>
            <w:r w:rsidRPr="0099237F">
              <w:rPr>
                <w:rFonts w:ascii="Arial" w:hAnsi="Arial" w:cs="Arial"/>
                <w:color w:val="000000"/>
                <w:sz w:val="16"/>
                <w:szCs w:val="16"/>
              </w:rPr>
              <w:br/>
              <w:t>(виробництво лікарського засобу, тестування);</w:t>
            </w:r>
            <w:r w:rsidRPr="0099237F">
              <w:rPr>
                <w:rFonts w:ascii="Arial" w:hAnsi="Arial" w:cs="Arial"/>
                <w:color w:val="000000"/>
                <w:sz w:val="16"/>
                <w:szCs w:val="16"/>
              </w:rPr>
              <w:br/>
              <w:t>Еббві Дойчленд ГмбХ і Ко. КГ, Німеччина</w:t>
            </w:r>
            <w:r w:rsidRPr="0099237F">
              <w:rPr>
                <w:rFonts w:ascii="Arial" w:hAnsi="Arial" w:cs="Arial"/>
                <w:color w:val="000000"/>
                <w:sz w:val="16"/>
                <w:szCs w:val="16"/>
              </w:rPr>
              <w:br/>
              <w:t>(первинне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UA/16091/01/01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16874">
            <w:pPr>
              <w:tabs>
                <w:tab w:val="left" w:pos="12600"/>
              </w:tabs>
              <w:rPr>
                <w:rFonts w:ascii="Arial" w:hAnsi="Arial" w:cs="Arial"/>
                <w:b/>
                <w:i/>
                <w:color w:val="000000"/>
                <w:sz w:val="16"/>
                <w:szCs w:val="16"/>
              </w:rPr>
            </w:pPr>
            <w:r w:rsidRPr="0099237F">
              <w:rPr>
                <w:rFonts w:ascii="Arial" w:hAnsi="Arial" w:cs="Arial"/>
                <w:b/>
                <w:sz w:val="16"/>
                <w:szCs w:val="16"/>
              </w:rPr>
              <w:t>ВІРЕЛАКІР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250 мг №56: по 2 таблетки у блістері; по 7 блістерів у картонній коробці; по 4 коробки у груповій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Еббві Айрленд НЛ Б.В., Ірландія</w:t>
            </w:r>
            <w:r w:rsidRPr="0099237F">
              <w:rPr>
                <w:rFonts w:ascii="Arial" w:hAnsi="Arial" w:cs="Arial"/>
                <w:color w:val="000000"/>
                <w:sz w:val="16"/>
                <w:szCs w:val="16"/>
              </w:rPr>
              <w:br/>
              <w:t>(виробництво лікарського засобу, тестування);</w:t>
            </w:r>
            <w:r w:rsidRPr="0099237F">
              <w:rPr>
                <w:rFonts w:ascii="Arial" w:hAnsi="Arial" w:cs="Arial"/>
                <w:color w:val="000000"/>
                <w:sz w:val="16"/>
                <w:szCs w:val="16"/>
              </w:rPr>
              <w:br/>
              <w:t>Еббві Дойчленд ГмбХ і Ко. КГ, Німеччина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sz w:val="16"/>
                <w:szCs w:val="16"/>
              </w:rPr>
            </w:pPr>
            <w:r w:rsidRPr="0099237F">
              <w:rPr>
                <w:rFonts w:ascii="Arial" w:hAnsi="Arial" w:cs="Arial"/>
                <w:sz w:val="16"/>
                <w:szCs w:val="16"/>
              </w:rPr>
              <w:t>UA/16092/01/01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ВІТАМІН Е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100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UA/3392/01/03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ВІТАМІН Е 200 -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200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UA/3392/01/01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ВІТАМІН Е 400 -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400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UA/3392/01/02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ВОЛЬТАРЕН ЕМУЛЬГЕЛЬ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емульгель для зовнішнього застосування 1 %; по 20 г, або по 50 г, або по 75 г, або по 100 г у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UA/1811/01/01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ВОЛЬТАРЕН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емульгель для зовнішнього застосування 2,32 %; по 50 г або 100 г в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UA/1811/01/02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ВОЛЬТАРЕН®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75 мг/3 мл; по 3 мл в ампулі; по 5 ампул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Лек Фармасьютикалс д.д., Словенія, 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в Інструкцію для медичного застосування лікарського засобу до розділів "Особливості застосування", "Спосіб застосування та дози" та "Побічні реакції" згідно з оновленою інформацією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UA/9812/01/01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ГЕМОТРАН®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50 мг/мл, по 5 мл або по 10 мл в ампулі; по 5 ампул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«Розчинність» зі специфікації АФІ транексамової кислоти; зміни І типу - подання оновленого сертифіката відповідності Європейській фармакопеї R1-CEP 2006-142-Rev 02 для АФІ транексамової кислоти від вже затвердженого виробника Hunan Dongting Pharmaceutical Co., Ltd., Китай, у наслідок вилучення зі специфікації АФІ розділу за показником «Залишкові кількості органічних розчинників»; зміни у специфікації та методиці визначення показника «Супровідні домішки» відповідно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UA/13975/01/01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ГЕМОТРАН®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100 мг/мл по 5 мл або по 10 мл в ампулі; по 5 ампул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«Розчинність» зі специфікації АФІ транексамової кислоти; зміни І типу - подання оновленого сертифіката відповідності Європейській фармакопеї R1-CEP 2006-142-Rev 02 для АФІ транексамової кислоти від вже затвердженого виробника Hunan Dongting Pharmaceutical Co., Ltd., Китай, у наслідок вилучення зі специфікації АФІ розділу за показником «Залишкові кількості органічних розчинників»; зміни у специфікації та методиці визначення показника «Супровідні домішки» відповідно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UA/13975/01/02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ГЕМОТРАН®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500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вилучення показника «Розчинність» зі специфікації АФІ транексамової кислоти; зміни І типу - подання оновленого сертифіката відповідності Європейській фармакопеї R1-CEP 2006-142-Rev 02 для АФІ транексамової кислоти від вже затвердженого виробника Hunan Dongting Pharmaceutical Co., Ltd., Китай, у наслідок вилучення зі специфікації АФІ розділу за показником «Залишкові кількості органічних розчинників»; зміни у специфікації та методиці визначення показника «Супровідні домішки» відповідно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UA/15498/01/01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ГЕПАЦЕФ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незначна зміна в описі методики "Однорідність дозованих одиниць" - доповнення інформацією: Флакони попередньо зважують для визначення Середньої маси вмісту флакона; зміни І типу - незначна зміна в описі методик "Механічні включення": викладення повного опису методик з деталізацією в ході проведення випробування; зміни І типу - незначна зміна в описі методики "Кількісне визначення" (додається посилання щодо використання значення середньої маси вмісту флакона, отримане при контролі показника "Однорідність дозованих одиниць"; вилучено дублювання інформації про вміст діючих речовин, який зазначений в специфікації)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UA/10752/01/01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ГЕФІТІНІБ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 xml:space="preserve">Лабормед-Фарма С.А., </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 Тайвань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Діюча редакція: GEFITINIB ALVOGEN ГЕФІТІНІБ АЛВОГЕН Пропонована редакція: GEFITINIB ZENTIVA ГЕФІТІНІБ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UA/17929/01/01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ГІДРОКСИКАРБАМІД-ВІСТА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rPr>
                <w:rFonts w:ascii="Arial" w:hAnsi="Arial" w:cs="Arial"/>
                <w:color w:val="000000"/>
                <w:sz w:val="16"/>
                <w:szCs w:val="16"/>
              </w:rPr>
            </w:pPr>
            <w:r w:rsidRPr="0099237F">
              <w:rPr>
                <w:rFonts w:ascii="Arial" w:hAnsi="Arial" w:cs="Arial"/>
                <w:color w:val="000000"/>
                <w:sz w:val="16"/>
                <w:szCs w:val="16"/>
              </w:rPr>
              <w:t>капсули по 500 мг по 10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Дева Холдінг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UA/18217/01/01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ГІЛЕНІЯ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0,5 мг по 7 капсул у блістері; по 1 блістеру в картонній коробці; по 14 капсул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Новартіс Фарма Штейн АГ, Швейцарія (виробництво, контроль якості,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Плану управління ризиками, версія 18.0 у зв’язку з рекомендацією PRAC на підставі перегляду РОЗБ. Зміни внесені до частин ІІ "Специфікація з безпеки"(модуль СV), III «План з фармаконагляду», V "Заходи з мінімізації ризиків", VІ "Резюме Плану управління ризиками" та VII «Додатки» у зв'язку з змінами інформації стосовно заходів з фармаконагляду та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UA/11704/01/01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16874">
            <w:pPr>
              <w:tabs>
                <w:tab w:val="left" w:pos="12600"/>
              </w:tabs>
              <w:rPr>
                <w:rFonts w:ascii="Arial" w:hAnsi="Arial" w:cs="Arial"/>
                <w:b/>
                <w:i/>
                <w:color w:val="000000"/>
                <w:sz w:val="16"/>
                <w:szCs w:val="16"/>
              </w:rPr>
            </w:pPr>
            <w:r w:rsidRPr="0099237F">
              <w:rPr>
                <w:rFonts w:ascii="Arial" w:hAnsi="Arial" w:cs="Arial"/>
                <w:b/>
                <w:sz w:val="16"/>
                <w:szCs w:val="16"/>
              </w:rPr>
              <w:t>ГІНОМАКС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rPr>
                <w:rFonts w:ascii="Arial" w:hAnsi="Arial" w:cs="Arial"/>
                <w:color w:val="000000"/>
                <w:sz w:val="16"/>
                <w:szCs w:val="16"/>
              </w:rPr>
            </w:pPr>
            <w:r w:rsidRPr="0099237F">
              <w:rPr>
                <w:rFonts w:ascii="Arial" w:hAnsi="Arial" w:cs="Arial"/>
                <w:color w:val="000000"/>
                <w:sz w:val="16"/>
                <w:szCs w:val="16"/>
              </w:rPr>
              <w:t>супозиторії вагінальні, 100 мг/150 мг по 7 супозиторіїв у стрипах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Екселтіс Ілач Санаї ве Тіджарет Анонім Шіркеті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Людміла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sz w:val="16"/>
                <w:szCs w:val="16"/>
              </w:rPr>
            </w:pPr>
            <w:r w:rsidRPr="0099237F">
              <w:rPr>
                <w:rFonts w:ascii="Arial" w:hAnsi="Arial" w:cs="Arial"/>
                <w:sz w:val="16"/>
                <w:szCs w:val="16"/>
              </w:rPr>
              <w:t>UA/15953/01/01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ГІПНОС®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15 мг; по 10 таблеток у контурній чарунковій упаковці; по 1 або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Внесення зміни до матеріалів реєстраційного досьє та у розділ МКЯ ЛЗ «Термін придатності»: Діюча редакція: Срок годности: 1,5 року. Пропонована редакція: Термін придатності: 2 роки. Також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 10 – без рецепта; № 20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UA/17957/01/01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відповідальний за випуск серії:</w:t>
            </w:r>
            <w:r w:rsidRPr="0099237F">
              <w:rPr>
                <w:rFonts w:ascii="Arial" w:hAnsi="Arial" w:cs="Arial"/>
                <w:color w:val="000000"/>
                <w:sz w:val="16"/>
                <w:szCs w:val="16"/>
              </w:rPr>
              <w:br/>
              <w:t>Сінтон  БВ, Нідерланди;</w:t>
            </w:r>
            <w:r w:rsidRPr="0099237F">
              <w:rPr>
                <w:rFonts w:ascii="Arial" w:hAnsi="Arial" w:cs="Arial"/>
                <w:color w:val="000000"/>
                <w:sz w:val="16"/>
                <w:szCs w:val="16"/>
              </w:rPr>
              <w:br/>
              <w:t>відповідальний за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виробництво, пакування, контроль якості:</w:t>
            </w:r>
            <w:r w:rsidRPr="0099237F">
              <w:rPr>
                <w:rFonts w:ascii="Arial" w:hAnsi="Arial" w:cs="Arial"/>
                <w:color w:val="000000"/>
                <w:sz w:val="16"/>
                <w:szCs w:val="16"/>
              </w:rPr>
              <w:br/>
              <w:t>Рові Контракт Мануфектурінг, С.Л., Іспанія;</w:t>
            </w:r>
            <w:r w:rsidRPr="0099237F">
              <w:rPr>
                <w:rFonts w:ascii="Arial" w:hAnsi="Arial" w:cs="Arial"/>
                <w:color w:val="000000"/>
                <w:sz w:val="16"/>
                <w:szCs w:val="16"/>
              </w:rPr>
              <w:br/>
              <w:t>виробництво, пакування:</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Контроль якості (мікробіологічний):</w:t>
            </w:r>
            <w:r w:rsidRPr="0099237F">
              <w:rPr>
                <w:rFonts w:ascii="Arial" w:hAnsi="Arial" w:cs="Arial"/>
                <w:color w:val="000000"/>
                <w:sz w:val="16"/>
                <w:szCs w:val="16"/>
              </w:rPr>
              <w:br/>
              <w:t xml:space="preserve">Бактімм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UA/16792/01/01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відповідальний за випуск серії:</w:t>
            </w:r>
            <w:r w:rsidRPr="0099237F">
              <w:rPr>
                <w:rFonts w:ascii="Arial" w:hAnsi="Arial" w:cs="Arial"/>
                <w:color w:val="000000"/>
                <w:sz w:val="16"/>
                <w:szCs w:val="16"/>
              </w:rPr>
              <w:br/>
              <w:t>Сінтон  БВ, Нідерланди;</w:t>
            </w:r>
            <w:r w:rsidRPr="0099237F">
              <w:rPr>
                <w:rFonts w:ascii="Arial" w:hAnsi="Arial" w:cs="Arial"/>
                <w:color w:val="000000"/>
                <w:sz w:val="16"/>
                <w:szCs w:val="16"/>
              </w:rPr>
              <w:br/>
              <w:t>відповідальний за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виробництво, пакування, контроль якості:</w:t>
            </w:r>
            <w:r w:rsidRPr="0099237F">
              <w:rPr>
                <w:rFonts w:ascii="Arial" w:hAnsi="Arial" w:cs="Arial"/>
                <w:color w:val="000000"/>
                <w:sz w:val="16"/>
                <w:szCs w:val="16"/>
              </w:rPr>
              <w:br/>
              <w:t>Рові Контракт Мануфектурінг, С.Л., Іспанія;</w:t>
            </w:r>
            <w:r w:rsidRPr="0099237F">
              <w:rPr>
                <w:rFonts w:ascii="Arial" w:hAnsi="Arial" w:cs="Arial"/>
                <w:color w:val="000000"/>
                <w:sz w:val="16"/>
                <w:szCs w:val="16"/>
              </w:rPr>
              <w:br/>
              <w:t>виробництво, пакування:</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Контроль якості (мікробіологічний):</w:t>
            </w:r>
            <w:r w:rsidRPr="0099237F">
              <w:rPr>
                <w:rFonts w:ascii="Arial" w:hAnsi="Arial" w:cs="Arial"/>
                <w:color w:val="000000"/>
                <w:sz w:val="16"/>
                <w:szCs w:val="16"/>
              </w:rPr>
              <w:br/>
              <w:t xml:space="preserve">Бактімм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UA/16792/01/02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ГЛІКЛАДА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таблетки з модифікованим вивільненням по 60 мг по 15 таблеток у блістері, по 2,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відповідальний за виробництво «in-bulk», первинне та вторинне пакування, контроль та випуск серії</w:t>
            </w:r>
            <w:r w:rsidRPr="0099237F">
              <w:rPr>
                <w:rFonts w:ascii="Arial" w:hAnsi="Arial" w:cs="Arial"/>
                <w:color w:val="000000"/>
                <w:sz w:val="16"/>
                <w:szCs w:val="16"/>
              </w:rPr>
              <w:br/>
              <w:t xml:space="preserve">КРКА, д.д., Ново место, Словенія; </w:t>
            </w:r>
            <w:r w:rsidRPr="0099237F">
              <w:rPr>
                <w:rFonts w:ascii="Arial" w:hAnsi="Arial" w:cs="Arial"/>
                <w:color w:val="000000"/>
                <w:sz w:val="16"/>
                <w:szCs w:val="16"/>
              </w:rPr>
              <w:br/>
              <w:t>Виробник, відповідальний за контроль серії (фізичні та хімічні методи контролю)</w:t>
            </w:r>
            <w:r w:rsidRPr="0099237F">
              <w:rPr>
                <w:rFonts w:ascii="Arial" w:hAnsi="Arial" w:cs="Arial"/>
                <w:color w:val="000000"/>
                <w:sz w:val="16"/>
                <w:szCs w:val="16"/>
              </w:rPr>
              <w:br/>
              <w:t xml:space="preserve">КРКА, д.д., Ново место, Словенія; </w:t>
            </w:r>
            <w:r w:rsidRPr="0099237F">
              <w:rPr>
                <w:rFonts w:ascii="Arial" w:hAnsi="Arial" w:cs="Arial"/>
                <w:color w:val="000000"/>
                <w:sz w:val="16"/>
                <w:szCs w:val="16"/>
              </w:rPr>
              <w:br/>
              <w:t xml:space="preserve">НЛЗОХ (Національні лабораторія за здрав’є, околє ін храно), Словенія; Лабена д.о.о,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контролю якості ГЛЗ за показником «Кількісне визначення та ідентифікація гліклазиду»: внесено зміни у приготуванні випробовуваного розчину, внесено корекції в розрахунок та додано примітки.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зберігання ГЛЗ з 2 років до 3 років для пакування у блістери з фольги ламінованої ОПА/Ал/ПВХ та фольги алюмінієвої. Зміни внесені в інструкцію для медичного застосування ЛЗ у р. "Термін придатності"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ГЛЗ для пакування у блістери з фольги ламінованої ОПА/Ал/ПВХ та фольги алюмінієвої.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UA/14151/01/01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ГЛІЦИН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поліетиленових пакетах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«Мультіфарма»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Кіова Хакко Біо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Приведення показників до вимог ЕР, а саме Амоній, Сторонні амінокислоти, Супутні домішки;</w:t>
            </w:r>
            <w:r w:rsidRPr="0099237F">
              <w:rPr>
                <w:rFonts w:ascii="Arial" w:hAnsi="Arial" w:cs="Arial"/>
                <w:color w:val="000000"/>
                <w:sz w:val="16"/>
                <w:szCs w:val="16"/>
              </w:rPr>
              <w:br/>
              <w:t>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Доповнення специфікації новим показником та відповідним методом випробування: тест Прозорість розчину, Мікробіологічна чистота; зміни I типу - звуження допустимих меж у специфікації, а саме для показників бактеріальні ендотоксини, важкі метали; зміни I типу - доповнення специфікації новим показником та відповідним методом випробування: тест Гідролізуючи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UA/10705/01/01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ГЛЮКОЗА-ТЕСТ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для орального розчину по 75 г; 1 контейнер або саше з порошком; 1 контейнер або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до матеріалів реєстраційного досьє до розділу "3.2.Р.7 Система контейнер/ закупорювальний засіб": вилучення постачальника пакувальних матеріалів ПП «BALCO»,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UA/13157/01/01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ГРИП-ГРАН ДИТЯЧИЙ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гранули по 10 г у пеналі полімерному; по 1 пеналу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UA/3810/01/01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ГРИПОЦИТРОН-БРОНХО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сироп, 1,5 мг/мл по 100 мл або 200 мл у флаконі; по 1 флакону разом з мірною ложкою у коробці з картону; по 5 мл або 15 мл у саше; по 20 саше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всі стадії виробництва, контроль якості, випуск серії: Товариство з обмеженою відповідальність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вводиться новий постачальник флаконів полімерних ТОВ “Статус” додатково до затверджених виробників ТОВ “Пластхім”, Україна та ТОВ “ПРОФІПЛАСТ ЛТД”, Україна. А також відбулись незначні зміни габаритних розмірів первинної упаковки (флакони полімерні). Якісний та кількісний склад пакувального матеріалу не змінилися. Запропоновано: Флакони полімерні Найменування Виробник Флакон ФПР-125 ТОВ «Пластхім», Україна Флакон ФП-125 ТОВ «ПРОФІПЛАСТ ЛТД», Україна Флакон ФП-125 ТОВ «Статус», Україна Геометричні розміри Діаметр горловини: 27,4±1 мм Висота: 105±1 мм Діаметр дна: 48±1 мм;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UA/13783/01/01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ГРИПОЦИТРОН-БРОНХО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сироп, 1,5 мг/мл in bulk: по 10 л або по 50 л у металевих бочках КЕГ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вводиться новий постачальник флаконів полімерних ТОВ “Статус” додатково до затверджених виробників ТОВ “Пластхім”, Україна та ТОВ “ПРОФІПЛАСТ ЛТД”, Україна. А також відбулись незначні зміни габаритних розмірів первинної упаковки (флакони полімерні). Якісний та кількісний склад пакувального матеріалу не змінилися. Запропоновано: Флакони полімерні Найменування Виробник Флакон ФПР-125 ТОВ «Пластхім», Україна Флакон ФП-125 ТОВ «ПРОФІПЛАСТ ЛТД», Україна Флакон ФП-125 ТОВ «Статус», Україна Геометричні розміри Діаметр горловини: 27,4±1 мм Висота: 105±1 мм Діаметр дна: 48±1 мм;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UA/13784/01/01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592C78">
            <w:pPr>
              <w:tabs>
                <w:tab w:val="left" w:pos="12600"/>
              </w:tabs>
              <w:rPr>
                <w:rFonts w:ascii="Arial" w:hAnsi="Arial" w:cs="Arial"/>
                <w:b/>
                <w:i/>
                <w:color w:val="000000"/>
                <w:sz w:val="16"/>
                <w:szCs w:val="16"/>
              </w:rPr>
            </w:pPr>
            <w:r w:rsidRPr="0099237F">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rPr>
                <w:rFonts w:ascii="Arial" w:hAnsi="Arial" w:cs="Arial"/>
                <w:color w:val="000000"/>
                <w:sz w:val="16"/>
                <w:szCs w:val="16"/>
              </w:rPr>
            </w:pPr>
            <w:r w:rsidRPr="0099237F">
              <w:rPr>
                <w:rFonts w:ascii="Arial" w:hAnsi="Arial" w:cs="Arial"/>
                <w:color w:val="000000"/>
                <w:sz w:val="16"/>
                <w:szCs w:val="16"/>
              </w:rPr>
              <w:t>ліофілізований порошок для розчину для ін'єкцій або інфузій по 350 мг;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контроль якості серії (крім мікробіологічних показників) та відповідальний за випуск серії:</w:t>
            </w:r>
            <w:r w:rsidRPr="0099237F">
              <w:rPr>
                <w:rFonts w:ascii="Arial" w:hAnsi="Arial" w:cs="Arial"/>
                <w:color w:val="000000"/>
                <w:sz w:val="16"/>
                <w:szCs w:val="16"/>
              </w:rPr>
              <w:br/>
              <w:t xml:space="preserve">МЕДІЧЕМ, С.А., Іспанія; </w:t>
            </w:r>
            <w:r w:rsidRPr="0099237F">
              <w:rPr>
                <w:rFonts w:ascii="Arial" w:hAnsi="Arial" w:cs="Arial"/>
                <w:color w:val="000000"/>
                <w:sz w:val="16"/>
                <w:szCs w:val="16"/>
              </w:rPr>
              <w:br/>
              <w:t>виробництво лікарського засобу, первинне та вторинне пакування, контроль якості серії:</w:t>
            </w:r>
            <w:r w:rsidRPr="0099237F">
              <w:rPr>
                <w:rFonts w:ascii="Arial" w:hAnsi="Arial" w:cs="Arial"/>
                <w:color w:val="000000"/>
                <w:sz w:val="16"/>
                <w:szCs w:val="16"/>
              </w:rPr>
              <w:br/>
              <w:t>ХІКМА ІТАЛІЯ С.П.А., Італія;</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ПІКІНГ ФАРМА,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sz w:val="16"/>
                <w:szCs w:val="16"/>
              </w:rPr>
            </w:pPr>
            <w:r w:rsidRPr="0099237F">
              <w:rPr>
                <w:rFonts w:ascii="Arial" w:hAnsi="Arial" w:cs="Arial"/>
                <w:sz w:val="16"/>
                <w:szCs w:val="16"/>
              </w:rPr>
              <w:t>UA/18452/01/01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ДАПТОМІЦИН-ВІСТА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rPr>
                <w:rFonts w:ascii="Arial" w:hAnsi="Arial" w:cs="Arial"/>
                <w:color w:val="000000"/>
                <w:sz w:val="16"/>
                <w:szCs w:val="16"/>
              </w:rPr>
            </w:pPr>
            <w:r w:rsidRPr="0099237F">
              <w:rPr>
                <w:rFonts w:ascii="Arial" w:hAnsi="Arial" w:cs="Arial"/>
                <w:color w:val="000000"/>
                <w:sz w:val="16"/>
                <w:szCs w:val="16"/>
              </w:rPr>
              <w:t>ліофілізований порошок для розчину для ін'єкцій або інфузій по 500 мг;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контроль якості серії (крім мікробіологічних показників) та відповідальний за випуск серії:</w:t>
            </w:r>
            <w:r w:rsidRPr="0099237F">
              <w:rPr>
                <w:rFonts w:ascii="Arial" w:hAnsi="Arial" w:cs="Arial"/>
                <w:color w:val="000000"/>
                <w:sz w:val="16"/>
                <w:szCs w:val="16"/>
              </w:rPr>
              <w:br/>
              <w:t xml:space="preserve">МЕДІЧЕМ, С.А., Іспанія; </w:t>
            </w:r>
            <w:r w:rsidRPr="0099237F">
              <w:rPr>
                <w:rFonts w:ascii="Arial" w:hAnsi="Arial" w:cs="Arial"/>
                <w:color w:val="000000"/>
                <w:sz w:val="16"/>
                <w:szCs w:val="16"/>
              </w:rPr>
              <w:br/>
              <w:t>виробництво лікарського засобу, первинне та вторинне пакування, контроль якості серії:</w:t>
            </w:r>
            <w:r w:rsidRPr="0099237F">
              <w:rPr>
                <w:rFonts w:ascii="Arial" w:hAnsi="Arial" w:cs="Arial"/>
                <w:color w:val="000000"/>
                <w:sz w:val="16"/>
                <w:szCs w:val="16"/>
              </w:rPr>
              <w:br/>
              <w:t>ХІКМА ІТАЛІЯ С.П.А., Італія;</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ПІКІНГ ФАРМА,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UA/18452/01/02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A11598">
            <w:pPr>
              <w:tabs>
                <w:tab w:val="left" w:pos="12600"/>
              </w:tabs>
              <w:rPr>
                <w:rFonts w:ascii="Arial" w:hAnsi="Arial" w:cs="Arial"/>
                <w:b/>
                <w:i/>
                <w:color w:val="000000"/>
                <w:sz w:val="16"/>
                <w:szCs w:val="16"/>
              </w:rPr>
            </w:pPr>
            <w:r w:rsidRPr="0099237F">
              <w:rPr>
                <w:rFonts w:ascii="Arial" w:hAnsi="Arial" w:cs="Arial"/>
                <w:b/>
                <w:sz w:val="16"/>
                <w:szCs w:val="16"/>
              </w:rPr>
              <w:t>ДЕЗИРЕТТ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0,075 мг по 28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 виробництво готового продукту, пакування, контроль якості, випуск серії:</w:t>
            </w:r>
            <w:r w:rsidRPr="0099237F">
              <w:rPr>
                <w:rFonts w:ascii="Arial" w:hAnsi="Arial" w:cs="Arial"/>
                <w:color w:val="000000"/>
                <w:sz w:val="16"/>
                <w:szCs w:val="16"/>
              </w:rPr>
              <w:br/>
              <w:t>Лабораторіос Леон Фарма, С.А., Іспанія;</w:t>
            </w:r>
            <w:r w:rsidRPr="0099237F">
              <w:rPr>
                <w:rFonts w:ascii="Arial" w:hAnsi="Arial" w:cs="Arial"/>
                <w:color w:val="000000"/>
                <w:sz w:val="16"/>
                <w:szCs w:val="16"/>
              </w:rPr>
              <w:br/>
              <w:t>мікробіологічний контроль:</w:t>
            </w:r>
            <w:r w:rsidRPr="0099237F">
              <w:rPr>
                <w:rFonts w:ascii="Arial" w:hAnsi="Arial" w:cs="Arial"/>
                <w:color w:val="000000"/>
                <w:sz w:val="16"/>
                <w:szCs w:val="16"/>
              </w:rPr>
              <w:br/>
              <w:t>ЛАБОРАТОРІО ЕЧAВАРНЕ, С.А., Іспанiя;</w:t>
            </w:r>
            <w:r w:rsidRPr="0099237F">
              <w:rPr>
                <w:rFonts w:ascii="Arial" w:hAnsi="Arial" w:cs="Arial"/>
                <w:color w:val="000000"/>
                <w:sz w:val="16"/>
                <w:szCs w:val="16"/>
              </w:rPr>
              <w:br/>
              <w:t>альтернативна ділянка для вторинного пакування:</w:t>
            </w:r>
            <w:r w:rsidRPr="0099237F">
              <w:rPr>
                <w:rFonts w:ascii="Arial" w:hAnsi="Arial" w:cs="Arial"/>
                <w:color w:val="000000"/>
                <w:sz w:val="16"/>
                <w:szCs w:val="16"/>
              </w:rPr>
              <w:br/>
              <w:t>ТОВ "Манантіал Інтегра",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sz w:val="16"/>
                <w:szCs w:val="16"/>
              </w:rPr>
            </w:pPr>
            <w:r w:rsidRPr="0099237F">
              <w:rPr>
                <w:rFonts w:ascii="Arial" w:hAnsi="Arial" w:cs="Arial"/>
                <w:sz w:val="16"/>
                <w:szCs w:val="16"/>
              </w:rPr>
              <w:t>UA/15002/01/01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ДЕПО-ПРОВЕРА®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відповідно до матеріалів реєстраційного досьє.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UA/11244/01/01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ДЕПО-ПРОВЕРА®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150 мг/мл; по 3,3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I типу - вилучення виробничої дільниці Sterigenics U.S., LLC, що відповідальна за процес стерилізації при виробництві АФІ </w:t>
            </w:r>
            <w:r w:rsidRPr="0099237F">
              <w:rPr>
                <w:rFonts w:ascii="Arial" w:hAnsi="Arial" w:cs="Arial"/>
                <w:color w:val="000000"/>
                <w:sz w:val="16"/>
                <w:szCs w:val="16"/>
              </w:rPr>
              <w:br/>
              <w:t xml:space="preserve">зміни I типу - введення дільниці Streigenics Belgium SA (Petit-Rechain), де буде проводитися стерилізація при виробництві АФІ; </w:t>
            </w:r>
            <w:r w:rsidRPr="0099237F">
              <w:rPr>
                <w:rFonts w:ascii="Arial" w:hAnsi="Arial" w:cs="Arial"/>
                <w:color w:val="000000"/>
                <w:sz w:val="16"/>
                <w:szCs w:val="16"/>
              </w:rPr>
              <w:br/>
              <w:t>зміни I типу - незначні зміни до процесу стерилізації етилен оксидом при виробництві АФІ що обумовлено можливостями обладнання на новій дільниці; зміни I типу - оновлення специфікації етилен оксиду, сировини, що використовується в процесі стерилізації; зміни I типу - компанія пропонує заміни зареєстровану зовнішню пакувальну плівку Tyvek 1422A на Tyvek 1073B, того самого класу Tyvek, який в даний час використовується в первинних газопроникних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UA/0499/01/01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ДЕПО-ПРОВЕРА®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I типу - вилучення виробничої дільниці Sterigenics U.S., LLC, що відповідальна за процес стерилізації при виробництві АФІ </w:t>
            </w:r>
            <w:r w:rsidRPr="0099237F">
              <w:rPr>
                <w:rFonts w:ascii="Arial" w:hAnsi="Arial" w:cs="Arial"/>
                <w:color w:val="000000"/>
                <w:sz w:val="16"/>
                <w:szCs w:val="16"/>
              </w:rPr>
              <w:br/>
              <w:t>зміни I типу - введення дільниці Streigenics Belgium SA (Petit-Rechain), де буде проводитися стерилізація при виробництві АФІ; зміни I типу - незначні зміни до процесу стерилізації етилен оксидом при виробництві АФІ що обумовлено можливостями обладнання на новій дільниці; зміни I типу - оновлення специфікації етилен оксиду, сировини, що використовується в процесі стерилізації; зміни I типу - компанія пропонує заміни зареєстровану зовнішню пакувальну плівку Tyvek 1422A на Tyvek 1073B, того самого класу Tyvek, який в даний час використовується в первинних газопроникних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UA/11244/01/01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ДІУТОР®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виправлення технічних помилок, згідно п.2.4.5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17.09.2020 № 2119: невідповідність інформації (різночитання) у межах одного документу: в МКЯ в розділі склад: Затверджена редакція Склад на одну таблетку: Торасемід (виробник Zhejiang Huahai Pharmaceutical Co. Ltd, Китай, Hetero Labs Limited, Індія) Пропонована редакція Склад на одну таблетку: Торасемід (виробник Zhejiang Huahai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UA/17871/02/01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ДІУТОР®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10 мг, по 10 таблеток у блістері, по 3 блістери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виправлення технічних помилок, згідно п.2.4.5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17.09.2020 № 2119: невідповідність інформації (різночитання) у межах одного документу: в МКЯ в розділі склад: Затверджена редакція Склад на одну таблетку: Торасемід (виробник Zhejiang Huahai Pharmaceutical Co. Ltd, Китай, Hetero Labs Limited, Індія) Пропонована редакція Склад на одну таблетку: Торасемід (виробник Zhejiang Huahai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UA/17871/02/02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ДІФОРС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5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маси для таблетування та для таблеток-ядер; зміни проведення контролю показників на (ре)валідації для таблеток-ядер; зміни І типу - внесення змін до валідаційної стратегії контролю у розділі 3.2.P.3.5. Валідація процесу та/або його оцінка у зв’язку з необхідністю коригування схеми проведення валідації технологічного процесу виробництва щодо контрольних точок, а саме перенесення - однорідність вмісту з грануляту на остаточну суміш (маса для таблетування) препарату; - кількісного визначення з грануляту на остаточну суміш (масу для таблетування) препарату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UA/12365/01/01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ДІФОРС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5 мг/80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маси для таблетування та для таблеток-ядер; зміни проведення контролю показників на (ре)валідації для таблеток-ядер; зміни І типу - внесення змін до валідаційної стратегії контролю у розділі 3.2.P.3.5. Валідація процесу та/або його оцінка у зв’язку з необхідністю коригування схеми проведення валідації технологічного процесу виробництва щодо контрольних точок, а саме перенесення - однорідність вмісту з грануляту на остаточну суміш (маса для таблетування) препарату; - кількісного визначення з грануляту на остаточну суміш (масу для таблетування) препарату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UA/12365/01/02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ДІФОРС XL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10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внесення змін до розділів 3.2.P.3.4. Контроль критичних стадій і проміжної продукції та 3.2.P.3.5. Валідація процесу та/або його оцінка, що стосуються змін у проведенні контролю показників в рутині для маси для таблетування та для таблеток-ядер; зміни проведення контролю показників на (ре)валідації для таблеток-ядер; зміни І типу - внесення змін до валідаційної стратегії контролю у розділі 3.2.P.3.5. Валідація процесу та/або його оцінка у зв’язку з необхідністю коригування схеми проведення валідації технологічного процесу виробництва щодо контрольних точок, а саме перенесення - однорідність вмісту з грануляту на остаточну суміш (маса для таблетування) препарату; - кількісного визначення з грануляту на остаточну суміш (масу для таблетування) препарату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UA/12365/01/03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A11598">
            <w:pPr>
              <w:tabs>
                <w:tab w:val="left" w:pos="12600"/>
              </w:tabs>
              <w:rPr>
                <w:rFonts w:ascii="Arial" w:hAnsi="Arial" w:cs="Arial"/>
                <w:b/>
                <w:i/>
                <w:color w:val="000000"/>
                <w:sz w:val="16"/>
                <w:szCs w:val="16"/>
              </w:rPr>
            </w:pPr>
            <w:r w:rsidRPr="0099237F">
              <w:rPr>
                <w:rFonts w:ascii="Arial" w:hAnsi="Arial" w:cs="Arial"/>
                <w:b/>
                <w:sz w:val="16"/>
                <w:szCs w:val="16"/>
              </w:rPr>
              <w:t>ДОКСОРУБІЦИН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відповідає за вторинне пакування, нанесення захисної плівки на флакон (опціонально), дозвіл на випуск серії:</w:t>
            </w:r>
            <w:r w:rsidRPr="0099237F">
              <w:rPr>
                <w:rFonts w:ascii="Arial" w:hAnsi="Arial" w:cs="Arial"/>
                <w:color w:val="000000"/>
                <w:sz w:val="16"/>
                <w:szCs w:val="16"/>
              </w:rPr>
              <w:br/>
              <w:t>Медак Гезельшафт фюр клініше Шпеціальпрепарате мбХ, Німеччина;</w:t>
            </w:r>
            <w:r w:rsidRPr="0099237F">
              <w:rPr>
                <w:rFonts w:ascii="Arial" w:hAnsi="Arial" w:cs="Arial"/>
                <w:color w:val="000000"/>
                <w:sz w:val="16"/>
                <w:szCs w:val="16"/>
              </w:rPr>
              <w:br/>
              <w:t>відповідає за виробництво нерозфасованої продукції, первинне та вторинне пакування, контроль якості:</w:t>
            </w:r>
            <w:r w:rsidRPr="0099237F">
              <w:rPr>
                <w:rFonts w:ascii="Arial" w:hAnsi="Arial" w:cs="Arial"/>
                <w:color w:val="000000"/>
                <w:sz w:val="16"/>
                <w:szCs w:val="16"/>
              </w:rPr>
              <w:br/>
              <w:t>Онкотек Фарма Продакшн ГмбХ, Німеччина;</w:t>
            </w:r>
            <w:r w:rsidRPr="0099237F">
              <w:rPr>
                <w:rFonts w:ascii="Arial" w:hAnsi="Arial" w:cs="Arial"/>
                <w:color w:val="000000"/>
                <w:sz w:val="16"/>
                <w:szCs w:val="16"/>
              </w:rPr>
              <w:br/>
              <w:t>відповідає за вторинне пакування, нанесення захисної плівки на флакон (опціонально):</w:t>
            </w:r>
            <w:r w:rsidRPr="0099237F">
              <w:rPr>
                <w:rFonts w:ascii="Arial" w:hAnsi="Arial" w:cs="Arial"/>
                <w:color w:val="000000"/>
                <w:sz w:val="16"/>
                <w:szCs w:val="16"/>
              </w:rPr>
              <w:br/>
              <w:t>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описі проведення методу ВЕРХ для кількісного визначення та ідентифікації доксорубіцину гідрохлориду та супровідних домішок готового лікарського засобу. Метод тесту залишився незмінним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i/>
                <w:color w:val="000000"/>
                <w:sz w:val="16"/>
                <w:szCs w:val="16"/>
              </w:rPr>
            </w:pPr>
            <w:r w:rsidRPr="0099237F">
              <w:rPr>
                <w:rFonts w:ascii="Arial" w:hAnsi="Arial" w:cs="Arial"/>
                <w:i/>
                <w:color w:val="000000"/>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sz w:val="16"/>
                <w:szCs w:val="16"/>
              </w:rPr>
            </w:pPr>
            <w:r w:rsidRPr="0099237F">
              <w:rPr>
                <w:rFonts w:ascii="Arial" w:hAnsi="Arial" w:cs="Arial"/>
                <w:sz w:val="16"/>
                <w:szCs w:val="16"/>
              </w:rPr>
              <w:t>UA/14471/01/01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ДОЦЕТ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Мілі Хелскере Лімітед</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Федорчук Ю. В. Пропонована редакція: Єрмошина Олена Дмитрівна. </w:t>
            </w:r>
            <w:r w:rsidRPr="0099237F">
              <w:rPr>
                <w:rFonts w:ascii="Arial" w:hAnsi="Arial" w:cs="Arial"/>
                <w:color w:val="000000"/>
                <w:sz w:val="16"/>
                <w:szCs w:val="16"/>
              </w:rPr>
              <w:br/>
              <w:t xml:space="preserve">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"Протипоказання", "Особливі заходи безпеки", "Особливості застосування", "Застосування у період вагітності або годування груддю" (уточнення), "Спосіб застосування та дози", "Побічні реакції" щодо безпеки застосування діючої речовини. Зміни І типу - Зміни щодо безпеки/ефективності та фармаконагляду (інші зміни) </w:t>
            </w:r>
            <w:r w:rsidRPr="0099237F">
              <w:rPr>
                <w:rFonts w:ascii="Arial" w:hAnsi="Arial" w:cs="Arial"/>
                <w:color w:val="000000"/>
                <w:sz w:val="16"/>
                <w:szCs w:val="16"/>
              </w:rPr>
              <w:br/>
              <w:t xml:space="preserve">Заміна розділу «Графічне зображення упаковки» на розділ «Маркування» МКЯ ЛЗ Затверджено: Графическое изображение упаковки. Прилагается. Запропоновано: Маркування. Згідно затвердженого тексту маркування. Оновлення тексту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UA/0670/01/01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ДРОПЛЕКС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краплі вушні, розчин по 15 мл у полімерних флаконах-крапельницях;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UA/12428/01/01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ДУТАСТЕРИД/ТАМСУЛОЗИН-ВІСТА 0,5 мг/0,4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30 або по 90 капсул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проміжного продукту, готового лікарського засобу, пакування, контроль якості, випуск серії:</w:t>
            </w:r>
            <w:r w:rsidRPr="0099237F">
              <w:rPr>
                <w:rFonts w:ascii="Arial" w:hAnsi="Arial" w:cs="Arial"/>
                <w:color w:val="000000"/>
                <w:sz w:val="16"/>
                <w:szCs w:val="16"/>
              </w:rPr>
              <w:br/>
              <w:t xml:space="preserve">Лабораторіос Леон Фарма, С.А., Іспанiя; </w:t>
            </w:r>
            <w:r w:rsidRPr="0099237F">
              <w:rPr>
                <w:rFonts w:ascii="Arial" w:hAnsi="Arial" w:cs="Arial"/>
                <w:color w:val="000000"/>
                <w:sz w:val="16"/>
                <w:szCs w:val="16"/>
              </w:rPr>
              <w:br/>
              <w:t>Виробництво проміжного продукту:</w:t>
            </w:r>
            <w:r w:rsidRPr="0099237F">
              <w:rPr>
                <w:rFonts w:ascii="Arial" w:hAnsi="Arial" w:cs="Arial"/>
                <w:color w:val="000000"/>
                <w:sz w:val="16"/>
                <w:szCs w:val="16"/>
              </w:rPr>
              <w:br/>
              <w:t xml:space="preserve">С.С. Зентіва С.А., Румунiя; </w:t>
            </w:r>
            <w:r w:rsidRPr="0099237F">
              <w:rPr>
                <w:rFonts w:ascii="Arial" w:hAnsi="Arial" w:cs="Arial"/>
                <w:color w:val="000000"/>
                <w:sz w:val="16"/>
                <w:szCs w:val="16"/>
              </w:rPr>
              <w:br/>
              <w:t>Альтернативне вторинне пакування:</w:t>
            </w:r>
            <w:r w:rsidRPr="0099237F">
              <w:rPr>
                <w:rFonts w:ascii="Arial" w:hAnsi="Arial" w:cs="Arial"/>
                <w:color w:val="000000"/>
                <w:sz w:val="16"/>
                <w:szCs w:val="16"/>
              </w:rPr>
              <w:br/>
              <w:t xml:space="preserve">Атдіс Фарма, С.Л., Іспанiя; </w:t>
            </w:r>
            <w:r w:rsidRPr="0099237F">
              <w:rPr>
                <w:rFonts w:ascii="Arial" w:hAnsi="Arial" w:cs="Arial"/>
                <w:color w:val="000000"/>
                <w:sz w:val="16"/>
                <w:szCs w:val="16"/>
              </w:rPr>
              <w:br/>
              <w:t>Альтернативне вторинне пакування:</w:t>
            </w:r>
            <w:r w:rsidRPr="0099237F">
              <w:rPr>
                <w:rFonts w:ascii="Arial" w:hAnsi="Arial" w:cs="Arial"/>
                <w:color w:val="000000"/>
                <w:sz w:val="16"/>
                <w:szCs w:val="16"/>
              </w:rPr>
              <w:br/>
              <w:t xml:space="preserve">Манантіал Інтегра, С.Л.Ю.,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UA/18497/01/01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ДУТАСТЕРИД-ВІСТА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0,5 мг; по 10 капсул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ЄФ R1-CEP 2014-019-Rev 00 для АФІ Dutasteride від вже затвердженого виробника MSN LABORATORIES PRIVATE LIMITED, India, обумовлено регулярним переглядом з періодичністю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UA/18199/01/01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ДУТАСТЕРИД-ВІСТА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0,5 мг; по 10 капсул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R0-CEP 2014-019-Rev 02 для АФІ Dutasteride від вже затвердженого виробника MSN LABORATORIES PRIVATE LIMITED, India, у наслідок змін в адресі виробничої дільниці без зміни місця виробництва. Пропонована редакція: Sy. No. 317, 320, 321, 322, 323, 604 &amp; 605 Patancheru Mandal, Sangareddy District India-502 329 Rudraram Village,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UA/18199/01/01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ЕКВОРАЛ®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25 мг, по 10 капсул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Чех Індастріз с.р.о.</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UA/7471/02/01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592C78">
            <w:pPr>
              <w:tabs>
                <w:tab w:val="left" w:pos="12600"/>
              </w:tabs>
              <w:rPr>
                <w:rFonts w:ascii="Arial" w:hAnsi="Arial" w:cs="Arial"/>
                <w:b/>
                <w:i/>
                <w:color w:val="000000"/>
                <w:sz w:val="16"/>
                <w:szCs w:val="16"/>
              </w:rPr>
            </w:pPr>
            <w:r w:rsidRPr="0099237F">
              <w:rPr>
                <w:rFonts w:ascii="Arial" w:hAnsi="Arial" w:cs="Arial"/>
                <w:b/>
                <w:sz w:val="16"/>
                <w:szCs w:val="16"/>
              </w:rPr>
              <w:t>ЕКВОРАЛ®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50 мг, по 10 капсул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Чех Індастріз с.р.о.</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sz w:val="16"/>
                <w:szCs w:val="16"/>
              </w:rPr>
            </w:pPr>
            <w:r w:rsidRPr="0099237F">
              <w:rPr>
                <w:rFonts w:ascii="Arial" w:hAnsi="Arial" w:cs="Arial"/>
                <w:sz w:val="16"/>
                <w:szCs w:val="16"/>
              </w:rPr>
              <w:t>UA/7471/02/02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592C78">
            <w:pPr>
              <w:tabs>
                <w:tab w:val="left" w:pos="12600"/>
              </w:tabs>
              <w:rPr>
                <w:rFonts w:ascii="Arial" w:hAnsi="Arial" w:cs="Arial"/>
                <w:b/>
                <w:i/>
                <w:color w:val="000000"/>
                <w:sz w:val="16"/>
                <w:szCs w:val="16"/>
              </w:rPr>
            </w:pPr>
            <w:r w:rsidRPr="0099237F">
              <w:rPr>
                <w:rFonts w:ascii="Arial" w:hAnsi="Arial" w:cs="Arial"/>
                <w:b/>
                <w:sz w:val="16"/>
                <w:szCs w:val="16"/>
              </w:rPr>
              <w:t>ЕКВОРАЛ®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rPr>
                <w:rFonts w:ascii="Arial" w:hAnsi="Arial" w:cs="Arial"/>
                <w:color w:val="000000"/>
                <w:sz w:val="16"/>
                <w:szCs w:val="16"/>
              </w:rPr>
            </w:pPr>
            <w:r w:rsidRPr="0099237F">
              <w:rPr>
                <w:rFonts w:ascii="Arial" w:hAnsi="Arial" w:cs="Arial"/>
                <w:color w:val="000000"/>
                <w:sz w:val="16"/>
                <w:szCs w:val="16"/>
              </w:rPr>
              <w:t>капсули м'які по 100 мг, по 10 капсул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Чех Індастріз с.р.о.</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sz w:val="16"/>
                <w:szCs w:val="16"/>
              </w:rPr>
            </w:pPr>
            <w:r w:rsidRPr="0099237F">
              <w:rPr>
                <w:rFonts w:ascii="Arial" w:hAnsi="Arial" w:cs="Arial"/>
                <w:sz w:val="16"/>
                <w:szCs w:val="16"/>
              </w:rPr>
              <w:t>UA/7471/02/03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ЕКСТРАКТ З ЛИСТЯ ЕВКАЛІПТУ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екстракт густий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Гніздичівський державний спиртовий завод; Лопатинський державний спиртовий завод; Борокський спиртзавод ДП; Угерський спиртзавод, Львівська обл.; Ходорівський спиртзавод, Львівська обл.),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UA/9744/01/01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ЕКСТРАКТ ПЛОДІВ КАШТАНУ КІНСЬКОГО СУХИЙ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банках скляних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«Гніздичівський державний спиртзавод»),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UA/9960/01/01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ЕЛЕВІТ® ПРОНАТАЛЬ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незначні зміни у процесі виробництва АФІ Магнію гідрофосфат тригідрат; зміни І типу - зміна безпосередньої упаковки для АФІ Магнію гідрофосфат тригідрат з polyethylene bag на low density polyethylene flat; зміни І типу - незначні зміни у процесі виробництва АФІ Кальцію гідрофосфат безводний. У процесі виробництва впроваджено магнітний сепаратор для видалення великих частинок та сторонніх речовин; зміни І типу - звуження меж специфікації вихідної речовини, що використовується в процесі виробництва АФІ Кальцію гідрофосфат безводний. Зміна вихідної речовини з фосфатної кислоти 75% на фосфорну кислоту 85% з відповідною специфікацією та з оксиду кальцію на гідроксид кальцію з відповідною специфікацією; зміни І типу - зміна у безпосередній упаковці АФІ Кальцію гідрофосфат безводний з polyethylene bag на low density polyethylene flat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UA/9996/01/01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ЕНБРЕЛ®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Ваєт Фармасеутикалс, Велика Британiя (маркування, пакування, випуск серії готового лікарського засобу); Ветер Фарма-Фертигунг ГмбХ &amp; Ко. КГ, Німеччина (виробництво і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складання і тестування попередньо наповнених ручок); Пфайзер Ірленд Фармасеутикалс, Ірландiя (контроль якості лікарського засобу в попередньо наповнених шприцах); Пфайзер Менюфекчуринг Бельгія НВ, Бельгiя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 Німеччина/ 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незначна зміна у процесі виробництва готового лікарського засобу Енбрел® для переустановлення стерилізуючого неоднорідного фільтра (sterilising grade) з місця між цистерною та накопичувальним резервуаром у положення до серії існуючого стерилізуючого фільтра на лінії наповнення для зменшення біонавантаження, що використовується на виробничій дільниці Pfizer Manufacturing Belgium NV, Бельгія; зміни І типу - введення змін у процесі виробництва готового лікарського засобу Енбрел®, що стосуються перевизначення часу витримки продукту «in bulk» з 9 днів у ємкості для зберігання при температурі 2–8°C у поєднанні максимальним терміном витримки 5 днів при кімнатній температурі після зберігання в холодильнику до максимум 14 днів у ємкості для зберігання при температурі 2–8°C, включаючи максимум 5 днів при кімнатній температурі для зберігання та наповнення, на виробничій дільниці Pfizer Manufacturing Belgium NV, Бельгія; зміни І типу - узгодження розділів реєстраційного досьє (модуль 2 і 3) з документацією виробника (редакторські виправлення), що стосуються опису матеріалу поршня та голки, назв допоміжних речовин, посилань на класифікатори, функцій компонентів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UA/16786/01/01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ЕНУРАН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гранули по 10 г у пеналі полімерному; по 1 пеналу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UA/3820/01/01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ЕСКУВІТ®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краплі, по 15 мл або по 25 мл у флаконі-крапельниці; по 1 флакону-крапельниці у пачці; по 25 мл у флаконі-крапельниці, закритому кришкою з контролем першого розкриття; по 1 флакону-крапельниці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«Лопатинський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UA/3298/02/01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ЕСКУВІТ®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краплі, in bulk: по 15 мл або по 25 мл у флаконі-крапельниці; по 88 флаконів крапельниць у коробі; in bulk: по 25 мл у флаконі-крапельниці, закритому кришкою з контролем першого розкриття; по 88 флаконів-крапельниць 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«Лопатинський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UA/9510/01/01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ЕСЦИТАМ®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UA/15764/01/02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ЕСЦИТАМ® АСІНО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UA/15764/01/01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ЗВІРОБОЮ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настойка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Концерн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UA/12515/01/01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ЗЕЛДОКС®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40 мг; по 14 капсул у блістері; по 2 блістери в картонній коробці; по 10 капсул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пакування, маркування, контроль якості, випуск серії:</w:t>
            </w:r>
            <w:r w:rsidRPr="0099237F">
              <w:rPr>
                <w:rFonts w:ascii="Arial" w:hAnsi="Arial" w:cs="Arial"/>
                <w:color w:val="000000"/>
                <w:sz w:val="16"/>
                <w:szCs w:val="16"/>
              </w:rPr>
              <w:br/>
              <w:t>Р-Фарм Джермані ГмбХ, Німеччина;</w:t>
            </w:r>
            <w:r w:rsidRPr="0099237F">
              <w:rPr>
                <w:rFonts w:ascii="Arial" w:hAnsi="Arial" w:cs="Arial"/>
                <w:color w:val="000000"/>
                <w:sz w:val="16"/>
                <w:szCs w:val="16"/>
              </w:rPr>
              <w:br/>
              <w:t>Виробництво та контроль якості:</w:t>
            </w:r>
            <w:r w:rsidRPr="0099237F">
              <w:rPr>
                <w:rFonts w:ascii="Arial" w:hAnsi="Arial" w:cs="Arial"/>
                <w:color w:val="000000"/>
                <w:sz w:val="16"/>
                <w:szCs w:val="16"/>
              </w:rPr>
              <w:br/>
              <w:t>Пфайзер Ірландія Фармасьютікалз, Ірландія;</w:t>
            </w:r>
            <w:r w:rsidRPr="0099237F">
              <w:rPr>
                <w:rFonts w:ascii="Arial" w:hAnsi="Arial" w:cs="Arial"/>
                <w:color w:val="000000"/>
                <w:sz w:val="16"/>
                <w:szCs w:val="16"/>
              </w:rPr>
              <w:br/>
              <w:t>Пакування (первинне та вторинне), маркування, контроль якості випуск серії:</w:t>
            </w:r>
            <w:r w:rsidRPr="0099237F">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UA/2595/01/01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ЗЕЛДОКС®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20 мг, по 14 капсул у блістері; по 2 блістери в картонній коробці; по 10 капсул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пакування, маркування, контроль якості, випуск серії:</w:t>
            </w:r>
            <w:r w:rsidRPr="0099237F">
              <w:rPr>
                <w:rFonts w:ascii="Arial" w:hAnsi="Arial" w:cs="Arial"/>
                <w:color w:val="000000"/>
                <w:sz w:val="16"/>
                <w:szCs w:val="16"/>
              </w:rPr>
              <w:br/>
              <w:t>Р-Фарм Джермані ГмбХ, Німеччина;</w:t>
            </w:r>
            <w:r w:rsidRPr="0099237F">
              <w:rPr>
                <w:rFonts w:ascii="Arial" w:hAnsi="Arial" w:cs="Arial"/>
                <w:color w:val="000000"/>
                <w:sz w:val="16"/>
                <w:szCs w:val="16"/>
              </w:rPr>
              <w:br/>
              <w:t>Виробництво та контроль якості:</w:t>
            </w:r>
            <w:r w:rsidRPr="0099237F">
              <w:rPr>
                <w:rFonts w:ascii="Arial" w:hAnsi="Arial" w:cs="Arial"/>
                <w:color w:val="000000"/>
                <w:sz w:val="16"/>
                <w:szCs w:val="16"/>
              </w:rPr>
              <w:br/>
              <w:t>Пфайзер Ірландія Фармасьютікалз, Ірландія;</w:t>
            </w:r>
            <w:r w:rsidRPr="0099237F">
              <w:rPr>
                <w:rFonts w:ascii="Arial" w:hAnsi="Arial" w:cs="Arial"/>
                <w:color w:val="000000"/>
                <w:sz w:val="16"/>
                <w:szCs w:val="16"/>
              </w:rPr>
              <w:br/>
              <w:t>Пакування (первинне та вторинне), маркування, контроль якості випуск серії:</w:t>
            </w:r>
            <w:r w:rsidRPr="0099237F">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UA/2595/01/04</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ЗЕЛДОКС®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тверді по 80 мг; по 14 капсул у блістері; по 2 блістери в картонній коробці; по 10 капсул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пакування, маркування, контроль якості, випуск серії:</w:t>
            </w:r>
            <w:r w:rsidRPr="0099237F">
              <w:rPr>
                <w:rFonts w:ascii="Arial" w:hAnsi="Arial" w:cs="Arial"/>
                <w:color w:val="000000"/>
                <w:sz w:val="16"/>
                <w:szCs w:val="16"/>
              </w:rPr>
              <w:br/>
              <w:t>Р-Фарм Джермані ГмбХ, Німеччина;</w:t>
            </w:r>
            <w:r w:rsidRPr="0099237F">
              <w:rPr>
                <w:rFonts w:ascii="Arial" w:hAnsi="Arial" w:cs="Arial"/>
                <w:color w:val="000000"/>
                <w:sz w:val="16"/>
                <w:szCs w:val="16"/>
              </w:rPr>
              <w:br/>
              <w:t>Виробництво та контроль якості:</w:t>
            </w:r>
            <w:r w:rsidRPr="0099237F">
              <w:rPr>
                <w:rFonts w:ascii="Arial" w:hAnsi="Arial" w:cs="Arial"/>
                <w:color w:val="000000"/>
                <w:sz w:val="16"/>
                <w:szCs w:val="16"/>
              </w:rPr>
              <w:br/>
              <w:t>Пфайзер Ірландія Фармасьютікалз, Ірландія;</w:t>
            </w:r>
            <w:r w:rsidRPr="0099237F">
              <w:rPr>
                <w:rFonts w:ascii="Arial" w:hAnsi="Arial" w:cs="Arial"/>
                <w:color w:val="000000"/>
                <w:sz w:val="16"/>
                <w:szCs w:val="16"/>
              </w:rPr>
              <w:br/>
              <w:t>Пакування (первинне та вторинне), маркування, контроль якості випуск серії:</w:t>
            </w:r>
            <w:r w:rsidRPr="0099237F">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UA/2595/01/03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ЗОКОР®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Б.В., Нідерланди (пакування, контроль якості, випуск серії); Мерк Шарп і Доум Лімітед, Велика Британiя (виробник нерозфасованої продукції,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 специфікації АФІ Симвастатину за показниками «Кількісне визначення» та «Супровідні домішки» обумовлено приведенням у відповідність до вимог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UA/0645/01/02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ЗОКОР®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40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Б.В., Нiдерланди (пакування, контроль якості, випуск серії); Мерк Шарп і Доум Лімітед, Велика Британiя (виробник нерозфасованої продукції,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 специфікації АФІ Симвастатину за показниками «Кількісне визначення» та «Супровідні домішки» обумовлено приведенням у відповідність до вимог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UA/0645/01/01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ЗОЛАДЕКС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D4334">
            <w:pPr>
              <w:tabs>
                <w:tab w:val="left" w:pos="12600"/>
              </w:tabs>
              <w:rPr>
                <w:rFonts w:ascii="Arial" w:hAnsi="Arial" w:cs="Arial"/>
                <w:color w:val="000000"/>
                <w:sz w:val="16"/>
                <w:szCs w:val="16"/>
              </w:rPr>
            </w:pPr>
            <w:r w:rsidRPr="0099237F">
              <w:rPr>
                <w:rFonts w:ascii="Arial" w:hAnsi="Arial" w:cs="Arial"/>
                <w:color w:val="000000"/>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UA/4236/01/01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ЗОЛАДЕКС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D4334">
            <w:pPr>
              <w:tabs>
                <w:tab w:val="left" w:pos="12600"/>
              </w:tabs>
              <w:rPr>
                <w:rFonts w:ascii="Arial" w:hAnsi="Arial" w:cs="Arial"/>
                <w:color w:val="000000"/>
                <w:sz w:val="16"/>
                <w:szCs w:val="16"/>
              </w:rPr>
            </w:pPr>
            <w:r w:rsidRPr="0099237F">
              <w:rPr>
                <w:rFonts w:ascii="Arial" w:hAnsi="Arial" w:cs="Arial"/>
                <w:color w:val="000000"/>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UA/4236/01/02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ІБУПРОФЕН 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суспензія оральна, 100 мг/5 мл, по 100 мл, або по 200 мл у флаконі; по 1 флакону разом з дозуючим пристроєм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UA/11513/01/01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ІБУПРОФЕН-ДАРНИЦЯ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200 мг, по 10 таблеток у контурній чарунковій упаковці; по 1, по 2 або по 5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сертифікату відповідності Європейській фармакопеї R1-CEP 2002-099-Rev 06 для АФІ Ібупрофен від вже затвердженого виробника Hubei Biocause Heilen Pharmaceutical Co., Ltd., China у зв’язку зі зміною назви виробника без зміни адреси провадження діяльності (Hubei Granules- Biocause Pharmaceutical Company Ltd., China на Hubei Biocause Heilen Pharmaceutical Co., Ltd., China). Введення змін протягом 6-ти місяців після затвердження;</w:t>
            </w:r>
            <w:r w:rsidRPr="0099237F">
              <w:rPr>
                <w:rFonts w:ascii="Arial" w:hAnsi="Arial" w:cs="Arial"/>
                <w:color w:val="000000"/>
                <w:sz w:val="16"/>
                <w:szCs w:val="16"/>
              </w:rPr>
              <w:br/>
              <w:t>зміни І типу - оновлення сертифікату відповідності Європейській фармакопеї R1-CEP 2002-099-Rev 07 для АФІ Ібупрофен від вже затвердженого виробника Hubei Biocause Heilen Pharmaceutical Co., Ltd., China у зв’язку зі зміною у хроматографічних умовах за показником залишкові кількості органічних розчинників.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UA/2350/01/01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ІНДАП®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1,25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2012-182-Rev 00 для АФІ Індапаміду від вже затвердженого виробника SUZHOU LIXIN PHARMACEUTICAL CO., LTD., у наслідок несуттєвих змін у виробничому процесі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UA/4237/02/02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ІНДАП®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2012-182-Rev 00 для АФІ Індапаміду від вже затвердженого виробника SUZHOU LIXIN PHARMACEUTICAL CO., LTD., у наслідок несуттєвих змін у виробничому процесі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UA/4237/02/03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UA/16235/01/01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 Внесення редакційних правок до розділів 3.2.S.2.2, 3.2.S.2.3. та 3.2.S.2.4; зміни І типу - вилучення випробування Specific toxicity quality control tests зі специфікації на проміжний продукт Diphtheria Crude Toxoid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UA/16235/01/01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UA/13939/01/01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 Внесення редакційних правок до розділів 3.2.S.2.2, 3.2.S.2.3. та 3.2.S.2.4; зміни І типу - вилучення випробування Specific toxicity quality control tests зі специфікації на проміжний продукт Diphtheria Crude Toxoid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UA/13939/01/01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додавання альтернативних одноразових мішків з перемішуванням об'ємом 100 л для зберігання проміжного продукту розведеного очищеного поліовірусу (Diluted purified virus (DPV) bulk) на етапі закінчення очистки та перед етапом інактивації. Запропоновано: 100-L mixing bags/75-L Containers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UA/15832/01/01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вилучення випробування Specific toxicity quality control tests зі специфікації на проміжний продукт Diphtheria Crude Toxoid; зміни І типу - перенесення випробування мінімальної летальної дози (Minimal Lethal Dose) в продукті Diphtheria Crude Toxin з етапу рутинного тестування на робочому посівному матеріалу (Working seeds (WS)) на етап тестування першого токсину, що продукується з першої партії WS, отриманої з кожної нової партії попереднього робочого матеріалу (new pre-WS). </w:t>
            </w:r>
            <w:r w:rsidRPr="0099237F">
              <w:rPr>
                <w:rFonts w:ascii="Arial" w:hAnsi="Arial" w:cs="Arial"/>
                <w:color w:val="000000"/>
                <w:sz w:val="16"/>
                <w:szCs w:val="16"/>
              </w:rPr>
              <w:br/>
              <w:t>Внесення редакційних правок до розділів 3.2.S.2.2, 3.2.S.2.3. та 3.2.S.2.4.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UA/15832/01/01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Абботт Біолоджікалз Б.В., Нідерланди (виробництво "final bulk"; контроль "final bulk" (крім тесту на стерильність), контроль серії ГЛЗ (ідентифікацію та кількісне визначення гемаглютиніну (ГА), бактеріальні ендотоксини)); Абботт Біолоджікалз Б.В., Нідерланди (контроль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UA/18498/01/01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w:t>
            </w:r>
            <w:r w:rsidRPr="0099237F">
              <w:rPr>
                <w:rFonts w:ascii="Arial" w:hAnsi="Arial" w:cs="Arial"/>
                <w:color w:val="000000"/>
                <w:sz w:val="16"/>
                <w:szCs w:val="16"/>
              </w:rPr>
              <w:br/>
              <w:t>Патеон Фармасьютікалз Інк., США;</w:t>
            </w:r>
            <w:r w:rsidRPr="0099237F">
              <w:rPr>
                <w:rFonts w:ascii="Arial" w:hAnsi="Arial" w:cs="Arial"/>
                <w:color w:val="000000"/>
                <w:sz w:val="16"/>
                <w:szCs w:val="16"/>
              </w:rPr>
              <w:br/>
              <w:t>первинне та вторинне пакування, дозвіл на випуск серії:</w:t>
            </w:r>
            <w:r w:rsidRPr="0099237F">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Затверджено: Противірусні засоби для системного застосування. Противірусні засоби прямої дії. Код АТХ J05AX08 Запропоновано: Противірусні засоби для системного застосування. Противірусні засоби прямої дії. Інгібітори інтегрази. Код АТХ J05AJ01.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UA/9325/02/02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w:t>
            </w:r>
            <w:r w:rsidRPr="0099237F">
              <w:rPr>
                <w:rFonts w:ascii="Arial" w:hAnsi="Arial" w:cs="Arial"/>
                <w:color w:val="000000"/>
                <w:sz w:val="16"/>
                <w:szCs w:val="16"/>
              </w:rPr>
              <w:br/>
              <w:t>Патеон Фармасьютікалз Інк., США;</w:t>
            </w:r>
            <w:r w:rsidRPr="0099237F">
              <w:rPr>
                <w:rFonts w:ascii="Arial" w:hAnsi="Arial" w:cs="Arial"/>
                <w:color w:val="000000"/>
                <w:sz w:val="16"/>
                <w:szCs w:val="16"/>
              </w:rPr>
              <w:br/>
              <w:t>первинне та вторинне пакування, дозвіл на випуск серії:</w:t>
            </w:r>
            <w:r w:rsidRPr="0099237F">
              <w:rPr>
                <w:rFonts w:ascii="Arial" w:hAnsi="Arial" w:cs="Arial"/>
                <w:color w:val="000000"/>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Затверджено: Противірусні засоби для системного застосування. Противірусні засоби прямої дії. Код АТХ J05AX08 Запропоновано: Противірусні засоби для системного застосування. Противірусні засоби прямої дії. Інгібітори інтегрази. Код АТХ J05AJ01.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UA/9325/02/01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КАЛЕНДУЛИ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настойка по 50 мл, 100 мл у флаконах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UA/17231/01/01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КАРБОПЛАТІН-ВІСТА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 xml:space="preserve">концентрат для розчину для інфузій, 10 мг/мл по 5 мл (50 мг/5 мл) або по 15 мл (150 мг/15 мл), або по 45 мл (450 мг/45 мл), або по 60 мл (600 мг/60 мл) у флаконі; по 1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UA/14384/01/01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20 мг, по 10 таблеток у блістері;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та контроль якості: Ейсіка Фармасьютикалз ГмбХ, Німеччина; Виробник відповідальний за контроль якості нерозфасованої продукції: Ейсіка Фармасьютикалз ГмбХ, Німеччина; Первинне та вторинне пакування: Ейсіка Фармасьютикалз ГмбХ, Німеччина; Виробник відповідальний за випуск серії:</w:t>
            </w:r>
            <w:r w:rsidRPr="0099237F">
              <w:rPr>
                <w:rFonts w:ascii="Arial" w:hAnsi="Arial" w:cs="Arial"/>
                <w:color w:val="000000"/>
                <w:sz w:val="16"/>
                <w:szCs w:val="16"/>
              </w:rPr>
              <w:br/>
              <w:t>Ейсіка Фармасьютикалз ГмбХ, Німеччина</w:t>
            </w:r>
          </w:p>
          <w:p w:rsidR="00C07A78" w:rsidRPr="0099237F" w:rsidRDefault="00C07A78" w:rsidP="00B16C6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 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UA/4491/01/01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40 мг, по 10 таблеток у блістері;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та контроль якості: Ейсіка Фармасьютикалз ГмбХ, Німеччина; Виробник відповідальний за контроль якості нерозфасованої продукції: Ейсіка Фармасьютикалз ГмбХ, Німеччина; Первинне та вторинне пакування: Ейсіка Фармасьютикалз ГмбХ, Німеччина; Виробник відповідальний за випуск серії:</w:t>
            </w:r>
            <w:r w:rsidRPr="0099237F">
              <w:rPr>
                <w:rFonts w:ascii="Arial" w:hAnsi="Arial" w:cs="Arial"/>
                <w:color w:val="000000"/>
                <w:sz w:val="16"/>
                <w:szCs w:val="16"/>
              </w:rPr>
              <w:br/>
              <w:t>Ейсіка Фармасьютикалз ГмбХ, Німеччина</w:t>
            </w:r>
          </w:p>
          <w:p w:rsidR="00C07A78" w:rsidRPr="0099237F" w:rsidRDefault="00C07A78" w:rsidP="00B16C6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 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UA/4491/01/02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КАРДИКЕТ®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60 мг, по 10 таблеток у блістері;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 та контроль якості: Ейсіка Фармасьютикалз ГмбХ, Німеччина; Виробник відповідальний за контроль якості нерозфасованої продукції: Ейсіка Фармасьютикалз ГмбХ, Німеччина; Первинне та вторинне пакування: Ейсіка Фармасьютикалз ГмбХ, Німеччина; Виробник відповідальний за випуск серії:</w:t>
            </w:r>
            <w:r w:rsidRPr="0099237F">
              <w:rPr>
                <w:rFonts w:ascii="Arial" w:hAnsi="Arial" w:cs="Arial"/>
                <w:color w:val="000000"/>
                <w:sz w:val="16"/>
                <w:szCs w:val="16"/>
              </w:rPr>
              <w:br/>
              <w:t>Ейсіка Фармасьютикалз ГмбХ, Німеччина</w:t>
            </w:r>
          </w:p>
          <w:p w:rsidR="00C07A78" w:rsidRPr="0099237F" w:rsidRDefault="00C07A78" w:rsidP="00B16C6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 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UA/4491/01/03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КАРІЗОН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мазь, 0,5 мг/г, по 15 г або 30 г, або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UA/10950/03/01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КАТАКСОЛ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краплі очні, розчин, 0,15 мг/мл, по 15 мл у флаконі-крапельниці, по 1 флакону -крапельниці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UA/17621/01/01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КАШТАНУ КІНСЬКОГО ПЛОДІВ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UA/12516/01/01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КВІТІВ РОМАШКИ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в бочках полімерних з кришками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UA/12458/01/01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A11598">
            <w:pPr>
              <w:tabs>
                <w:tab w:val="left" w:pos="12600"/>
              </w:tabs>
              <w:rPr>
                <w:rFonts w:ascii="Arial" w:hAnsi="Arial" w:cs="Arial"/>
                <w:b/>
                <w:i/>
                <w:color w:val="000000"/>
                <w:sz w:val="16"/>
                <w:szCs w:val="16"/>
              </w:rPr>
            </w:pPr>
            <w:r w:rsidRPr="0099237F">
              <w:rPr>
                <w:rFonts w:ascii="Arial" w:hAnsi="Arial" w:cs="Arial"/>
                <w:b/>
                <w:sz w:val="16"/>
                <w:szCs w:val="16"/>
              </w:rPr>
              <w:t>КЛІМОНОРМ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2 мг + таблетки, вкриті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Алвоген ІПКо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виробника відповідального за виробництво ГЛЗ, а саме Байєр Ваймар ГмбХ і Ко. КГ, Німеччина замінено на ДЕЛЬФАРМ ЛІЛЛЬ САС, Франція.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ГЛЗ, а саме Байєр Ваймар ГмбХ і Ко. КГ, Німеччина замінено на ДЕЛЬФАРМ ЛІЛЛЬ САС, Франція.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відповідального за первинне пакування ГЛЗ, а саме Байєр Ваймар ГмбХ і Ко. КГ, Німеччина замінено на ДЕЛЬФАРМ ЛІЛЛЬ САС, Франція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за випуск серії включаючи контролю </w:t>
            </w:r>
            <w:r w:rsidRPr="0099237F">
              <w:rPr>
                <w:rFonts w:ascii="Arial" w:hAnsi="Arial" w:cs="Arial"/>
                <w:color w:val="000000"/>
                <w:sz w:val="16"/>
                <w:szCs w:val="16"/>
                <w:lang w:val="ru-RU"/>
              </w:rPr>
              <w:t xml:space="preserve">ГЛЗ, а саме Дельфарм Лілль САС-ЛУС-ЛЕЗ-ЛАННОЙ з адресою </w:t>
            </w:r>
            <w:r w:rsidRPr="0099237F">
              <w:rPr>
                <w:rFonts w:ascii="Arial" w:hAnsi="Arial" w:cs="Arial"/>
                <w:color w:val="000000"/>
                <w:sz w:val="16"/>
                <w:szCs w:val="16"/>
              </w:rPr>
              <w:t xml:space="preserve">(Парк де Актівітес Раубаікс-Ест, 22 Руе де Тауффлерс ЦС 50070, ЛУС-ЛЕЗ-ЛАННОЙ, 59452 Франція) замінено на ДЕЛЬФАРМ ЛІЛЛЬ САС, Франція (Парк де Актівітес Раубаікс-Ест, 22 Руе де Тауффлерс ЦС 50070, ЛУС ЛЕЗ ЛАННОЙ, 59452 Франція) Зміни внесені в розділ "Виробник" в інструкцію для медичного застосування у зв"язку із заміною виробничої дільниці, відповідальної за випуск серії ГЛЗ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а саме заміна цукрового покриття на плівкове, вилучення із виробничого процесу використання етанолу, оновлення часу утримання bulk продукції, що обумовлено заміною виробника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 випробування ГЛЗ таблетки естрадіолу валерат 2 мг (Клімонорм Фаза 1) та Естрадіолу валерат 2 мг + левоноргестрел 0,15 мг (Клімонорм Фаза 2) за показниками «Ідентифікація титану діоксиду», «Ідентифікація заліза оксиду», «Розчинення», «Кількісне визначення» та «Супровідні домішки», що обумовлені зміною покриття таблеток та заміною виробника ГЛЗ, хроматографічні умови проведення не змінилися. Додатково формат методів контролю ГЛЗ приведено у відповідність до оригінальної документації від нового виробника, відповідно до розділу 3.2.P.5.2. Аналітичні методики.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що обумовлено зміною потужності виробничого обладнання на нової виробничої дільниці для готового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99237F">
              <w:rPr>
                <w:rFonts w:ascii="Arial" w:hAnsi="Arial" w:cs="Arial"/>
                <w:color w:val="000000"/>
                <w:sz w:val="16"/>
                <w:szCs w:val="16"/>
              </w:rPr>
              <w:br/>
              <w:t>– заміна цукрового покриття на плівкове покриття та усунення етанолу як гранулюючої рідини. Зміни І типу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 зміна критеріїв прийнятності готового продукту у специфікації щодо діаметру, товщини та середньої ваги, що обумовлені зміною цукрового покриття на плівкове покриття. Додатково коригується частота тестування тесту «Ідентифікація» на барвники; приведення формату специфікації ГЛЗ відповідно до специфікації від нового виробника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A11598">
            <w:pPr>
              <w:tabs>
                <w:tab w:val="left" w:pos="12600"/>
              </w:tabs>
              <w:jc w:val="center"/>
              <w:rPr>
                <w:rFonts w:ascii="Arial" w:hAnsi="Arial" w:cs="Arial"/>
                <w:sz w:val="16"/>
                <w:szCs w:val="16"/>
              </w:rPr>
            </w:pPr>
            <w:r w:rsidRPr="0099237F">
              <w:rPr>
                <w:rFonts w:ascii="Arial" w:hAnsi="Arial" w:cs="Arial"/>
                <w:sz w:val="16"/>
                <w:szCs w:val="16"/>
              </w:rPr>
              <w:t>UA/3008/01/01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46A3E">
            <w:pPr>
              <w:tabs>
                <w:tab w:val="left" w:pos="12600"/>
              </w:tabs>
              <w:rPr>
                <w:rFonts w:ascii="Arial" w:hAnsi="Arial" w:cs="Arial"/>
                <w:b/>
                <w:i/>
                <w:color w:val="000000"/>
                <w:sz w:val="16"/>
                <w:szCs w:val="16"/>
              </w:rPr>
            </w:pPr>
            <w:r w:rsidRPr="0099237F">
              <w:rPr>
                <w:rFonts w:ascii="Arial" w:hAnsi="Arial" w:cs="Arial"/>
                <w:b/>
                <w:sz w:val="16"/>
                <w:szCs w:val="16"/>
              </w:rPr>
              <w:t>КОЛПОТРОФІН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rPr>
                <w:rFonts w:ascii="Arial" w:hAnsi="Arial" w:cs="Arial"/>
                <w:color w:val="000000"/>
                <w:sz w:val="16"/>
                <w:szCs w:val="16"/>
              </w:rPr>
            </w:pPr>
            <w:r w:rsidRPr="0099237F">
              <w:rPr>
                <w:rFonts w:ascii="Arial" w:hAnsi="Arial" w:cs="Arial"/>
                <w:color w:val="000000"/>
                <w:sz w:val="16"/>
                <w:szCs w:val="16"/>
              </w:rPr>
              <w:t>крем вагінальний 1 %, по 15 г у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jc w:val="center"/>
              <w:rPr>
                <w:rFonts w:ascii="Arial" w:hAnsi="Arial" w:cs="Arial"/>
                <w:color w:val="000000"/>
                <w:sz w:val="16"/>
                <w:szCs w:val="16"/>
              </w:rPr>
            </w:pPr>
            <w:r w:rsidRPr="0099237F">
              <w:rPr>
                <w:rFonts w:ascii="Arial" w:hAnsi="Arial" w:cs="Arial"/>
                <w:color w:val="000000"/>
                <w:sz w:val="16"/>
                <w:szCs w:val="16"/>
              </w:rPr>
              <w:t>Алвоген Фарма Трейдинг Юроп ОТОВ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jc w:val="center"/>
              <w:rPr>
                <w:rFonts w:ascii="Arial" w:hAnsi="Arial" w:cs="Arial"/>
                <w:color w:val="000000"/>
                <w:sz w:val="16"/>
                <w:szCs w:val="16"/>
              </w:rPr>
            </w:pPr>
            <w:r w:rsidRPr="0099237F">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за повним циклом:</w:t>
            </w:r>
            <w:r w:rsidRPr="0099237F">
              <w:rPr>
                <w:rFonts w:ascii="Arial" w:hAnsi="Arial" w:cs="Arial"/>
                <w:color w:val="000000"/>
                <w:sz w:val="16"/>
                <w:szCs w:val="16"/>
              </w:rPr>
              <w:br/>
              <w:t>Лабораторія ШЕМІНО, </w:t>
            </w:r>
          </w:p>
          <w:p w:rsidR="00C07A78" w:rsidRPr="0099237F" w:rsidRDefault="00C07A78" w:rsidP="00C46A3E">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r w:rsidRPr="0099237F">
              <w:rPr>
                <w:rFonts w:ascii="Arial" w:hAnsi="Arial" w:cs="Arial"/>
                <w:color w:val="000000"/>
                <w:sz w:val="16"/>
                <w:szCs w:val="16"/>
              </w:rPr>
              <w:br/>
              <w:t>Контроль серії (тільки мікробіологічне тестування):</w:t>
            </w:r>
            <w:r w:rsidRPr="0099237F">
              <w:rPr>
                <w:rFonts w:ascii="Arial" w:hAnsi="Arial" w:cs="Arial"/>
                <w:color w:val="000000"/>
                <w:sz w:val="16"/>
                <w:szCs w:val="16"/>
              </w:rPr>
              <w:br/>
              <w:t>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діючої речовини проместрин, без зміни фактичного розташування дільниці. Затверджено: SAM MONACHEM (Monaco) Запропоновано: MONACHEM (Monaco)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46A3E">
            <w:pPr>
              <w:tabs>
                <w:tab w:val="left" w:pos="12600"/>
              </w:tabs>
              <w:jc w:val="center"/>
              <w:rPr>
                <w:rFonts w:ascii="Arial" w:hAnsi="Arial" w:cs="Arial"/>
                <w:sz w:val="16"/>
                <w:szCs w:val="16"/>
              </w:rPr>
            </w:pPr>
            <w:r w:rsidRPr="0099237F">
              <w:rPr>
                <w:rFonts w:ascii="Arial" w:hAnsi="Arial" w:cs="Arial"/>
                <w:sz w:val="16"/>
                <w:szCs w:val="16"/>
              </w:rPr>
              <w:t>UA/3481/02/01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КОМБІНИЛ®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краплі очні/вушні по 5 мл у поліетиленовому флаконі-крапельниці з кришкою-скарифікатором; по 1 флакону-крапельниці в картонній пачці; по 5 мл у поліетиленовому флаконі з пробкою-крапельницею і кришкою;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СЕНТІСС ФАРМА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виправлено технічну помилку в інструкції для медичного застосування лікарського засобу, допущену у номері реєстраційного посвідчення: запропоновано: ЗАТВЕРДЖЕНО Наказ Міністерства охорони здоров’я України _________ № _________ Реєстраційне посвідчення № UA/11313/01/01.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UA/11313/01/01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КОНЦЕРТА®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rPr>
                <w:rFonts w:ascii="Arial" w:hAnsi="Arial" w:cs="Arial"/>
                <w:color w:val="000000"/>
                <w:sz w:val="16"/>
                <w:szCs w:val="16"/>
              </w:rPr>
            </w:pPr>
            <w:r w:rsidRPr="0099237F">
              <w:rPr>
                <w:rFonts w:ascii="Arial" w:hAnsi="Arial" w:cs="Arial"/>
                <w:color w:val="000000"/>
                <w:sz w:val="16"/>
                <w:szCs w:val="16"/>
              </w:rPr>
              <w:t>таблетки пролонгованої дії по 18 мг; по 28 або 30 таблеток у флаконі;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нерозфасованого продукту:</w:t>
            </w:r>
            <w:r w:rsidRPr="0099237F">
              <w:rPr>
                <w:rFonts w:ascii="Arial" w:hAnsi="Arial" w:cs="Arial"/>
                <w:color w:val="000000"/>
                <w:sz w:val="16"/>
                <w:szCs w:val="16"/>
              </w:rPr>
              <w:br/>
              <w:t>АЛЗА Корпорейшн, США;</w:t>
            </w:r>
            <w:r w:rsidRPr="0099237F">
              <w:rPr>
                <w:rFonts w:ascii="Arial" w:hAnsi="Arial" w:cs="Arial"/>
                <w:color w:val="000000"/>
                <w:sz w:val="16"/>
                <w:szCs w:val="16"/>
              </w:rPr>
              <w:br/>
              <w:t>Виробництво нерозфасованого продукту, первинна та вторинна упаковки:</w:t>
            </w:r>
            <w:r w:rsidRPr="0099237F">
              <w:rPr>
                <w:rFonts w:ascii="Arial" w:hAnsi="Arial" w:cs="Arial"/>
                <w:color w:val="000000"/>
                <w:sz w:val="16"/>
                <w:szCs w:val="16"/>
              </w:rPr>
              <w:br/>
              <w:t xml:space="preserve">Янссен-Сілаг Мануфекчуринг ЛЛС, США; </w:t>
            </w:r>
            <w:r w:rsidRPr="0099237F">
              <w:rPr>
                <w:rFonts w:ascii="Arial" w:hAnsi="Arial" w:cs="Arial"/>
                <w:color w:val="000000"/>
                <w:sz w:val="16"/>
                <w:szCs w:val="16"/>
              </w:rPr>
              <w:br/>
              <w:t>Випуск серії:</w:t>
            </w:r>
            <w:r w:rsidRPr="0099237F">
              <w:rPr>
                <w:rFonts w:ascii="Arial" w:hAnsi="Arial" w:cs="Arial"/>
                <w:color w:val="000000"/>
                <w:sz w:val="16"/>
                <w:szCs w:val="16"/>
              </w:rPr>
              <w:br/>
              <w:t>Янссен Фармацевтика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UA/14199/01/01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16874">
            <w:pPr>
              <w:tabs>
                <w:tab w:val="left" w:pos="12600"/>
              </w:tabs>
              <w:rPr>
                <w:rFonts w:ascii="Arial" w:hAnsi="Arial" w:cs="Arial"/>
                <w:b/>
                <w:i/>
                <w:color w:val="000000"/>
                <w:sz w:val="16"/>
                <w:szCs w:val="16"/>
              </w:rPr>
            </w:pPr>
            <w:r w:rsidRPr="0099237F">
              <w:rPr>
                <w:rFonts w:ascii="Arial" w:hAnsi="Arial" w:cs="Arial"/>
                <w:b/>
                <w:sz w:val="16"/>
                <w:szCs w:val="16"/>
              </w:rPr>
              <w:t>КОПАКСОН®-ТЕВА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6119E">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022F0">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022F0">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022F0">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за повним циклом:</w:t>
            </w:r>
            <w:r w:rsidRPr="0099237F">
              <w:rPr>
                <w:rFonts w:ascii="Arial" w:hAnsi="Arial" w:cs="Arial"/>
                <w:color w:val="000000"/>
                <w:sz w:val="16"/>
                <w:szCs w:val="16"/>
              </w:rPr>
              <w:br/>
              <w:t>Тева Фармацевтікал Індастріз Лтд., Ізраїль;</w:t>
            </w:r>
            <w:r w:rsidRPr="0099237F">
              <w:rPr>
                <w:rFonts w:ascii="Arial" w:hAnsi="Arial" w:cs="Arial"/>
                <w:color w:val="000000"/>
                <w:sz w:val="16"/>
                <w:szCs w:val="16"/>
              </w:rPr>
              <w:br/>
              <w:t>виробництво за повним циклом:</w:t>
            </w:r>
            <w:r w:rsidRPr="0099237F">
              <w:rPr>
                <w:rFonts w:ascii="Arial" w:hAnsi="Arial" w:cs="Arial"/>
                <w:color w:val="000000"/>
                <w:sz w:val="16"/>
                <w:szCs w:val="16"/>
              </w:rPr>
              <w:br/>
              <w:t xml:space="preserve">Нортон Хелскеа Лімітед Т/А АЙВЕКС Фармасьютикалз ЮК, Велика Британія; </w:t>
            </w:r>
            <w:r w:rsidRPr="0099237F">
              <w:rPr>
                <w:rFonts w:ascii="Arial" w:hAnsi="Arial" w:cs="Arial"/>
                <w:color w:val="000000"/>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99237F">
              <w:rPr>
                <w:rFonts w:ascii="Arial" w:hAnsi="Arial" w:cs="Arial"/>
                <w:color w:val="000000"/>
                <w:sz w:val="16"/>
                <w:szCs w:val="16"/>
              </w:rPr>
              <w:br/>
              <w:t>Фармахемі Б.В., Нідерланди;</w:t>
            </w:r>
            <w:r w:rsidRPr="0099237F">
              <w:rPr>
                <w:rFonts w:ascii="Arial" w:hAnsi="Arial" w:cs="Arial"/>
                <w:color w:val="000000"/>
                <w:sz w:val="16"/>
                <w:szCs w:val="16"/>
              </w:rPr>
              <w:br/>
              <w:t>контроль серії (тільки біологічне тестування):</w:t>
            </w:r>
            <w:r w:rsidRPr="0099237F">
              <w:rPr>
                <w:rFonts w:ascii="Arial" w:hAnsi="Arial" w:cs="Arial"/>
                <w:color w:val="000000"/>
                <w:sz w:val="16"/>
                <w:szCs w:val="16"/>
              </w:rPr>
              <w:br/>
              <w:t>АТ Фармацевтичний завод ТЕВА, Угорщина;</w:t>
            </w:r>
            <w:r w:rsidRPr="0099237F">
              <w:rPr>
                <w:rFonts w:ascii="Arial" w:hAnsi="Arial" w:cs="Arial"/>
                <w:color w:val="000000"/>
                <w:sz w:val="16"/>
                <w:szCs w:val="16"/>
              </w:rPr>
              <w:br/>
              <w:t>контроль серії (аналітичне тестування та вивчення стабільності):</w:t>
            </w:r>
            <w:r w:rsidRPr="0099237F">
              <w:rPr>
                <w:rFonts w:ascii="Arial" w:hAnsi="Arial" w:cs="Arial"/>
                <w:color w:val="000000"/>
                <w:sz w:val="16"/>
                <w:szCs w:val="16"/>
              </w:rPr>
              <w:br/>
              <w:t>Плантекс Лтд., Ізраїль;</w:t>
            </w:r>
            <w:r w:rsidRPr="0099237F">
              <w:rPr>
                <w:rFonts w:ascii="Arial" w:hAnsi="Arial" w:cs="Arial"/>
                <w:color w:val="000000"/>
                <w:sz w:val="16"/>
                <w:szCs w:val="16"/>
              </w:rPr>
              <w:br/>
              <w:t>контроль серії (тільки біологічне тестування):</w:t>
            </w:r>
            <w:r w:rsidRPr="0099237F">
              <w:rPr>
                <w:rFonts w:ascii="Arial" w:hAnsi="Arial" w:cs="Arial"/>
                <w:color w:val="000000"/>
                <w:sz w:val="16"/>
                <w:szCs w:val="16"/>
              </w:rPr>
              <w:br/>
              <w:t>Абік Лтд., Ізраїль;</w:t>
            </w:r>
            <w:r w:rsidRPr="0099237F">
              <w:rPr>
                <w:rFonts w:ascii="Arial" w:hAnsi="Arial" w:cs="Arial"/>
                <w:color w:val="000000"/>
                <w:sz w:val="16"/>
                <w:szCs w:val="16"/>
              </w:rPr>
              <w:br/>
              <w:t>контроль серії (аналітичне тестування та вивчення стабільності):</w:t>
            </w:r>
            <w:r w:rsidRPr="0099237F">
              <w:rPr>
                <w:rFonts w:ascii="Arial" w:hAnsi="Arial" w:cs="Arial"/>
                <w:color w:val="000000"/>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фармаконагляд у зв’язку зі зміною заявника. В зв’язку зі зміною заявника з Тева Фармацевтікал Індастріз Лтд. (Ізраїль) на ТОВ «Тева Україна» (Україна) відбулася зміна уповноваженої особи та вилучення контактної.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sz w:val="16"/>
                <w:szCs w:val="16"/>
              </w:rPr>
            </w:pPr>
            <w:r w:rsidRPr="0099237F">
              <w:rPr>
                <w:rFonts w:ascii="Arial" w:hAnsi="Arial" w:cs="Arial"/>
                <w:sz w:val="16"/>
                <w:szCs w:val="16"/>
              </w:rPr>
              <w:t>UA/6307/01/01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КРОМОФАРМ®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спрей назальний 2 % по 15 мл у флаконі, забезпеченому насосом-дозатором з розпилювачем;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до специфікації/методов контролю якості п. «МБЧ», а саме нормативне посилання доповнено посиланням на ДФУ (затверджено ЕР; запропоновано: ДФУ/ЕР), критерії прийнятності та вимоги залишено без змін; вилучено повний виклад проведення методики; зміни І типу – внесення альтернативного первинного пакування, а саме флакона поліетиленового виробництва ТОВ «Фарммаш», Україна (арт. Фр4-15) ємністю 20 мл та насос-дозатора назального призначення 0,14 мл (арт.31108569) виробництва Aptar Radolfzell GmbH, Німеччина, без зміни кількісного та якісного складу пакувального матеріалу (затверджено флакони поліетиленові, фірми Medisize Schweiz AG, Швейцарія та насос-дозатор з розпилювачем назального призначення 0,14 мл (арт. № 10279599, V-0,14 мл) виробництва Aptar Radolfzell GmbH,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UA/0885/02/01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C44E1">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 xml:space="preserve">таблетки, вкриті плівковою оболонкою, по 150 мг,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Ф.Хоффманн-Ля Рош Лтд </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w:t>
            </w:r>
          </w:p>
          <w:p w:rsidR="00C07A78" w:rsidRPr="0099237F" w:rsidRDefault="00C07A78" w:rsidP="00B16C6B">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Німеччина/</w:t>
            </w:r>
          </w:p>
          <w:p w:rsidR="00C07A78" w:rsidRPr="0099237F" w:rsidRDefault="00C07A78" w:rsidP="00B16C6B">
            <w:pPr>
              <w:tabs>
                <w:tab w:val="left" w:pos="12600"/>
              </w:tabs>
              <w:jc w:val="center"/>
              <w:rPr>
                <w:rFonts w:ascii="Arial" w:hAnsi="Arial" w:cs="Arial"/>
                <w:b/>
                <w:sz w:val="16"/>
                <w:szCs w:val="16"/>
                <w:lang w:val="ru-RU"/>
              </w:rPr>
            </w:pPr>
            <w:r w:rsidRPr="0099237F">
              <w:rPr>
                <w:rFonts w:ascii="Arial" w:hAnsi="Arial" w:cs="Arial"/>
                <w:color w:val="000000"/>
                <w:sz w:val="16"/>
                <w:szCs w:val="16"/>
                <w:lang w:val="ru-RU"/>
              </w:rPr>
              <w:t>Швейцарія</w:t>
            </w:r>
          </w:p>
          <w:p w:rsidR="00C07A78" w:rsidRPr="0099237F" w:rsidRDefault="00C07A78" w:rsidP="00B16C6B">
            <w:pPr>
              <w:tabs>
                <w:tab w:val="left" w:pos="12600"/>
              </w:tabs>
              <w:jc w:val="center"/>
              <w:rPr>
                <w:rFonts w:ascii="Arial" w:hAnsi="Arial" w:cs="Arial"/>
                <w:color w:val="000000"/>
                <w:sz w:val="16"/>
                <w:szCs w:val="16"/>
                <w:lang w:val="ru-RU"/>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lang w:val="ru-RU"/>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помилково зазначеної функції вторинного пакування для продукції у формі випуску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для виробника Екселла ГмбХ енд Ко. КГ, Німеччина. Введення змін протягом 6-ти місяців після затвердження.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досьє)Вилучення помилково зазначеної функції вторинного пакування для продукції у формі випуску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для виробника Ф.Хоффманн-Ля Рош Лтд, Швейцарія. </w:t>
            </w:r>
            <w:r w:rsidRPr="0099237F">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UA/5143/01/01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C44E1">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 xml:space="preserve">таблетки, вкриті плівковою оболонкою, по 500 мг,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w:t>
            </w:r>
          </w:p>
          <w:p w:rsidR="00C07A78" w:rsidRPr="0099237F" w:rsidRDefault="00C07A78" w:rsidP="00B16C6B">
            <w:pPr>
              <w:tabs>
                <w:tab w:val="left" w:pos="12600"/>
              </w:tabs>
              <w:spacing w:after="24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spacing w:after="240"/>
              <w:jc w:val="center"/>
              <w:rPr>
                <w:rFonts w:ascii="Arial" w:hAnsi="Arial" w:cs="Arial"/>
                <w:b/>
                <w:sz w:val="16"/>
                <w:szCs w:val="16"/>
                <w:lang w:val="ru-RU"/>
              </w:rPr>
            </w:pPr>
            <w:r w:rsidRPr="0099237F">
              <w:rPr>
                <w:rFonts w:ascii="Arial" w:hAnsi="Arial" w:cs="Arial"/>
                <w:color w:val="000000"/>
                <w:sz w:val="16"/>
                <w:szCs w:val="16"/>
                <w:lang w:val="ru-RU"/>
              </w:rPr>
              <w:t>Китай/ Німеччина/ Швейцарія</w:t>
            </w:r>
          </w:p>
          <w:p w:rsidR="00C07A78" w:rsidRPr="0099237F" w:rsidRDefault="00C07A78" w:rsidP="00B16C6B">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lang w:val="ru-RU"/>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помилково зазначеної функції вторинного пакування для продукції у формі випуску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для виробника Екселла ГмбХ енд Ко. КГ, Німеччина. Введення змін протягом 6-ти місяців після затвердження.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досьє)Вилучення помилково зазначеної функції вторинного пакування для продукції у формі випуску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для виробника Ф.Хоффманн-Ля Рош Лтд, Швейцарія. </w:t>
            </w:r>
            <w:r w:rsidRPr="0099237F">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UA/5143/01/02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ЛАНТУС® СОЛОСТАР®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розчин для ін‘єкцій, 100 Од./мл № 5: по 3 мл у картриджі, вмонтованому в одноразову шприц-ручку (без голок для ін’єкцій); по 5 шприц-ручок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UA/8106/01/01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B1D95">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B1D95">
            <w:pPr>
              <w:tabs>
                <w:tab w:val="left" w:pos="12600"/>
              </w:tabs>
              <w:rPr>
                <w:rFonts w:ascii="Arial" w:hAnsi="Arial" w:cs="Arial"/>
                <w:b/>
                <w:i/>
                <w:color w:val="000000"/>
                <w:sz w:val="16"/>
                <w:szCs w:val="16"/>
              </w:rPr>
            </w:pPr>
            <w:r w:rsidRPr="0099237F">
              <w:rPr>
                <w:rFonts w:ascii="Arial" w:hAnsi="Arial" w:cs="Arial"/>
                <w:b/>
                <w:sz w:val="16"/>
                <w:szCs w:val="16"/>
              </w:rPr>
              <w:t xml:space="preserve">ЛЕВЕРЕТ МІНІ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вкриті плівковою оболонкою, 0,10 мг/0,02 мг, по 21 таблетці в блістері; по 1, 3 або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Чеська Республ</w:t>
            </w:r>
            <w:r w:rsidRPr="0099237F">
              <w:rPr>
                <w:rFonts w:ascii="Arial" w:hAnsi="Arial" w:cs="Arial"/>
                <w:color w:val="000000"/>
                <w:sz w:val="16"/>
                <w:szCs w:val="16"/>
              </w:rPr>
              <w:t>i</w:t>
            </w:r>
            <w:r w:rsidRPr="0099237F">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контроль якості, виробництво готового продукту, пакування, випуск серії:</w:t>
            </w:r>
            <w:r w:rsidRPr="0099237F">
              <w:rPr>
                <w:rFonts w:ascii="Arial" w:hAnsi="Arial" w:cs="Arial"/>
                <w:color w:val="000000"/>
                <w:sz w:val="16"/>
                <w:szCs w:val="16"/>
                <w:lang w:val="ru-RU"/>
              </w:rPr>
              <w:br/>
              <w:t>Лабораторіос Леон Фарма, С.А., Іспанія;</w:t>
            </w:r>
            <w:r w:rsidRPr="0099237F">
              <w:rPr>
                <w:rFonts w:ascii="Arial" w:hAnsi="Arial" w:cs="Arial"/>
                <w:color w:val="000000"/>
                <w:sz w:val="16"/>
                <w:szCs w:val="16"/>
                <w:lang w:val="ru-RU"/>
              </w:rPr>
              <w:br/>
              <w:t>мікробіологічний контроль:</w:t>
            </w:r>
            <w:r w:rsidRPr="0099237F">
              <w:rPr>
                <w:rFonts w:ascii="Arial" w:hAnsi="Arial" w:cs="Arial"/>
                <w:color w:val="000000"/>
                <w:sz w:val="16"/>
                <w:szCs w:val="16"/>
                <w:lang w:val="ru-RU"/>
              </w:rPr>
              <w:br/>
              <w:t>ЛАБОРАТОРІО ЕЧ</w:t>
            </w:r>
            <w:r w:rsidRPr="0099237F">
              <w:rPr>
                <w:rFonts w:ascii="Arial" w:hAnsi="Arial" w:cs="Arial"/>
                <w:color w:val="000000"/>
                <w:sz w:val="16"/>
                <w:szCs w:val="16"/>
              </w:rPr>
              <w:t>A</w:t>
            </w:r>
            <w:r w:rsidRPr="0099237F">
              <w:rPr>
                <w:rFonts w:ascii="Arial" w:hAnsi="Arial" w:cs="Arial"/>
                <w:color w:val="000000"/>
                <w:sz w:val="16"/>
                <w:szCs w:val="16"/>
                <w:lang w:val="ru-RU"/>
              </w:rPr>
              <w:t>ВАРНЕ, С.А., Іспан</w:t>
            </w:r>
            <w:r w:rsidRPr="0099237F">
              <w:rPr>
                <w:rFonts w:ascii="Arial" w:hAnsi="Arial" w:cs="Arial"/>
                <w:color w:val="000000"/>
                <w:sz w:val="16"/>
                <w:szCs w:val="16"/>
              </w:rPr>
              <w:t>i</w:t>
            </w:r>
            <w:r w:rsidRPr="0099237F">
              <w:rPr>
                <w:rFonts w:ascii="Arial" w:hAnsi="Arial" w:cs="Arial"/>
                <w:color w:val="000000"/>
                <w:sz w:val="16"/>
                <w:szCs w:val="16"/>
                <w:lang w:val="ru-RU"/>
              </w:rPr>
              <w:t>я;</w:t>
            </w:r>
            <w:r w:rsidRPr="0099237F">
              <w:rPr>
                <w:rFonts w:ascii="Arial" w:hAnsi="Arial" w:cs="Arial"/>
                <w:color w:val="000000"/>
                <w:sz w:val="16"/>
                <w:szCs w:val="16"/>
                <w:lang w:val="ru-RU"/>
              </w:rPr>
              <w:br/>
              <w:t>альтернативна ділянка вторинного паркування:</w:t>
            </w:r>
            <w:r w:rsidRPr="0099237F">
              <w:rPr>
                <w:rFonts w:ascii="Arial" w:hAnsi="Arial" w:cs="Arial"/>
                <w:color w:val="000000"/>
                <w:sz w:val="16"/>
                <w:szCs w:val="16"/>
                <w:lang w:val="ru-RU"/>
              </w:rPr>
              <w:br/>
              <w:t xml:space="preserve">ТОВ Манантіал Інтегра,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w:t>
            </w:r>
            <w:r w:rsidRPr="0099237F">
              <w:rPr>
                <w:rFonts w:ascii="Arial" w:hAnsi="Arial" w:cs="Arial"/>
                <w:color w:val="000000"/>
                <w:sz w:val="16"/>
                <w:szCs w:val="16"/>
              </w:rPr>
              <w:t>Sorina</w:t>
            </w:r>
            <w:r w:rsidRPr="0099237F">
              <w:rPr>
                <w:rFonts w:ascii="Arial" w:hAnsi="Arial" w:cs="Arial"/>
                <w:color w:val="000000"/>
                <w:sz w:val="16"/>
                <w:szCs w:val="16"/>
                <w:lang w:val="ru-RU"/>
              </w:rPr>
              <w:t xml:space="preserve"> </w:t>
            </w:r>
            <w:r w:rsidRPr="0099237F">
              <w:rPr>
                <w:rFonts w:ascii="Arial" w:hAnsi="Arial" w:cs="Arial"/>
                <w:color w:val="000000"/>
                <w:sz w:val="16"/>
                <w:szCs w:val="16"/>
              </w:rPr>
              <w:t>Liana</w:t>
            </w:r>
            <w:r w:rsidRPr="0099237F">
              <w:rPr>
                <w:rFonts w:ascii="Arial" w:hAnsi="Arial" w:cs="Arial"/>
                <w:color w:val="000000"/>
                <w:sz w:val="16"/>
                <w:szCs w:val="16"/>
                <w:lang w:val="ru-RU"/>
              </w:rPr>
              <w:t xml:space="preserve"> </w:t>
            </w:r>
            <w:r w:rsidRPr="0099237F">
              <w:rPr>
                <w:rFonts w:ascii="Arial" w:hAnsi="Arial" w:cs="Arial"/>
                <w:color w:val="000000"/>
                <w:sz w:val="16"/>
                <w:szCs w:val="16"/>
              </w:rPr>
              <w:t>Paiu</w:t>
            </w:r>
            <w:r w:rsidRPr="0099237F">
              <w:rPr>
                <w:rFonts w:ascii="Arial" w:hAnsi="Arial" w:cs="Arial"/>
                <w:color w:val="000000"/>
                <w:sz w:val="16"/>
                <w:szCs w:val="16"/>
                <w:lang w:val="ru-RU"/>
              </w:rPr>
              <w:t xml:space="preserve">, </w:t>
            </w:r>
            <w:r w:rsidRPr="0099237F">
              <w:rPr>
                <w:rFonts w:ascii="Arial" w:hAnsi="Arial" w:cs="Arial"/>
                <w:color w:val="000000"/>
                <w:sz w:val="16"/>
                <w:szCs w:val="16"/>
              </w:rPr>
              <w:t>MD</w:t>
            </w:r>
            <w:r w:rsidRPr="0099237F">
              <w:rPr>
                <w:rFonts w:ascii="Arial" w:hAnsi="Arial" w:cs="Arial"/>
                <w:color w:val="000000"/>
                <w:sz w:val="16"/>
                <w:szCs w:val="16"/>
                <w:lang w:val="ru-RU"/>
              </w:rPr>
              <w:t xml:space="preserve">. Пропонована редакція: Людмила Філіпова, </w:t>
            </w:r>
            <w:r w:rsidRPr="0099237F">
              <w:rPr>
                <w:rFonts w:ascii="Arial" w:hAnsi="Arial" w:cs="Arial"/>
                <w:color w:val="000000"/>
                <w:sz w:val="16"/>
                <w:szCs w:val="16"/>
              </w:rPr>
              <w:t>MD</w:t>
            </w:r>
            <w:r w:rsidRPr="0099237F">
              <w:rPr>
                <w:rFonts w:ascii="Arial" w:hAnsi="Arial" w:cs="Arial"/>
                <w:color w:val="000000"/>
                <w:sz w:val="16"/>
                <w:szCs w:val="16"/>
                <w:lang w:val="ru-RU"/>
              </w:rPr>
              <w:t xml:space="preserve"> / </w:t>
            </w:r>
            <w:r w:rsidRPr="0099237F">
              <w:rPr>
                <w:rFonts w:ascii="Arial" w:hAnsi="Arial" w:cs="Arial"/>
                <w:color w:val="000000"/>
                <w:sz w:val="16"/>
                <w:szCs w:val="16"/>
              </w:rPr>
              <w:t>Ludmila</w:t>
            </w:r>
            <w:r w:rsidRPr="0099237F">
              <w:rPr>
                <w:rFonts w:ascii="Arial" w:hAnsi="Arial" w:cs="Arial"/>
                <w:color w:val="000000"/>
                <w:sz w:val="16"/>
                <w:szCs w:val="16"/>
                <w:lang w:val="ru-RU"/>
              </w:rPr>
              <w:t xml:space="preserve"> </w:t>
            </w:r>
            <w:r w:rsidRPr="0099237F">
              <w:rPr>
                <w:rFonts w:ascii="Arial" w:hAnsi="Arial" w:cs="Arial"/>
                <w:color w:val="000000"/>
                <w:sz w:val="16"/>
                <w:szCs w:val="16"/>
              </w:rPr>
              <w:t>Filipova</w:t>
            </w:r>
            <w:r w:rsidRPr="0099237F">
              <w:rPr>
                <w:rFonts w:ascii="Arial" w:hAnsi="Arial" w:cs="Arial"/>
                <w:color w:val="000000"/>
                <w:sz w:val="16"/>
                <w:szCs w:val="16"/>
                <w:lang w:val="ru-RU"/>
              </w:rPr>
              <w:t xml:space="preserve">, </w:t>
            </w:r>
            <w:r w:rsidRPr="0099237F">
              <w:rPr>
                <w:rFonts w:ascii="Arial" w:hAnsi="Arial" w:cs="Arial"/>
                <w:color w:val="000000"/>
                <w:sz w:val="16"/>
                <w:szCs w:val="16"/>
              </w:rPr>
              <w:t>MD</w:t>
            </w:r>
            <w:r w:rsidRPr="0099237F">
              <w:rPr>
                <w:rFonts w:ascii="Arial" w:hAnsi="Arial" w:cs="Arial"/>
                <w:color w:val="000000"/>
                <w:sz w:val="16"/>
                <w:szCs w:val="16"/>
                <w:lang w:val="ru-RU"/>
              </w:rPr>
              <w:t>.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sz w:val="16"/>
                <w:szCs w:val="16"/>
              </w:rPr>
            </w:pPr>
            <w:r w:rsidRPr="0099237F">
              <w:rPr>
                <w:rFonts w:ascii="Arial" w:hAnsi="Arial" w:cs="Arial"/>
                <w:sz w:val="16"/>
                <w:szCs w:val="16"/>
              </w:rPr>
              <w:t>UA/15001/01/01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250 мг, по 10 таблеток у блістері; по 1 блістеру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UA/11208/01/01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500 мг по 10 таблеток у блістері; по 1 блістеру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UA/11208/01/02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ЛЕВОФЛОКСАЦИН-НОВОФАРМ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5 мг/мл,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UA/16632/01/01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ЛЕКРОЛІН®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краплі очні, 40 мг/мл; по 5 мл 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Сантен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відповідальний за виробництво in bulk, первинне та вторинне пакування,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Фінляндія/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UA/2383/01/02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5 мг, по 7 капсул у блістері; по 1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UA/17951/01/01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10 мг, по 7 капсул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UA/17951/01/02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15 мг, по 7 капсул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UA/17951/01/03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ЛЕНАЛІДОМІД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по 25 мг, по 7 капсул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вторинне пакування, тестування, випуск серії:</w:t>
            </w:r>
            <w:r w:rsidRPr="0099237F">
              <w:rPr>
                <w:rFonts w:ascii="Arial" w:hAnsi="Arial" w:cs="Arial"/>
                <w:color w:val="000000"/>
                <w:sz w:val="16"/>
                <w:szCs w:val="16"/>
              </w:rPr>
              <w:br/>
              <w:t>Фармадокс Хелcкеа Лтд., Мальта;</w:t>
            </w:r>
            <w:r w:rsidRPr="0099237F">
              <w:rPr>
                <w:rFonts w:ascii="Arial" w:hAnsi="Arial" w:cs="Arial"/>
                <w:color w:val="000000"/>
                <w:sz w:val="16"/>
                <w:szCs w:val="16"/>
              </w:rPr>
              <w:br/>
              <w:t>випуск серії:</w:t>
            </w:r>
            <w:r w:rsidRPr="0099237F">
              <w:rPr>
                <w:rFonts w:ascii="Arial" w:hAnsi="Arial" w:cs="Arial"/>
                <w:color w:val="000000"/>
                <w:sz w:val="16"/>
                <w:szCs w:val="16"/>
              </w:rPr>
              <w:br/>
              <w:t>Лабормед-Фарма С.А., Румунiя;</w:t>
            </w:r>
            <w:r w:rsidRPr="0099237F">
              <w:rPr>
                <w:rFonts w:ascii="Arial" w:hAnsi="Arial" w:cs="Arial"/>
                <w:color w:val="000000"/>
                <w:sz w:val="16"/>
                <w:szCs w:val="16"/>
              </w:rPr>
              <w:br/>
              <w:t>виробництво форми in bulk, первинне та вторинне пакування, контроль якості, тестування стабільності:</w:t>
            </w:r>
            <w:r w:rsidRPr="0099237F">
              <w:rPr>
                <w:rFonts w:ascii="Arial" w:hAnsi="Arial" w:cs="Arial"/>
                <w:color w:val="000000"/>
                <w:sz w:val="16"/>
                <w:szCs w:val="16"/>
              </w:rPr>
              <w:br/>
              <w:t>Лотус Фармасьютикал Ко., Лтд.і, Тайвань;</w:t>
            </w:r>
            <w:r w:rsidRPr="0099237F">
              <w:rPr>
                <w:rFonts w:ascii="Arial" w:hAnsi="Arial" w:cs="Arial"/>
                <w:color w:val="000000"/>
                <w:sz w:val="16"/>
                <w:szCs w:val="16"/>
              </w:rPr>
              <w:br/>
              <w:t>вторинне пакування:</w:t>
            </w:r>
            <w:r w:rsidRPr="0099237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Румунія/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Тайвань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щодо зміни назви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Адміністративні зміни. Зміна назви лікарського засобу - Діюча редакція: LENALIDOMID ALVOGEN ЛЕНАЛІДОМІД АЛВОГЕН Пропонована редакція: LENALIDOMID ZENTIVA ЛЕНАЛІДОМІД ЗЕНТІВА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UA/17951/01/04</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16874">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2,5 мг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sz w:val="16"/>
                <w:szCs w:val="16"/>
              </w:rPr>
            </w:pPr>
            <w:r w:rsidRPr="0099237F">
              <w:rPr>
                <w:rFonts w:ascii="Arial" w:hAnsi="Arial" w:cs="Arial"/>
                <w:sz w:val="16"/>
                <w:szCs w:val="16"/>
              </w:rPr>
              <w:t>UA/17466/01/01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5 мг, по 3 капсули у блістері,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UA/17466/01/02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7,5 мг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UA/17466/01/03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10 мг, по 3 капсули у блістері,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UA/17466/01/04</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15 мг, по 3 капсули у блістері,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UA/17466/01/05</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20 мг, по 3 капсули у блістері,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UA/17466/01/06</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5739C">
            <w:pPr>
              <w:tabs>
                <w:tab w:val="left" w:pos="12600"/>
              </w:tabs>
              <w:rPr>
                <w:rFonts w:ascii="Arial" w:hAnsi="Arial" w:cs="Arial"/>
                <w:b/>
                <w:i/>
                <w:color w:val="000000"/>
                <w:sz w:val="16"/>
                <w:szCs w:val="16"/>
              </w:rPr>
            </w:pPr>
            <w:r w:rsidRPr="0099237F">
              <w:rPr>
                <w:rFonts w:ascii="Arial" w:hAnsi="Arial" w:cs="Arial"/>
                <w:b/>
                <w:sz w:val="16"/>
                <w:szCs w:val="16"/>
              </w:rPr>
              <w:t>ЛЕНАЛІДОМІД-ВІСТА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rPr>
                <w:rFonts w:ascii="Arial" w:hAnsi="Arial" w:cs="Arial"/>
                <w:color w:val="000000"/>
                <w:sz w:val="16"/>
                <w:szCs w:val="16"/>
              </w:rPr>
            </w:pPr>
            <w:r w:rsidRPr="0099237F">
              <w:rPr>
                <w:rFonts w:ascii="Arial" w:hAnsi="Arial" w:cs="Arial"/>
                <w:color w:val="000000"/>
                <w:sz w:val="16"/>
                <w:szCs w:val="16"/>
              </w:rPr>
              <w:t>капсули тверді по 25 мг по 3 капсули у блістері,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дільниця, що відповідає за пакування, контроль якості, випуск серії:</w:t>
            </w:r>
            <w:r w:rsidRPr="0099237F">
              <w:rPr>
                <w:rFonts w:ascii="Arial" w:hAnsi="Arial" w:cs="Arial"/>
                <w:color w:val="000000"/>
                <w:sz w:val="16"/>
                <w:szCs w:val="16"/>
              </w:rPr>
              <w:br/>
              <w:t xml:space="preserve">Сінтон Хіспанія, С.Л., Іспанія; </w:t>
            </w:r>
            <w:r w:rsidRPr="0099237F">
              <w:rPr>
                <w:rFonts w:ascii="Arial" w:hAnsi="Arial" w:cs="Arial"/>
                <w:color w:val="000000"/>
                <w:sz w:val="16"/>
                <w:szCs w:val="16"/>
              </w:rPr>
              <w:br/>
              <w:t>дільниця, що відповідає за виробництво, пакування, контроль якості:</w:t>
            </w:r>
            <w:r w:rsidRPr="0099237F">
              <w:rPr>
                <w:rFonts w:ascii="Arial" w:hAnsi="Arial" w:cs="Arial"/>
                <w:color w:val="000000"/>
                <w:sz w:val="16"/>
                <w:szCs w:val="16"/>
              </w:rPr>
              <w:br/>
              <w:t>Сінтон Чилі Лтда., Чилі;</w:t>
            </w:r>
            <w:r w:rsidRPr="0099237F">
              <w:rPr>
                <w:rFonts w:ascii="Arial" w:hAnsi="Arial" w:cs="Arial"/>
                <w:color w:val="000000"/>
                <w:sz w:val="16"/>
                <w:szCs w:val="16"/>
              </w:rPr>
              <w:br/>
              <w:t>дільниця, що відповідає за контроль якості:</w:t>
            </w:r>
            <w:r w:rsidRPr="0099237F">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Чилі/</w:t>
            </w:r>
          </w:p>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b/>
                <w:i/>
                <w:color w:val="000000"/>
                <w:sz w:val="16"/>
                <w:szCs w:val="16"/>
              </w:rPr>
            </w:pPr>
            <w:r w:rsidRPr="0099237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5739C">
            <w:pPr>
              <w:tabs>
                <w:tab w:val="left" w:pos="12600"/>
              </w:tabs>
              <w:jc w:val="center"/>
              <w:rPr>
                <w:rFonts w:ascii="Arial" w:hAnsi="Arial" w:cs="Arial"/>
                <w:sz w:val="16"/>
                <w:szCs w:val="16"/>
              </w:rPr>
            </w:pPr>
            <w:r w:rsidRPr="0099237F">
              <w:rPr>
                <w:rFonts w:ascii="Arial" w:hAnsi="Arial" w:cs="Arial"/>
                <w:sz w:val="16"/>
                <w:szCs w:val="16"/>
              </w:rPr>
              <w:t>UA/17466/01/07</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16874">
            <w:pPr>
              <w:tabs>
                <w:tab w:val="left" w:pos="12600"/>
              </w:tabs>
              <w:rPr>
                <w:rFonts w:ascii="Arial" w:hAnsi="Arial" w:cs="Arial"/>
                <w:b/>
                <w:i/>
                <w:color w:val="000000"/>
                <w:sz w:val="16"/>
                <w:szCs w:val="16"/>
              </w:rPr>
            </w:pPr>
            <w:r w:rsidRPr="0099237F">
              <w:rPr>
                <w:rFonts w:ascii="Arial" w:hAnsi="Arial" w:cs="Arial"/>
                <w:b/>
                <w:sz w:val="16"/>
                <w:szCs w:val="16"/>
              </w:rPr>
              <w:t xml:space="preserve">ЛЕТРОВІСТА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 мг, по 10 таблеток у блістері, по 3 блістера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sz w:val="16"/>
                <w:szCs w:val="16"/>
              </w:rPr>
            </w:pPr>
            <w:r w:rsidRPr="0099237F">
              <w:rPr>
                <w:rFonts w:ascii="Arial" w:hAnsi="Arial" w:cs="Arial"/>
                <w:sz w:val="16"/>
                <w:szCs w:val="16"/>
              </w:rPr>
              <w:t>UA/16706/01/01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2,5 мг; по 10 таблеток у блістері, по 3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UA/8705/01/01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5 мг; по 10 таблеток у блістері, по 3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UA/8705/01/02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10 мг; по 10 таблеток у блістері, по 3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UA/8705/01/03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20 мг; по 10 таблеток у блістері, по 3 або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2001- 311 - Rev 04 для АФІ Лізиноприл дигідрат від уже затвердженого виробника Lupin Limited. Як наслідок, зміна допустимих меж за показником "Органічні розчинники. Етанол" з "не більше 1000 ppm" на "не більше 1500 ppm". Запропоновано: R1-CEP 2001- 311 - Rev 04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UA/8705/01/04</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5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затвердженого методу випробування "Однорідність дозованих одиниць" для ЛЗ, таблетки по 20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10 мг, а саме редакційні зміни з метою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5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20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10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5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UA/1572/01/01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20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затвердженого методу випробування "Однорідність дозованих одиниць" для ЛЗ, таблетки по 20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10 мг, а саме редакційні зміни з метою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5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20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10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5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UA/1572/01/02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ЛІЗИНОПРИЛ-ТЕВА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10 мг, по 10 таблеток у блістері; по 3 або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затвердженого методу випробування "Однорідність дозованих одиниць" для ЛЗ, таблетки по 20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10 мг, а саме редакційні зміни з метою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5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D-02902503.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20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 Введення змін протягом 6-ти місяців після затвердження;</w:t>
            </w:r>
            <w:r w:rsidRPr="0099237F">
              <w:rPr>
                <w:rFonts w:ascii="Arial" w:hAnsi="Arial" w:cs="Arial"/>
                <w:color w:val="000000"/>
                <w:sz w:val="16"/>
                <w:szCs w:val="16"/>
              </w:rPr>
              <w:br/>
              <w:t>зміни І типу - оновлення затвердженого методу випробування "Однорідність дозованих одиниць" для ЛЗ, таблетки по 10 мг, з метою гармонізації вимоги придатності системи з вимогами, що зазначені у методі випробування "Кількісне визначення", оскільки в обох методах застосовується одна і та ж хроматографічнв система з ідентичними хроматографічними умовами; версія методу з D-02902502 на D-0290250. Введення змін протягом 6-ти місяців після затвердження; зміни І типу - оновлення затвердженого методу випробування "Ідентифікація та кількісний вміст ліноприлу у таблетці" для ЛЗ, таблетки по 5 мг, а саме редакційні зміни з метою га зменшити навантаження на лабораторію та зекономити реактиви та розчинники; запропоновано об'єднати специфікацію на випуск та на термін придатності в один документ; оновлення розділів 3.2.Р.5.1, 3.2.Р.5.2, 3.2.Р.5.4,3.2.Р.5.6, 3.2.Р.6. версія методу з D-01138503 на D-02902501.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UA/1572/01/03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UA/3906/01/03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ЛОЗАП®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100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Словацька Республіка/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UA/3906/01/04</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ЛОПЕРАМІД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0,002 г по 10 таблеток у блістері, по 1 або 2, або 50 або 100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2013-333-Rev 00 для АФІ Лопераміду гідрохлориду від вже затвердженого виробника Vasudha Pharma Chem Limited, India, у зв’язку з уточненням адреси виробництва проміжної продукції та додаванням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 – № 10, № 20.</w:t>
            </w:r>
            <w:r w:rsidRPr="0099237F">
              <w:rPr>
                <w:rFonts w:ascii="Arial" w:hAnsi="Arial" w:cs="Arial"/>
                <w:i/>
                <w:sz w:val="16"/>
                <w:szCs w:val="16"/>
              </w:rPr>
              <w:br/>
              <w:t>За рецептом – № 500, №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UA/6919/01/01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ЛОПЕРАМІД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0,002 г in bulk: по 5000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Приватне акціонерне товариство "Лекхім-Харків",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сертифіката відповідності Європейській фармакопеї № R1-CEP 2013-333-Rev 00 для АФІ Лопераміду гідрохлориду від вже затвердженого виробника Vasudha Pharma Chem Limited, India, у зв’язку з уточненням адреси виробництва проміжної продукції та додаванням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UA/2981/01/01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ЛОПЕРАМІДУ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пакетах з поліетилену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2636B9">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2636B9">
            <w:pPr>
              <w:tabs>
                <w:tab w:val="left" w:pos="12600"/>
              </w:tabs>
              <w:jc w:val="center"/>
              <w:rPr>
                <w:rFonts w:ascii="Arial" w:hAnsi="Arial" w:cs="Arial"/>
                <w:color w:val="000000"/>
                <w:sz w:val="16"/>
                <w:szCs w:val="16"/>
              </w:rPr>
            </w:pPr>
            <w:r w:rsidRPr="0099237F">
              <w:rPr>
                <w:rFonts w:ascii="Arial" w:hAnsi="Arial" w:cs="Arial"/>
                <w:color w:val="000000"/>
                <w:sz w:val="16"/>
                <w:szCs w:val="16"/>
              </w:rPr>
              <w:t>Васудха Фарма Хем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2013-333-Rev 00 (затверджено: R0-CEP 2013-333-Rev 01) для АФІ від вже затвердженого виробника, у зв’язку з уточненням адреси виробництва проміжної продукції та додаванням виробничої дільниці.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UA/12518/01/01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 з 140 000 таблеток до 800 000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UA/10555/01/01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оральна № 30: по 15 мл у пакеті; по 30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Фарматіс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UA/9219/01/01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 40 (10х4): по 10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 С.п.А., Італiя; САНОФІ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UA/9220/02/01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МААЛОКС® МІНІ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суспензія оральна, №20: по 4,3 мл (6 г) у саше; по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Ей. Наттерманн енд Сайі. ГмбХ, Німеччина; Санофі С.п.A.,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UA/10145/01/01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МАКМІРОР КОМПЛЕКС®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крем вагінальний; по 30 г у тубі; по 1 тубі в комплекті з градуйованим шприцом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ПОЛІКЕМ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Доппель Фармацеутіці C.р.л.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R1-CEP 2003-118-Rev 04 (попередня версія R1-CEP 2003-118-Rev 03) від вже затвердженого виробника VUAB Pharma a.s. Чеська Республiка для АФІ ністатину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UA/3934/01/01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МАНТІ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жувальні по 10 таблеток у блістері; по 1 або 3 блістери у картонній коробці; по 8 таблеток у блістері; по 1, або 2, або 3,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подання оновленого Сертифікату відповідності Європейській фармакопеї R1-CEP 2010-197-Rev 00 (попередня версія R0-CEP 2010-197-Rev 00) від вже затвердженого виробника компанії NuSil Technology LLC., USA, для АФІ Simeticone MED-340. Як наслідок введення інформації про елементарні домішки відповідно до ICH Q3D; система контейнер/закупорювальний засіб змінена з: «поліетиленові мішки для транспортування» на «поліетиленові мішки для транспортування або ящики»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UA/6751/01/01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МАТЕРИНКИ ТРАВИ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UA/12519/01/01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МЕЛІТОР®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25 мг по 14 таблеток у блістері; по 1 або по 2 або по 4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Лабораторії Серв' 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в інструкції для медичного застосування лікарського засобу до розділу "Побічні реакції".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UA/4972/01/01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МЕРОНЕМ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або інфузій по 1000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 Італiя/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виправлення технічної помилки на титульній сторінці затвердженого МКЯ ЛЗ для лікарського засобу МЕРОНЕМ, порошок для розчину для ін’єкцій або інфузій по 1000 мг, а саме невірно зазаначено номер реєстраційного посвідчення: Затверджено: Реєстраційне посвідчення № UA/0186/01/01 Запропоновано: Реєстраційне посвідчення № UA/0186/01/02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UA/0186/01/02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МЕТОНАТ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капсули по 250 мг по 10 капсул у блістері, по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"ФАРМАЦЕВТИЧНА КОМПАНІЯ"САЛЮТАРІС"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заміна методу випробування за показником «Супровідні домішки» (затверджено: ТШХ; запропоновано: ВЕРХ в поєднанні з мас-спектрометрією) та зміни методики за показником «Ідентифікація В» методом ТШХ (вилучено розчини порівняння (б) та (в) для визначення домішок) у методах контролю ГЛЗ; зміни II типу - зміни профілю домішок та критеріїв прийнятності за показником «Супровідні домішки», а також зміна критеріїв прийнятності за показником «Ідентифікація В» у специфікації на ГЛЗ запропоновано: Ідентифікація В. На хроматограмі випробуваного розчину має виявлятися основна пляма, що знаходиться на рівні плями 3-(2,2,2-триметилгідразинію) пропіонату дигідрату розчину порівняння (а); супровідні домішки Домішка А не більше 0,15% Домішка В не більше 0,15% Домішка С не більше 0,15% Домішка D не більше 0,15% Домішка E не більше 0,15% Домішка F не більше 0,15% Кожної неідентифікованої домішки не більше 0,10%. Сума домішок не більше 0,3%;</w:t>
            </w:r>
            <w:r w:rsidRPr="0099237F">
              <w:rPr>
                <w:rFonts w:ascii="Arial" w:hAnsi="Arial" w:cs="Arial"/>
                <w:color w:val="000000"/>
                <w:sz w:val="16"/>
                <w:szCs w:val="16"/>
              </w:rPr>
              <w:br/>
              <w:t>зміни II типу - введення додаткового виробника діючої речовини метонату (3-(2,2,2-триметилгідразинію) пропіонату дигідрат) ТОВ «ФАРМХІМ»,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UA/11399/01/01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МЕТФОРМІН-ТЕВА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 xml:space="preserve">таблетки по 500 мг по 15 таблеток у блістері; по 2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ТОВ «Тева Україна»</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ТОВ Тева Оперейшнз Поланд</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99237F">
              <w:rPr>
                <w:rFonts w:ascii="Arial" w:hAnsi="Arial" w:cs="Arial"/>
                <w:color w:val="000000"/>
                <w:sz w:val="16"/>
                <w:szCs w:val="16"/>
              </w:rPr>
              <w:t>Orit</w:t>
            </w:r>
            <w:r w:rsidRPr="0099237F">
              <w:rPr>
                <w:rFonts w:ascii="Arial" w:hAnsi="Arial" w:cs="Arial"/>
                <w:color w:val="000000"/>
                <w:sz w:val="16"/>
                <w:szCs w:val="16"/>
                <w:lang w:val="ru-RU"/>
              </w:rPr>
              <w:t xml:space="preserve"> </w:t>
            </w:r>
            <w:r w:rsidRPr="0099237F">
              <w:rPr>
                <w:rFonts w:ascii="Arial" w:hAnsi="Arial" w:cs="Arial"/>
                <w:color w:val="000000"/>
                <w:sz w:val="16"/>
                <w:szCs w:val="16"/>
              </w:rPr>
              <w:t>Stern</w:t>
            </w:r>
            <w:r w:rsidRPr="0099237F">
              <w:rPr>
                <w:rFonts w:ascii="Arial" w:hAnsi="Arial" w:cs="Arial"/>
                <w:color w:val="000000"/>
                <w:sz w:val="16"/>
                <w:szCs w:val="16"/>
                <w:lang w:val="ru-RU"/>
              </w:rPr>
              <w:t>-</w:t>
            </w:r>
            <w:r w:rsidRPr="0099237F">
              <w:rPr>
                <w:rFonts w:ascii="Arial" w:hAnsi="Arial" w:cs="Arial"/>
                <w:color w:val="000000"/>
                <w:sz w:val="16"/>
                <w:szCs w:val="16"/>
              </w:rPr>
              <w:t>Maman</w:t>
            </w:r>
            <w:r w:rsidRPr="0099237F">
              <w:rPr>
                <w:rFonts w:ascii="Arial" w:hAnsi="Arial" w:cs="Arial"/>
                <w:color w:val="000000"/>
                <w:sz w:val="16"/>
                <w:szCs w:val="16"/>
                <w:lang w:val="ru-RU"/>
              </w:rPr>
              <w:t>.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UA/7769/01/01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МЕТФОРМІН-ТЕВА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по 850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Оперейшнз Поланд</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UA/7795/01/02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МЕТФОРМІН-ТЕВА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1000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ТОВ «Тева Україна»</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за повним циклом: Тева Фармацевтікал Індастріз Лтд., Ізраїль; первинна та вторинна упаковка, контроль якості та дозвіл на випуск серій: АТ Фармацевтичний завод ТЕВА, Угорщина; виробництво нерозфасованої продукції, контроль якості: Тева Чех Індастріз с.р.о., Чеська Республіка</w:t>
            </w:r>
          </w:p>
          <w:p w:rsidR="00C07A78" w:rsidRPr="0099237F" w:rsidRDefault="00C07A78" w:rsidP="00B16C6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Ізраїль/ Угорщина/ Чеська Республіка</w:t>
            </w:r>
          </w:p>
          <w:p w:rsidR="00C07A78" w:rsidRPr="0099237F" w:rsidRDefault="00C07A78" w:rsidP="00B16C6B">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UA/12382/01/01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МІКОМАКС®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капсули по 150 мг № 1, № 3: по 1 або по 3 капсули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9237F">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 1 - без рецепта; № 3 -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UA/4155/01/01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МІКСТАРД® 30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відповідальний за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 xml:space="preserve">А/Т Ново Нордіск, Данiя; </w:t>
            </w:r>
            <w:r w:rsidRPr="0099237F">
              <w:rPr>
                <w:rFonts w:ascii="Arial" w:hAnsi="Arial" w:cs="Arial"/>
                <w:color w:val="000000"/>
                <w:sz w:val="16"/>
                <w:szCs w:val="16"/>
              </w:rPr>
              <w:br/>
              <w:t>Виробник нерозфасованого продукту, первинне пакування (картриджі Пенфіл®); збирання, маркування та вторинне пакування готового продукту (ФлексПен®):</w:t>
            </w:r>
            <w:r w:rsidRPr="0099237F">
              <w:rPr>
                <w:rFonts w:ascii="Arial" w:hAnsi="Arial" w:cs="Arial"/>
                <w:color w:val="000000"/>
                <w:sz w:val="16"/>
                <w:szCs w:val="16"/>
              </w:rPr>
              <w:br/>
              <w:t>А/Т Ново Нордіск, Данія;</w:t>
            </w:r>
            <w:r w:rsidRPr="0099237F">
              <w:rPr>
                <w:rFonts w:ascii="Arial" w:hAnsi="Arial" w:cs="Arial"/>
                <w:color w:val="000000"/>
                <w:sz w:val="16"/>
                <w:szCs w:val="16"/>
              </w:rPr>
              <w:br/>
              <w:t>Виробник продукції за повним циклом:</w:t>
            </w:r>
            <w:r w:rsidRPr="0099237F">
              <w:rPr>
                <w:rFonts w:ascii="Arial" w:hAnsi="Arial" w:cs="Arial"/>
                <w:color w:val="000000"/>
                <w:sz w:val="16"/>
                <w:szCs w:val="16"/>
              </w:rPr>
              <w:br/>
              <w:t>Ново Нордіск Продюксьон САС, Франція;</w:t>
            </w:r>
            <w:r w:rsidRPr="0099237F">
              <w:rPr>
                <w:rFonts w:ascii="Arial" w:hAnsi="Arial" w:cs="Arial"/>
                <w:color w:val="000000"/>
                <w:sz w:val="16"/>
                <w:szCs w:val="16"/>
              </w:rPr>
              <w:br/>
              <w:t>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w:t>
            </w:r>
            <w:r w:rsidRPr="0099237F">
              <w:rPr>
                <w:rFonts w:ascii="Arial" w:hAnsi="Arial" w:cs="Arial"/>
                <w:color w:val="000000"/>
                <w:sz w:val="16"/>
                <w:szCs w:val="16"/>
              </w:rPr>
              <w:br/>
              <w:t>Ново Нордіск Продукао Фармасеутіка до Бразіль Лтда., Бразилія;</w:t>
            </w:r>
            <w:r w:rsidRPr="0099237F">
              <w:rPr>
                <w:rFonts w:ascii="Arial" w:hAnsi="Arial" w:cs="Arial"/>
                <w:color w:val="000000"/>
                <w:sz w:val="16"/>
                <w:szCs w:val="16"/>
              </w:rPr>
              <w:br/>
              <w:t>Виробник нерозфасованого продукту, наповнення в первинну упаковку:</w:t>
            </w:r>
            <w:r w:rsidRPr="0099237F">
              <w:rPr>
                <w:rFonts w:ascii="Arial" w:hAnsi="Arial" w:cs="Arial"/>
                <w:color w:val="000000"/>
                <w:sz w:val="16"/>
                <w:szCs w:val="16"/>
              </w:rPr>
              <w:br/>
              <w:t>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Данія/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Бразилія/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D7336D">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виробничої дільниці введення додаткового виробника: Ново Нордіск (Китай) Фармасьютікалз Ко., Лтд., Китайська Народна Республіка, із відповідними функціями: виробник нерозфасованого продукту, наповнення в первинну упаковку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UA/17173/01/01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EB253D">
            <w:pPr>
              <w:tabs>
                <w:tab w:val="left" w:pos="12600"/>
              </w:tabs>
              <w:rPr>
                <w:rFonts w:ascii="Arial" w:hAnsi="Arial" w:cs="Arial"/>
                <w:b/>
                <w:i/>
                <w:color w:val="000000"/>
                <w:sz w:val="16"/>
                <w:szCs w:val="16"/>
              </w:rPr>
            </w:pPr>
            <w:r w:rsidRPr="0099237F">
              <w:rPr>
                <w:rFonts w:ascii="Arial" w:hAnsi="Arial" w:cs="Arial"/>
                <w:b/>
                <w:sz w:val="16"/>
                <w:szCs w:val="16"/>
              </w:rPr>
              <w:t>МІКСТАРД®30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rPr>
                <w:rFonts w:ascii="Arial" w:hAnsi="Arial" w:cs="Arial"/>
                <w:color w:val="000000"/>
                <w:sz w:val="16"/>
                <w:szCs w:val="16"/>
              </w:rPr>
            </w:pPr>
            <w:r w:rsidRPr="0099237F">
              <w:rPr>
                <w:rFonts w:ascii="Arial" w:hAnsi="Arial" w:cs="Arial"/>
                <w:color w:val="000000"/>
                <w:sz w:val="16"/>
                <w:szCs w:val="16"/>
              </w:rPr>
              <w:t>суспензія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w:t>
            </w:r>
            <w:r w:rsidRPr="0099237F">
              <w:rPr>
                <w:rFonts w:ascii="Arial" w:hAnsi="Arial" w:cs="Arial"/>
                <w:color w:val="000000"/>
                <w:sz w:val="16"/>
                <w:szCs w:val="16"/>
              </w:rPr>
              <w:br/>
              <w:t>А/Т Ново Нордіск, Данiя;</w:t>
            </w:r>
            <w:r w:rsidRPr="0099237F">
              <w:rPr>
                <w:rFonts w:ascii="Arial" w:hAnsi="Arial" w:cs="Arial"/>
                <w:color w:val="000000"/>
                <w:sz w:val="16"/>
                <w:szCs w:val="16"/>
              </w:rPr>
              <w:br/>
              <w:t>Виробник нерозфасованого продукту, первинне пакування та контроль балку. Контроль якості балку готового продукту та кінцевого продукту:</w:t>
            </w:r>
            <w:r w:rsidRPr="0099237F">
              <w:rPr>
                <w:rFonts w:ascii="Arial" w:hAnsi="Arial" w:cs="Arial"/>
                <w:color w:val="000000"/>
                <w:sz w:val="16"/>
                <w:szCs w:val="16"/>
              </w:rPr>
              <w:br/>
              <w:t>Ново Нордіск Продюксьон САС, Франція;</w:t>
            </w:r>
            <w:r w:rsidRPr="0099237F">
              <w:rPr>
                <w:rFonts w:ascii="Arial" w:hAnsi="Arial" w:cs="Arial"/>
                <w:color w:val="000000"/>
                <w:sz w:val="16"/>
                <w:szCs w:val="16"/>
              </w:rPr>
              <w:br/>
              <w:t>Виробник для маркування та упаковки Пенфіл®, вторинного пакування:</w:t>
            </w:r>
            <w:r w:rsidRPr="0099237F">
              <w:rPr>
                <w:rFonts w:ascii="Arial" w:hAnsi="Arial" w:cs="Arial"/>
                <w:color w:val="000000"/>
                <w:sz w:val="16"/>
                <w:szCs w:val="16"/>
              </w:rPr>
              <w:br/>
              <w:t>А/Т Ново Нордіск, Данія;</w:t>
            </w:r>
            <w:r w:rsidRPr="0099237F">
              <w:rPr>
                <w:rFonts w:ascii="Arial" w:hAnsi="Arial" w:cs="Arial"/>
                <w:color w:val="000000"/>
                <w:sz w:val="16"/>
                <w:szCs w:val="16"/>
              </w:rPr>
              <w:br/>
              <w:t>Виробник нерозфасованої продукції, первинна та вторинна упаковка:</w:t>
            </w:r>
            <w:r w:rsidRPr="0099237F">
              <w:rPr>
                <w:rFonts w:ascii="Arial" w:hAnsi="Arial" w:cs="Arial"/>
                <w:color w:val="000000"/>
                <w:sz w:val="16"/>
                <w:szCs w:val="16"/>
              </w:rPr>
              <w:br/>
              <w:t>Ново Нордіск Продукао Фармасеутіка до Бразіль Лтда., Бразилія;</w:t>
            </w:r>
            <w:r w:rsidRPr="0099237F">
              <w:rPr>
                <w:rFonts w:ascii="Arial" w:hAnsi="Arial" w:cs="Arial"/>
                <w:color w:val="000000"/>
                <w:sz w:val="16"/>
                <w:szCs w:val="16"/>
              </w:rPr>
              <w:br/>
              <w:t>Виробник нерозфасованого продукту, наповнення в первинну упаковку:</w:t>
            </w:r>
            <w:r w:rsidRPr="0099237F">
              <w:rPr>
                <w:rFonts w:ascii="Arial" w:hAnsi="Arial" w:cs="Arial"/>
                <w:color w:val="000000"/>
                <w:sz w:val="16"/>
                <w:szCs w:val="16"/>
              </w:rPr>
              <w:br/>
              <w:t xml:space="preserve">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Данія/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Бразилія/</w:t>
            </w:r>
          </w:p>
          <w:p w:rsidR="00C07A78" w:rsidRPr="0099237F" w:rsidRDefault="00C07A78" w:rsidP="00EB253D">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54630">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додаткового виробника: Ново Нордіск (Китай) Фармасьютікалз Ко., Лтд., Китайська Народна Республіка, із відповідними функціями: виробник нерозфасованого продукту, наповнення в первинну упаковку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EB253D">
            <w:pPr>
              <w:tabs>
                <w:tab w:val="left" w:pos="12600"/>
              </w:tabs>
              <w:jc w:val="center"/>
              <w:rPr>
                <w:rFonts w:ascii="Arial" w:hAnsi="Arial" w:cs="Arial"/>
                <w:sz w:val="16"/>
                <w:szCs w:val="16"/>
              </w:rPr>
            </w:pPr>
            <w:r w:rsidRPr="0099237F">
              <w:rPr>
                <w:rFonts w:ascii="Arial" w:hAnsi="Arial" w:cs="Arial"/>
                <w:sz w:val="16"/>
                <w:szCs w:val="16"/>
              </w:rPr>
              <w:t>UA/12612/01/01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15 мг/1,5 мл; по 1,5 мл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Виробництво та первинне пакування: Берінгер Інгельхайм Еспана, СА, Іспанія; Вторинне пакування, контроль якості та випуск серії:</w:t>
            </w:r>
            <w:r w:rsidRPr="0099237F">
              <w:rPr>
                <w:rFonts w:ascii="Arial" w:hAnsi="Arial" w:cs="Arial"/>
                <w:color w:val="000000"/>
                <w:sz w:val="16"/>
                <w:szCs w:val="16"/>
              </w:rPr>
              <w:br/>
              <w:t xml:space="preserve">Берінгер Інгельхайм Еспана,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оновлення документації щодо діючої речовини, що пов’язано з удосконаленням процесу виробництва АФІ та з приведенням специфікації АФІ та вихідних матеріалів до чинних фармакопейних вимог. Введення змін протягом 12-ти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UA/2683/03/01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7,5 мг; по 10 таблеток;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оновлення документації щодо діючої речовини, що пов’язано з удосконаленням процесу виробництва АФІ та з приведенням специфікації АФІ та вихідних матеріалів до чинних фармакопейних вимог. Введення змін протягом 12-ти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UA/2683/02/01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по 15 мг; по 10 таблеток;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оновлення документації щодо діючої речовини, що пов’язано з удосконаленням процесу виробництва АФІ та з приведенням специфікації АФІ та вихідних матеріалів до чинних фармакопейних вимог. Введення змін протягом 12-ти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UA/2683/02/02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МОВЕКС®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вкриті оболонкою по 30 або 60 таблеток у пляшці; по 1 пляшці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у методиці розчинення глюкозаміну сульфату(змінено процедури приготування стандартного та випробуваного розчинів, умови хроматографування (об'єм інжекції)). Запропоновано викладення методик розчинення окремо для глюкозаміну сульфату та для хондроїтну сульфату натрію. Введення змін протягом 6-ти місяців після затвердження; зміни І типу - незначна зміна у затвердженому методі розчинення калію диклофенаку (уточнено формулу розрахунку кількості калію диклофенаку, що перейшов у розчин)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UA/10205/01/01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МОВЕКС®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 xml:space="preserve">таблетки, вкриті оболонкою in bulk: по 1000 таблеток у подвійному поліетиленовому пакеті у банці; по 1 банці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у методиці розчинення глюкозаміну сульфату(змінено процедури приготування стандартного та випробуваного розчинів, умови хроматографування (об'єм інжекції)). Запропоновано викладення методик розчинення окремо для глюкозаміну сульфату та для хондроїтну сульфату натрію. Введення змін протягом 6-ти місяців після затвердження; зміни І типу - незначна зміна у затвердженому методі розчинення калію диклофенаку (уточнено формулу розрахунку кількості калію диклофенаку, що перейшов у розчин)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UA/10206/01/01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МОРКВИ ДИКОЇ ПЛОДІВ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UA/12462/01/01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МОРКВИ ДИКОЇ ПЛОДІВ І НАГІДОК КВІТІВ ЕКСТРАКТ ГУСТИЙ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екстракт густий (субстанція) в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99237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UA/13985/01/01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НАГІДОК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настойка (субстанція) в бочках полімерних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I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UA/14428/01/01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НАГЛАЗИМ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1 мг/мл;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БіоМарин Інтернешнл Лімітед</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sz w:val="16"/>
                <w:szCs w:val="16"/>
                <w:lang w:val="ru-RU"/>
              </w:rPr>
            </w:pPr>
            <w:r w:rsidRPr="0099237F">
              <w:rPr>
                <w:rFonts w:ascii="Arial" w:hAnsi="Arial" w:cs="Arial"/>
                <w:color w:val="000000"/>
                <w:sz w:val="16"/>
                <w:szCs w:val="16"/>
                <w:lang w:val="ru-RU"/>
              </w:rPr>
              <w:t>Виробництво балку, наповнення в первинну упаковку та контроль балку: Веттер Фарма-Фертігунг ГмбХ і Ко. КГ, Німеччина; Контроль якості готового лікарського засобу: Веттер Фарма-Фертігунг ГмбХ і Ко. КГ, Німеччина; Веттер Фарма-Фертігунг ГмбХ і Ко. КГ, Німеччина; Веттер Фарма-Фертігунг ГмбХ і Ко. КГ, Німеччина; Маркування та вторинне пакування готового лікарського засобу: АндерсонБрекон (ЮК) Лімітед, Велика Британ</w:t>
            </w:r>
            <w:r w:rsidRPr="0099237F">
              <w:rPr>
                <w:rFonts w:ascii="Arial" w:hAnsi="Arial" w:cs="Arial"/>
                <w:color w:val="000000"/>
                <w:sz w:val="16"/>
                <w:szCs w:val="16"/>
              </w:rPr>
              <w:t>i</w:t>
            </w:r>
            <w:r w:rsidRPr="0099237F">
              <w:rPr>
                <w:rFonts w:ascii="Arial" w:hAnsi="Arial" w:cs="Arial"/>
                <w:color w:val="000000"/>
                <w:sz w:val="16"/>
                <w:szCs w:val="16"/>
                <w:lang w:val="ru-RU"/>
              </w:rPr>
              <w:t>я; Контроль якості готового лікарського засобу, маркування, вторинне пакування, відповідальний за випуск серії: БіоМарин Інтернешнл Лімітед, Ірландія</w:t>
            </w:r>
          </w:p>
          <w:p w:rsidR="00C07A78" w:rsidRPr="0099237F" w:rsidRDefault="00C07A78" w:rsidP="00B16C6B">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sz w:val="16"/>
                <w:szCs w:val="16"/>
                <w:lang w:val="ru-RU"/>
              </w:rPr>
            </w:pPr>
            <w:r w:rsidRPr="0099237F">
              <w:rPr>
                <w:rFonts w:ascii="Arial" w:hAnsi="Arial" w:cs="Arial"/>
                <w:color w:val="000000"/>
                <w:sz w:val="16"/>
                <w:szCs w:val="16"/>
                <w:lang w:val="ru-RU"/>
              </w:rPr>
              <w:t>Німеччина/ Велика Британ</w:t>
            </w:r>
            <w:r w:rsidRPr="0099237F">
              <w:rPr>
                <w:rFonts w:ascii="Arial" w:hAnsi="Arial" w:cs="Arial"/>
                <w:color w:val="000000"/>
                <w:sz w:val="16"/>
                <w:szCs w:val="16"/>
              </w:rPr>
              <w:t>i</w:t>
            </w:r>
            <w:r w:rsidRPr="0099237F">
              <w:rPr>
                <w:rFonts w:ascii="Arial" w:hAnsi="Arial" w:cs="Arial"/>
                <w:color w:val="000000"/>
                <w:sz w:val="16"/>
                <w:szCs w:val="16"/>
                <w:lang w:val="ru-RU"/>
              </w:rPr>
              <w:t>я/ Ірландія</w:t>
            </w:r>
          </w:p>
          <w:p w:rsidR="00C07A78" w:rsidRPr="0099237F" w:rsidRDefault="00C07A78" w:rsidP="00B16C6B">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Джубілант ХоллістерСтер ЛЛС, США, який відповідальний за виробництво балку, наповнення в первинну упаковку та контролю балку;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Енвіго Аналітикс Лімітед, Велика Британія, який відповідальний за контролю якості ГЛЗ; зміни І типу - Зміни з якості. АФІ. Виробництво. Зміни в процесі виробництва АФІ (незначна зміна у процесі виробництва АФІ) - незначна зміна у виробництві нерозфасованої діючої речовини, а саме збільшення об’єму обробки процесу початкової ультрафільтрації/діафільтрації, розширення максимального об’єму збору культуральної рідини з 12000 л до 16000 л, для АФІ гальсульфази. Додатково внесення незначних редакторських змін до розділу 3.2.S.2.2;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заміна середовища, що містять тваринні компоненти (EX_CELL® 302M Media), які використовуються на даний час на нові середовища без тваринних компонентів (EX_CELL® 302M (ACF 302M)) у процесі виробництва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UA/13183/01/01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НАЛОКСОН-ЗН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0,4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подання оновленого сертифікату відповідності Європейській фармакопеї № R1-CEP 2006-261-Rev 04 від затвердженого виробника АФІ Налоксону гідрохлориду дигідрату виробництва Macfarlan Smith Limited, Сполучене Королівство (затверджений сертифікат відповідності Європейській фармакопеї № R1-CEP 2006-261-Rev 03). Збільшено термін переконтроля з 2 років до 4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UA/1398/01/01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 xml:space="preserve">НАТРІЮ ХЛОРИД-ДАРНИЦЯ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інфузій, 9 мг/мл; по 100 мл або по 200 мл або по 250 мл, або по 400 мл, або по 500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до специфікації та методів контролю АФІ, а саме вилучення незначного показника «Важкі метали»;</w:t>
            </w:r>
            <w:r w:rsidRPr="0099237F">
              <w:rPr>
                <w:rFonts w:ascii="Arial" w:hAnsi="Arial" w:cs="Arial"/>
                <w:color w:val="000000"/>
                <w:sz w:val="16"/>
                <w:szCs w:val="16"/>
              </w:rPr>
              <w:br/>
              <w:t>зміни І типу - зміни до специфікації та методів контролю АФІ за показниками: -«Ідентифікація», «Розчинність», «Кольоровість розчину», «Кислотність або лужність», «Броміди», «Йодиди», «Нітрити», «Фосфати», «Калій», «Арсен», «Барій», «Кількісне визначення», «Бактеріальні ендотоксини», «Мікробіологічна чистота» внесено редакційні правки, методики контролю залишено без змін; інформація у розділах викладена відповідно до вимог монографії «Sodium chloride» Європейської Фармакопеї;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UA/13841/01/01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НАТРІЮ ХЛОРИД-ДАРНИЦЯ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9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до специфікації та методів контролю АФІ, а саме вилучення незначного показника «Важкі метали»;</w:t>
            </w:r>
            <w:r w:rsidRPr="0099237F">
              <w:rPr>
                <w:rFonts w:ascii="Arial" w:hAnsi="Arial" w:cs="Arial"/>
                <w:color w:val="000000"/>
                <w:sz w:val="16"/>
                <w:szCs w:val="16"/>
              </w:rPr>
              <w:br/>
              <w:t xml:space="preserve">зміни І типу - зміни до специфікації та методів контролю АФІ за показниками: -«Ідентифікація», «Розчинність», «Кольоровість розчину», «Кислотність або лужність», «Броміди», «Йодиди», «Нітрити», «Фосфати», «Калій», «Арсен», «Барій», «Кількісне визначення», «Бактеріальні ендотоксини», «Мікробіологічна чистота» внесено редакційні правки, методики контролю залишено без змін; інформація у розділах викладена відповідно до вимог монографії «Sodium chloride» Європейської Фармакопеї;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UA/7493/01/01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НАТРІЮ ХЛОРИДУ РОЗЧИН 0,9%</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0,9%, по 2 мл, 5 мл або по 10 мл в ампулах полімерних; по 10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внесення зміни до матеріалів реєстраційного досьє та у розділ МКЯ ЛЗ «Термін придатності»: Діюча редакція: Термін придатності: 1 рік Пропонована редакція: Термін придатності: 2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UA/12049/02/01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або інфузій по 12 млн ОД (120 мкг)/0,2 мл, по 0,2 мл у шприці (І класу); по 1, 5 або 10 у попередньо наповнених шприцах об'ємом 1 мл у блістері в картонній пачці з маркуванням українською мовою; по 0,2 мл у шприці (І класу); по 1, 5 або 10 у попередньо наповнених шприцах об'ємом 1 мл у блістері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 Чеська Республiка/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"Діти", "Побічні реакції", "Несумісність".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UA/15455/01/01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або інфузій по 30 млн ОД (300 мкг)/0,5 мл, по 0,5 мл у шприці (І класу); по 1, 5 або 10 у попередньо наповнених шприцах об'ємом 1 мл у блістері в картонній пачці з маркуванням українською мовою; по 0,5 мл у шприці (І класу); по 1, 5 або 10 у попередньо наповнених шприцах об'ємом 1 мл у блістері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 Чеська Республiка/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"Діти", "Побічні реакції", "Несумісність".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UA/15455/01/02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НІВЕСТИМ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або інфузій по 48 млн ОД (480 мкг)/0,5 мл, по 0,5 мл у шприці (І класу); по 1, 5 або 10 у попередньо наповнених шприцах об'ємом 1 мл у блістері в картонній пачці з маркуванням українською мовою; по 0,5 мл у шприці (І класу); по 1, 5 або 10 у попередньо наповнених шприцах об'ємом 1 мл у блістері в картонній пачці у попередньо наповнених шприцах об'ємом 1 мл у блістері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SGS Лаб Саймон СА, Бельгiя (контроль якості, тестування випущеної серії, тестування стабільності); СВУС ФАРМА А.С., Чеська Республiка (альтернативний виробник вторинного пакування); ХОСПІРА ЗАГРЕБ Д.О.О., Хорватія (випуск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Бельгiя/ Чеська Республiка/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"Діти", "Побічні реакції", "Несумісність".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UA/15455/01/03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НІСТАТИН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Сентрієнт Фармасьютікалз Незерландс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Капуа Біосервісез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аналітичної методики за показником «Залишкові кількості органічних розчинників» АФІ, що полягає у використанні автоматичного парофазного пробовідбірника замість введення проб безпосередньо в колонку, як наслідок внесено зміни до пунктів «Матеріали, прилади та реактиви», «Параметри обладнання», «Парофазні умови», «Приготування розчинів», «Процедура», «Розрахунки», а також видалено посилання на СОР, каталожні номери, торгові назви для реактивів та матеріалів. Нормування в специфікації залишені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UA/8399/01/01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НІТРОКСОЛІН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 мг по 10 таблеток у блістері; по 1 або 5 блістерів у пачці з картону; по 10 таблеток у блістері; по 80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оновлення вже затвердженого тексту маркування. Внесення змін до розділу “Маркування” МКЯ ЛЗ: запропоновано: Розділ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UA/4040/01/01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НІТРОКСОЛІН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оболонкою, по 50 мг in bulk: по 5000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оновлення вже затвердженого тексту маркування по 5000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запропоновано: </w:t>
            </w:r>
            <w:r w:rsidRPr="0099237F">
              <w:rPr>
                <w:rFonts w:ascii="Arial" w:hAnsi="Arial" w:cs="Arial"/>
                <w:color w:val="000000"/>
                <w:sz w:val="16"/>
                <w:szCs w:val="16"/>
              </w:rPr>
              <w:br/>
              <w:t xml:space="preserve">Розділ «Маркування». Згідно затвердженого тексту маркування. Згідно затвердженого тексту маркування, що додається. </w:t>
            </w:r>
            <w:r w:rsidRPr="0099237F">
              <w:rPr>
                <w:rFonts w:ascii="Arial" w:hAnsi="Arial" w:cs="Arial"/>
                <w:color w:val="000000"/>
                <w:sz w:val="16"/>
                <w:szCs w:val="16"/>
              </w:rPr>
              <w:br/>
              <w:t>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UA/4057/01/01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Копріма,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II типу - подання оновленого ДМФ на АФІ ніфуроксазид, із відповідними змінами у специфікації та методиках випробування АФІ згідно матеріалів виробника: Запропоновано: версія O-NR-E-1901 (Date: 15 February 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UA/1317/01/01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 або 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UA/9061/01/01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НОРАДРЕНАЛІНУ ТАРТРАТ АГЕТАН 2 МГ/МЛ (БЕЗ СУЛЬФІТІВ)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концентрат для розчину для інфузій, 2 мг/мл по 4 мл або 8 мл у ампулі; по 5 ампул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Лабораторія Агетан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"Лікарська форма. Основні-фізико-хімічні властивості." (зміна стосується можливого забарвлення розчину та не потребує внесення змін до МКЯ) та "Несумісність" (внесення інформації щодо необхідності візуальної оцінки розчину перед введенням) відповідно до оновленої інформації з безпеки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UA/4671/01/01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НО-ШПА®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40 мг; № 12: по 12 таблеток у блістері; по 1 блістеру в картонній коробці; № 24: по 24 таблетки у блістері; по 1 блістеру в картонній коробці; № 60: по 60 таблеток у дозуючому контейнері, закритому кришкою з захисною стрічкою від відкриття; по 1 дозуючому контейнеру в картонній коробці; № 100: по 100 таблеток у флаконі; по 1 флакону в картонній коробці з наклейкою на коробці для контролю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Польща/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зміни І типу - введення додаткового розміру серії готового лікарського засобу (для виробника Санофі-Авентіс Сп. з о.о., Польща) - 1008 кг, що вироблений шляхом гомогенізації двох затверджених серій гранулята по 504 кг. Запропоновано: 504 кг (3 600 000 таблеток); 1008 кг (7 200 000 таблеток); зміни І типу - внесення незначних змін у процес виробництва, зокрема: збільшення кількості субсерій максимум до чотирьох. Зміни обумовлені потужністю обладнання, що використовується для вологої грануляції - змішувача з високим зсувом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UA/0391/01/02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20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Даічі Санкіо Юроуп ГмбХ</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UA/17624/01/01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20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Даічі Санкіо Юроуп ГмбХ</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UA/17624/01/02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40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Даічі Санкіо Юроуп ГмбХ</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UA/17624/01/03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40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Зентіва, к.с.</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Даічі Санкіо Юроуп ГмбХ</w:t>
            </w:r>
            <w:r w:rsidRPr="0099237F">
              <w:rPr>
                <w:rFonts w:ascii="Arial" w:hAnsi="Arial" w:cs="Arial"/>
                <w:color w:val="000000"/>
                <w:sz w:val="16"/>
                <w:szCs w:val="16"/>
              </w:rPr>
              <w:br/>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лікарського засобу щодо найменування та місцезнаходження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UA/17624/01/04</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ОФТАН® ДЕКСАМЕТАЗОН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краплі очні, 0,1%; по 5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Фiнляндiя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99237F">
              <w:rPr>
                <w:rFonts w:ascii="Arial" w:hAnsi="Arial" w:cs="Arial"/>
                <w:color w:val="000000"/>
                <w:sz w:val="16"/>
                <w:szCs w:val="16"/>
              </w:rPr>
              <w:br/>
              <w:t xml:space="preserve">НекстФарма АТ, Фінляндія; </w:t>
            </w:r>
            <w:r w:rsidRPr="0099237F">
              <w:rPr>
                <w:rFonts w:ascii="Arial" w:hAnsi="Arial" w:cs="Arial"/>
                <w:color w:val="000000"/>
                <w:sz w:val="16"/>
                <w:szCs w:val="16"/>
              </w:rPr>
              <w:br/>
              <w:t>Альтернативний виробник, відповідальний за вторинне пакування:</w:t>
            </w:r>
            <w:r w:rsidRPr="0099237F">
              <w:rPr>
                <w:rFonts w:ascii="Arial" w:hAnsi="Arial" w:cs="Arial"/>
                <w:color w:val="000000"/>
                <w:sz w:val="16"/>
                <w:szCs w:val="16"/>
              </w:rPr>
              <w:br/>
              <w:t>Мануфактурінг Пакагінг Фармака (МПФ) Б.В., Нідерланди;</w:t>
            </w:r>
            <w:r w:rsidRPr="0099237F">
              <w:rPr>
                <w:rFonts w:ascii="Arial" w:hAnsi="Arial" w:cs="Arial"/>
                <w:color w:val="000000"/>
                <w:sz w:val="16"/>
                <w:szCs w:val="16"/>
              </w:rPr>
              <w:br/>
              <w:t xml:space="preserve">Виробник відповідальний за випуск серії: </w:t>
            </w:r>
            <w:r w:rsidRPr="0099237F">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Фінляндія/</w:t>
            </w:r>
          </w:p>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Діюча редакція: </w:t>
            </w:r>
            <w:r w:rsidRPr="0099237F">
              <w:rPr>
                <w:rFonts w:ascii="Arial" w:hAnsi="Arial" w:cs="Arial"/>
                <w:color w:val="000000"/>
                <w:sz w:val="16"/>
                <w:szCs w:val="16"/>
              </w:rPr>
              <w:br/>
              <w:t>Виробник відповідальний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UA/5051/01/01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ОФТАН® КАТАХРОМ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 xml:space="preserve">краплі очні по 10 мл у флаконі з крапельницею,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99237F">
              <w:rPr>
                <w:rFonts w:ascii="Arial" w:hAnsi="Arial" w:cs="Arial"/>
                <w:color w:val="000000"/>
                <w:sz w:val="16"/>
                <w:szCs w:val="16"/>
              </w:rPr>
              <w:br/>
              <w:t>НекстФарма АТ, Фінляндія;</w:t>
            </w:r>
            <w:r w:rsidRPr="0099237F">
              <w:rPr>
                <w:rFonts w:ascii="Arial" w:hAnsi="Arial" w:cs="Arial"/>
                <w:color w:val="000000"/>
                <w:sz w:val="16"/>
                <w:szCs w:val="16"/>
              </w:rPr>
              <w:br/>
              <w:t>Виробник відповідальний за випуск серії:</w:t>
            </w:r>
            <w:r w:rsidRPr="0099237F">
              <w:rPr>
                <w:rFonts w:ascii="Arial" w:hAnsi="Arial" w:cs="Arial"/>
                <w:color w:val="000000"/>
                <w:sz w:val="16"/>
                <w:szCs w:val="16"/>
              </w:rPr>
              <w:br/>
              <w:t xml:space="preserve">Сантен АТ, Фінляндія; </w:t>
            </w:r>
            <w:r w:rsidRPr="0099237F">
              <w:rPr>
                <w:rFonts w:ascii="Arial" w:hAnsi="Arial" w:cs="Arial"/>
                <w:color w:val="000000"/>
                <w:sz w:val="16"/>
                <w:szCs w:val="16"/>
              </w:rPr>
              <w:br/>
              <w:t>Альтернативний виробник, відповідальний за вторинне пакування:</w:t>
            </w:r>
            <w:r w:rsidRPr="0099237F">
              <w:rPr>
                <w:rFonts w:ascii="Arial" w:hAnsi="Arial" w:cs="Arial"/>
                <w:color w:val="000000"/>
                <w:sz w:val="16"/>
                <w:szCs w:val="16"/>
              </w:rPr>
              <w:br/>
              <w:t>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Фінляндія/</w:t>
            </w:r>
          </w:p>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UA/5593/01/01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ПАНАДОЛ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ГлаксоСмітКляйн Консьюмер Хелскер (ЮК) Трейдінг Лімітед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Фамар А.В.Е. Антоса плант, Греція; ГлаксоСмітКлайн Дангарван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Греція/Ірландія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Фамар А.В.Е. Антоса плант, Грецiя (латиницею) та корегування найменування виробників ГЛЗ, без зміни місця виробництва. Зміни внесено в інструкцію для медичного застосування лікарського засобу щодо найменування та місцезнаходження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UA/2691/02/01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200 мг/мл; по 5 мл в ампулі; по 5 ампул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592C78">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ПАТ "Галичфарм"</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розділів "Фармакологічні властивості" (доповнення інформації), Показання" ( доповнення інформації),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оновленої інформації референтного препарату Ноотропіл, розчин для інєкцій 200 мг/мл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UA/0901/01/01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rPr>
                <w:rFonts w:ascii="Arial" w:hAnsi="Arial" w:cs="Arial"/>
                <w:color w:val="000000"/>
                <w:sz w:val="16"/>
                <w:szCs w:val="16"/>
              </w:rPr>
            </w:pPr>
            <w:r w:rsidRPr="0099237F">
              <w:rPr>
                <w:rFonts w:ascii="Arial" w:hAnsi="Arial" w:cs="Arial"/>
                <w:color w:val="000000"/>
                <w:sz w:val="16"/>
                <w:szCs w:val="16"/>
              </w:rPr>
              <w:t>таблетки, по 8 мг, по 10 таблеток у блістері; по 3 або по 6,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2636B9">
            <w:pPr>
              <w:tabs>
                <w:tab w:val="left" w:pos="12600"/>
              </w:tabs>
              <w:jc w:val="center"/>
              <w:rPr>
                <w:rFonts w:ascii="Arial" w:hAnsi="Arial" w:cs="Arial"/>
                <w:color w:val="000000"/>
                <w:sz w:val="16"/>
                <w:szCs w:val="16"/>
              </w:rPr>
            </w:pPr>
            <w:r w:rsidRPr="0099237F">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2636B9">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КРКА, д.д., Ново место, Словенія (виробництво "in bulk", первинне та вторинне пакування, контроль серії та випуск серії); </w:t>
            </w:r>
            <w:r w:rsidRPr="0099237F">
              <w:rPr>
                <w:rFonts w:ascii="Arial" w:hAnsi="Arial" w:cs="Arial"/>
                <w:color w:val="000000"/>
                <w:sz w:val="16"/>
                <w:szCs w:val="16"/>
              </w:rPr>
              <w:br/>
              <w:t>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2636B9">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в інструкцію для медичного застосування лікарського засобу до розділів "Протипоказання" та "Побічні реакції" відповідно до інформації референтного лікарського засобу (ПРЕСТАРІУМ®,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UA/5145/01/03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краплі; по 30 мл або по 50 мл у скляному флаконі з пробкою-крапельницею;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"НВК "Екофарм"</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виробництво за повним циклом; випуск серії:</w:t>
            </w:r>
            <w:r w:rsidRPr="0099237F">
              <w:rPr>
                <w:rFonts w:ascii="Arial" w:hAnsi="Arial" w:cs="Arial"/>
                <w:color w:val="000000"/>
                <w:sz w:val="16"/>
                <w:szCs w:val="16"/>
                <w:lang w:val="ru-RU"/>
              </w:rPr>
              <w:br/>
              <w:t>ТОВ "НВК "Екофарм"</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ТОВ "НВК "Екофарм", Україна (виробництво за повним циклом;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UA/4220/01/01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супозиторії; по 5 супозиторіїв по 3 г у блістері; по 1, або 2,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ТОВ "НВК "Екофарм"</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ТОВ "Фармекс Груп", Україна; ТОВ "НВК "Екофарм", Україна</w:t>
            </w:r>
          </w:p>
          <w:p w:rsidR="00C07A78" w:rsidRPr="0099237F" w:rsidRDefault="00C07A78" w:rsidP="00B16C6B">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ГЛЗ ТОВ "НВК "Екофарм", Україна (виробництво за повним циклом;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UA/4220/02/01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РАПІМАКС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таблетки, по 10 таблеток у блістері; по 1 блістеру у картонній упаковці;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СКАН БІОТЕК ЛТД </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w:t>
            </w:r>
            <w:r w:rsidRPr="0099237F">
              <w:rPr>
                <w:rFonts w:ascii="Arial" w:hAnsi="Arial" w:cs="Arial"/>
                <w:color w:val="000000"/>
                <w:sz w:val="16"/>
                <w:szCs w:val="16"/>
                <w:lang w:val="ru-RU"/>
              </w:rPr>
              <w:t xml:space="preserve">Зміна назви лікарського засобу. Зміна торгової назви лікарського засобу. Затверджено: БОЛ-РАН® НЕО. Запропоновано: РАПІМАКС. Зміни І типу - Зміни щодо безпеки/ефективності та фармаконагляду (інші зміни) - зміни до р. «Маркування». Затверджено: Маркировка. Прилагается. Запропоновано: Маркировка. Согласно утвержденному тексту маркировки. Маркировка упаковки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прилагается</w:t>
            </w:r>
            <w:r w:rsidRPr="0099237F">
              <w:rPr>
                <w:rFonts w:ascii="Arial" w:hAnsi="Arial" w:cs="Arial"/>
                <w:color w:val="000000"/>
                <w:sz w:val="16"/>
                <w:szCs w:val="16"/>
                <w:lang w:val="ru-RU"/>
              </w:rPr>
              <w:br/>
              <w:t xml:space="preserve">Зміни у тексті маркування для упаковки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w:t>
            </w:r>
            <w:r w:rsidRPr="0099237F">
              <w:rPr>
                <w:rFonts w:ascii="Arial" w:hAnsi="Arial" w:cs="Arial"/>
                <w:color w:val="000000"/>
                <w:sz w:val="16"/>
                <w:szCs w:val="16"/>
              </w:rPr>
              <w:t>SI</w:t>
            </w:r>
            <w:r w:rsidRPr="0099237F">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UA/10268/01/01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РАПІМАКС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 xml:space="preserve">таблетки,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по 1000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 xml:space="preserve">СКАН БІОТЕК ЛТД </w:t>
            </w:r>
            <w:r w:rsidRPr="0099237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w:t>
            </w:r>
            <w:r w:rsidRPr="0099237F">
              <w:rPr>
                <w:rFonts w:ascii="Arial" w:hAnsi="Arial" w:cs="Arial"/>
                <w:color w:val="000000"/>
                <w:sz w:val="16"/>
                <w:szCs w:val="16"/>
                <w:lang w:val="ru-RU"/>
              </w:rPr>
              <w:t xml:space="preserve">Зміна назви лікарського засобу. Зміна торгової назви лікарського засобу. Затверджено: БОЛ-РАН® НЕО. Запропоновано: РАПІМАКС. Зміни І типу - Зміни щодо безпеки/ефективності та фармаконагляду (інші зміни) - зміни до р. «Маркування». Затверджено: Маркировка. Прилагается. Запропоновано: Маркировка. Согласно утвержденному тексту маркировки. Маркировка упаковки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прилагается</w:t>
            </w:r>
            <w:r w:rsidRPr="0099237F">
              <w:rPr>
                <w:rFonts w:ascii="Arial" w:hAnsi="Arial" w:cs="Arial"/>
                <w:color w:val="000000"/>
                <w:sz w:val="16"/>
                <w:szCs w:val="16"/>
                <w:lang w:val="ru-RU"/>
              </w:rPr>
              <w:br/>
              <w:t xml:space="preserve">Зміни у тексті маркування для упаковки </w:t>
            </w:r>
            <w:r w:rsidRPr="0099237F">
              <w:rPr>
                <w:rFonts w:ascii="Arial" w:hAnsi="Arial" w:cs="Arial"/>
                <w:color w:val="000000"/>
                <w:sz w:val="16"/>
                <w:szCs w:val="16"/>
              </w:rPr>
              <w:t>in</w:t>
            </w:r>
            <w:r w:rsidRPr="0099237F">
              <w:rPr>
                <w:rFonts w:ascii="Arial" w:hAnsi="Arial" w:cs="Arial"/>
                <w:color w:val="000000"/>
                <w:sz w:val="16"/>
                <w:szCs w:val="16"/>
                <w:lang w:val="ru-RU"/>
              </w:rPr>
              <w:t xml:space="preserve"> </w:t>
            </w:r>
            <w:r w:rsidRPr="0099237F">
              <w:rPr>
                <w:rFonts w:ascii="Arial" w:hAnsi="Arial" w:cs="Arial"/>
                <w:color w:val="000000"/>
                <w:sz w:val="16"/>
                <w:szCs w:val="16"/>
              </w:rPr>
              <w:t>bulk</w:t>
            </w:r>
            <w:r w:rsidRPr="0099237F">
              <w:rPr>
                <w:rFonts w:ascii="Arial" w:hAnsi="Arial" w:cs="Arial"/>
                <w:color w:val="000000"/>
                <w:sz w:val="16"/>
                <w:szCs w:val="16"/>
                <w:lang w:val="ru-RU"/>
              </w:rPr>
              <w:t xml:space="preserve">, а саме - введення міжнародних позначень одиниць вимірювання у тексті маркування лікарського засобу. Оновлення тексту маркування упаковки лікарського засобу з внесенням інформації щодо зазначення одиниць вимірювання у системі </w:t>
            </w:r>
            <w:r w:rsidRPr="0099237F">
              <w:rPr>
                <w:rFonts w:ascii="Arial" w:hAnsi="Arial" w:cs="Arial"/>
                <w:color w:val="000000"/>
                <w:sz w:val="16"/>
                <w:szCs w:val="16"/>
              </w:rPr>
              <w:t>SI</w:t>
            </w:r>
            <w:r w:rsidRPr="0099237F">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UA/10269/01/01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СОЛПАДЕЇН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таблетки шипучі; по 2 таблетки у багатошаровому стрипі; по 6 стрипів у картонній коробці; по 4 таблетки у багатошаровому стрипі; по 3 стрипа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ГлаксоСмітКляйн Консьюмер Хелскер (ЮК) Трейдінг Лімітед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Фамар А.В.Е. Антоса плант, Греція; ГлаксоСмітКлайн Дангарван Лімітед, Ірландія </w:t>
            </w:r>
            <w:r w:rsidRPr="0099237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Греція/Ірландія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Фамар А.В.Е. Антоса плант, Грецiя (латиницею) та корегування найменування виробників ГЛЗ, без зміни місця виробництва. Зміни внесено в інструкцію для медичного застосування лікарського засобу щодо найменування та місцезнаходження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UA/12392/01/01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B16C6B">
            <w:pPr>
              <w:tabs>
                <w:tab w:val="left" w:pos="12600"/>
              </w:tabs>
              <w:rPr>
                <w:rFonts w:ascii="Arial" w:hAnsi="Arial" w:cs="Arial"/>
                <w:b/>
                <w:i/>
                <w:color w:val="000000"/>
                <w:sz w:val="16"/>
                <w:szCs w:val="16"/>
              </w:rPr>
            </w:pPr>
            <w:r w:rsidRPr="0099237F">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rPr>
                <w:rFonts w:ascii="Arial" w:hAnsi="Arial" w:cs="Arial"/>
                <w:color w:val="000000"/>
                <w:sz w:val="16"/>
                <w:szCs w:val="16"/>
              </w:rPr>
            </w:pPr>
            <w:r w:rsidRPr="0099237F">
              <w:rPr>
                <w:rFonts w:ascii="Arial" w:hAnsi="Arial" w:cs="Arial"/>
                <w:color w:val="000000"/>
                <w:sz w:val="16"/>
                <w:szCs w:val="16"/>
              </w:rPr>
              <w:t>льодяники з м'ятним смаком по 3 мг, по 10 льодяників у стіку; по 2 або 3 стіки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sz w:val="16"/>
                <w:szCs w:val="16"/>
              </w:rPr>
            </w:pPr>
            <w:r w:rsidRPr="0099237F">
              <w:rPr>
                <w:rFonts w:ascii="Arial" w:hAnsi="Arial" w:cs="Arial"/>
                <w:color w:val="000000"/>
                <w:sz w:val="16"/>
                <w:szCs w:val="16"/>
              </w:rPr>
              <w:t>Відповідальний за виробництво нерозфасованої продукції, первинне та вторинне пакування: ДIШ АГ, Швейцарія; 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 П'ЄР ФАБР МЕДІКАМАН ПРОДЮКСЬОН, Францiя</w:t>
            </w:r>
          </w:p>
          <w:p w:rsidR="00C07A78" w:rsidRPr="0099237F" w:rsidRDefault="00C07A78" w:rsidP="00B16C6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Швейцарія/</w:t>
            </w:r>
          </w:p>
          <w:p w:rsidR="00C07A78" w:rsidRPr="0099237F" w:rsidRDefault="00C07A78" w:rsidP="00B16C6B">
            <w:pPr>
              <w:tabs>
                <w:tab w:val="left" w:pos="12600"/>
              </w:tabs>
              <w:jc w:val="center"/>
              <w:rPr>
                <w:rFonts w:ascii="Arial" w:hAnsi="Arial" w:cs="Arial"/>
                <w:color w:val="000000"/>
                <w:sz w:val="16"/>
                <w:szCs w:val="16"/>
                <w:lang w:val="ru-RU"/>
              </w:rPr>
            </w:pPr>
            <w:r w:rsidRPr="0099237F">
              <w:rPr>
                <w:rFonts w:ascii="Arial" w:hAnsi="Arial" w:cs="Arial"/>
                <w:color w:val="000000"/>
                <w:sz w:val="16"/>
                <w:szCs w:val="16"/>
                <w:lang w:val="ru-RU"/>
              </w:rPr>
              <w:t>Франц</w:t>
            </w:r>
            <w:r w:rsidRPr="0099237F">
              <w:rPr>
                <w:rFonts w:ascii="Arial" w:hAnsi="Arial" w:cs="Arial"/>
                <w:color w:val="000000"/>
                <w:sz w:val="16"/>
                <w:szCs w:val="16"/>
              </w:rPr>
              <w:t>i</w:t>
            </w:r>
            <w:r w:rsidRPr="0099237F">
              <w:rPr>
                <w:rFonts w:ascii="Arial" w:hAnsi="Arial" w:cs="Arial"/>
                <w:color w:val="000000"/>
                <w:sz w:val="16"/>
                <w:szCs w:val="16"/>
                <w:lang w:val="ru-RU"/>
              </w:rPr>
              <w:t>я/</w:t>
            </w:r>
          </w:p>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Затверджено: Стоматологічні засоби. Інші засоби для місцевого застосування в порожнині рота. Код АТХ А01А D02. Запропоновано: Засоби, що впливають на респіраторну систему. </w:t>
            </w:r>
            <w:r w:rsidRPr="0099237F">
              <w:rPr>
                <w:rFonts w:ascii="Arial" w:hAnsi="Arial" w:cs="Arial"/>
                <w:color w:val="000000"/>
                <w:sz w:val="16"/>
                <w:szCs w:val="16"/>
              </w:rPr>
              <w:br/>
              <w:t>Засоби, що застосовуються при захворюваннях горла. Інші препарати, що застосовуються при захворюваннях горла. Бензидамін. Код АТХ R02A X03.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b/>
                <w:i/>
                <w:color w:val="000000"/>
                <w:sz w:val="16"/>
                <w:szCs w:val="16"/>
              </w:rPr>
            </w:pPr>
            <w:r w:rsidRPr="0099237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16C6B">
            <w:pPr>
              <w:tabs>
                <w:tab w:val="left" w:pos="12600"/>
              </w:tabs>
              <w:jc w:val="center"/>
              <w:rPr>
                <w:rFonts w:ascii="Arial" w:hAnsi="Arial" w:cs="Arial"/>
                <w:sz w:val="16"/>
                <w:szCs w:val="16"/>
              </w:rPr>
            </w:pPr>
            <w:r w:rsidRPr="0099237F">
              <w:rPr>
                <w:rFonts w:ascii="Arial" w:hAnsi="Arial" w:cs="Arial"/>
                <w:sz w:val="16"/>
                <w:szCs w:val="16"/>
              </w:rPr>
              <w:t>UA/3920/03/01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ТІВІКЕЙ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таблетки, вкриті плівковою оболонкою, по 50 мг; по 30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ВііВ Хелскер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Виробник нерозфасованої продукції:</w:t>
            </w:r>
            <w:r w:rsidRPr="0099237F">
              <w:rPr>
                <w:rFonts w:ascii="Arial" w:hAnsi="Arial" w:cs="Arial"/>
                <w:color w:val="000000"/>
                <w:sz w:val="16"/>
                <w:szCs w:val="16"/>
              </w:rPr>
              <w:br/>
              <w:t>Глаксо Оперейшнс ЮК Лімітед, Велика Британiя;</w:t>
            </w:r>
            <w:r w:rsidRPr="0099237F">
              <w:rPr>
                <w:rFonts w:ascii="Arial" w:hAnsi="Arial" w:cs="Arial"/>
                <w:color w:val="000000"/>
                <w:sz w:val="16"/>
                <w:szCs w:val="16"/>
              </w:rPr>
              <w:br/>
              <w:t>Виробник для пакування та випуску серії:</w:t>
            </w:r>
            <w:r w:rsidRPr="0099237F">
              <w:rPr>
                <w:rFonts w:ascii="Arial" w:hAnsi="Arial" w:cs="Arial"/>
                <w:color w:val="000000"/>
                <w:sz w:val="16"/>
                <w:szCs w:val="16"/>
              </w:rPr>
              <w:br/>
              <w:t xml:space="preserve">Глаксо Веллком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99237F">
              <w:rPr>
                <w:rFonts w:ascii="Arial" w:hAnsi="Arial" w:cs="Arial"/>
                <w:color w:val="000000"/>
                <w:sz w:val="16"/>
                <w:szCs w:val="16"/>
              </w:rPr>
              <w:br/>
              <w:t>Затверджено: 2 роки Запропоновано: 5 років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UA/14146/01/01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B1D95">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B1D95">
            <w:pPr>
              <w:tabs>
                <w:tab w:val="left" w:pos="12600"/>
              </w:tabs>
              <w:rPr>
                <w:rFonts w:ascii="Arial" w:hAnsi="Arial" w:cs="Arial"/>
                <w:b/>
                <w:i/>
                <w:color w:val="000000"/>
                <w:sz w:val="16"/>
                <w:szCs w:val="16"/>
              </w:rPr>
            </w:pPr>
            <w:r w:rsidRPr="0099237F">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розчин для ін'єкцій, 300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Йогексол Zhejiang Haizhou Pharmaceutical Co., Ltd., China з наданням майстер-файлу на АФІ. Затверджено: Interpharma Praha, a.s., Czech Republic Zhejiang Starry Pharmaceutical Co., LTD, China Запропоновано: Interpharma Praha, a.s., Czech Republic Zhejiang Starry Pharmaceutical Co., LTD, China Zhejiang Haizhou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sz w:val="16"/>
                <w:szCs w:val="16"/>
              </w:rPr>
            </w:pPr>
            <w:r w:rsidRPr="0099237F">
              <w:rPr>
                <w:rFonts w:ascii="Arial" w:hAnsi="Arial" w:cs="Arial"/>
                <w:sz w:val="16"/>
                <w:szCs w:val="16"/>
              </w:rPr>
              <w:t>UA/7853/01/02</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B1D95">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B1D95">
            <w:pPr>
              <w:tabs>
                <w:tab w:val="left" w:pos="12600"/>
              </w:tabs>
              <w:rPr>
                <w:rFonts w:ascii="Arial" w:hAnsi="Arial" w:cs="Arial"/>
                <w:b/>
                <w:i/>
                <w:color w:val="000000"/>
                <w:sz w:val="16"/>
                <w:szCs w:val="16"/>
              </w:rPr>
            </w:pPr>
            <w:r w:rsidRPr="0099237F">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розчин для ін'єкцій, 350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Йогексол Zhejiang Haizhou Pharmaceutical Co., Ltd., China з наданням майстер-файлу на АФІ. Затверджено: Interpharma Praha, a.s., Czech Republic Zhejiang Starry Pharmaceutical Co., LTD, China Запропоновано: Interpharma Praha, a.s., Czech Republic Zhejiang Starry Pharmaceutical Co., LTD, China Zhejiang Haizhou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sz w:val="16"/>
                <w:szCs w:val="16"/>
              </w:rPr>
            </w:pPr>
            <w:r w:rsidRPr="0099237F">
              <w:rPr>
                <w:rFonts w:ascii="Arial" w:hAnsi="Arial" w:cs="Arial"/>
                <w:sz w:val="16"/>
                <w:szCs w:val="16"/>
              </w:rPr>
              <w:t>UA/7853/01/03</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B1D95">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B1D95">
            <w:pPr>
              <w:tabs>
                <w:tab w:val="left" w:pos="12600"/>
              </w:tabs>
              <w:rPr>
                <w:rFonts w:ascii="Arial" w:hAnsi="Arial" w:cs="Arial"/>
                <w:b/>
                <w:i/>
                <w:color w:val="000000"/>
                <w:sz w:val="16"/>
                <w:szCs w:val="16"/>
              </w:rPr>
            </w:pPr>
            <w:r w:rsidRPr="0099237F">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rPr>
                <w:rFonts w:ascii="Arial" w:hAnsi="Arial" w:cs="Arial"/>
                <w:color w:val="000000"/>
                <w:sz w:val="16"/>
                <w:szCs w:val="16"/>
                <w:lang w:val="ru-RU"/>
              </w:rPr>
            </w:pPr>
            <w:r w:rsidRPr="0099237F">
              <w:rPr>
                <w:rFonts w:ascii="Arial" w:hAnsi="Arial" w:cs="Arial"/>
                <w:color w:val="000000"/>
                <w:sz w:val="16"/>
                <w:szCs w:val="16"/>
                <w:lang w:val="ru-RU"/>
              </w:rPr>
              <w:t>розчин для ін'єкцій, 240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Йогексол Zhejiang Haizhou Pharmaceutical Co., Ltd., China з наданням майстер-файлу на АФІ. Затверджено: Interpharma Praha, a.s., Czech Republic Zhejiang Starry Pharmaceutical Co., LTD, China Запропоновано: Interpharma Praha, a.s., Czech Republic Zhejiang Starry Pharmaceutical Co., LTD, China Zhejiang Haizhou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B1D95">
            <w:pPr>
              <w:tabs>
                <w:tab w:val="left" w:pos="12600"/>
              </w:tabs>
              <w:jc w:val="center"/>
              <w:rPr>
                <w:rFonts w:ascii="Arial" w:hAnsi="Arial" w:cs="Arial"/>
                <w:sz w:val="16"/>
                <w:szCs w:val="16"/>
              </w:rPr>
            </w:pPr>
            <w:r w:rsidRPr="0099237F">
              <w:rPr>
                <w:rFonts w:ascii="Arial" w:hAnsi="Arial" w:cs="Arial"/>
                <w:sz w:val="16"/>
                <w:szCs w:val="16"/>
              </w:rPr>
              <w:t>UA/7853/01/01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ТРИТАЦЕ ПЛЮС® 10 МГ/12,5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spacing w:after="240"/>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9237F">
              <w:rPr>
                <w:rFonts w:ascii="Arial" w:hAnsi="Arial" w:cs="Arial"/>
                <w:color w:val="000000"/>
                <w:sz w:val="16"/>
                <w:szCs w:val="16"/>
              </w:rPr>
              <w:br/>
              <w:t xml:space="preserve">Пропонована редакція: Ходаківська Тетяна Вячеславівна.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UA/10165/01/01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ФАГОЦЕФ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UA/0783/01/01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165084">
            <w:pPr>
              <w:tabs>
                <w:tab w:val="left" w:pos="12600"/>
              </w:tabs>
              <w:rPr>
                <w:rFonts w:ascii="Arial" w:hAnsi="Arial" w:cs="Arial"/>
                <w:b/>
                <w:i/>
                <w:color w:val="000000"/>
                <w:sz w:val="16"/>
                <w:szCs w:val="16"/>
              </w:rPr>
            </w:pPr>
            <w:r w:rsidRPr="0099237F">
              <w:rPr>
                <w:rFonts w:ascii="Arial" w:hAnsi="Arial" w:cs="Arial"/>
                <w:b/>
                <w:sz w:val="16"/>
                <w:szCs w:val="16"/>
              </w:rPr>
              <w:t>ФАЗЛОДЕКС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Виробник лікарського засобу "іn bulk", первинна упаковка, візуальний контроль, контроль якості за показниками: опис, ідентифікація, кількісне визначення фулвестранту, продукти деградації, об`єм ін`єкції в контейнерах, механічні включення (невидимі частки), стерильність, ендотоксини, функціональне випробування PFS, вміст етанолу, вміст спирту бензилового, вміст бензилбензоата: </w:t>
            </w:r>
            <w:r w:rsidRPr="0099237F">
              <w:rPr>
                <w:rFonts w:ascii="Arial" w:hAnsi="Arial" w:cs="Arial"/>
                <w:color w:val="000000"/>
                <w:sz w:val="16"/>
                <w:szCs w:val="16"/>
              </w:rPr>
              <w:br/>
              <w:t xml:space="preserve">Веттер Фарма-Фертигун ГмбХ та Ко. КГ, Німеччина; </w:t>
            </w:r>
            <w:r w:rsidRPr="0099237F">
              <w:rPr>
                <w:rFonts w:ascii="Arial" w:hAnsi="Arial" w:cs="Arial"/>
                <w:color w:val="000000"/>
                <w:sz w:val="16"/>
                <w:szCs w:val="16"/>
              </w:rPr>
              <w:br/>
              <w:t xml:space="preserve">Виробник, відповідальний за вторинну упаковку, контроль якості, випуск серії: </w:t>
            </w:r>
            <w:r w:rsidRPr="0099237F">
              <w:rPr>
                <w:rFonts w:ascii="Arial" w:hAnsi="Arial" w:cs="Arial"/>
                <w:color w:val="000000"/>
                <w:sz w:val="16"/>
                <w:szCs w:val="16"/>
              </w:rPr>
              <w:br/>
              <w:t xml:space="preserve">АстраЗенека ЮК Лімітед, Велика Британія; </w:t>
            </w:r>
            <w:r w:rsidRPr="0099237F">
              <w:rPr>
                <w:rFonts w:ascii="Arial" w:hAnsi="Arial" w:cs="Arial"/>
                <w:color w:val="000000"/>
                <w:sz w:val="16"/>
                <w:szCs w:val="16"/>
              </w:rPr>
              <w:br/>
              <w:t>Виробник, відповідальний за візуальний аналіз:</w:t>
            </w:r>
            <w:r w:rsidRPr="0099237F">
              <w:rPr>
                <w:rFonts w:ascii="Arial" w:hAnsi="Arial" w:cs="Arial"/>
                <w:color w:val="000000"/>
                <w:sz w:val="16"/>
                <w:szCs w:val="16"/>
              </w:rPr>
              <w:br/>
              <w:t xml:space="preserve">Веттер Фарма-Фертигун ГмбХ та Ко. КГ, Німеччина; </w:t>
            </w:r>
            <w:r w:rsidRPr="0099237F">
              <w:rPr>
                <w:rFonts w:ascii="Arial" w:hAnsi="Arial" w:cs="Arial"/>
                <w:color w:val="000000"/>
                <w:sz w:val="16"/>
                <w:szCs w:val="16"/>
              </w:rPr>
              <w:br/>
              <w:t>Виробник, відповідальний за тестування стерильності:</w:t>
            </w:r>
            <w:r w:rsidRPr="0099237F">
              <w:rPr>
                <w:rFonts w:ascii="Arial" w:hAnsi="Arial" w:cs="Arial"/>
                <w:color w:val="000000"/>
                <w:sz w:val="16"/>
                <w:szCs w:val="16"/>
              </w:rPr>
              <w:br/>
              <w:t>Веттер Фарма-Фертигун ГмбХ та Ко. КГ, Німеччина;</w:t>
            </w:r>
            <w:r w:rsidRPr="0099237F">
              <w:rPr>
                <w:rFonts w:ascii="Arial" w:hAnsi="Arial" w:cs="Arial"/>
                <w:color w:val="000000"/>
                <w:sz w:val="16"/>
                <w:szCs w:val="16"/>
              </w:rPr>
              <w:br/>
              <w:t>Виробник, відповідальний за контроль якості (за показниками стерильність, механічні включення, ендотоксини):</w:t>
            </w:r>
            <w:r w:rsidRPr="0099237F">
              <w:rPr>
                <w:rFonts w:ascii="Arial" w:hAnsi="Arial" w:cs="Arial"/>
                <w:color w:val="000000"/>
                <w:sz w:val="16"/>
                <w:szCs w:val="16"/>
              </w:rPr>
              <w:br/>
              <w:t xml:space="preserve">Веттер Фарма-Фертигун ГмбХ та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Велика Британія/</w:t>
            </w:r>
          </w:p>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165084">
            <w:pPr>
              <w:tabs>
                <w:tab w:val="left" w:pos="12600"/>
              </w:tabs>
              <w:jc w:val="center"/>
              <w:rPr>
                <w:rFonts w:ascii="Arial" w:hAnsi="Arial" w:cs="Arial"/>
                <w:sz w:val="16"/>
                <w:szCs w:val="16"/>
              </w:rPr>
            </w:pPr>
            <w:r w:rsidRPr="0099237F">
              <w:rPr>
                <w:rFonts w:ascii="Arial" w:hAnsi="Arial" w:cs="Arial"/>
                <w:sz w:val="16"/>
                <w:szCs w:val="16"/>
              </w:rPr>
              <w:t>UA/5440/01/01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ФАНІГАН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по 4 таблетки у блістері; по 25 блістерів у картонній упаковці;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помилки пов'язані з перекладом або перенесенням інформації, які були допущені під час проведення процедури внесення змін (наказ №60 від 16.01.2021р.). У методиці визначення показника «Розчинення» була допущена помилка при зазначенні одиниць виміру наважки натрію фосфату додекагідрату у інформації щодо приготування середовища розчинення (фосфатний буфер рН 7,2). Середовище розчинення (фосфатний буфер рН 7,2): Точно зважують 19,0 г натрію фосфату додекагідрату та розчиняють у 1000 мл води очищеної, перемішують та доводять рН розчину до значення 7,2 за допомогою кислоти хлористоводневої концентрованої.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UA/7260/01/01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CD42EF">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CD42EF">
            <w:pPr>
              <w:tabs>
                <w:tab w:val="left" w:pos="12600"/>
              </w:tabs>
              <w:rPr>
                <w:rFonts w:ascii="Arial" w:hAnsi="Arial" w:cs="Arial"/>
                <w:b/>
                <w:i/>
                <w:color w:val="000000"/>
                <w:sz w:val="16"/>
                <w:szCs w:val="16"/>
              </w:rPr>
            </w:pPr>
            <w:r w:rsidRPr="0099237F">
              <w:rPr>
                <w:rFonts w:ascii="Arial" w:hAnsi="Arial" w:cs="Arial"/>
                <w:b/>
                <w:sz w:val="16"/>
                <w:szCs w:val="16"/>
              </w:rPr>
              <w:t>ФАНІГАН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rPr>
                <w:rFonts w:ascii="Arial" w:hAnsi="Arial" w:cs="Arial"/>
                <w:color w:val="000000"/>
                <w:sz w:val="16"/>
                <w:szCs w:val="16"/>
              </w:rPr>
            </w:pPr>
            <w:r w:rsidRPr="0099237F">
              <w:rPr>
                <w:rFonts w:ascii="Arial" w:hAnsi="Arial" w:cs="Arial"/>
                <w:color w:val="000000"/>
                <w:sz w:val="16"/>
                <w:szCs w:val="16"/>
              </w:rPr>
              <w:t>таблетки, in bulk №10х88: по 10 таблеток у блістерах; по 88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color w:val="000000"/>
                <w:sz w:val="16"/>
                <w:szCs w:val="16"/>
              </w:rPr>
            </w:pPr>
            <w:r w:rsidRPr="0099237F">
              <w:rPr>
                <w:rFonts w:ascii="Arial" w:hAnsi="Arial" w:cs="Arial"/>
                <w:sz w:val="16"/>
                <w:szCs w:val="16"/>
              </w:rPr>
              <w:t xml:space="preserve">внесення змін до реєстраційних матеріалів: </w:t>
            </w:r>
            <w:r w:rsidRPr="0099237F">
              <w:rPr>
                <w:rFonts w:ascii="Arial" w:hAnsi="Arial" w:cs="Arial"/>
                <w:color w:val="000000"/>
                <w:sz w:val="16"/>
                <w:szCs w:val="16"/>
              </w:rPr>
              <w:t>помилки пов'язані з перекладом або перенесенням інформації, які були допущені під час проведення процедури внесення змін (наказ №60 від 16.01.2021р.). У методиці визначення показника «Розчинення» була допущена помилка при зазначенні одиниць виміру наважки натрію фосфату додекагідрату у інформації щодо приготування середовища розчинення (фосфатний буфер рН 7,2). Середовище розчинення (фосфатний буфер рН 7,2): Точно зважують 19,0 г натрію фосфату додекагідрату та розчиняють у 1000 мл води очищеної, перемішують та доводять рН розчину до значення 7,2 за допомогою кислоти хлористоводневої концентрованої.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CD42EF">
            <w:pPr>
              <w:tabs>
                <w:tab w:val="left" w:pos="12600"/>
              </w:tabs>
              <w:jc w:val="center"/>
              <w:rPr>
                <w:rFonts w:ascii="Arial" w:hAnsi="Arial" w:cs="Arial"/>
                <w:sz w:val="16"/>
                <w:szCs w:val="16"/>
              </w:rPr>
            </w:pPr>
            <w:r w:rsidRPr="0099237F">
              <w:rPr>
                <w:rFonts w:ascii="Arial" w:hAnsi="Arial" w:cs="Arial"/>
                <w:sz w:val="16"/>
                <w:szCs w:val="16"/>
              </w:rPr>
              <w:t>UA/12274/01/01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FB1B04">
            <w:pPr>
              <w:tabs>
                <w:tab w:val="left" w:pos="12600"/>
              </w:tabs>
              <w:rPr>
                <w:rFonts w:ascii="Arial" w:hAnsi="Arial" w:cs="Arial"/>
                <w:b/>
                <w:i/>
                <w:color w:val="000000"/>
                <w:sz w:val="16"/>
                <w:szCs w:val="16"/>
              </w:rPr>
            </w:pPr>
            <w:r w:rsidRPr="0099237F">
              <w:rPr>
                <w:rFonts w:ascii="Arial" w:hAnsi="Arial" w:cs="Arial"/>
                <w:b/>
                <w:sz w:val="16"/>
                <w:szCs w:val="16"/>
              </w:rPr>
              <w:t>ФЕНТАНІЛ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rPr>
                <w:rFonts w:ascii="Arial" w:hAnsi="Arial" w:cs="Arial"/>
                <w:color w:val="000000"/>
                <w:sz w:val="16"/>
                <w:szCs w:val="16"/>
              </w:rPr>
            </w:pPr>
            <w:r w:rsidRPr="0099237F">
              <w:rPr>
                <w:rFonts w:ascii="Arial" w:hAnsi="Arial" w:cs="Arial"/>
                <w:color w:val="000000"/>
                <w:sz w:val="16"/>
                <w:szCs w:val="16"/>
              </w:rPr>
              <w:t>розчин для ін'єкцій, 0,05 мг/мл, по 2 мл в ампулі; по 5 ампул у блістері; по 1 або 2, або 20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8101FF">
            <w:pPr>
              <w:tabs>
                <w:tab w:val="left" w:pos="12600"/>
              </w:tabs>
              <w:jc w:val="center"/>
              <w:rPr>
                <w:rFonts w:ascii="Arial" w:hAnsi="Arial" w:cs="Arial"/>
                <w:color w:val="000000"/>
                <w:sz w:val="16"/>
                <w:szCs w:val="16"/>
              </w:rPr>
            </w:pPr>
            <w:r w:rsidRPr="0099237F">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5 років. Зміни внесені в розділ "Термін придатності" в інструкцію для медичного застосування лікарського засобу.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FB1B04">
            <w:pPr>
              <w:tabs>
                <w:tab w:val="left" w:pos="12600"/>
              </w:tabs>
              <w:jc w:val="center"/>
              <w:rPr>
                <w:rFonts w:ascii="Arial" w:hAnsi="Arial" w:cs="Arial"/>
                <w:sz w:val="16"/>
                <w:szCs w:val="16"/>
              </w:rPr>
            </w:pPr>
            <w:r w:rsidRPr="0099237F">
              <w:rPr>
                <w:rFonts w:ascii="Arial" w:hAnsi="Arial" w:cs="Arial"/>
                <w:sz w:val="16"/>
                <w:szCs w:val="16"/>
              </w:rPr>
              <w:t>UA/5185/01/01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461038">
            <w:pPr>
              <w:tabs>
                <w:tab w:val="left" w:pos="12600"/>
              </w:tabs>
              <w:rPr>
                <w:rFonts w:ascii="Arial" w:hAnsi="Arial" w:cs="Arial"/>
                <w:b/>
                <w:i/>
                <w:color w:val="000000"/>
                <w:sz w:val="16"/>
                <w:szCs w:val="16"/>
              </w:rPr>
            </w:pPr>
            <w:r w:rsidRPr="0099237F">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rPr>
                <w:rFonts w:ascii="Arial" w:hAnsi="Arial" w:cs="Arial"/>
                <w:color w:val="000000"/>
                <w:sz w:val="16"/>
                <w:szCs w:val="16"/>
              </w:rPr>
            </w:pPr>
            <w:r w:rsidRPr="0099237F">
              <w:rPr>
                <w:rFonts w:ascii="Arial" w:hAnsi="Arial" w:cs="Arial"/>
                <w:color w:val="000000"/>
                <w:sz w:val="16"/>
                <w:szCs w:val="16"/>
              </w:rPr>
              <w:t>порошок для розчину для ін`єкцій по 1000 мг, по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(інші зміни) - Внесення змін до розділу МКЯ: МАРКИРОВКА Діюча редакція: МАРКИРОВКА В соответствии с утвержденным текстом маркировки который прилагается. Пропонована редакція: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b/>
                <w:i/>
                <w:color w:val="000000"/>
                <w:sz w:val="16"/>
                <w:szCs w:val="16"/>
              </w:rPr>
            </w:pPr>
            <w:r w:rsidRPr="0099237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461038">
            <w:pPr>
              <w:tabs>
                <w:tab w:val="left" w:pos="12600"/>
              </w:tabs>
              <w:jc w:val="center"/>
              <w:rPr>
                <w:rFonts w:ascii="Arial" w:hAnsi="Arial" w:cs="Arial"/>
                <w:sz w:val="16"/>
                <w:szCs w:val="16"/>
              </w:rPr>
            </w:pPr>
            <w:r w:rsidRPr="0099237F">
              <w:rPr>
                <w:rFonts w:ascii="Arial" w:hAnsi="Arial" w:cs="Arial"/>
                <w:sz w:val="16"/>
                <w:szCs w:val="16"/>
              </w:rPr>
              <w:t>UA/17571/01/01</w:t>
            </w:r>
          </w:p>
        </w:tc>
      </w:tr>
      <w:tr w:rsidR="00C07A78" w:rsidRPr="0099237F" w:rsidTr="00B42205">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07A78" w:rsidRPr="0099237F" w:rsidRDefault="00C07A78" w:rsidP="00082228">
            <w:pPr>
              <w:numPr>
                <w:ilvl w:val="0"/>
                <w:numId w:val="2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07A78" w:rsidRPr="0099237F" w:rsidRDefault="00C07A78" w:rsidP="00616874">
            <w:pPr>
              <w:tabs>
                <w:tab w:val="left" w:pos="12600"/>
              </w:tabs>
              <w:rPr>
                <w:rFonts w:ascii="Arial" w:hAnsi="Arial" w:cs="Arial"/>
                <w:b/>
                <w:i/>
                <w:color w:val="000000"/>
                <w:sz w:val="16"/>
                <w:szCs w:val="16"/>
              </w:rPr>
            </w:pPr>
            <w:r w:rsidRPr="0099237F">
              <w:rPr>
                <w:rFonts w:ascii="Arial" w:hAnsi="Arial" w:cs="Arial"/>
                <w:b/>
                <w:sz w:val="16"/>
                <w:szCs w:val="16"/>
              </w:rPr>
              <w:t>ЦИНАРИЗИН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rPr>
                <w:rFonts w:ascii="Arial" w:hAnsi="Arial" w:cs="Arial"/>
                <w:color w:val="000000"/>
                <w:sz w:val="16"/>
                <w:szCs w:val="16"/>
              </w:rPr>
            </w:pPr>
            <w:r w:rsidRPr="0099237F">
              <w:rPr>
                <w:rFonts w:ascii="Arial" w:hAnsi="Arial" w:cs="Arial"/>
                <w:color w:val="000000"/>
                <w:sz w:val="16"/>
                <w:szCs w:val="16"/>
              </w:rPr>
              <w:t>порошок (субстанція) у пакетах подвійних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B91480">
            <w:pPr>
              <w:tabs>
                <w:tab w:val="left" w:pos="12600"/>
              </w:tabs>
              <w:jc w:val="center"/>
              <w:rPr>
                <w:rFonts w:ascii="Arial" w:hAnsi="Arial" w:cs="Arial"/>
                <w:color w:val="000000"/>
                <w:sz w:val="16"/>
                <w:szCs w:val="16"/>
              </w:rPr>
            </w:pPr>
            <w:r w:rsidRPr="0099237F">
              <w:rPr>
                <w:rFonts w:ascii="Arial" w:hAnsi="Arial" w:cs="Arial"/>
                <w:color w:val="000000"/>
                <w:sz w:val="16"/>
                <w:szCs w:val="16"/>
              </w:rPr>
              <w:t>Хікал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color w:val="000000"/>
                <w:sz w:val="16"/>
                <w:szCs w:val="16"/>
              </w:rPr>
            </w:pPr>
            <w:r w:rsidRPr="0099237F">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spacing w:after="240"/>
              <w:jc w:val="center"/>
              <w:rPr>
                <w:rFonts w:ascii="Arial" w:hAnsi="Arial" w:cs="Arial"/>
                <w:color w:val="000000"/>
                <w:sz w:val="16"/>
                <w:szCs w:val="16"/>
              </w:rPr>
            </w:pPr>
            <w:r w:rsidRPr="0099237F">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w:t>
            </w:r>
            <w:r w:rsidRPr="0099237F">
              <w:rPr>
                <w:rFonts w:ascii="Arial" w:hAnsi="Arial" w:cs="Arial"/>
                <w:color w:val="000000"/>
                <w:sz w:val="16"/>
                <w:szCs w:val="16"/>
              </w:rPr>
              <w:br/>
              <w:t>Затверджено: Циннаризин Запропоновано: Цинаризин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b/>
                <w:i/>
                <w:color w:val="000000"/>
                <w:sz w:val="16"/>
                <w:szCs w:val="16"/>
              </w:rPr>
            </w:pPr>
            <w:r w:rsidRPr="0099237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07A78" w:rsidRPr="0099237F" w:rsidRDefault="00C07A78" w:rsidP="00616874">
            <w:pPr>
              <w:tabs>
                <w:tab w:val="left" w:pos="12600"/>
              </w:tabs>
              <w:jc w:val="center"/>
              <w:rPr>
                <w:rFonts w:ascii="Arial" w:hAnsi="Arial" w:cs="Arial"/>
                <w:sz w:val="16"/>
                <w:szCs w:val="16"/>
              </w:rPr>
            </w:pPr>
            <w:r w:rsidRPr="0099237F">
              <w:rPr>
                <w:rFonts w:ascii="Arial" w:hAnsi="Arial" w:cs="Arial"/>
                <w:sz w:val="16"/>
                <w:szCs w:val="16"/>
              </w:rPr>
              <w:t>UA/12861/01/01</w:t>
            </w:r>
          </w:p>
        </w:tc>
      </w:tr>
    </w:tbl>
    <w:p w:rsidR="001B0D7E" w:rsidRPr="0099237F" w:rsidRDefault="001B0D7E" w:rsidP="00ED13D2">
      <w:pPr>
        <w:pStyle w:val="11"/>
        <w:jc w:val="center"/>
      </w:pPr>
    </w:p>
    <w:p w:rsidR="00FD0752" w:rsidRPr="0099237F" w:rsidRDefault="00FD0752" w:rsidP="00ED13D2">
      <w:pPr>
        <w:jc w:val="center"/>
        <w:rPr>
          <w:rFonts w:ascii="Arial" w:hAnsi="Arial" w:cs="Arial"/>
          <w:b/>
          <w:sz w:val="28"/>
          <w:szCs w:val="28"/>
        </w:rPr>
      </w:pPr>
    </w:p>
    <w:p w:rsidR="000C71C6" w:rsidRPr="0099237F" w:rsidRDefault="000C71C6" w:rsidP="00ED13D2">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C71C6" w:rsidRPr="00471943" w:rsidTr="001E60E7">
        <w:tc>
          <w:tcPr>
            <w:tcW w:w="7621" w:type="dxa"/>
            <w:hideMark/>
          </w:tcPr>
          <w:p w:rsidR="000C71C6" w:rsidRPr="0099237F" w:rsidRDefault="000C71C6" w:rsidP="001E60E7">
            <w:pPr>
              <w:tabs>
                <w:tab w:val="left" w:pos="1985"/>
              </w:tabs>
              <w:rPr>
                <w:rFonts w:ascii="Arial" w:hAnsi="Arial" w:cs="Arial"/>
                <w:b/>
                <w:sz w:val="28"/>
                <w:szCs w:val="28"/>
              </w:rPr>
            </w:pPr>
            <w:r w:rsidRPr="0099237F">
              <w:rPr>
                <w:rFonts w:ascii="Arial" w:hAnsi="Arial" w:cs="Arial"/>
                <w:b/>
                <w:sz w:val="28"/>
                <w:szCs w:val="28"/>
              </w:rPr>
              <w:t xml:space="preserve">Генеральний директор </w:t>
            </w:r>
          </w:p>
          <w:p w:rsidR="000C71C6" w:rsidRPr="0099237F" w:rsidRDefault="000C71C6" w:rsidP="001E60E7">
            <w:pPr>
              <w:tabs>
                <w:tab w:val="left" w:pos="1985"/>
              </w:tabs>
              <w:rPr>
                <w:rFonts w:ascii="Arial" w:hAnsi="Arial" w:cs="Arial"/>
                <w:b/>
                <w:sz w:val="28"/>
                <w:szCs w:val="28"/>
              </w:rPr>
            </w:pPr>
            <w:r w:rsidRPr="0099237F">
              <w:rPr>
                <w:rFonts w:ascii="Arial" w:hAnsi="Arial" w:cs="Arial"/>
                <w:b/>
                <w:sz w:val="28"/>
                <w:szCs w:val="28"/>
              </w:rPr>
              <w:t xml:space="preserve">Директорату фармацевтичного забезпечення          </w:t>
            </w:r>
          </w:p>
        </w:tc>
        <w:tc>
          <w:tcPr>
            <w:tcW w:w="7229" w:type="dxa"/>
          </w:tcPr>
          <w:p w:rsidR="000C71C6" w:rsidRPr="0099237F" w:rsidRDefault="000C71C6" w:rsidP="001E60E7">
            <w:pPr>
              <w:jc w:val="right"/>
              <w:rPr>
                <w:rFonts w:ascii="Arial" w:hAnsi="Arial" w:cs="Arial"/>
                <w:b/>
                <w:sz w:val="28"/>
                <w:szCs w:val="28"/>
              </w:rPr>
            </w:pPr>
          </w:p>
          <w:p w:rsidR="000C71C6" w:rsidRPr="00471943" w:rsidRDefault="000C71C6" w:rsidP="001E60E7">
            <w:pPr>
              <w:jc w:val="right"/>
              <w:rPr>
                <w:rFonts w:ascii="Arial" w:hAnsi="Arial" w:cs="Arial"/>
                <w:b/>
                <w:sz w:val="28"/>
                <w:szCs w:val="28"/>
              </w:rPr>
            </w:pPr>
            <w:r w:rsidRPr="0099237F">
              <w:rPr>
                <w:rFonts w:ascii="Arial" w:hAnsi="Arial" w:cs="Arial"/>
                <w:b/>
                <w:sz w:val="28"/>
                <w:szCs w:val="28"/>
              </w:rPr>
              <w:t>О.О. Комаріда</w:t>
            </w:r>
            <w:r w:rsidRPr="00471943">
              <w:rPr>
                <w:rFonts w:ascii="Arial" w:hAnsi="Arial" w:cs="Arial"/>
                <w:b/>
                <w:sz w:val="28"/>
                <w:szCs w:val="28"/>
              </w:rPr>
              <w:t xml:space="preserve">                   </w:t>
            </w:r>
          </w:p>
        </w:tc>
      </w:tr>
    </w:tbl>
    <w:p w:rsidR="00275842" w:rsidRDefault="00275842" w:rsidP="00B12EFE">
      <w:pPr>
        <w:pStyle w:val="2"/>
        <w:tabs>
          <w:tab w:val="left" w:pos="12600"/>
        </w:tabs>
        <w:jc w:val="center"/>
      </w:pPr>
    </w:p>
    <w:p w:rsidR="00AE113E" w:rsidRDefault="00AE113E" w:rsidP="00B84EEA">
      <w:pPr>
        <w:pStyle w:val="11"/>
        <w:rPr>
          <w:rFonts w:ascii="Arial" w:hAnsi="Arial" w:cs="Arial"/>
          <w:color w:val="000000"/>
          <w:sz w:val="16"/>
          <w:szCs w:val="16"/>
        </w:rPr>
      </w:pPr>
    </w:p>
    <w:sectPr w:rsidR="00AE113E" w:rsidSect="008E18E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D7C" w:rsidRDefault="00C35D7C" w:rsidP="00C87489">
      <w:r>
        <w:separator/>
      </w:r>
    </w:p>
  </w:endnote>
  <w:endnote w:type="continuationSeparator" w:id="0">
    <w:p w:rsidR="00C35D7C" w:rsidRDefault="00C35D7C"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28" w:rsidRDefault="00082228">
    <w:pPr>
      <w:pStyle w:val="a6"/>
      <w:jc w:val="center"/>
    </w:pPr>
    <w:r>
      <w:fldChar w:fldCharType="begin"/>
    </w:r>
    <w:r>
      <w:instrText>PAGE   \* MERGEFORMAT</w:instrText>
    </w:r>
    <w:r>
      <w:fldChar w:fldCharType="separate"/>
    </w:r>
    <w:r w:rsidR="004103E9" w:rsidRPr="004103E9">
      <w:rPr>
        <w:noProof/>
        <w:lang w:val="ru-RU"/>
      </w:rPr>
      <w:t>1</w:t>
    </w:r>
    <w:r>
      <w:fldChar w:fldCharType="end"/>
    </w:r>
  </w:p>
  <w:p w:rsidR="00082228" w:rsidRDefault="000822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D7C" w:rsidRDefault="00C35D7C" w:rsidP="00C87489">
      <w:r>
        <w:separator/>
      </w:r>
    </w:p>
  </w:footnote>
  <w:footnote w:type="continuationSeparator" w:id="0">
    <w:p w:rsidR="00C35D7C" w:rsidRDefault="00C35D7C"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3"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E48F6"/>
    <w:multiLevelType w:val="multilevel"/>
    <w:tmpl w:val="AF18D4E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15:restartNumberingAfterBreak="0">
    <w:nsid w:val="4D86430E"/>
    <w:multiLevelType w:val="multilevel"/>
    <w:tmpl w:val="585C15B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CD1E7E"/>
    <w:multiLevelType w:val="multilevel"/>
    <w:tmpl w:val="051664A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6F526F1A"/>
    <w:multiLevelType w:val="multilevel"/>
    <w:tmpl w:val="1E3AE24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
  </w:num>
  <w:num w:numId="4">
    <w:abstractNumId w:val="24"/>
  </w:num>
  <w:num w:numId="5">
    <w:abstractNumId w:val="10"/>
  </w:num>
  <w:num w:numId="6">
    <w:abstractNumId w:val="4"/>
  </w:num>
  <w:num w:numId="7">
    <w:abstractNumId w:val="13"/>
  </w:num>
  <w:num w:numId="8">
    <w:abstractNumId w:val="20"/>
  </w:num>
  <w:num w:numId="9">
    <w:abstractNumId w:val="5"/>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21"/>
  </w:num>
  <w:num w:numId="17">
    <w:abstractNumId w:val="2"/>
  </w:num>
  <w:num w:numId="18">
    <w:abstractNumId w:val="0"/>
  </w:num>
  <w:num w:numId="19">
    <w:abstractNumId w:val="3"/>
  </w:num>
  <w:num w:numId="20">
    <w:abstractNumId w:val="12"/>
  </w:num>
  <w:num w:numId="21">
    <w:abstractNumId w:val="19"/>
  </w:num>
  <w:num w:numId="22">
    <w:abstractNumId w:val="17"/>
  </w:num>
  <w:num w:numId="23">
    <w:abstractNumId w:val="16"/>
  </w:num>
  <w:num w:numId="24">
    <w:abstractNumId w:val="22"/>
  </w:num>
  <w:num w:numId="25">
    <w:abstractNumId w:val="15"/>
  </w:num>
  <w:num w:numId="26">
    <w:abstractNumId w:val="6"/>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4154"/>
    <w:rsid w:val="000041B0"/>
    <w:rsid w:val="000043B8"/>
    <w:rsid w:val="0000441B"/>
    <w:rsid w:val="000044B7"/>
    <w:rsid w:val="00004602"/>
    <w:rsid w:val="00004625"/>
    <w:rsid w:val="000047AA"/>
    <w:rsid w:val="00004900"/>
    <w:rsid w:val="000049AA"/>
    <w:rsid w:val="000049DB"/>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A0"/>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8DA"/>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C0E"/>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28"/>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D0"/>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D8D"/>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C0"/>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2E8"/>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78"/>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6BC"/>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94"/>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DD1"/>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A0"/>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EF3"/>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9E"/>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A88"/>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BC3"/>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8FA"/>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D03"/>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293"/>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7FA"/>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3E6"/>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1C72"/>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5C5"/>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3E9"/>
    <w:rsid w:val="004104C8"/>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15"/>
    <w:rsid w:val="0045701C"/>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4A6"/>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52"/>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024"/>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3"/>
    <w:rsid w:val="004C53FE"/>
    <w:rsid w:val="004C5527"/>
    <w:rsid w:val="004C552A"/>
    <w:rsid w:val="004C5609"/>
    <w:rsid w:val="004C567E"/>
    <w:rsid w:val="004C5899"/>
    <w:rsid w:val="004C5949"/>
    <w:rsid w:val="004C59B3"/>
    <w:rsid w:val="004C5A02"/>
    <w:rsid w:val="004C5A4C"/>
    <w:rsid w:val="004C5ADF"/>
    <w:rsid w:val="004C5B91"/>
    <w:rsid w:val="004C5BA1"/>
    <w:rsid w:val="004C5BF3"/>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8DC"/>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8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5F2"/>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0E"/>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15"/>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DC"/>
    <w:rsid w:val="00591873"/>
    <w:rsid w:val="00591A7D"/>
    <w:rsid w:val="00591AE4"/>
    <w:rsid w:val="00591B85"/>
    <w:rsid w:val="00591D82"/>
    <w:rsid w:val="00591EB2"/>
    <w:rsid w:val="00591EC8"/>
    <w:rsid w:val="00591FEE"/>
    <w:rsid w:val="00592193"/>
    <w:rsid w:val="00592238"/>
    <w:rsid w:val="00592266"/>
    <w:rsid w:val="005923CD"/>
    <w:rsid w:val="00592505"/>
    <w:rsid w:val="005925F0"/>
    <w:rsid w:val="00592806"/>
    <w:rsid w:val="005928C7"/>
    <w:rsid w:val="00592901"/>
    <w:rsid w:val="00592951"/>
    <w:rsid w:val="005929AB"/>
    <w:rsid w:val="00592A0E"/>
    <w:rsid w:val="00592A67"/>
    <w:rsid w:val="00592B7C"/>
    <w:rsid w:val="00592C78"/>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4C"/>
    <w:rsid w:val="005A2197"/>
    <w:rsid w:val="005A22B3"/>
    <w:rsid w:val="005A230D"/>
    <w:rsid w:val="005A231E"/>
    <w:rsid w:val="005A23DC"/>
    <w:rsid w:val="005A2404"/>
    <w:rsid w:val="005A24DA"/>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3EB"/>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19"/>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9F"/>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A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3D"/>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3F9"/>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42"/>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EAA"/>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334"/>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42"/>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275"/>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BC"/>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5E3"/>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0E"/>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24"/>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49"/>
    <w:rsid w:val="008B7A8D"/>
    <w:rsid w:val="008B7B5A"/>
    <w:rsid w:val="008B7BDB"/>
    <w:rsid w:val="008B7CCE"/>
    <w:rsid w:val="008B7CDF"/>
    <w:rsid w:val="008B7E60"/>
    <w:rsid w:val="008B7F34"/>
    <w:rsid w:val="008B7FFB"/>
    <w:rsid w:val="008C00A1"/>
    <w:rsid w:val="008C0164"/>
    <w:rsid w:val="008C02C9"/>
    <w:rsid w:val="008C037D"/>
    <w:rsid w:val="008C03CE"/>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7"/>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84"/>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51"/>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4F1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28"/>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D7F"/>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23E"/>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5C2"/>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37F"/>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16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963"/>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9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3EC5"/>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13E"/>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79F"/>
    <w:rsid w:val="00B0381A"/>
    <w:rsid w:val="00B0393F"/>
    <w:rsid w:val="00B03A2E"/>
    <w:rsid w:val="00B03A37"/>
    <w:rsid w:val="00B03A6B"/>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4A5"/>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2B"/>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05"/>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A97"/>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BF"/>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E6E"/>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EEA"/>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BFE"/>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4E1"/>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BA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16"/>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6D"/>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78"/>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D7C"/>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3E"/>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3E"/>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E5"/>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5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B6"/>
    <w:rsid w:val="00C97FD9"/>
    <w:rsid w:val="00CA00BD"/>
    <w:rsid w:val="00CA01ED"/>
    <w:rsid w:val="00CA027C"/>
    <w:rsid w:val="00CA031E"/>
    <w:rsid w:val="00CA0321"/>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D95"/>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D11"/>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57"/>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2E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11E"/>
    <w:rsid w:val="00D16167"/>
    <w:rsid w:val="00D1626B"/>
    <w:rsid w:val="00D162D2"/>
    <w:rsid w:val="00D16462"/>
    <w:rsid w:val="00D1657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B4"/>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A0"/>
    <w:rsid w:val="00D72F90"/>
    <w:rsid w:val="00D73029"/>
    <w:rsid w:val="00D7303E"/>
    <w:rsid w:val="00D73065"/>
    <w:rsid w:val="00D73105"/>
    <w:rsid w:val="00D7313F"/>
    <w:rsid w:val="00D7336D"/>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EC"/>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5C"/>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E6F"/>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6AD"/>
    <w:rsid w:val="00E6478C"/>
    <w:rsid w:val="00E64829"/>
    <w:rsid w:val="00E6483A"/>
    <w:rsid w:val="00E64892"/>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8B9"/>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C9"/>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7C5"/>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7"/>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6"/>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3FDF"/>
    <w:rsid w:val="00FA4180"/>
    <w:rsid w:val="00FA424F"/>
    <w:rsid w:val="00FA42AA"/>
    <w:rsid w:val="00FA44BE"/>
    <w:rsid w:val="00FA44D8"/>
    <w:rsid w:val="00FA44F3"/>
    <w:rsid w:val="00FA44FC"/>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34"/>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E5DAF2C-1123-4C44-B425-887BBAB9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4458-4A50-44D3-ACCB-07B84AB4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43105</Words>
  <Characters>245702</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2021-05-31T05:34:00Z</dcterms:created>
  <dcterms:modified xsi:type="dcterms:W3CDTF">2021-05-31T05:34:00Z</dcterms:modified>
</cp:coreProperties>
</file>