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AF7" w:rsidRPr="00886EEE" w:rsidRDefault="007D6AF7" w:rsidP="007D6AF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886EEE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ПЕРЕЛІК </w:t>
      </w:r>
    </w:p>
    <w:p w:rsidR="007D6AF7" w:rsidRPr="00886EEE" w:rsidRDefault="007D6AF7" w:rsidP="007D6AF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r w:rsidRPr="00886EEE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886EEE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ЯКІ ЗАРЕЄСТРОВАНІ </w:t>
      </w:r>
      <w:r w:rsidRPr="00886EEE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КОМПЕТЕНТНИМИ ОРГАНАМИ СПОЛУЧЕНИХ ШТАТІВ АМЕРИКИ, </w:t>
      </w:r>
      <w:r w:rsidRPr="00886EEE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886EEE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ЯПОНІЇ, </w:t>
      </w:r>
      <w:r w:rsidRPr="00886EEE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АВСТРАЛІЇ</w:t>
      </w:r>
      <w:r w:rsidRPr="00886EEE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КАНАДИ, ЛІКАРСЬКИХ ЗАСОБІВ, ЩО ЗА ЦЕНТРАЛІЗОВАНОЮ ПРОЦЕДУРОЮ ЗАРЕЄСТРОВАНІ </w:t>
      </w:r>
      <w:r w:rsidRPr="00886EEE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КОМПЕТЕНТНИМ ОРГАНОМ ЄВРОПЕЙСЬКОГО СОЮЗУ</w:t>
      </w:r>
    </w:p>
    <w:p w:rsidR="007D6AF7" w:rsidRPr="00886EEE" w:rsidRDefault="007D6AF7" w:rsidP="007D6A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843"/>
        <w:gridCol w:w="1417"/>
        <w:gridCol w:w="1276"/>
        <w:gridCol w:w="2551"/>
        <w:gridCol w:w="1276"/>
        <w:gridCol w:w="2552"/>
        <w:gridCol w:w="1134"/>
        <w:gridCol w:w="1559"/>
      </w:tblGrid>
      <w:tr w:rsidR="00E23A4B" w:rsidRPr="00886EEE" w:rsidTr="0011763F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3A4B" w:rsidRPr="00886EEE" w:rsidRDefault="00E23A4B" w:rsidP="00F025D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86EE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3A4B" w:rsidRPr="00886EEE" w:rsidRDefault="00E23A4B" w:rsidP="00F025D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86EE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3A4B" w:rsidRPr="00886EEE" w:rsidRDefault="00E23A4B" w:rsidP="00F025D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86EE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3A4B" w:rsidRPr="00886EEE" w:rsidRDefault="00E23A4B" w:rsidP="00F025D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86EE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3A4B" w:rsidRPr="00886EEE" w:rsidRDefault="00E23A4B" w:rsidP="00F025D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86EE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3A4B" w:rsidRPr="00886EEE" w:rsidRDefault="00E23A4B" w:rsidP="00F025D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86EE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3A4B" w:rsidRPr="00886EEE" w:rsidRDefault="00E23A4B" w:rsidP="00F025D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86EE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3A4B" w:rsidRPr="00886EEE" w:rsidRDefault="00E23A4B" w:rsidP="00F025D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86EE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3A4B" w:rsidRPr="00886EEE" w:rsidRDefault="00E23A4B" w:rsidP="00F025D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86EE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3A4B" w:rsidRPr="00886EEE" w:rsidRDefault="00E23A4B" w:rsidP="00F025D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86EE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735D2B" w:rsidRPr="00886EEE" w:rsidTr="0011763F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735D2B" w:rsidRPr="00886EEE" w:rsidRDefault="00735D2B" w:rsidP="00F025DF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735D2B" w:rsidRPr="00886EEE" w:rsidRDefault="00735D2B" w:rsidP="00F025DF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86EEE">
              <w:rPr>
                <w:rFonts w:ascii="Arial" w:hAnsi="Arial" w:cs="Arial"/>
                <w:b/>
                <w:sz w:val="16"/>
                <w:szCs w:val="16"/>
              </w:rPr>
              <w:t xml:space="preserve">ЗІРАБЕВ </w:t>
            </w:r>
          </w:p>
        </w:tc>
        <w:tc>
          <w:tcPr>
            <w:tcW w:w="1843" w:type="dxa"/>
            <w:shd w:val="clear" w:color="auto" w:fill="FFFFFF"/>
          </w:tcPr>
          <w:p w:rsidR="00735D2B" w:rsidRPr="00886EEE" w:rsidRDefault="00735D2B" w:rsidP="00F025DF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концентрат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розчину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інфузій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, 25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мг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мл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100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мг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/4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мл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флаконі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флакону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картонній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українською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400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мг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/16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мл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флаконі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флакону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картонній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українською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100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мг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/4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мл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флаконі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флакону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картонній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іноземною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нанесенням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стикеру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українською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400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мг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/16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мл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флаконі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флакону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картонній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іноземною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нанесенням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стикеру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українською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735D2B" w:rsidRPr="00886EEE" w:rsidRDefault="00735D2B" w:rsidP="00F025D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Пфайзер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Ейч.Сі.Пі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Корпорейшн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735D2B" w:rsidRPr="00886EEE" w:rsidRDefault="00735D2B" w:rsidP="00F025D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2551" w:type="dxa"/>
            <w:shd w:val="clear" w:color="auto" w:fill="FFFFFF"/>
          </w:tcPr>
          <w:p w:rsidR="00735D2B" w:rsidRPr="00886EEE" w:rsidRDefault="00735D2B" w:rsidP="00F025D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зберігання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АФІ,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при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випуску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Фармація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Апджон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Компані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ЛЛС, США</w:t>
            </w:r>
            <w:r w:rsidR="00BF7689" w:rsidRPr="00886EE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при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випуску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при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дослідженні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стабільності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Ваєт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БіоФарма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Дівіжн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оф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Ваєт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Фармасеутикалс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ЛЛС, США</w:t>
            </w:r>
            <w:r w:rsidR="00BF7689" w:rsidRPr="00886EE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при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випуску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при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дослідженні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стабільності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Пфайзер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Фармасьютікалз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  <w:proofErr w:type="spellEnd"/>
            <w:r w:rsidR="00BF7689" w:rsidRPr="00886EE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Пфайзер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Сервіс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Компані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БВБА,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735D2B" w:rsidRPr="00886EEE" w:rsidRDefault="00C1568D" w:rsidP="00F025D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США/</w:t>
            </w:r>
          </w:p>
          <w:p w:rsidR="00C1568D" w:rsidRPr="00886EEE" w:rsidRDefault="00C1568D" w:rsidP="00F025D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Ірландія/</w:t>
            </w:r>
          </w:p>
          <w:p w:rsidR="00C1568D" w:rsidRPr="00886EEE" w:rsidRDefault="00C1568D" w:rsidP="00F025D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Бельгія</w:t>
            </w:r>
          </w:p>
        </w:tc>
        <w:tc>
          <w:tcPr>
            <w:tcW w:w="2552" w:type="dxa"/>
            <w:shd w:val="clear" w:color="auto" w:fill="FFFFFF"/>
          </w:tcPr>
          <w:p w:rsidR="00735D2B" w:rsidRPr="00886EEE" w:rsidRDefault="00735D2B" w:rsidP="00F025D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B.II.d.1.e –ІІ. Change in the specification parameters and/or limits of the finished product - Change outside the approved specifications limits range.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To change the release and shelf life specifications for the finished product – tighten specification for charge heterogeneity by imaged electrophoresis. 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Revised release limits proposed as acidic species 20.3 to 35.6%, main species &gt; 53.9% and basic species &lt; 17.8%. 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Revised shelf life limits proposed as acidic species 20.3 to 39.8%, main species &gt; 49.6% and basic species &lt; 18.1%. </w:t>
            </w:r>
          </w:p>
        </w:tc>
        <w:tc>
          <w:tcPr>
            <w:tcW w:w="1134" w:type="dxa"/>
            <w:shd w:val="clear" w:color="auto" w:fill="FFFFFF"/>
          </w:tcPr>
          <w:p w:rsidR="00735D2B" w:rsidRPr="00886EEE" w:rsidRDefault="00735D2B" w:rsidP="00F025D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886EEE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886EE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735D2B" w:rsidRPr="00886EEE" w:rsidRDefault="00735D2B" w:rsidP="00F025D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EEE">
              <w:rPr>
                <w:rFonts w:ascii="Arial" w:hAnsi="Arial" w:cs="Arial"/>
                <w:sz w:val="16"/>
                <w:szCs w:val="16"/>
              </w:rPr>
              <w:t>UA/18148/01/01</w:t>
            </w:r>
          </w:p>
        </w:tc>
      </w:tr>
      <w:tr w:rsidR="00735D2B" w:rsidRPr="00886EEE" w:rsidTr="0011763F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735D2B" w:rsidRPr="00886EEE" w:rsidRDefault="00735D2B" w:rsidP="00F025DF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735D2B" w:rsidRPr="00886EEE" w:rsidRDefault="00735D2B" w:rsidP="00F025DF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86EEE">
              <w:rPr>
                <w:rFonts w:ascii="Arial" w:hAnsi="Arial" w:cs="Arial"/>
                <w:b/>
                <w:sz w:val="16"/>
                <w:szCs w:val="16"/>
              </w:rPr>
              <w:t>ОНКАСПАР®</w:t>
            </w:r>
          </w:p>
        </w:tc>
        <w:tc>
          <w:tcPr>
            <w:tcW w:w="1843" w:type="dxa"/>
            <w:shd w:val="clear" w:color="auto" w:fill="FFFFFF"/>
          </w:tcPr>
          <w:p w:rsidR="00735D2B" w:rsidRPr="00886EEE" w:rsidRDefault="00735D2B" w:rsidP="00F025DF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порошок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розчину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ін'єкцій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інфузій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, 750 МО/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мл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3750 МО у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флаконі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флакону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картону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українською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3750 МО у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флаконі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іноземною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флакону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стандартно-експортній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упаковці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іноземною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яка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міститься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картону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українською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3750 МО у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флаконі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іноземною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флакону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картону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іноземною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зі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стікером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українською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735D2B" w:rsidRPr="00886EEE" w:rsidRDefault="00735D2B" w:rsidP="00F147A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Лє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Лаборатуар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Серв'є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735D2B" w:rsidRPr="00886EEE" w:rsidRDefault="00735D2B" w:rsidP="00F025D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735D2B" w:rsidRPr="00886EEE" w:rsidRDefault="00735D2B" w:rsidP="00F147A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випробування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стабільності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випробування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проникнення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барвника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):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Авіста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Солюшнс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Інк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., США</w:t>
            </w:r>
            <w:r w:rsidR="00F147A0" w:rsidRPr="00886EE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під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час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випуску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продукту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показником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час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відновлення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прозорість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зовнішній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вигляд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рН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домішки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визначення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TNBS,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концентрація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білка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сила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дії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активність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специфічна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питома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активність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однорідність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дозованих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одиниць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вміст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вологи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чистота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ідентичність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ЕйчДабл’юВай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Сервісез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="00F147A0" w:rsidRPr="00886EE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випробування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стабільності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під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час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випуску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продукту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Екселід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Інк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., США</w:t>
            </w:r>
            <w:r w:rsidR="00F147A0" w:rsidRPr="00886EE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під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час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випуску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продукту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показником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стерильність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механічні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включення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невидимі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частки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бактеріальні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ендотоксини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Лабор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ЛС СЕ &amp;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Ко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. КГ,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="00F147A0" w:rsidRPr="00886EE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Лабораторії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Серв'є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Індастрі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  <w:proofErr w:type="spellEnd"/>
            <w:r w:rsidR="00F147A0" w:rsidRPr="00886EE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під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час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випуску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продукту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показником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вміст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води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Ліофілізейшн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Сервісез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оф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Н’ю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Інгленд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Інк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., США</w:t>
            </w:r>
          </w:p>
        </w:tc>
        <w:tc>
          <w:tcPr>
            <w:tcW w:w="1276" w:type="dxa"/>
            <w:shd w:val="clear" w:color="auto" w:fill="FFFFFF"/>
          </w:tcPr>
          <w:p w:rsidR="00735D2B" w:rsidRPr="00886EEE" w:rsidRDefault="00F147A0" w:rsidP="00F025D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lastRenderedPageBreak/>
              <w:t>США/</w:t>
            </w:r>
          </w:p>
          <w:p w:rsidR="00F147A0" w:rsidRPr="00886EEE" w:rsidRDefault="00F147A0" w:rsidP="00F025D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Німеччина/</w:t>
            </w:r>
          </w:p>
          <w:p w:rsidR="00F147A0" w:rsidRPr="00886EEE" w:rsidRDefault="00F147A0" w:rsidP="00F025D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Франція</w:t>
            </w:r>
          </w:p>
        </w:tc>
        <w:tc>
          <w:tcPr>
            <w:tcW w:w="2552" w:type="dxa"/>
            <w:shd w:val="clear" w:color="auto" w:fill="FFFFFF"/>
          </w:tcPr>
          <w:p w:rsidR="00735D2B" w:rsidRPr="00886EEE" w:rsidRDefault="00735D2B" w:rsidP="00F025D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Технічна помилка стосується назви функції виробника: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Екселід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, Інк., США/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Exelead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Inc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., 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USA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(Випробування стабільності, контроль якості під час випуску продукту, первинне та вторинне 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lastRenderedPageBreak/>
              <w:t>пакування), який є проміжним виробником при виробництві готового лікарського засобу в реєстраційному посвідченні та титульній сторінці МКЯ.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Згідно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документів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які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надавались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реєстрацію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, а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саме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Модуль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частина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3.2.Р.3-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виробники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ліцензії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скріншот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сайту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FDA)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функції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вищезазначеного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виробника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зазначені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англійською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як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представлено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нижче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, а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саме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При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перекладі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українську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мову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назви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функції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вищезазначеного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виробника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, а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саме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англійську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назву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функції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"labeling"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було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перекладено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як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"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".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Коректний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переклад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даної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функції</w:t>
            </w:r>
            <w:proofErr w:type="spellEnd"/>
            <w:r w:rsidR="00F147A0" w:rsidRPr="00886EEE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".</w:t>
            </w:r>
          </w:p>
        </w:tc>
        <w:tc>
          <w:tcPr>
            <w:tcW w:w="1134" w:type="dxa"/>
            <w:shd w:val="clear" w:color="auto" w:fill="FFFFFF"/>
          </w:tcPr>
          <w:p w:rsidR="00735D2B" w:rsidRPr="00886EEE" w:rsidRDefault="00735D2B" w:rsidP="00F025D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886EEE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</w:t>
            </w:r>
            <w:proofErr w:type="spellEnd"/>
            <w:r w:rsidRPr="00886EE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735D2B" w:rsidRPr="00886EEE" w:rsidRDefault="00735D2B" w:rsidP="00F025D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EEE">
              <w:rPr>
                <w:rFonts w:ascii="Arial" w:hAnsi="Arial" w:cs="Arial"/>
                <w:sz w:val="16"/>
                <w:szCs w:val="16"/>
              </w:rPr>
              <w:t>UA/18776/01/01</w:t>
            </w:r>
          </w:p>
        </w:tc>
      </w:tr>
      <w:tr w:rsidR="00735D2B" w:rsidRPr="00886EEE" w:rsidTr="0011763F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735D2B" w:rsidRPr="00886EEE" w:rsidRDefault="00735D2B" w:rsidP="00F025DF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735D2B" w:rsidRPr="00886EEE" w:rsidRDefault="00735D2B" w:rsidP="00F025DF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86EEE">
              <w:rPr>
                <w:rFonts w:ascii="Arial" w:hAnsi="Arial" w:cs="Arial"/>
                <w:b/>
                <w:sz w:val="16"/>
                <w:szCs w:val="16"/>
              </w:rPr>
              <w:t>ФЕЙБА</w:t>
            </w:r>
          </w:p>
        </w:tc>
        <w:tc>
          <w:tcPr>
            <w:tcW w:w="1843" w:type="dxa"/>
            <w:shd w:val="clear" w:color="auto" w:fill="FFFFFF"/>
          </w:tcPr>
          <w:p w:rsidR="00735D2B" w:rsidRPr="00886EEE" w:rsidRDefault="00735D2B" w:rsidP="00F025DF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та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ін`єкцій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500 Од.; порошок у флаконах та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(вода для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ін`єкцій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) по 10 мл</w:t>
            </w:r>
            <w:r w:rsidR="001514FE"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1514FE"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20 мл у флаконах. По 1 флакону з порошком у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комплекті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1 флаконом з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розчинником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з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пристосуванням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розведення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BAXJECT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II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Хай Флоу та набором для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введення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(1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одноразовий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шприц, 1 одноразова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голка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1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голка-метелик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у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735D2B" w:rsidRPr="00886EEE" w:rsidRDefault="00735D2B" w:rsidP="00F025D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Бакстер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</w:t>
            </w:r>
          </w:p>
        </w:tc>
        <w:tc>
          <w:tcPr>
            <w:tcW w:w="1276" w:type="dxa"/>
            <w:shd w:val="clear" w:color="auto" w:fill="FFFFFF"/>
          </w:tcPr>
          <w:p w:rsidR="00735D2B" w:rsidRPr="00886EEE" w:rsidRDefault="00735D2B" w:rsidP="00F025D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A776F8" w:rsidRPr="00886EEE" w:rsidRDefault="00A776F8" w:rsidP="00F025D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Бакстер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АГ,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Біологічне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тестування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стерилізація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контроль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ГЛЗ: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Бакстер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АГ,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Бакстер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АГ,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Біологічне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тестування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</w:t>
            </w:r>
          </w:p>
          <w:p w:rsidR="00735D2B" w:rsidRPr="00886EEE" w:rsidRDefault="00A776F8" w:rsidP="00F025D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Бакстер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АГ,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Зігфрід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Хамельн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735D2B" w:rsidRPr="00886EEE" w:rsidRDefault="00A776F8" w:rsidP="00F025D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A776F8" w:rsidRPr="00886EEE" w:rsidRDefault="00A776F8" w:rsidP="00F025D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:rsidR="00735D2B" w:rsidRPr="00886EEE" w:rsidRDefault="00735D2B" w:rsidP="00F025D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вносяться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процесу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виробництва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-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додавання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нового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об'єму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затвердженого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нерозфасованого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66000 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/Д 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FEIBA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NF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drug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solution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виробництва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500 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/10 мл;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-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параметрах 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process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control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етапі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freez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drying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step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при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ліофілізації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500 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/10 мл. 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Термін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введення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-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протягом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6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місяців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після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затвердження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Реєстрація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альтернативного 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 xml:space="preserve">контейнера (флакон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іншого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розміру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складу) для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10 мл для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дозування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500 Од.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Термін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введення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-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протягом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6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місяців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після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затвердження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Додавання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альтернативної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упаковки з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розчинником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(10 мл води для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для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дозування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500 Од.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Термін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введення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-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протягом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6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місяців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після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затвердження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вносяться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до 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Product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information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щодо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додавання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альтернативного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флаконі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10 мл для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дозування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500 Од.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Термін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змін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протягом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6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місяців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після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затвердження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735D2B" w:rsidRPr="00886EEE" w:rsidRDefault="00735D2B" w:rsidP="00F025D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886EEE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</w:t>
            </w:r>
            <w:proofErr w:type="spellEnd"/>
            <w:r w:rsidRPr="00886EE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735D2B" w:rsidRPr="00886EEE" w:rsidRDefault="00735D2B" w:rsidP="00F025D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EEE">
              <w:rPr>
                <w:rFonts w:ascii="Arial" w:hAnsi="Arial" w:cs="Arial"/>
                <w:sz w:val="16"/>
                <w:szCs w:val="16"/>
              </w:rPr>
              <w:t>UA/16954/01/01</w:t>
            </w:r>
          </w:p>
        </w:tc>
      </w:tr>
      <w:tr w:rsidR="00F025DF" w:rsidRPr="00886EEE" w:rsidTr="0011763F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F025DF" w:rsidRPr="00886EEE" w:rsidRDefault="00F025DF" w:rsidP="00F025DF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F025DF" w:rsidRPr="00886EEE" w:rsidRDefault="00F025DF" w:rsidP="00F025DF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86EEE">
              <w:rPr>
                <w:rFonts w:ascii="Arial" w:hAnsi="Arial" w:cs="Arial"/>
                <w:b/>
                <w:sz w:val="16"/>
                <w:szCs w:val="16"/>
              </w:rPr>
              <w:t>ФЕЙБА</w:t>
            </w:r>
          </w:p>
        </w:tc>
        <w:tc>
          <w:tcPr>
            <w:tcW w:w="1843" w:type="dxa"/>
            <w:shd w:val="clear" w:color="auto" w:fill="FFFFFF"/>
          </w:tcPr>
          <w:p w:rsidR="00F025DF" w:rsidRPr="00886EEE" w:rsidRDefault="00F025DF" w:rsidP="00F025DF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та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ін`єкцій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1000 Од.; порошок у флаконах та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(вода для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ін`єкцій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по 20 мл у флаконах; по 1 флакону з порошком у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комплекті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1 флаконом з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розчинником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з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пристосуванням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розведення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BAXJECT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II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Хай Флоу та набором для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введення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(1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одноразовий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шприц, 1 одноразова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голка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1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голка-метелик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у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F025DF" w:rsidRPr="00886EEE" w:rsidRDefault="00F025DF" w:rsidP="00F025D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Бакстер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</w:t>
            </w:r>
          </w:p>
        </w:tc>
        <w:tc>
          <w:tcPr>
            <w:tcW w:w="1276" w:type="dxa"/>
            <w:shd w:val="clear" w:color="auto" w:fill="FFFFFF"/>
          </w:tcPr>
          <w:p w:rsidR="00F025DF" w:rsidRPr="00886EEE" w:rsidRDefault="00F025DF" w:rsidP="00F025D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F025DF" w:rsidRPr="00886EEE" w:rsidRDefault="00F025DF" w:rsidP="00F025D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Бакстер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АГ,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Біологічне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тестування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стерилізація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контроль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ГЛЗ: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Бакстер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АГ,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Бакстер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АГ,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Біологічне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тестування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</w:t>
            </w:r>
          </w:p>
          <w:p w:rsidR="00F025DF" w:rsidRPr="00886EEE" w:rsidRDefault="00F025DF" w:rsidP="00F025D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Бакстер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АГ,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Зігфрід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Хамельн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F025DF" w:rsidRPr="00886EEE" w:rsidRDefault="00F025DF" w:rsidP="00F025D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F025DF" w:rsidRPr="00886EEE" w:rsidRDefault="00F025DF" w:rsidP="00F025D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:rsidR="00F025DF" w:rsidRPr="00886EEE" w:rsidRDefault="00F025DF" w:rsidP="00F025D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вносяться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процесу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виробництва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-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додавання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нового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об'єму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затвердженого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нерозфасованого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66000 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/Д 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FEIBA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NF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drug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solution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виробництва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500 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/10 мл;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-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параметрах 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process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control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етапі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freez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drying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step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при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ліофілізації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500 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/10 мл. 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Термін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введення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-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протягом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6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місяців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після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затвердження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Реєстрація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альтернативного контейнера (флакон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іншого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розміру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складу) для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10 мл для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дозування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500 Од.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Термін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введення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-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протягом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6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місяців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після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затвердження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Додавання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альтернативної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упаковки з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розчинником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(10 мл води для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для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дозування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500 Од.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Термін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введення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-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протягом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6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місяців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після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затвердження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вносяться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до 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Product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information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щодо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додавання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альтернативного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флаконі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10 мл для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дозування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500 Од.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Термін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введення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-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протягом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6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місяців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після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затвердження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F025DF" w:rsidRPr="00886EEE" w:rsidRDefault="00F025DF" w:rsidP="00F025D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886EEE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886EE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F025DF" w:rsidRPr="00886EEE" w:rsidRDefault="00F025DF" w:rsidP="00F025D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EEE">
              <w:rPr>
                <w:rFonts w:ascii="Arial" w:hAnsi="Arial" w:cs="Arial"/>
                <w:sz w:val="16"/>
                <w:szCs w:val="16"/>
              </w:rPr>
              <w:t>UA/16954/01/02</w:t>
            </w:r>
          </w:p>
        </w:tc>
      </w:tr>
      <w:tr w:rsidR="00F025DF" w:rsidRPr="00526FC5" w:rsidTr="0011763F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F025DF" w:rsidRPr="00886EEE" w:rsidRDefault="00F025DF" w:rsidP="00F025DF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F025DF" w:rsidRPr="00886EEE" w:rsidRDefault="00F025DF" w:rsidP="00F025DF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86EEE">
              <w:rPr>
                <w:rFonts w:ascii="Arial" w:hAnsi="Arial" w:cs="Arial"/>
                <w:b/>
                <w:sz w:val="16"/>
                <w:szCs w:val="16"/>
              </w:rPr>
              <w:t>ФЕЙБА</w:t>
            </w:r>
          </w:p>
        </w:tc>
        <w:tc>
          <w:tcPr>
            <w:tcW w:w="1843" w:type="dxa"/>
            <w:shd w:val="clear" w:color="auto" w:fill="FFFFFF"/>
          </w:tcPr>
          <w:p w:rsidR="00F025DF" w:rsidRPr="00886EEE" w:rsidRDefault="00F025DF" w:rsidP="00F025DF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та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ін`єкцій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2500 Од.; порошок у флаконах та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(вода для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ін`єкцій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по 50 мл у флаконах; по 1 флакону з порошком у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комплекті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1 флаконом з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розчинником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з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пристосуванням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розведення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BAXJECT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II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Хай Флоу та набором для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введення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(1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одноразовий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шприц, 1 одноразова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голка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1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голка-метелик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у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F025DF" w:rsidRPr="00886EEE" w:rsidRDefault="00F025DF" w:rsidP="00F025D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Бакстер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</w:t>
            </w:r>
          </w:p>
        </w:tc>
        <w:tc>
          <w:tcPr>
            <w:tcW w:w="1276" w:type="dxa"/>
            <w:shd w:val="clear" w:color="auto" w:fill="FFFFFF"/>
          </w:tcPr>
          <w:p w:rsidR="00F025DF" w:rsidRPr="00886EEE" w:rsidRDefault="00F025DF" w:rsidP="00F025D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F025DF" w:rsidRPr="00886EEE" w:rsidRDefault="00F025DF" w:rsidP="00F025D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Бакстер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АГ,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Біологічне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тестування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стерилізація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контроль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ГЛЗ: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Бакстер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АГ,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готового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Бакстер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АГ,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Біологічне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тестування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</w:t>
            </w:r>
          </w:p>
          <w:p w:rsidR="00F025DF" w:rsidRPr="00886EEE" w:rsidRDefault="00F025DF" w:rsidP="00F025D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Бакстер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АГ,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Зігфрід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Хамельн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F025DF" w:rsidRPr="00886EEE" w:rsidRDefault="00F025DF" w:rsidP="00F025D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F025DF" w:rsidRPr="00886EEE" w:rsidRDefault="00F025DF" w:rsidP="00F025D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:rsidR="00F025DF" w:rsidRPr="00886EEE" w:rsidRDefault="00F025DF" w:rsidP="00F025D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вносяться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процесу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виробництва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-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додавання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нового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об'єму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затвердженого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нерозфасованого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66000 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/Д 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FEIBA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NF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drug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solution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виробництва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500 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/10 мл;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-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параметрах 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process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control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етапі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freez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drying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step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при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ліофілізації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500 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/10 мл. 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Термін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введення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-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протягом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6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місяців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після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затвердження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Реєстрація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альтернативного контейнера (флакон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іншого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розміру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складу) для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10 мл для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дозування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500 Од.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Термін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введення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-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протягом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6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місяців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після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затвердження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Додавання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альтернативної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упаковки з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розчинником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(10 мл води для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для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дозування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500 Од.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Термін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введення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-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протягом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6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місяців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після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затвердження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вносяться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до 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Product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</w:rPr>
              <w:t>information</w:t>
            </w:r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щодо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додавання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альтернативного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розчинника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флаконі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10 мл для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дозування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500 Од.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Термін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введення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-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протягом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6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місяців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після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затвердження</w:t>
            </w:r>
            <w:proofErr w:type="spellEnd"/>
            <w:r w:rsidRPr="00886EE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F025DF" w:rsidRPr="00886EEE" w:rsidRDefault="00F025DF" w:rsidP="00F025D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886EEE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886EE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886EEE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F025DF" w:rsidRPr="00664C25" w:rsidRDefault="00F025DF" w:rsidP="00F025D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EEE">
              <w:rPr>
                <w:rFonts w:ascii="Arial" w:hAnsi="Arial" w:cs="Arial"/>
                <w:sz w:val="16"/>
                <w:szCs w:val="16"/>
              </w:rPr>
              <w:t>UA/16954/01/03</w:t>
            </w:r>
          </w:p>
        </w:tc>
      </w:tr>
    </w:tbl>
    <w:p w:rsidR="00990A36" w:rsidRPr="000036A1" w:rsidRDefault="00990A36" w:rsidP="00E65D0F">
      <w:pPr>
        <w:spacing w:after="0" w:line="240" w:lineRule="auto"/>
        <w:rPr>
          <w:lang w:val="uk-UA"/>
        </w:rPr>
      </w:pPr>
    </w:p>
    <w:sectPr w:rsidR="00990A36" w:rsidRPr="000036A1" w:rsidSect="00672A4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AF7"/>
    <w:rsid w:val="000036A1"/>
    <w:rsid w:val="00051EAD"/>
    <w:rsid w:val="000C2D9C"/>
    <w:rsid w:val="000D275E"/>
    <w:rsid w:val="000D3518"/>
    <w:rsid w:val="000F2DE8"/>
    <w:rsid w:val="00102E71"/>
    <w:rsid w:val="00116595"/>
    <w:rsid w:val="0011763F"/>
    <w:rsid w:val="00133479"/>
    <w:rsid w:val="00145E8A"/>
    <w:rsid w:val="001514FE"/>
    <w:rsid w:val="001A1F72"/>
    <w:rsid w:val="001A5E50"/>
    <w:rsid w:val="001B394F"/>
    <w:rsid w:val="001C7FE5"/>
    <w:rsid w:val="00212212"/>
    <w:rsid w:val="00214F2A"/>
    <w:rsid w:val="00224F12"/>
    <w:rsid w:val="0023226B"/>
    <w:rsid w:val="00232B52"/>
    <w:rsid w:val="00237012"/>
    <w:rsid w:val="00241E15"/>
    <w:rsid w:val="00253557"/>
    <w:rsid w:val="00255AAD"/>
    <w:rsid w:val="00256133"/>
    <w:rsid w:val="00256491"/>
    <w:rsid w:val="0028575B"/>
    <w:rsid w:val="00294606"/>
    <w:rsid w:val="00295327"/>
    <w:rsid w:val="002A1A41"/>
    <w:rsid w:val="002A2107"/>
    <w:rsid w:val="002F5C79"/>
    <w:rsid w:val="0031209C"/>
    <w:rsid w:val="00367274"/>
    <w:rsid w:val="00372FAD"/>
    <w:rsid w:val="003A6D2E"/>
    <w:rsid w:val="003B0F38"/>
    <w:rsid w:val="003C5ED1"/>
    <w:rsid w:val="003D0277"/>
    <w:rsid w:val="003D5167"/>
    <w:rsid w:val="003D708F"/>
    <w:rsid w:val="00402A49"/>
    <w:rsid w:val="00420646"/>
    <w:rsid w:val="0043416D"/>
    <w:rsid w:val="00437509"/>
    <w:rsid w:val="004609F5"/>
    <w:rsid w:val="00476248"/>
    <w:rsid w:val="00481F33"/>
    <w:rsid w:val="00497E29"/>
    <w:rsid w:val="004A0295"/>
    <w:rsid w:val="004E130E"/>
    <w:rsid w:val="004E4CFC"/>
    <w:rsid w:val="005073C5"/>
    <w:rsid w:val="00516301"/>
    <w:rsid w:val="00526FC5"/>
    <w:rsid w:val="005419FE"/>
    <w:rsid w:val="00544571"/>
    <w:rsid w:val="00594FB0"/>
    <w:rsid w:val="005A054B"/>
    <w:rsid w:val="006108CC"/>
    <w:rsid w:val="00624A63"/>
    <w:rsid w:val="0063440F"/>
    <w:rsid w:val="00635FD6"/>
    <w:rsid w:val="00640398"/>
    <w:rsid w:val="00640EE4"/>
    <w:rsid w:val="006458E1"/>
    <w:rsid w:val="00646E0F"/>
    <w:rsid w:val="00664C25"/>
    <w:rsid w:val="00672A49"/>
    <w:rsid w:val="0068022F"/>
    <w:rsid w:val="00680ED2"/>
    <w:rsid w:val="006B0A40"/>
    <w:rsid w:val="006E5998"/>
    <w:rsid w:val="006F7339"/>
    <w:rsid w:val="00700CB0"/>
    <w:rsid w:val="007154FE"/>
    <w:rsid w:val="00721A09"/>
    <w:rsid w:val="00735678"/>
    <w:rsid w:val="00735D2B"/>
    <w:rsid w:val="00761B1B"/>
    <w:rsid w:val="00771D47"/>
    <w:rsid w:val="007D260B"/>
    <w:rsid w:val="007D6AF7"/>
    <w:rsid w:val="007F7F2D"/>
    <w:rsid w:val="00822771"/>
    <w:rsid w:val="00837292"/>
    <w:rsid w:val="00862580"/>
    <w:rsid w:val="0087048C"/>
    <w:rsid w:val="00876811"/>
    <w:rsid w:val="008844F8"/>
    <w:rsid w:val="00886EEE"/>
    <w:rsid w:val="00893D82"/>
    <w:rsid w:val="008A2D90"/>
    <w:rsid w:val="008C6A79"/>
    <w:rsid w:val="008D112E"/>
    <w:rsid w:val="008F69E9"/>
    <w:rsid w:val="00902CBB"/>
    <w:rsid w:val="0093560D"/>
    <w:rsid w:val="0095002A"/>
    <w:rsid w:val="00966C40"/>
    <w:rsid w:val="00990582"/>
    <w:rsid w:val="00990A36"/>
    <w:rsid w:val="00994AD2"/>
    <w:rsid w:val="00996A67"/>
    <w:rsid w:val="009A6402"/>
    <w:rsid w:val="009B73EB"/>
    <w:rsid w:val="009E32D1"/>
    <w:rsid w:val="009F768C"/>
    <w:rsid w:val="00A122BE"/>
    <w:rsid w:val="00A27169"/>
    <w:rsid w:val="00A339D6"/>
    <w:rsid w:val="00A41529"/>
    <w:rsid w:val="00A44565"/>
    <w:rsid w:val="00A53882"/>
    <w:rsid w:val="00A64168"/>
    <w:rsid w:val="00A75DE1"/>
    <w:rsid w:val="00A776F8"/>
    <w:rsid w:val="00A97FFB"/>
    <w:rsid w:val="00AF5028"/>
    <w:rsid w:val="00AF7D55"/>
    <w:rsid w:val="00B52041"/>
    <w:rsid w:val="00B540C4"/>
    <w:rsid w:val="00B8694C"/>
    <w:rsid w:val="00BB3C14"/>
    <w:rsid w:val="00BF43FA"/>
    <w:rsid w:val="00BF448F"/>
    <w:rsid w:val="00BF7689"/>
    <w:rsid w:val="00C1568D"/>
    <w:rsid w:val="00C209E6"/>
    <w:rsid w:val="00C2168F"/>
    <w:rsid w:val="00C419E1"/>
    <w:rsid w:val="00C55592"/>
    <w:rsid w:val="00C661AD"/>
    <w:rsid w:val="00C71403"/>
    <w:rsid w:val="00CA068D"/>
    <w:rsid w:val="00CA2E02"/>
    <w:rsid w:val="00CB0848"/>
    <w:rsid w:val="00CB6420"/>
    <w:rsid w:val="00CE6735"/>
    <w:rsid w:val="00CF0C81"/>
    <w:rsid w:val="00D468E8"/>
    <w:rsid w:val="00D50B8A"/>
    <w:rsid w:val="00DB6524"/>
    <w:rsid w:val="00DE12AE"/>
    <w:rsid w:val="00E23A4B"/>
    <w:rsid w:val="00E46A15"/>
    <w:rsid w:val="00E50592"/>
    <w:rsid w:val="00E65D0F"/>
    <w:rsid w:val="00E81B16"/>
    <w:rsid w:val="00E96006"/>
    <w:rsid w:val="00EA56F7"/>
    <w:rsid w:val="00EB3EA8"/>
    <w:rsid w:val="00EC60E0"/>
    <w:rsid w:val="00F025DF"/>
    <w:rsid w:val="00F0540B"/>
    <w:rsid w:val="00F109DB"/>
    <w:rsid w:val="00F11EF2"/>
    <w:rsid w:val="00F147A0"/>
    <w:rsid w:val="00F37CA5"/>
    <w:rsid w:val="00FD3AF1"/>
    <w:rsid w:val="00FE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5112DE0-6A52-47C1-A7FB-9CA7F69C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E65D0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C2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0C2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F079D-4039-4E23-B6CE-D10823E70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cp:lastPrinted>2021-11-29T08:22:00Z</cp:lastPrinted>
  <dcterms:created xsi:type="dcterms:W3CDTF">2021-11-30T11:55:00Z</dcterms:created>
  <dcterms:modified xsi:type="dcterms:W3CDTF">2021-11-30T11:55:00Z</dcterms:modified>
</cp:coreProperties>
</file>