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314A17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05619E">
        <w:rPr>
          <w:rFonts w:ascii="Arial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</w:t>
      </w:r>
      <w:r w:rsidRPr="0083629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АВСТРАЛІЇ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Pr="00987ADE">
        <w:rPr>
          <w:rFonts w:ascii="Arial" w:eastAsia="Times New Roman" w:hAnsi="Arial" w:cs="Arial"/>
          <w:b/>
          <w:sz w:val="26"/>
          <w:szCs w:val="26"/>
          <w:lang w:val="uk-UA" w:eastAsia="uk-UA"/>
        </w:rPr>
        <w:t>КАНАДИ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ЛІКАРСЬКИХ ЗАСОБІВ, ЩО ЗА ЦЕНТРАЛІЗОВАНОЮ ПРОЦЕДУРОЮ ЗАРЕЄСТРОВАНІ </w:t>
      </w:r>
      <w:r w:rsidRPr="00EE48AB">
        <w:rPr>
          <w:rFonts w:ascii="Arial" w:eastAsia="Times New Roman" w:hAnsi="Arial" w:cs="Arial"/>
          <w:b/>
          <w:sz w:val="26"/>
          <w:szCs w:val="26"/>
          <w:lang w:val="uk-UA" w:eastAsia="uk-UA"/>
        </w:rPr>
        <w:t>КОМПЕТЕНТНИМ ОРГАНОМ</w:t>
      </w:r>
      <w:r w:rsidRPr="0083629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 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701"/>
        <w:gridCol w:w="1276"/>
        <w:gridCol w:w="1701"/>
        <w:gridCol w:w="1417"/>
        <w:gridCol w:w="2552"/>
        <w:gridCol w:w="1134"/>
        <w:gridCol w:w="1559"/>
      </w:tblGrid>
      <w:tr w:rsidR="00987ADE" w:rsidRPr="00043D72" w:rsidTr="00166D6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8F7B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336EDB" w:rsidRDefault="00987ADE" w:rsidP="008F7B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36ED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B7B5A" w:rsidRPr="00025801" w:rsidTr="00166D6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B7B5A" w:rsidRPr="00336EDB" w:rsidRDefault="004B7B5A" w:rsidP="004B7B5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B7B5A" w:rsidRPr="00336EDB" w:rsidRDefault="004B7B5A" w:rsidP="004B7B5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b/>
                <w:sz w:val="16"/>
                <w:szCs w:val="16"/>
              </w:rPr>
              <w:t>КАРВЕДИЛОЛ САНДОЗ®</w:t>
            </w:r>
          </w:p>
        </w:tc>
        <w:tc>
          <w:tcPr>
            <w:tcW w:w="2126" w:type="dxa"/>
            <w:shd w:val="clear" w:color="auto" w:fill="FFFFFF"/>
          </w:tcPr>
          <w:p w:rsidR="004B7B5A" w:rsidRPr="00336EDB" w:rsidRDefault="004B7B5A" w:rsidP="004B7B5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12,5 мг по 10 таблеток у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B7B5A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4B7B5A" w:rsidRPr="00336EDB" w:rsidRDefault="004B7B5A" w:rsidP="004B7B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B7B5A" w:rsidRPr="00336EDB" w:rsidRDefault="004B7B5A" w:rsidP="004B7B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Клоке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Ферпекунгс-Сервіс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B7B5A" w:rsidRPr="00336EDB" w:rsidRDefault="001B7AA0" w:rsidP="004B7B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4B7B5A" w:rsidRPr="00336EDB" w:rsidRDefault="001B7AA0" w:rsidP="004B7B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="004B7B5A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Implementation of the CEP R1-CEP 2004-287-Rev 03: </w:t>
            </w:r>
            <w:proofErr w:type="spellStart"/>
            <w:r w:rsidR="004B7B5A" w:rsidRPr="00336EDB">
              <w:rPr>
                <w:rFonts w:ascii="Arial" w:hAnsi="Arial" w:cs="Arial"/>
                <w:color w:val="000000"/>
                <w:sz w:val="16"/>
                <w:szCs w:val="16"/>
              </w:rPr>
              <w:t>varation</w:t>
            </w:r>
            <w:proofErr w:type="spellEnd"/>
            <w:r w:rsidR="004B7B5A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B.III.1.a.2, type IA</w:t>
            </w:r>
            <w:r w:rsidR="004B7B5A" w:rsidRPr="00336ED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The CEP revision was updated from version R1-CEP 2004-287-Rev 02 to R1-CEP 2004-287-Rev 03 for the drag substance Carvedilol, of the already registered API manufacturer Zhejiang </w:t>
            </w:r>
            <w:proofErr w:type="spellStart"/>
            <w:r w:rsidR="004B7B5A" w:rsidRPr="00336EDB">
              <w:rPr>
                <w:rFonts w:ascii="Arial" w:hAnsi="Arial" w:cs="Arial"/>
                <w:color w:val="000000"/>
                <w:sz w:val="16"/>
                <w:szCs w:val="16"/>
              </w:rPr>
              <w:t>Huahai</w:t>
            </w:r>
            <w:proofErr w:type="spellEnd"/>
            <w:r w:rsidR="004B7B5A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 CO., LTD.</w:t>
            </w:r>
          </w:p>
        </w:tc>
        <w:tc>
          <w:tcPr>
            <w:tcW w:w="1134" w:type="dxa"/>
            <w:shd w:val="clear" w:color="auto" w:fill="FFFFFF"/>
          </w:tcPr>
          <w:p w:rsidR="004B7B5A" w:rsidRPr="00336EDB" w:rsidRDefault="004B7B5A" w:rsidP="004B7B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36ED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B7B5A" w:rsidRPr="00336EDB" w:rsidRDefault="004B7B5A" w:rsidP="004B7B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DB">
              <w:rPr>
                <w:rFonts w:ascii="Arial" w:hAnsi="Arial" w:cs="Arial"/>
                <w:sz w:val="16"/>
                <w:szCs w:val="16"/>
              </w:rPr>
              <w:t>UA/17223/01/01</w:t>
            </w:r>
          </w:p>
        </w:tc>
      </w:tr>
      <w:tr w:rsidR="001B7AA0" w:rsidRPr="00025801" w:rsidTr="00166D6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B7AA0" w:rsidRPr="00336EDB" w:rsidRDefault="001B7AA0" w:rsidP="001B7AA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b/>
                <w:sz w:val="16"/>
                <w:szCs w:val="16"/>
              </w:rPr>
              <w:t>КАРВЕДИЛОЛ САНДОЗ®</w:t>
            </w:r>
          </w:p>
        </w:tc>
        <w:tc>
          <w:tcPr>
            <w:tcW w:w="2126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25 мг по 10 таблеток у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Клоке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Ферпекунгс-Сервіс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Implementation of the CEP R1-CEP 2004-287-Rev 03: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varation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B.III.1.a.2, type IA</w:t>
            </w:r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The CEP revision was updated from version R1-CEP 2004-287-Rev 02 to R1-CEP 2004-287-Rev 03 for the drag substance Carvedilol, of the already registered API manufacturer Zhejiang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Huahai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 CO., LTD.</w:t>
            </w:r>
          </w:p>
        </w:tc>
        <w:tc>
          <w:tcPr>
            <w:tcW w:w="1134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36ED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DB">
              <w:rPr>
                <w:rFonts w:ascii="Arial" w:hAnsi="Arial" w:cs="Arial"/>
                <w:sz w:val="16"/>
                <w:szCs w:val="16"/>
              </w:rPr>
              <w:t>UA/17223/01/02</w:t>
            </w:r>
          </w:p>
        </w:tc>
      </w:tr>
      <w:tr w:rsidR="001B7AA0" w:rsidRPr="00025801" w:rsidTr="00166D6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B7AA0" w:rsidRPr="00336EDB" w:rsidRDefault="001B7AA0" w:rsidP="001B7AA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6EDB">
              <w:rPr>
                <w:rFonts w:ascii="Arial" w:hAnsi="Arial" w:cs="Arial"/>
                <w:b/>
                <w:sz w:val="16"/>
                <w:szCs w:val="16"/>
              </w:rPr>
              <w:t xml:space="preserve">ТАРАФОЛ </w:t>
            </w:r>
          </w:p>
        </w:tc>
        <w:tc>
          <w:tcPr>
            <w:tcW w:w="2126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мг/200 мг, по 12 таблеток у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М.БІОТЕК ЛІМІТЕД</w:t>
            </w:r>
          </w:p>
        </w:tc>
        <w:tc>
          <w:tcPr>
            <w:tcW w:w="1276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Медрайк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B7AA0" w:rsidRPr="00336EDB" w:rsidRDefault="001B7AA0" w:rsidP="00647B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6E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інші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тексту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вторинній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первинній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упаковках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внесенням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інформації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зазначення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одиниць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вимірювання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системі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SI,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наявності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іншої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технічної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інформації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доповнення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інформації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країни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первинній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доповнено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інформацією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сили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видалено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інформацію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дати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виготовлення</w:t>
            </w:r>
            <w:proofErr w:type="spellEnd"/>
            <w:r w:rsidR="0042420B" w:rsidRPr="00336E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36ED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36ED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36ED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B7AA0" w:rsidRPr="00336EDB" w:rsidRDefault="001B7AA0" w:rsidP="001B7A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DB">
              <w:rPr>
                <w:rFonts w:ascii="Arial" w:hAnsi="Arial" w:cs="Arial"/>
                <w:sz w:val="16"/>
                <w:szCs w:val="16"/>
              </w:rPr>
              <w:t>UA/18174/01/01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25801"/>
    <w:rsid w:val="00033A6A"/>
    <w:rsid w:val="00043D72"/>
    <w:rsid w:val="0005619E"/>
    <w:rsid w:val="00081DA8"/>
    <w:rsid w:val="00083628"/>
    <w:rsid w:val="00093B0A"/>
    <w:rsid w:val="000A1B71"/>
    <w:rsid w:val="000A6E9B"/>
    <w:rsid w:val="000D3F75"/>
    <w:rsid w:val="000E4A1C"/>
    <w:rsid w:val="001668CA"/>
    <w:rsid w:val="00166D64"/>
    <w:rsid w:val="001A3092"/>
    <w:rsid w:val="001B0F25"/>
    <w:rsid w:val="001B103D"/>
    <w:rsid w:val="001B7AA0"/>
    <w:rsid w:val="001C3FA0"/>
    <w:rsid w:val="001C6928"/>
    <w:rsid w:val="001F2C59"/>
    <w:rsid w:val="0026256A"/>
    <w:rsid w:val="00281DAD"/>
    <w:rsid w:val="002A1EB0"/>
    <w:rsid w:val="00314A17"/>
    <w:rsid w:val="0032016F"/>
    <w:rsid w:val="00336524"/>
    <w:rsid w:val="00336EDB"/>
    <w:rsid w:val="00351065"/>
    <w:rsid w:val="00383B8D"/>
    <w:rsid w:val="003A09FA"/>
    <w:rsid w:val="003D4643"/>
    <w:rsid w:val="00402A92"/>
    <w:rsid w:val="00406854"/>
    <w:rsid w:val="0042420B"/>
    <w:rsid w:val="004467BE"/>
    <w:rsid w:val="00465206"/>
    <w:rsid w:val="0047129E"/>
    <w:rsid w:val="0049345A"/>
    <w:rsid w:val="004B7B5A"/>
    <w:rsid w:val="004D67CA"/>
    <w:rsid w:val="004F3ECC"/>
    <w:rsid w:val="004F6772"/>
    <w:rsid w:val="00503BB7"/>
    <w:rsid w:val="00532EC7"/>
    <w:rsid w:val="00543ADF"/>
    <w:rsid w:val="00554342"/>
    <w:rsid w:val="00565492"/>
    <w:rsid w:val="005704B1"/>
    <w:rsid w:val="00586E98"/>
    <w:rsid w:val="005F6BDA"/>
    <w:rsid w:val="00632983"/>
    <w:rsid w:val="00647BD0"/>
    <w:rsid w:val="00666F60"/>
    <w:rsid w:val="00671E09"/>
    <w:rsid w:val="006A1AA4"/>
    <w:rsid w:val="006B1AAA"/>
    <w:rsid w:val="006C3D7D"/>
    <w:rsid w:val="006C69D8"/>
    <w:rsid w:val="00706601"/>
    <w:rsid w:val="00741372"/>
    <w:rsid w:val="007B2C01"/>
    <w:rsid w:val="007C7760"/>
    <w:rsid w:val="007D5AB3"/>
    <w:rsid w:val="007F7E3B"/>
    <w:rsid w:val="00801771"/>
    <w:rsid w:val="00817B93"/>
    <w:rsid w:val="008309F8"/>
    <w:rsid w:val="00836290"/>
    <w:rsid w:val="00843C63"/>
    <w:rsid w:val="00854095"/>
    <w:rsid w:val="008A7917"/>
    <w:rsid w:val="008D5A6B"/>
    <w:rsid w:val="008F7B18"/>
    <w:rsid w:val="009078E1"/>
    <w:rsid w:val="00942E6A"/>
    <w:rsid w:val="00987ADE"/>
    <w:rsid w:val="009B12A0"/>
    <w:rsid w:val="009B3C03"/>
    <w:rsid w:val="00A129E3"/>
    <w:rsid w:val="00A14E2E"/>
    <w:rsid w:val="00A21E5F"/>
    <w:rsid w:val="00A51944"/>
    <w:rsid w:val="00A64003"/>
    <w:rsid w:val="00AA0C22"/>
    <w:rsid w:val="00AA2C5C"/>
    <w:rsid w:val="00AB0CA1"/>
    <w:rsid w:val="00AB5155"/>
    <w:rsid w:val="00B14154"/>
    <w:rsid w:val="00B57EC4"/>
    <w:rsid w:val="00B832B8"/>
    <w:rsid w:val="00BC2444"/>
    <w:rsid w:val="00C2370E"/>
    <w:rsid w:val="00C2479D"/>
    <w:rsid w:val="00C46217"/>
    <w:rsid w:val="00CC5A84"/>
    <w:rsid w:val="00D06168"/>
    <w:rsid w:val="00D107A6"/>
    <w:rsid w:val="00D24371"/>
    <w:rsid w:val="00D552BB"/>
    <w:rsid w:val="00D7319A"/>
    <w:rsid w:val="00D7373B"/>
    <w:rsid w:val="00E12198"/>
    <w:rsid w:val="00E13CF3"/>
    <w:rsid w:val="00E23C92"/>
    <w:rsid w:val="00E53259"/>
    <w:rsid w:val="00EB21B7"/>
    <w:rsid w:val="00EB32AC"/>
    <w:rsid w:val="00EC4B94"/>
    <w:rsid w:val="00ED4FE7"/>
    <w:rsid w:val="00EE48AB"/>
    <w:rsid w:val="00F047C5"/>
    <w:rsid w:val="00F07D45"/>
    <w:rsid w:val="00F2205A"/>
    <w:rsid w:val="00F534AF"/>
    <w:rsid w:val="00F631B8"/>
    <w:rsid w:val="00F64A65"/>
    <w:rsid w:val="00F81BA6"/>
    <w:rsid w:val="00F842CE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F3A6F6-7205-4F28-B4B9-66946E1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2021-10-01T12:53:00Z</dcterms:created>
  <dcterms:modified xsi:type="dcterms:W3CDTF">2021-10-01T12:53:00Z</dcterms:modified>
</cp:coreProperties>
</file>