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830563" w:rsidP="00603341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CF2C07" w:rsidRPr="00424CAE" w:rsidRDefault="00707428" w:rsidP="00603341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41600C">
        <w:rPr>
          <w:rFonts w:ascii="Arial" w:hAnsi="Arial" w:cs="Arial"/>
          <w:b/>
          <w:sz w:val="28"/>
          <w:szCs w:val="28"/>
          <w:u w:val="single"/>
        </w:rPr>
        <w:t>ЯКІ ЗАРЕЄСТРОВАНІ КОМПЕТЕНТНИМИ ОРГАНАМИ СПОЛУЧЕНИХ ШТАТІВ АМЕРИКИ</w:t>
      </w:r>
      <w:r w:rsidRPr="00D32D4E">
        <w:rPr>
          <w:rFonts w:ascii="Arial" w:hAnsi="Arial" w:cs="Arial"/>
          <w:b/>
          <w:sz w:val="28"/>
          <w:szCs w:val="28"/>
        </w:rPr>
        <w:t xml:space="preserve">, </w:t>
      </w:r>
      <w:r w:rsidR="009006B6" w:rsidRPr="00F1719D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</w:t>
      </w:r>
      <w:r w:rsidRPr="001B54B6">
        <w:rPr>
          <w:rFonts w:ascii="Arial" w:hAnsi="Arial" w:cs="Arial"/>
          <w:b/>
          <w:sz w:val="28"/>
          <w:szCs w:val="28"/>
        </w:rPr>
        <w:t>КАНАДИ</w:t>
      </w:r>
      <w:r w:rsidRPr="00913BAA">
        <w:rPr>
          <w:rFonts w:ascii="Arial" w:hAnsi="Arial" w:cs="Arial"/>
          <w:b/>
          <w:sz w:val="28"/>
          <w:szCs w:val="28"/>
        </w:rPr>
        <w:t xml:space="preserve">, ЛІКАРСЬКИХ ЗАСОБІВ, ЩО ЗА ЦЕНТРАЛІЗОВАНОЮ ПРОЦЕДУРОЮ ЗАРЕЄСТРОВАНІ </w:t>
      </w:r>
      <w:r w:rsidRPr="00424CAE">
        <w:rPr>
          <w:rFonts w:ascii="Arial" w:hAnsi="Arial" w:cs="Arial"/>
          <w:b/>
          <w:sz w:val="28"/>
          <w:szCs w:val="28"/>
        </w:rPr>
        <w:t xml:space="preserve">КОМПЕТЕНТНИМ ОРГАНОМ </w:t>
      </w:r>
      <w:r w:rsidR="009006B6" w:rsidRPr="00424CAE">
        <w:rPr>
          <w:rFonts w:ascii="Arial" w:hAnsi="Arial" w:cs="Arial"/>
          <w:b/>
          <w:sz w:val="28"/>
          <w:szCs w:val="28"/>
        </w:rPr>
        <w:br/>
      </w:r>
      <w:r w:rsidRPr="00424CAE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707428" w:rsidRPr="009006B6" w:rsidRDefault="00707428" w:rsidP="00603341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417"/>
        <w:gridCol w:w="1276"/>
        <w:gridCol w:w="1985"/>
        <w:gridCol w:w="1417"/>
        <w:gridCol w:w="2552"/>
        <w:gridCol w:w="1134"/>
        <w:gridCol w:w="1559"/>
      </w:tblGrid>
      <w:tr w:rsidR="005D72D1" w:rsidRPr="00C5369E" w:rsidTr="001726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DD32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2D1" w:rsidRPr="00E9685E" w:rsidRDefault="005D72D1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D72D1" w:rsidRPr="00DD32BE" w:rsidTr="00172679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Pr="00DD32BE" w:rsidRDefault="005D72D1" w:rsidP="005D72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ЕВРІСДІ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порошок для орального розчину, 075 мг/мл; порошок для орального розчину у пляшці; по 1 пляшці у комплекті з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втискним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адаптером для пляшки, 2 оральними шприцами для багаторазового застосування об'ємом 6 мл (кожний у поліетиленовому пакетику) та 2 оральними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Ф.Хоффманн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випробування контролю якості при випуску та стабільності, вторинне пакування та маркування, випуск серії: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Ф.Хоффманн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Швейцарія; </w:t>
            </w:r>
          </w:p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виробництво нерозфасованого продукту, первинне пакування (стадія наповнення пляшок) та маркування, випробування контролю якості (тестування мікробіологічної чистоти):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Ф.Хоффманн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Зміни І типу - Зміни щодо безпеки/ефективності та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(інші зміни) (згідно наказу МОЗ від 17.11.2016 № 1245) в текст маркування упаковки лікарського засобу додатково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зміни відповідно до постанови Кабінету Міністрів України № 653 від 24 липня 2019 р. з цілю імплементації 2D кодування на упаковках з метою фальсифікації лікарських засобів та інші правки стосовно номера серії ЛЗ та дати закінчення терміну придатності. 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UA/18405/01/01</w:t>
            </w:r>
          </w:p>
        </w:tc>
      </w:tr>
      <w:tr w:rsidR="005D72D1" w:rsidRPr="00DD32BE" w:rsidTr="006113DE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Pr="00DD32BE" w:rsidRDefault="005D72D1" w:rsidP="005D72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пролонгованої дії по 0,75 мг, по 10 таблеток у блістері; по 3 блістери разом із вологопоглиначем у пакеті з алюмінієвої фольги з маркуванням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іноземною мовою; по 1, 2 або 3 пакети у картонній коробці з маркуванням іноземною мовою зі стікером українською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Г.Л.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маркування, 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Італія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контроль якості: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 вихідної сировини та виробництво, контроль якості, випуск серії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пакування, 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Угорщина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Австрія/ Німеччина/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Pr="00664DDA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уточнення виробників в наказі МОЗ України № 1160 від 09.06.2021 в процесі внесення змін (Зміни щодо якості: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референтній країні дані зміни заявлені як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групінг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B.II.b.1.a -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IAin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Quality Changes - Finished Product - Manufacture - Replacement or addition of a manufacturing site for part or all of the manufacturing process of the finished product - Secondary packaging site - to add Pharma Pack Hungary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Kft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Vasut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utca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13, 2040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Budaors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Hungary as an alternative site responsible for secondary packaging of the finished product. B.II.b.1.a -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IAin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Quality Changes - Finished Product - Manufacture - Replacement or addition of a manufacturing site for part or all of the manufacturing process of the finished product - Secondary packaging site - to replace G.L. Pharma GmbH,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Arnethgasse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3, 1160 Wien, Austria with G.L. Pharma GmbH,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Gansterergasse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9-13, 1160 Wien, Austria, as a site responsible for secondary packaging of the finished product. A.7 - IA - Administrative Changes - Deletion of manufacturing sites for an active substance, intermediate or finished product, packaging site, manufacturer responsible for batch release, site where batch control takes place, or supplier of a starting 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material, reagent or excipient (when mentioned in the dossier) - to delete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Chiesi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SAS, 2 rue des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Docteurs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Alberto et Paolo CHIESI, 41260 La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Chaussee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Saint-Victor, France, as a site responsible for secondary packaging of the finished product).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ютікелз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ютікелз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виробництво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ТОВ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UA/16205/01/01</w:t>
            </w:r>
          </w:p>
        </w:tc>
      </w:tr>
      <w:tr w:rsidR="005D72D1" w:rsidRPr="00DD32BE" w:rsidTr="00172679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Pr="00DD32BE" w:rsidRDefault="005D72D1" w:rsidP="005D72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 пролонгованої дії по 1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Г.Л.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маркування, 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Італія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контроль якості: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 вихідної сировини та виробництво, контроль якості, випуск серії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пакування, 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br/>
              <w:t>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Угорщина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Австрія/ Німеччина/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Pr="00664DDA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уточнення виробників в наказі МОЗ України № 1160 від 09.06.2021 в процесі внесення змін (Зміни щодо якості: в референтній країні дані зміни заявлені як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групінг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B.II.b.1.a -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IAin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Quality Changes - Finished Product - Manufacture - Replacement or addition of a manufacturing site for part or all of the manufacturing process of the finished product - Secondary packaging site - to add Pharma Pack Hungary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Kft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Vasut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utca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13, 2040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Budaors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Hungary as an alternative site responsible for secondary packaging of the finished product. B.II.b.1.a -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IAin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Quality Changes - Finished Product - Manufacture - Replacement or addition of a manufacturing site for part or all of the manufacturing process of the finished product - Secondary packaging site - to replace 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G.L. Pharma GmbH,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Arnethgasse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3, 1160 Wien, Austria with G.L. Pharma GmbH,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Gansterergasse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9-13, 1160 Wien, Austria, as a site responsible for secondary packaging of the finished product. A.7 - IA - Administrative Changes - Deletion of manufacturing sites for an active substance, intermediate or finished product, packaging site, manufacturer responsible for batch release, site where batch control takes place, or supplier of a starting material, reagent or excipient (when mentioned in the dossier) - to delete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Chiesi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SAS, 2 rue des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Docteurs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Alberto et Paolo CHIESI, 41260 La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Chaussee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Saint-Victor, France, as a site responsible for secondary packaging of the finished product).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ютікелз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ютікелз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ТОВ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UA/16205/01/02</w:t>
            </w:r>
          </w:p>
        </w:tc>
      </w:tr>
      <w:tr w:rsidR="005D72D1" w:rsidRPr="00DD32BE" w:rsidTr="00172679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Pr="00DD32BE" w:rsidRDefault="005D72D1" w:rsidP="005D72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 пролонгованої дії по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Г.Л.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маркування, 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Італія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контроль якості: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 вихідної сировини та виробництво, контроль якості, випуск серії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пакування, 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маркування: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Угорщина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Австрія/ Німеччина/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Pr="00664DDA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уточнення виробників в наказі МОЗ України № 1160 від 09.06.2021 в процесі внесення змін (Зміни щодо якості: в референтній країні дані зміни заявлені як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групінг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B.II.b.1.a -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IAin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Quality Changes - Finished Product - Manufacture - Replacement or addition of a manufacturing site for part or all of the manufacturing process of the finished product - Secondary packaging site - to add Pharma Pack Hungary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Kft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Vasut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utca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13, 2040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Budaors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Hungary as an alternative site responsible for secondary packaging of the finished product. B.II.b.1.a -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IAin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Quality Changes - Finished Product - Manufacture - Replacement or addition of a manufacturing site for part or all of the manufacturing process of the finished product - Secondary packaging site - to replace G.L. Pharma GmbH,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Arnethgasse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3, 1160 Wien, Austria with G.L. Pharma GmbH,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Gansterergasse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9-13, 1160 Wien, Austria, as a site responsible for secondary packaging of the finished product. A.7 - IA - Administrative Changes - Deletion of manufacturing sites for an active substance, intermediate or finished product, packaging site, manufacturer responsible for batch release, site where batch control takes place, or supplier of a starting material, reagent or excipient (when mentioned in the dossier) - to delete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Chiesi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SAS, 2 rue des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Docteurs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Alberto et Paolo CHIESI, 41260 La </w:t>
            </w:r>
            <w:proofErr w:type="spellStart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Chaussee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Saint-Victor, France, as a site responsible for secondary packaging of the finished product).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ютікелз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ютікелз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єзі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ТОВ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r w:rsidRPr="00664DD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UA/16205/01/03</w:t>
            </w:r>
          </w:p>
        </w:tc>
      </w:tr>
      <w:tr w:rsidR="005D72D1" w:rsidRPr="00DD32BE" w:rsidTr="00172679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Pr="00DD32BE" w:rsidRDefault="005D72D1" w:rsidP="005D72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ФЕСГО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1200 мг/600 мг/30000 ОД; по 15 мл розчину для ін'єкцій у флаконі; по 1 флакону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Ф.Хоффманн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Ф.Хоффманн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Зміни І типу - Зміни щодо безпеки/ефективності та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Введення або зміни до узагальнених даних про систему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(введення узагальнених даних про систему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зміна уповноваженої особи, відповідальної за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контактної особи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заявника для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(включаючи контактні дані) та/або зміни у розміщенні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системи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(згідно наказу МОЗ від 17.11.2016 № 1245)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Зміна контактних даних контактної особи уповноваженої особи заявника, відповідальної за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UA/18355/01/02</w:t>
            </w:r>
          </w:p>
        </w:tc>
      </w:tr>
      <w:tr w:rsidR="005D72D1" w:rsidRPr="00DD32BE" w:rsidTr="00172679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Pr="00DD32BE" w:rsidRDefault="005D72D1" w:rsidP="005D72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ФЕСГО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600 мг/600 мг/20000 ОД; по 10 мл розчину для ін'єкцій у флаконі; по 1 флакону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Ф.Хоффманн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Ф.Хоффманн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Зміни І типу - Зміни щодо безпеки/ефективності та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Введення або зміни до узагальнених даних про систему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(введення узагальнених даних про систему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зміна уповноваженої особи, відповідальної за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контактної особи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заявника для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Україні, якщо вона відмінна від уповноваженої особи, відповідальної за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(включаючи контактні дані) та/або зміни у розміщенні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системи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(згідно наказу МОЗ від 17.11.2016 № 1245)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Зміна контактних даних контактної особи уповноваженої особи заявника, відповідальної за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D72D1" w:rsidRDefault="005D72D1" w:rsidP="005D72D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UA/18355/01/01</w:t>
            </w:r>
          </w:p>
        </w:tc>
      </w:tr>
    </w:tbl>
    <w:p w:rsidR="006113DE" w:rsidRPr="00CE74F4" w:rsidRDefault="006113DE" w:rsidP="006113DE">
      <w:pPr>
        <w:rPr>
          <w:rFonts w:ascii="Arial" w:hAnsi="Arial" w:cs="Arial"/>
          <w:b/>
          <w:sz w:val="22"/>
          <w:szCs w:val="22"/>
        </w:rPr>
      </w:pPr>
    </w:p>
    <w:sectPr w:rsidR="006113DE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8"/>
    <w:rsid w:val="00000444"/>
    <w:rsid w:val="00001B0D"/>
    <w:rsid w:val="00001C65"/>
    <w:rsid w:val="00005D69"/>
    <w:rsid w:val="00015215"/>
    <w:rsid w:val="000339CA"/>
    <w:rsid w:val="00035AD2"/>
    <w:rsid w:val="00040559"/>
    <w:rsid w:val="000413CC"/>
    <w:rsid w:val="0004245C"/>
    <w:rsid w:val="00043E5E"/>
    <w:rsid w:val="00062CDA"/>
    <w:rsid w:val="00067231"/>
    <w:rsid w:val="0007738C"/>
    <w:rsid w:val="00077A28"/>
    <w:rsid w:val="00085FEC"/>
    <w:rsid w:val="0008701C"/>
    <w:rsid w:val="000938B2"/>
    <w:rsid w:val="00095190"/>
    <w:rsid w:val="000B1323"/>
    <w:rsid w:val="000B40E5"/>
    <w:rsid w:val="000B4518"/>
    <w:rsid w:val="000B73CA"/>
    <w:rsid w:val="000B7C4B"/>
    <w:rsid w:val="000C5D44"/>
    <w:rsid w:val="000D4C41"/>
    <w:rsid w:val="000E2E2A"/>
    <w:rsid w:val="000E52F2"/>
    <w:rsid w:val="000E6CC6"/>
    <w:rsid w:val="000F140A"/>
    <w:rsid w:val="000F68C9"/>
    <w:rsid w:val="001012DE"/>
    <w:rsid w:val="001018EA"/>
    <w:rsid w:val="001034FE"/>
    <w:rsid w:val="00106B95"/>
    <w:rsid w:val="00110279"/>
    <w:rsid w:val="001139C1"/>
    <w:rsid w:val="00125C60"/>
    <w:rsid w:val="0012651E"/>
    <w:rsid w:val="00126E56"/>
    <w:rsid w:val="00126ED2"/>
    <w:rsid w:val="00132007"/>
    <w:rsid w:val="00135617"/>
    <w:rsid w:val="00135DD3"/>
    <w:rsid w:val="0013675E"/>
    <w:rsid w:val="00143DEB"/>
    <w:rsid w:val="001524FB"/>
    <w:rsid w:val="001545D1"/>
    <w:rsid w:val="00155DA3"/>
    <w:rsid w:val="00165B3F"/>
    <w:rsid w:val="00167B60"/>
    <w:rsid w:val="001705A0"/>
    <w:rsid w:val="00172679"/>
    <w:rsid w:val="001745C2"/>
    <w:rsid w:val="001774AC"/>
    <w:rsid w:val="00191D18"/>
    <w:rsid w:val="00195236"/>
    <w:rsid w:val="001A3418"/>
    <w:rsid w:val="001A411B"/>
    <w:rsid w:val="001B1D8B"/>
    <w:rsid w:val="001B3353"/>
    <w:rsid w:val="001B475E"/>
    <w:rsid w:val="001B537C"/>
    <w:rsid w:val="001B54B6"/>
    <w:rsid w:val="001C55C5"/>
    <w:rsid w:val="001C66CF"/>
    <w:rsid w:val="001D2719"/>
    <w:rsid w:val="001E3406"/>
    <w:rsid w:val="001F1F7B"/>
    <w:rsid w:val="001F48A0"/>
    <w:rsid w:val="002014A6"/>
    <w:rsid w:val="00205544"/>
    <w:rsid w:val="00217569"/>
    <w:rsid w:val="002365A6"/>
    <w:rsid w:val="0023689C"/>
    <w:rsid w:val="00237F36"/>
    <w:rsid w:val="00247928"/>
    <w:rsid w:val="00255B21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1EF2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22B2"/>
    <w:rsid w:val="00383207"/>
    <w:rsid w:val="00385B4E"/>
    <w:rsid w:val="00385EE6"/>
    <w:rsid w:val="00387495"/>
    <w:rsid w:val="00390460"/>
    <w:rsid w:val="0039165F"/>
    <w:rsid w:val="00393A6E"/>
    <w:rsid w:val="00395541"/>
    <w:rsid w:val="003961BC"/>
    <w:rsid w:val="003A3A5B"/>
    <w:rsid w:val="003A5936"/>
    <w:rsid w:val="003A5A95"/>
    <w:rsid w:val="003C0BD9"/>
    <w:rsid w:val="003C2E66"/>
    <w:rsid w:val="003D0E8C"/>
    <w:rsid w:val="003E2D36"/>
    <w:rsid w:val="003E63FE"/>
    <w:rsid w:val="003F04D2"/>
    <w:rsid w:val="00401592"/>
    <w:rsid w:val="004073B3"/>
    <w:rsid w:val="004106F3"/>
    <w:rsid w:val="00410D1F"/>
    <w:rsid w:val="00410E21"/>
    <w:rsid w:val="0041273D"/>
    <w:rsid w:val="004128B9"/>
    <w:rsid w:val="0041600C"/>
    <w:rsid w:val="00421590"/>
    <w:rsid w:val="00424CAE"/>
    <w:rsid w:val="00431C7C"/>
    <w:rsid w:val="004346FD"/>
    <w:rsid w:val="004348EE"/>
    <w:rsid w:val="00453743"/>
    <w:rsid w:val="004567AC"/>
    <w:rsid w:val="00457914"/>
    <w:rsid w:val="004830DE"/>
    <w:rsid w:val="004A6139"/>
    <w:rsid w:val="004B0F11"/>
    <w:rsid w:val="004B511D"/>
    <w:rsid w:val="004C7366"/>
    <w:rsid w:val="004F294E"/>
    <w:rsid w:val="004F46E9"/>
    <w:rsid w:val="00512D9F"/>
    <w:rsid w:val="0051322D"/>
    <w:rsid w:val="00516344"/>
    <w:rsid w:val="00520515"/>
    <w:rsid w:val="00527948"/>
    <w:rsid w:val="00530B6A"/>
    <w:rsid w:val="00532C28"/>
    <w:rsid w:val="00536106"/>
    <w:rsid w:val="00540AED"/>
    <w:rsid w:val="005440B2"/>
    <w:rsid w:val="0055344C"/>
    <w:rsid w:val="00560F90"/>
    <w:rsid w:val="0057026E"/>
    <w:rsid w:val="00577BE8"/>
    <w:rsid w:val="005851B3"/>
    <w:rsid w:val="0058654A"/>
    <w:rsid w:val="00590555"/>
    <w:rsid w:val="00590E7E"/>
    <w:rsid w:val="00593281"/>
    <w:rsid w:val="00595413"/>
    <w:rsid w:val="005B2DA2"/>
    <w:rsid w:val="005B7D73"/>
    <w:rsid w:val="005C2D43"/>
    <w:rsid w:val="005C4045"/>
    <w:rsid w:val="005D72D1"/>
    <w:rsid w:val="005E1C17"/>
    <w:rsid w:val="005F0CF7"/>
    <w:rsid w:val="00603341"/>
    <w:rsid w:val="006113DE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90621"/>
    <w:rsid w:val="006B0465"/>
    <w:rsid w:val="006C2A38"/>
    <w:rsid w:val="006C2FD5"/>
    <w:rsid w:val="006C3B70"/>
    <w:rsid w:val="006C5067"/>
    <w:rsid w:val="006C50A3"/>
    <w:rsid w:val="006C569A"/>
    <w:rsid w:val="006D0DF7"/>
    <w:rsid w:val="006D33A8"/>
    <w:rsid w:val="006D4F0D"/>
    <w:rsid w:val="006D7A6D"/>
    <w:rsid w:val="006E261D"/>
    <w:rsid w:val="006E7093"/>
    <w:rsid w:val="006E7630"/>
    <w:rsid w:val="006E79E7"/>
    <w:rsid w:val="006F4E4F"/>
    <w:rsid w:val="006F79AC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2EAA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A060C"/>
    <w:rsid w:val="007B7227"/>
    <w:rsid w:val="007C1E87"/>
    <w:rsid w:val="007C2215"/>
    <w:rsid w:val="007C6BD0"/>
    <w:rsid w:val="007C7EA2"/>
    <w:rsid w:val="007D6F13"/>
    <w:rsid w:val="007D74BF"/>
    <w:rsid w:val="007E4126"/>
    <w:rsid w:val="007F259D"/>
    <w:rsid w:val="00813E3C"/>
    <w:rsid w:val="008179B9"/>
    <w:rsid w:val="008243EF"/>
    <w:rsid w:val="0082642F"/>
    <w:rsid w:val="00827073"/>
    <w:rsid w:val="008273CA"/>
    <w:rsid w:val="0082775A"/>
    <w:rsid w:val="00830563"/>
    <w:rsid w:val="00831BBE"/>
    <w:rsid w:val="00835D80"/>
    <w:rsid w:val="00836A28"/>
    <w:rsid w:val="008372F3"/>
    <w:rsid w:val="00840C90"/>
    <w:rsid w:val="00843ABF"/>
    <w:rsid w:val="00851EC4"/>
    <w:rsid w:val="00857690"/>
    <w:rsid w:val="00861627"/>
    <w:rsid w:val="00867039"/>
    <w:rsid w:val="008676B2"/>
    <w:rsid w:val="00871832"/>
    <w:rsid w:val="00872D1F"/>
    <w:rsid w:val="00876E69"/>
    <w:rsid w:val="0088481E"/>
    <w:rsid w:val="008863C6"/>
    <w:rsid w:val="008909F4"/>
    <w:rsid w:val="00890AF5"/>
    <w:rsid w:val="00895E64"/>
    <w:rsid w:val="008A0230"/>
    <w:rsid w:val="008B043E"/>
    <w:rsid w:val="008B7B33"/>
    <w:rsid w:val="008D24D7"/>
    <w:rsid w:val="008D2B66"/>
    <w:rsid w:val="008D3D1A"/>
    <w:rsid w:val="008D40FE"/>
    <w:rsid w:val="008E114F"/>
    <w:rsid w:val="008E4E48"/>
    <w:rsid w:val="008F1E03"/>
    <w:rsid w:val="009006B6"/>
    <w:rsid w:val="00906ADF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3703"/>
    <w:rsid w:val="00965E1D"/>
    <w:rsid w:val="0096650D"/>
    <w:rsid w:val="00966B99"/>
    <w:rsid w:val="0097411E"/>
    <w:rsid w:val="009765DD"/>
    <w:rsid w:val="00982397"/>
    <w:rsid w:val="0098519E"/>
    <w:rsid w:val="009903EA"/>
    <w:rsid w:val="0099042F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4965"/>
    <w:rsid w:val="009F7791"/>
    <w:rsid w:val="00A008CD"/>
    <w:rsid w:val="00A0202D"/>
    <w:rsid w:val="00A11315"/>
    <w:rsid w:val="00A137F5"/>
    <w:rsid w:val="00A14011"/>
    <w:rsid w:val="00A26830"/>
    <w:rsid w:val="00A26B02"/>
    <w:rsid w:val="00A30A58"/>
    <w:rsid w:val="00A47FE1"/>
    <w:rsid w:val="00A50771"/>
    <w:rsid w:val="00A5231B"/>
    <w:rsid w:val="00A55ADE"/>
    <w:rsid w:val="00A579A9"/>
    <w:rsid w:val="00A61846"/>
    <w:rsid w:val="00A657CE"/>
    <w:rsid w:val="00A67DF1"/>
    <w:rsid w:val="00A74B3C"/>
    <w:rsid w:val="00A77339"/>
    <w:rsid w:val="00A86054"/>
    <w:rsid w:val="00AA14BF"/>
    <w:rsid w:val="00AA3A18"/>
    <w:rsid w:val="00AA3D9F"/>
    <w:rsid w:val="00AB09A8"/>
    <w:rsid w:val="00AB5FAC"/>
    <w:rsid w:val="00AC6CF9"/>
    <w:rsid w:val="00AD290A"/>
    <w:rsid w:val="00AD53E2"/>
    <w:rsid w:val="00AE1D69"/>
    <w:rsid w:val="00AE2EED"/>
    <w:rsid w:val="00AF4617"/>
    <w:rsid w:val="00B007D4"/>
    <w:rsid w:val="00B17C3D"/>
    <w:rsid w:val="00B21BCA"/>
    <w:rsid w:val="00B23331"/>
    <w:rsid w:val="00B30E4C"/>
    <w:rsid w:val="00B32D1B"/>
    <w:rsid w:val="00B34190"/>
    <w:rsid w:val="00B35884"/>
    <w:rsid w:val="00B4350A"/>
    <w:rsid w:val="00B45900"/>
    <w:rsid w:val="00B46922"/>
    <w:rsid w:val="00B47CB7"/>
    <w:rsid w:val="00B545D1"/>
    <w:rsid w:val="00B635C2"/>
    <w:rsid w:val="00B639D4"/>
    <w:rsid w:val="00B63B7A"/>
    <w:rsid w:val="00B665D1"/>
    <w:rsid w:val="00B70A53"/>
    <w:rsid w:val="00B70B7D"/>
    <w:rsid w:val="00B84F36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313"/>
    <w:rsid w:val="00BC26EF"/>
    <w:rsid w:val="00BC5198"/>
    <w:rsid w:val="00BD79B6"/>
    <w:rsid w:val="00BE01CA"/>
    <w:rsid w:val="00BE2FEE"/>
    <w:rsid w:val="00BE3B5F"/>
    <w:rsid w:val="00BF2652"/>
    <w:rsid w:val="00BF2FC0"/>
    <w:rsid w:val="00BF3314"/>
    <w:rsid w:val="00BF4E8F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2CD6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2D4E"/>
    <w:rsid w:val="00D34559"/>
    <w:rsid w:val="00D80030"/>
    <w:rsid w:val="00D80249"/>
    <w:rsid w:val="00D85BD3"/>
    <w:rsid w:val="00D87031"/>
    <w:rsid w:val="00D94F54"/>
    <w:rsid w:val="00DA05E9"/>
    <w:rsid w:val="00DA7D8B"/>
    <w:rsid w:val="00DB1143"/>
    <w:rsid w:val="00DC3657"/>
    <w:rsid w:val="00DC4AE4"/>
    <w:rsid w:val="00DD0966"/>
    <w:rsid w:val="00DD32BE"/>
    <w:rsid w:val="00DD5029"/>
    <w:rsid w:val="00DE451E"/>
    <w:rsid w:val="00DE5BB0"/>
    <w:rsid w:val="00DE7A58"/>
    <w:rsid w:val="00E0307D"/>
    <w:rsid w:val="00E07F1A"/>
    <w:rsid w:val="00E22004"/>
    <w:rsid w:val="00E24CF6"/>
    <w:rsid w:val="00E259BE"/>
    <w:rsid w:val="00E33297"/>
    <w:rsid w:val="00E33B78"/>
    <w:rsid w:val="00E33F23"/>
    <w:rsid w:val="00E37E3D"/>
    <w:rsid w:val="00E40018"/>
    <w:rsid w:val="00E64BE9"/>
    <w:rsid w:val="00E74AA3"/>
    <w:rsid w:val="00E760DE"/>
    <w:rsid w:val="00E76B8A"/>
    <w:rsid w:val="00E87EA4"/>
    <w:rsid w:val="00E9685E"/>
    <w:rsid w:val="00EB30CE"/>
    <w:rsid w:val="00EC16C2"/>
    <w:rsid w:val="00EC51D9"/>
    <w:rsid w:val="00EC6E4F"/>
    <w:rsid w:val="00ED08B2"/>
    <w:rsid w:val="00ED1EA1"/>
    <w:rsid w:val="00ED79A6"/>
    <w:rsid w:val="00EE1A28"/>
    <w:rsid w:val="00EE24D8"/>
    <w:rsid w:val="00EE52E5"/>
    <w:rsid w:val="00EF0545"/>
    <w:rsid w:val="00EF3A50"/>
    <w:rsid w:val="00EF62E9"/>
    <w:rsid w:val="00EF6908"/>
    <w:rsid w:val="00F021AC"/>
    <w:rsid w:val="00F04941"/>
    <w:rsid w:val="00F05EB4"/>
    <w:rsid w:val="00F07E98"/>
    <w:rsid w:val="00F1151F"/>
    <w:rsid w:val="00F14DB4"/>
    <w:rsid w:val="00F1719D"/>
    <w:rsid w:val="00F30120"/>
    <w:rsid w:val="00F30C7C"/>
    <w:rsid w:val="00F36C4A"/>
    <w:rsid w:val="00F378FD"/>
    <w:rsid w:val="00F40908"/>
    <w:rsid w:val="00F417A3"/>
    <w:rsid w:val="00F5400E"/>
    <w:rsid w:val="00F5455F"/>
    <w:rsid w:val="00F63DE3"/>
    <w:rsid w:val="00F65AEA"/>
    <w:rsid w:val="00F67C1E"/>
    <w:rsid w:val="00F7501A"/>
    <w:rsid w:val="00F86D14"/>
    <w:rsid w:val="00F9411B"/>
    <w:rsid w:val="00FB2712"/>
    <w:rsid w:val="00FB4705"/>
    <w:rsid w:val="00FB56C2"/>
    <w:rsid w:val="00FB7B6F"/>
    <w:rsid w:val="00FC5D20"/>
    <w:rsid w:val="00FC6DD0"/>
    <w:rsid w:val="00FD5318"/>
    <w:rsid w:val="00FD77C4"/>
    <w:rsid w:val="00FE101A"/>
    <w:rsid w:val="00FE165C"/>
    <w:rsid w:val="00FE51A9"/>
    <w:rsid w:val="00FE5CAD"/>
    <w:rsid w:val="00FF1D2F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31F153-4CA0-4910-A1EA-A4765D9C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2021-06-18T15:20:00Z</cp:lastPrinted>
  <dcterms:created xsi:type="dcterms:W3CDTF">2021-07-16T11:52:00Z</dcterms:created>
  <dcterms:modified xsi:type="dcterms:W3CDTF">2021-07-16T11:52:00Z</dcterms:modified>
</cp:coreProperties>
</file>