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59" w:type="pct"/>
        <w:tblCellSpacing w:w="0" w:type="dxa"/>
        <w:tblInd w:w="5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3"/>
      </w:tblGrid>
      <w:tr w:rsidR="00452B53" w:rsidRPr="00452B53" w:rsidTr="00452B53">
        <w:trPr>
          <w:tblCellSpacing w:w="0" w:type="dxa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52B53" w:rsidRPr="00452B53" w:rsidRDefault="00D872B2" w:rsidP="00452B53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DF72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Annex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Pr="00DF7263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 xml:space="preserve">to the Procedure for Conducting Expert Evaluation of Registration Materials Pertinent to Medicinal Products Submitted for the State Registration (Re-Registration) and for Expert Evaluation of Materials about Introduction of Changes to Registration Materials during the Validity Period of Registration Certificate (item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F72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section IV)</w:t>
            </w:r>
          </w:p>
        </w:tc>
      </w:tr>
    </w:tbl>
    <w:p w:rsidR="00452B53" w:rsidRDefault="00452B53" w:rsidP="00452B53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Segoe UI"/>
          <w:color w:val="292B2C"/>
          <w:sz w:val="24"/>
          <w:szCs w:val="24"/>
          <w:lang w:eastAsia="uk-UA"/>
        </w:rPr>
      </w:pPr>
      <w:bookmarkStart w:id="1" w:name="n137"/>
      <w:bookmarkEnd w:id="1"/>
    </w:p>
    <w:p w:rsidR="00D872B2" w:rsidRPr="00663AE5" w:rsidRDefault="00D872B2" w:rsidP="00D872B2">
      <w:pPr>
        <w:pStyle w:val="a3"/>
        <w:shd w:val="clear" w:color="auto" w:fill="FFFFFF"/>
        <w:spacing w:before="0" w:beforeAutospacing="0" w:afterAutospacing="0"/>
        <w:jc w:val="center"/>
        <w:rPr>
          <w:b/>
          <w:lang w:val="en"/>
        </w:rPr>
      </w:pPr>
      <w:r w:rsidRPr="00663AE5">
        <w:rPr>
          <w:rFonts w:ascii="Roboto" w:hAnsi="Roboto"/>
          <w:b/>
          <w:color w:val="292B2C"/>
          <w:lang w:val="en"/>
        </w:rPr>
        <w:t xml:space="preserve">INFORMATION </w:t>
      </w:r>
      <w:r w:rsidRPr="00663AE5">
        <w:rPr>
          <w:b/>
          <w:lang w:val="en"/>
        </w:rPr>
        <w:br/>
      </w:r>
      <w:r w:rsidRPr="00663AE5">
        <w:rPr>
          <w:rFonts w:ascii="Roboto" w:hAnsi="Roboto"/>
          <w:b/>
          <w:color w:val="292B2C"/>
          <w:lang w:val="en"/>
        </w:rPr>
        <w:t xml:space="preserve">on completing the </w:t>
      </w:r>
      <w:r w:rsidR="00D16095" w:rsidRPr="00663AE5">
        <w:rPr>
          <w:rFonts w:ascii="Roboto" w:hAnsi="Roboto"/>
          <w:b/>
          <w:color w:val="292B2C"/>
          <w:lang w:val="en"/>
        </w:rPr>
        <w:t xml:space="preserve">preclinical study </w:t>
      </w:r>
      <w:r w:rsidR="00D50327">
        <w:rPr>
          <w:rFonts w:ascii="Roboto" w:hAnsi="Roboto"/>
          <w:b/>
          <w:color w:val="292B2C"/>
          <w:lang w:val="en-US"/>
        </w:rPr>
        <w:t xml:space="preserve">(PS) </w:t>
      </w:r>
      <w:r w:rsidR="00D16095" w:rsidRPr="00663AE5">
        <w:rPr>
          <w:rFonts w:ascii="Roboto" w:hAnsi="Roboto"/>
          <w:b/>
          <w:color w:val="292B2C"/>
          <w:lang w:val="en"/>
        </w:rPr>
        <w:t>report</w:t>
      </w:r>
    </w:p>
    <w:p w:rsidR="00D872B2" w:rsidRDefault="00D872B2" w:rsidP="00D872B2">
      <w:pPr>
        <w:pStyle w:val="a3"/>
        <w:shd w:val="clear" w:color="auto" w:fill="FFFFFF"/>
        <w:spacing w:before="0" w:beforeAutospacing="0" w:afterAutospacing="0"/>
        <w:rPr>
          <w:lang w:val="en"/>
        </w:rPr>
      </w:pPr>
      <w:bookmarkStart w:id="2" w:name="n138"/>
      <w:bookmarkEnd w:id="2"/>
      <w:r>
        <w:rPr>
          <w:rFonts w:ascii="Roboto" w:hAnsi="Roboto"/>
          <w:color w:val="292B2C"/>
          <w:lang w:val="en"/>
        </w:rPr>
        <w:t xml:space="preserve">The </w:t>
      </w:r>
      <w:r w:rsidR="00074EE4">
        <w:rPr>
          <w:rFonts w:ascii="Roboto" w:hAnsi="Roboto"/>
          <w:color w:val="292B2C"/>
          <w:lang w:val="en"/>
        </w:rPr>
        <w:t>PS</w:t>
      </w:r>
      <w:r>
        <w:rPr>
          <w:rFonts w:ascii="Roboto" w:hAnsi="Roboto"/>
          <w:color w:val="292B2C"/>
          <w:lang w:val="en"/>
        </w:rPr>
        <w:t xml:space="preserve"> reports </w:t>
      </w:r>
      <w:r w:rsidR="00B508AD">
        <w:rPr>
          <w:rFonts w:ascii="Roboto" w:hAnsi="Roboto"/>
          <w:color w:val="292B2C"/>
          <w:lang w:val="en"/>
        </w:rPr>
        <w:t>shall be</w:t>
      </w:r>
      <w:r>
        <w:rPr>
          <w:rFonts w:ascii="Roboto" w:hAnsi="Roboto"/>
          <w:color w:val="292B2C"/>
          <w:lang w:val="en"/>
        </w:rPr>
        <w:t xml:space="preserve"> completed by the applicant (</w:t>
      </w:r>
      <w:r w:rsidR="00074EE4">
        <w:rPr>
          <w:rFonts w:ascii="Roboto" w:hAnsi="Roboto"/>
          <w:color w:val="292B2C"/>
          <w:lang w:val="en"/>
        </w:rPr>
        <w:t xml:space="preserve">registration certificate </w:t>
      </w:r>
      <w:r>
        <w:rPr>
          <w:rFonts w:ascii="Roboto" w:hAnsi="Roboto"/>
          <w:color w:val="292B2C"/>
          <w:lang w:val="en"/>
        </w:rPr>
        <w:t xml:space="preserve">holder) in Ukrainian based on the </w:t>
      </w:r>
      <w:r w:rsidR="00FB10EA">
        <w:rPr>
          <w:rFonts w:ascii="Roboto" w:hAnsi="Roboto"/>
          <w:color w:val="292B2C"/>
          <w:lang w:val="en"/>
        </w:rPr>
        <w:t>data</w:t>
      </w:r>
      <w:r>
        <w:rPr>
          <w:rFonts w:ascii="Roboto" w:hAnsi="Roboto"/>
          <w:color w:val="292B2C"/>
          <w:lang w:val="en"/>
        </w:rPr>
        <w:t xml:space="preserve"> p</w:t>
      </w:r>
      <w:r w:rsidR="00B508AD">
        <w:rPr>
          <w:rFonts w:ascii="Roboto" w:hAnsi="Roboto"/>
          <w:color w:val="292B2C"/>
          <w:lang w:val="en"/>
        </w:rPr>
        <w:t xml:space="preserve">rovided in </w:t>
      </w:r>
      <w:r>
        <w:rPr>
          <w:rFonts w:ascii="Roboto" w:hAnsi="Roboto"/>
          <w:color w:val="292B2C"/>
          <w:lang w:val="en"/>
        </w:rPr>
        <w:t xml:space="preserve">registration dossier. </w:t>
      </w:r>
    </w:p>
    <w:p w:rsidR="00D872B2" w:rsidRDefault="006F4D22" w:rsidP="00D872B2">
      <w:pPr>
        <w:pStyle w:val="a3"/>
        <w:shd w:val="clear" w:color="auto" w:fill="FFFFFF"/>
        <w:spacing w:before="0" w:beforeAutospacing="0" w:afterAutospacing="0"/>
        <w:rPr>
          <w:lang w:val="en"/>
        </w:rPr>
      </w:pPr>
      <w:r>
        <w:rPr>
          <w:rFonts w:ascii="Roboto" w:hAnsi="Roboto"/>
          <w:color w:val="292B2C"/>
          <w:lang w:val="en"/>
        </w:rPr>
        <w:t>Item</w:t>
      </w:r>
      <w:r w:rsidR="00D872B2">
        <w:rPr>
          <w:rFonts w:ascii="Roboto" w:hAnsi="Roboto"/>
          <w:color w:val="292B2C"/>
          <w:lang w:val="en"/>
        </w:rPr>
        <w:t xml:space="preserve"> 1 of the </w:t>
      </w:r>
      <w:r w:rsidR="00074EE4">
        <w:rPr>
          <w:rFonts w:ascii="Roboto" w:hAnsi="Roboto"/>
          <w:color w:val="292B2C"/>
          <w:lang w:val="en"/>
        </w:rPr>
        <w:t>PS</w:t>
      </w:r>
      <w:r w:rsidR="00D872B2">
        <w:rPr>
          <w:rFonts w:ascii="Roboto" w:hAnsi="Roboto"/>
          <w:color w:val="292B2C"/>
          <w:lang w:val="en"/>
        </w:rPr>
        <w:t xml:space="preserve"> </w:t>
      </w:r>
      <w:r w:rsidR="00FB10EA">
        <w:rPr>
          <w:rFonts w:ascii="Roboto" w:hAnsi="Roboto"/>
          <w:color w:val="292B2C"/>
          <w:lang w:val="en"/>
        </w:rPr>
        <w:t>r</w:t>
      </w:r>
      <w:r w:rsidR="00D872B2">
        <w:rPr>
          <w:rFonts w:ascii="Roboto" w:hAnsi="Roboto"/>
          <w:color w:val="292B2C"/>
          <w:lang w:val="en"/>
        </w:rPr>
        <w:t xml:space="preserve">eport </w:t>
      </w:r>
      <w:r w:rsidR="00B508AD">
        <w:rPr>
          <w:rFonts w:ascii="Roboto" w:hAnsi="Roboto"/>
          <w:color w:val="292B2C"/>
          <w:lang w:val="en"/>
        </w:rPr>
        <w:t xml:space="preserve">shall </w:t>
      </w:r>
      <w:r w:rsidR="00D872B2">
        <w:rPr>
          <w:rFonts w:ascii="Roboto" w:hAnsi="Roboto"/>
          <w:color w:val="292B2C"/>
          <w:lang w:val="en"/>
        </w:rPr>
        <w:t>indicate the name of medicinal product (</w:t>
      </w:r>
      <w:r w:rsidR="00074EE4">
        <w:rPr>
          <w:rFonts w:ascii="Roboto" w:hAnsi="Roboto"/>
          <w:color w:val="292B2C"/>
          <w:lang w:val="en"/>
        </w:rPr>
        <w:t>registration certificate</w:t>
      </w:r>
      <w:r w:rsidR="00B508AD">
        <w:rPr>
          <w:rFonts w:ascii="Roboto" w:hAnsi="Roboto"/>
          <w:color w:val="292B2C"/>
          <w:lang w:val="en"/>
        </w:rPr>
        <w:t xml:space="preserve"> </w:t>
      </w:r>
      <w:r w:rsidR="00B508AD">
        <w:rPr>
          <w:rFonts w:ascii="Roboto" w:hAnsi="Roboto"/>
          <w:color w:val="292B2C"/>
        </w:rPr>
        <w:t>№</w:t>
      </w:r>
      <w:r w:rsidR="00B508AD">
        <w:rPr>
          <w:rFonts w:ascii="Roboto" w:hAnsi="Roboto"/>
          <w:color w:val="292B2C"/>
          <w:lang w:val="en"/>
        </w:rPr>
        <w:t>, if any)</w:t>
      </w:r>
      <w:r w:rsidR="0035614E">
        <w:rPr>
          <w:rFonts w:ascii="Roboto" w:hAnsi="Roboto"/>
          <w:color w:val="292B2C"/>
          <w:lang w:val="en"/>
        </w:rPr>
        <w:t>,</w:t>
      </w:r>
      <w:r w:rsidR="00B508AD">
        <w:rPr>
          <w:rFonts w:ascii="Roboto" w:hAnsi="Roboto"/>
          <w:color w:val="292B2C"/>
          <w:lang w:val="en"/>
        </w:rPr>
        <w:t xml:space="preserve"> </w:t>
      </w:r>
      <w:r w:rsidR="00250271">
        <w:rPr>
          <w:rFonts w:ascii="Roboto" w:hAnsi="Roboto"/>
          <w:color w:val="292B2C"/>
          <w:lang w:val="en"/>
        </w:rPr>
        <w:t>for</w:t>
      </w:r>
      <w:r w:rsidR="00D50327">
        <w:rPr>
          <w:rFonts w:ascii="Roboto" w:hAnsi="Roboto"/>
          <w:color w:val="292B2C"/>
          <w:lang w:val="en"/>
        </w:rPr>
        <w:t xml:space="preserve"> </w:t>
      </w:r>
      <w:r w:rsidR="00D872B2">
        <w:rPr>
          <w:rFonts w:ascii="Roboto" w:hAnsi="Roboto"/>
          <w:color w:val="292B2C"/>
          <w:lang w:val="en"/>
        </w:rPr>
        <w:t xml:space="preserve">which </w:t>
      </w:r>
      <w:r w:rsidR="00D50327">
        <w:rPr>
          <w:rFonts w:ascii="Roboto" w:hAnsi="Roboto"/>
          <w:color w:val="292B2C"/>
          <w:lang w:val="en"/>
        </w:rPr>
        <w:t xml:space="preserve">the </w:t>
      </w:r>
      <w:r w:rsidR="00D872B2">
        <w:rPr>
          <w:rFonts w:ascii="Roboto" w:hAnsi="Roboto"/>
          <w:color w:val="292B2C"/>
          <w:lang w:val="en"/>
        </w:rPr>
        <w:t xml:space="preserve">preclinical study reports </w:t>
      </w:r>
      <w:r w:rsidR="00D50327">
        <w:rPr>
          <w:rFonts w:ascii="Roboto" w:hAnsi="Roboto"/>
          <w:color w:val="292B2C"/>
          <w:lang w:val="en"/>
        </w:rPr>
        <w:t>has been submitted</w:t>
      </w:r>
      <w:r w:rsidR="00D872B2">
        <w:rPr>
          <w:rFonts w:ascii="Roboto" w:hAnsi="Roboto"/>
          <w:color w:val="292B2C"/>
          <w:lang w:val="en"/>
        </w:rPr>
        <w:t xml:space="preserve">. For registered medicinal products the name </w:t>
      </w:r>
      <w:r w:rsidR="00F13EE9">
        <w:rPr>
          <w:rFonts w:ascii="Roboto" w:hAnsi="Roboto"/>
          <w:color w:val="292B2C"/>
          <w:lang w:val="en"/>
        </w:rPr>
        <w:t>shall</w:t>
      </w:r>
      <w:r w:rsidR="00D872B2">
        <w:rPr>
          <w:rFonts w:ascii="Roboto" w:hAnsi="Roboto"/>
          <w:color w:val="292B2C"/>
          <w:lang w:val="en"/>
        </w:rPr>
        <w:t xml:space="preserve"> correspond to the name </w:t>
      </w:r>
      <w:r w:rsidR="00FB10EA">
        <w:rPr>
          <w:rFonts w:ascii="Roboto" w:hAnsi="Roboto"/>
          <w:color w:val="292B2C"/>
          <w:lang w:val="en-US"/>
        </w:rPr>
        <w:t>in</w:t>
      </w:r>
      <w:r w:rsidR="00D872B2">
        <w:rPr>
          <w:rFonts w:ascii="Roboto" w:hAnsi="Roboto"/>
          <w:color w:val="292B2C"/>
          <w:lang w:val="en"/>
        </w:rPr>
        <w:t xml:space="preserve"> registration certificate, as well as the type of medicinal product </w:t>
      </w:r>
      <w:r w:rsidR="00074EE4">
        <w:rPr>
          <w:rFonts w:ascii="Roboto" w:hAnsi="Roboto"/>
          <w:color w:val="292B2C"/>
          <w:lang w:val="en"/>
        </w:rPr>
        <w:t xml:space="preserve">according to </w:t>
      </w:r>
      <w:r w:rsidR="00D872B2">
        <w:rPr>
          <w:rFonts w:ascii="Roboto" w:hAnsi="Roboto"/>
          <w:color w:val="292B2C"/>
          <w:lang w:val="en"/>
        </w:rPr>
        <w:t xml:space="preserve">which </w:t>
      </w:r>
      <w:r w:rsidR="00074EE4">
        <w:rPr>
          <w:rFonts w:ascii="Roboto" w:hAnsi="Roboto"/>
          <w:color w:val="292B2C"/>
          <w:lang w:val="en"/>
        </w:rPr>
        <w:t xml:space="preserve">the </w:t>
      </w:r>
      <w:r w:rsidR="00D872B2">
        <w:rPr>
          <w:rFonts w:ascii="Roboto" w:hAnsi="Roboto"/>
          <w:color w:val="292B2C"/>
          <w:lang w:val="en"/>
        </w:rPr>
        <w:t xml:space="preserve">registration </w:t>
      </w:r>
      <w:r w:rsidR="00F40045">
        <w:rPr>
          <w:rFonts w:ascii="Roboto" w:hAnsi="Roboto"/>
          <w:color w:val="292B2C"/>
          <w:lang w:val="en"/>
        </w:rPr>
        <w:t>h</w:t>
      </w:r>
      <w:r w:rsidR="00D872B2">
        <w:rPr>
          <w:rFonts w:ascii="Roboto" w:hAnsi="Roboto"/>
          <w:color w:val="292B2C"/>
          <w:lang w:val="en"/>
        </w:rPr>
        <w:t xml:space="preserve">as </w:t>
      </w:r>
      <w:r w:rsidR="00F40045">
        <w:rPr>
          <w:rFonts w:ascii="Roboto" w:hAnsi="Roboto"/>
          <w:color w:val="292B2C"/>
          <w:lang w:val="en"/>
        </w:rPr>
        <w:t xml:space="preserve">been </w:t>
      </w:r>
      <w:r w:rsidR="00074EE4">
        <w:rPr>
          <w:rFonts w:ascii="Roboto" w:hAnsi="Roboto"/>
          <w:color w:val="292B2C"/>
          <w:lang w:val="en"/>
        </w:rPr>
        <w:t>conducted</w:t>
      </w:r>
      <w:r w:rsidR="00D872B2">
        <w:rPr>
          <w:rFonts w:ascii="Roboto" w:hAnsi="Roboto"/>
          <w:color w:val="292B2C"/>
          <w:lang w:val="en"/>
        </w:rPr>
        <w:t xml:space="preserve"> or </w:t>
      </w:r>
      <w:r w:rsidR="00074EE4">
        <w:rPr>
          <w:rFonts w:ascii="Roboto" w:hAnsi="Roboto"/>
          <w:color w:val="292B2C"/>
          <w:lang w:val="en"/>
        </w:rPr>
        <w:t xml:space="preserve">is </w:t>
      </w:r>
      <w:r w:rsidR="00D872B2">
        <w:rPr>
          <w:rFonts w:ascii="Roboto" w:hAnsi="Roboto"/>
          <w:color w:val="292B2C"/>
          <w:lang w:val="en"/>
        </w:rPr>
        <w:t xml:space="preserve">planned. </w:t>
      </w:r>
      <w:proofErr w:type="spellStart"/>
      <w:r w:rsidR="00FB10EA">
        <w:rPr>
          <w:rFonts w:ascii="Roboto" w:hAnsi="Roboto"/>
          <w:color w:val="292B2C"/>
          <w:lang w:val="en"/>
        </w:rPr>
        <w:t>S</w:t>
      </w:r>
      <w:r w:rsidR="00D872B2">
        <w:rPr>
          <w:rFonts w:ascii="Roboto" w:hAnsi="Roboto"/>
          <w:color w:val="292B2C"/>
          <w:lang w:val="en"/>
        </w:rPr>
        <w:t>ub</w:t>
      </w:r>
      <w:r w:rsidR="00074EE4">
        <w:rPr>
          <w:rFonts w:ascii="Roboto" w:hAnsi="Roboto"/>
          <w:color w:val="292B2C"/>
          <w:lang w:val="en"/>
        </w:rPr>
        <w:t>item</w:t>
      </w:r>
      <w:proofErr w:type="spellEnd"/>
      <w:r w:rsidR="00D872B2">
        <w:rPr>
          <w:rFonts w:ascii="Roboto" w:hAnsi="Roboto"/>
          <w:color w:val="292B2C"/>
          <w:lang w:val="en"/>
        </w:rPr>
        <w:t xml:space="preserve"> 2</w:t>
      </w:r>
      <w:r w:rsidR="00074EE4">
        <w:rPr>
          <w:rFonts w:ascii="Roboto" w:hAnsi="Roboto"/>
          <w:color w:val="292B2C"/>
          <w:lang w:val="en"/>
        </w:rPr>
        <w:t xml:space="preserve">, item </w:t>
      </w:r>
      <w:r w:rsidR="0035614E">
        <w:rPr>
          <w:rFonts w:ascii="Roboto" w:hAnsi="Roboto"/>
          <w:color w:val="292B2C"/>
          <w:lang w:val="en"/>
        </w:rPr>
        <w:t>1 shall</w:t>
      </w:r>
      <w:r w:rsidR="00D872B2">
        <w:rPr>
          <w:rFonts w:ascii="Roboto" w:hAnsi="Roboto"/>
          <w:color w:val="292B2C"/>
          <w:lang w:val="en"/>
        </w:rPr>
        <w:t xml:space="preserve"> indicate whether </w:t>
      </w:r>
      <w:r w:rsidR="00803DE9">
        <w:rPr>
          <w:rFonts w:ascii="Roboto" w:hAnsi="Roboto"/>
          <w:color w:val="292B2C"/>
          <w:lang w:val="en"/>
        </w:rPr>
        <w:t xml:space="preserve">the </w:t>
      </w:r>
      <w:r w:rsidR="00D872B2">
        <w:rPr>
          <w:rFonts w:ascii="Roboto" w:hAnsi="Roboto"/>
          <w:color w:val="292B2C"/>
          <w:lang w:val="en"/>
        </w:rPr>
        <w:t xml:space="preserve">pre-clinical studies have been </w:t>
      </w:r>
      <w:r w:rsidR="00803DE9">
        <w:rPr>
          <w:rFonts w:ascii="Roboto" w:hAnsi="Roboto"/>
          <w:color w:val="292B2C"/>
          <w:lang w:val="en"/>
        </w:rPr>
        <w:t>conducted</w:t>
      </w:r>
      <w:r w:rsidR="00FB10EA">
        <w:rPr>
          <w:rFonts w:ascii="Roboto" w:hAnsi="Roboto"/>
          <w:color w:val="292B2C"/>
          <w:lang w:val="en"/>
        </w:rPr>
        <w:t>.</w:t>
      </w:r>
      <w:r w:rsidR="00D872B2">
        <w:rPr>
          <w:rFonts w:ascii="Roboto" w:hAnsi="Roboto"/>
          <w:color w:val="292B2C"/>
          <w:lang w:val="en"/>
        </w:rPr>
        <w:t xml:space="preserve"> If no, </w:t>
      </w:r>
      <w:r w:rsidR="00F40045">
        <w:rPr>
          <w:rFonts w:ascii="Roboto" w:hAnsi="Roboto"/>
          <w:color w:val="292B2C"/>
          <w:lang w:val="en"/>
        </w:rPr>
        <w:t xml:space="preserve">please </w:t>
      </w:r>
      <w:r w:rsidR="00FB10EA">
        <w:rPr>
          <w:rFonts w:ascii="Roboto" w:hAnsi="Roboto"/>
          <w:color w:val="292B2C"/>
          <w:lang w:val="en"/>
        </w:rPr>
        <w:t xml:space="preserve">specify </w:t>
      </w:r>
      <w:r w:rsidR="0035614E">
        <w:rPr>
          <w:rFonts w:ascii="Roboto" w:hAnsi="Roboto"/>
          <w:color w:val="292B2C"/>
          <w:lang w:val="en"/>
        </w:rPr>
        <w:t>why</w:t>
      </w:r>
      <w:r w:rsidR="00FB10EA">
        <w:rPr>
          <w:rFonts w:ascii="Roboto" w:hAnsi="Roboto"/>
          <w:color w:val="292B2C"/>
          <w:lang w:val="en"/>
        </w:rPr>
        <w:t xml:space="preserve"> </w:t>
      </w:r>
      <w:r w:rsidR="0035614E">
        <w:rPr>
          <w:rFonts w:ascii="Roboto" w:hAnsi="Roboto"/>
          <w:color w:val="292B2C"/>
          <w:lang w:val="en"/>
        </w:rPr>
        <w:t>PS has</w:t>
      </w:r>
      <w:r w:rsidR="00FB10EA">
        <w:rPr>
          <w:rFonts w:ascii="Roboto" w:hAnsi="Roboto"/>
          <w:color w:val="292B2C"/>
          <w:lang w:val="en"/>
        </w:rPr>
        <w:t xml:space="preserve"> not </w:t>
      </w:r>
      <w:r w:rsidR="0035614E">
        <w:rPr>
          <w:rFonts w:ascii="Roboto" w:hAnsi="Roboto"/>
          <w:color w:val="292B2C"/>
          <w:lang w:val="en"/>
        </w:rPr>
        <w:t>been conducted</w:t>
      </w:r>
      <w:r w:rsidR="00D872B2">
        <w:rPr>
          <w:rFonts w:ascii="Roboto" w:hAnsi="Roboto"/>
          <w:color w:val="292B2C"/>
          <w:lang w:val="en"/>
        </w:rPr>
        <w:t>.</w:t>
      </w:r>
    </w:p>
    <w:p w:rsidR="00D872B2" w:rsidRDefault="00803DE9" w:rsidP="00D872B2">
      <w:pPr>
        <w:pStyle w:val="a3"/>
        <w:shd w:val="clear" w:color="auto" w:fill="FFFFFF"/>
        <w:spacing w:before="0" w:beforeAutospacing="0" w:afterAutospacing="0"/>
        <w:rPr>
          <w:lang w:val="en"/>
        </w:rPr>
      </w:pPr>
      <w:bookmarkStart w:id="3" w:name="n140"/>
      <w:bookmarkEnd w:id="3"/>
      <w:r>
        <w:rPr>
          <w:rFonts w:ascii="Roboto" w:hAnsi="Roboto"/>
          <w:color w:val="292B2C"/>
          <w:lang w:val="en"/>
        </w:rPr>
        <w:t>Item</w:t>
      </w:r>
      <w:r w:rsidR="00D872B2">
        <w:rPr>
          <w:rFonts w:ascii="Roboto" w:hAnsi="Roboto"/>
          <w:color w:val="292B2C"/>
          <w:lang w:val="en"/>
        </w:rPr>
        <w:t xml:space="preserve"> 2 </w:t>
      </w:r>
      <w:r w:rsidR="0035614E">
        <w:rPr>
          <w:rFonts w:ascii="Roboto" w:hAnsi="Roboto"/>
          <w:color w:val="292B2C"/>
          <w:lang w:val="en"/>
        </w:rPr>
        <w:t xml:space="preserve">shall </w:t>
      </w:r>
      <w:r w:rsidR="00D872B2">
        <w:rPr>
          <w:rFonts w:ascii="Roboto" w:hAnsi="Roboto"/>
          <w:color w:val="292B2C"/>
          <w:lang w:val="en"/>
        </w:rPr>
        <w:t>specif</w:t>
      </w:r>
      <w:r w:rsidR="0035614E">
        <w:rPr>
          <w:rFonts w:ascii="Roboto" w:hAnsi="Roboto"/>
          <w:color w:val="292B2C"/>
          <w:lang w:val="en"/>
        </w:rPr>
        <w:t>y</w:t>
      </w:r>
      <w:r w:rsidR="00D872B2">
        <w:rPr>
          <w:rFonts w:ascii="Roboto" w:hAnsi="Roboto"/>
          <w:color w:val="292B2C"/>
          <w:lang w:val="en"/>
        </w:rPr>
        <w:t xml:space="preserve"> the results of preclinical study of pharmacological properties of medicinal product, which prove its effectiveness in view of </w:t>
      </w:r>
      <w:r w:rsidR="001D2178">
        <w:rPr>
          <w:rFonts w:ascii="Roboto" w:hAnsi="Roboto"/>
          <w:color w:val="292B2C"/>
          <w:lang w:val="en"/>
        </w:rPr>
        <w:t>intended</w:t>
      </w:r>
      <w:r w:rsidR="00D872B2">
        <w:rPr>
          <w:rFonts w:ascii="Roboto" w:hAnsi="Roboto"/>
          <w:color w:val="292B2C"/>
          <w:lang w:val="en"/>
        </w:rPr>
        <w:t xml:space="preserve"> use </w:t>
      </w:r>
      <w:r w:rsidR="001D2178">
        <w:rPr>
          <w:rFonts w:ascii="Roboto" w:hAnsi="Roboto"/>
          <w:color w:val="292B2C"/>
          <w:lang w:val="en"/>
        </w:rPr>
        <w:t>in</w:t>
      </w:r>
      <w:r w:rsidR="00D872B2">
        <w:rPr>
          <w:rFonts w:ascii="Roboto" w:hAnsi="Roboto"/>
          <w:color w:val="292B2C"/>
          <w:lang w:val="en"/>
        </w:rPr>
        <w:t xml:space="preserve"> humans. Pharmacological studies include primary pharmacodynamics, secondary pharmacodynamics, safety pharmacology, and </w:t>
      </w:r>
      <w:proofErr w:type="spellStart"/>
      <w:r w:rsidR="00D872B2">
        <w:rPr>
          <w:rFonts w:ascii="Roboto" w:hAnsi="Roboto"/>
          <w:color w:val="292B2C"/>
          <w:lang w:val="en"/>
        </w:rPr>
        <w:t>pharmacodynamic</w:t>
      </w:r>
      <w:proofErr w:type="spellEnd"/>
      <w:r w:rsidR="00D872B2">
        <w:rPr>
          <w:rFonts w:ascii="Roboto" w:hAnsi="Roboto"/>
          <w:color w:val="292B2C"/>
          <w:lang w:val="en"/>
        </w:rPr>
        <w:t xml:space="preserve"> interaction</w:t>
      </w:r>
      <w:r w:rsidR="001D2178">
        <w:rPr>
          <w:rFonts w:ascii="Roboto" w:hAnsi="Roboto"/>
          <w:color w:val="292B2C"/>
          <w:lang w:val="en"/>
        </w:rPr>
        <w:t>s</w:t>
      </w:r>
      <w:r w:rsidR="00D872B2">
        <w:rPr>
          <w:rFonts w:ascii="Roboto" w:hAnsi="Roboto"/>
          <w:color w:val="292B2C"/>
          <w:lang w:val="en"/>
        </w:rPr>
        <w:t xml:space="preserve"> studies. This </w:t>
      </w:r>
      <w:r w:rsidR="001D2178">
        <w:rPr>
          <w:rFonts w:ascii="Roboto" w:hAnsi="Roboto"/>
          <w:color w:val="292B2C"/>
          <w:lang w:val="en"/>
        </w:rPr>
        <w:t>item</w:t>
      </w:r>
      <w:r w:rsidR="00D872B2">
        <w:rPr>
          <w:rFonts w:ascii="Roboto" w:hAnsi="Roboto"/>
          <w:color w:val="292B2C"/>
          <w:lang w:val="en"/>
        </w:rPr>
        <w:t xml:space="preserve"> </w:t>
      </w:r>
      <w:r w:rsidR="008F42D2">
        <w:rPr>
          <w:rFonts w:ascii="Roboto" w:hAnsi="Roboto"/>
          <w:color w:val="292B2C"/>
          <w:lang w:val="en"/>
        </w:rPr>
        <w:t xml:space="preserve">shall </w:t>
      </w:r>
      <w:r w:rsidR="00D872B2">
        <w:rPr>
          <w:rFonts w:ascii="Roboto" w:hAnsi="Roboto"/>
          <w:color w:val="292B2C"/>
          <w:lang w:val="en"/>
        </w:rPr>
        <w:t>specif</w:t>
      </w:r>
      <w:r w:rsidR="008F42D2">
        <w:rPr>
          <w:rFonts w:ascii="Roboto" w:hAnsi="Roboto"/>
          <w:color w:val="292B2C"/>
          <w:lang w:val="en"/>
        </w:rPr>
        <w:t>y</w:t>
      </w:r>
      <w:r w:rsidR="00D872B2">
        <w:rPr>
          <w:rFonts w:ascii="Roboto" w:hAnsi="Roboto"/>
          <w:color w:val="292B2C"/>
          <w:lang w:val="en"/>
        </w:rPr>
        <w:t xml:space="preserve"> the conditions of study (in vitro, in vivo), species of animals, experimental model of disease, </w:t>
      </w:r>
      <w:r w:rsidR="001D2178">
        <w:rPr>
          <w:rFonts w:ascii="Roboto" w:hAnsi="Roboto"/>
          <w:color w:val="292B2C"/>
          <w:lang w:val="en"/>
        </w:rPr>
        <w:t>studied</w:t>
      </w:r>
      <w:r w:rsidR="00D872B2">
        <w:rPr>
          <w:rFonts w:ascii="Roboto" w:hAnsi="Roboto"/>
          <w:color w:val="292B2C"/>
          <w:lang w:val="en"/>
        </w:rPr>
        <w:t xml:space="preserve"> doses, routes of administration, and results of studies </w:t>
      </w:r>
      <w:r w:rsidR="004B4C7A">
        <w:rPr>
          <w:rFonts w:ascii="Roboto" w:hAnsi="Roboto"/>
          <w:color w:val="292B2C"/>
          <w:lang w:val="en"/>
        </w:rPr>
        <w:t>expressed in</w:t>
      </w:r>
      <w:r w:rsidR="00D872B2">
        <w:rPr>
          <w:rFonts w:ascii="Roboto" w:hAnsi="Roboto"/>
          <w:color w:val="292B2C"/>
          <w:lang w:val="en"/>
        </w:rPr>
        <w:t xml:space="preserve"> quantitative </w:t>
      </w:r>
      <w:r w:rsidR="004B4C7A">
        <w:rPr>
          <w:rFonts w:ascii="Roboto" w:hAnsi="Roboto"/>
          <w:color w:val="292B2C"/>
          <w:lang w:val="en"/>
        </w:rPr>
        <w:t>terms</w:t>
      </w:r>
      <w:r w:rsidR="00D872B2">
        <w:rPr>
          <w:rFonts w:ascii="Roboto" w:hAnsi="Roboto"/>
          <w:color w:val="292B2C"/>
          <w:lang w:val="en"/>
        </w:rPr>
        <w:t xml:space="preserve"> (e</w:t>
      </w:r>
      <w:r w:rsidR="001D2178">
        <w:rPr>
          <w:rFonts w:ascii="Roboto" w:hAnsi="Roboto"/>
          <w:color w:val="292B2C"/>
          <w:lang w:val="en"/>
        </w:rPr>
        <w:t>.</w:t>
      </w:r>
      <w:r w:rsidR="00D872B2">
        <w:rPr>
          <w:rFonts w:ascii="Roboto" w:hAnsi="Roboto"/>
          <w:color w:val="292B2C"/>
          <w:lang w:val="en"/>
        </w:rPr>
        <w:t>g</w:t>
      </w:r>
      <w:r w:rsidR="001D2178">
        <w:rPr>
          <w:rFonts w:ascii="Roboto" w:hAnsi="Roboto"/>
          <w:color w:val="292B2C"/>
          <w:lang w:val="en"/>
        </w:rPr>
        <w:t>.</w:t>
      </w:r>
      <w:r w:rsidR="00D872B2">
        <w:rPr>
          <w:rFonts w:ascii="Roboto" w:hAnsi="Roboto"/>
          <w:color w:val="292B2C"/>
          <w:lang w:val="en"/>
        </w:rPr>
        <w:t xml:space="preserve"> dose-effect and/or time-effect</w:t>
      </w:r>
      <w:r w:rsidR="001D2178" w:rsidRPr="001D2178">
        <w:rPr>
          <w:rFonts w:ascii="Roboto" w:hAnsi="Roboto"/>
          <w:color w:val="292B2C"/>
          <w:lang w:val="en"/>
        </w:rPr>
        <w:t xml:space="preserve"> </w:t>
      </w:r>
      <w:r w:rsidR="001D2178">
        <w:rPr>
          <w:rFonts w:ascii="Roboto" w:hAnsi="Roboto"/>
          <w:color w:val="292B2C"/>
          <w:lang w:val="en"/>
        </w:rPr>
        <w:t>curves</w:t>
      </w:r>
      <w:r w:rsidR="00DC433E">
        <w:rPr>
          <w:rFonts w:ascii="Roboto" w:hAnsi="Roboto"/>
          <w:color w:val="292B2C"/>
          <w:lang w:val="en"/>
        </w:rPr>
        <w:t>, etc.</w:t>
      </w:r>
      <w:r w:rsidR="00D872B2">
        <w:rPr>
          <w:rFonts w:ascii="Roboto" w:hAnsi="Roboto"/>
          <w:color w:val="292B2C"/>
          <w:lang w:val="en"/>
        </w:rPr>
        <w:t xml:space="preserve">). The results of experiment </w:t>
      </w:r>
      <w:r w:rsidR="00677EAA">
        <w:rPr>
          <w:rFonts w:ascii="Roboto" w:hAnsi="Roboto"/>
          <w:color w:val="292B2C"/>
          <w:lang w:val="en"/>
        </w:rPr>
        <w:t>shall</w:t>
      </w:r>
      <w:r w:rsidR="00D872B2">
        <w:rPr>
          <w:rFonts w:ascii="Roboto" w:hAnsi="Roboto"/>
          <w:color w:val="292B2C"/>
          <w:lang w:val="en"/>
        </w:rPr>
        <w:t xml:space="preserve"> be clearly stated an</w:t>
      </w:r>
      <w:r w:rsidR="00C91871">
        <w:rPr>
          <w:rFonts w:ascii="Roboto" w:hAnsi="Roboto"/>
          <w:color w:val="292B2C"/>
          <w:lang w:val="en"/>
        </w:rPr>
        <w:t xml:space="preserve">d their statistical </w:t>
      </w:r>
      <w:r w:rsidR="00203A4C">
        <w:rPr>
          <w:rFonts w:ascii="Roboto" w:hAnsi="Roboto"/>
          <w:color w:val="292B2C"/>
          <w:lang w:val="en"/>
        </w:rPr>
        <w:t>validity</w:t>
      </w:r>
      <w:r w:rsidR="00C91871">
        <w:rPr>
          <w:rFonts w:ascii="Roboto" w:hAnsi="Roboto"/>
          <w:color w:val="292B2C"/>
          <w:lang w:val="en"/>
        </w:rPr>
        <w:t xml:space="preserve"> </w:t>
      </w:r>
      <w:r w:rsidR="00D872B2">
        <w:rPr>
          <w:rFonts w:ascii="Roboto" w:hAnsi="Roboto"/>
          <w:color w:val="292B2C"/>
          <w:lang w:val="en"/>
        </w:rPr>
        <w:t>proven.</w:t>
      </w:r>
    </w:p>
    <w:p w:rsidR="00D872B2" w:rsidRDefault="00D872B2" w:rsidP="00D872B2">
      <w:pPr>
        <w:pStyle w:val="a3"/>
        <w:shd w:val="clear" w:color="auto" w:fill="FFFFFF"/>
        <w:spacing w:before="0" w:beforeAutospacing="0" w:afterAutospacing="0"/>
        <w:rPr>
          <w:lang w:val="en"/>
        </w:rPr>
      </w:pPr>
      <w:bookmarkStart w:id="4" w:name="n141"/>
      <w:bookmarkEnd w:id="4"/>
      <w:proofErr w:type="spellStart"/>
      <w:r>
        <w:rPr>
          <w:rFonts w:ascii="Roboto" w:hAnsi="Roboto"/>
          <w:color w:val="292B2C"/>
          <w:lang w:val="en"/>
        </w:rPr>
        <w:t>Sub</w:t>
      </w:r>
      <w:r w:rsidR="00DC433E">
        <w:rPr>
          <w:rFonts w:ascii="Roboto" w:hAnsi="Roboto"/>
          <w:color w:val="292B2C"/>
          <w:lang w:val="en"/>
        </w:rPr>
        <w:t>item</w:t>
      </w:r>
      <w:r>
        <w:rPr>
          <w:rFonts w:ascii="Roboto" w:hAnsi="Roboto"/>
          <w:color w:val="292B2C"/>
          <w:lang w:val="en"/>
        </w:rPr>
        <w:t>s</w:t>
      </w:r>
      <w:proofErr w:type="spellEnd"/>
      <w:r>
        <w:rPr>
          <w:rFonts w:ascii="Roboto" w:hAnsi="Roboto"/>
          <w:color w:val="292B2C"/>
          <w:lang w:val="en"/>
        </w:rPr>
        <w:t xml:space="preserve"> 1, 2 </w:t>
      </w:r>
      <w:r w:rsidR="00677EAA">
        <w:rPr>
          <w:rFonts w:ascii="Roboto" w:hAnsi="Roboto"/>
          <w:color w:val="292B2C"/>
          <w:lang w:val="en"/>
        </w:rPr>
        <w:t xml:space="preserve">shall </w:t>
      </w:r>
      <w:r w:rsidR="00C91871">
        <w:rPr>
          <w:rFonts w:ascii="Roboto" w:hAnsi="Roboto"/>
          <w:color w:val="292B2C"/>
          <w:lang w:val="en"/>
        </w:rPr>
        <w:t>indicate</w:t>
      </w:r>
      <w:r>
        <w:rPr>
          <w:rFonts w:ascii="Roboto" w:hAnsi="Roboto"/>
          <w:color w:val="292B2C"/>
          <w:lang w:val="en"/>
        </w:rPr>
        <w:t xml:space="preserve"> the results </w:t>
      </w:r>
      <w:r w:rsidR="00DC433E">
        <w:rPr>
          <w:rFonts w:ascii="Roboto" w:hAnsi="Roboto"/>
          <w:color w:val="292B2C"/>
          <w:lang w:val="en"/>
        </w:rPr>
        <w:t>of</w:t>
      </w:r>
      <w:r>
        <w:rPr>
          <w:rFonts w:ascii="Roboto" w:hAnsi="Roboto"/>
          <w:color w:val="292B2C"/>
          <w:lang w:val="en"/>
        </w:rPr>
        <w:t xml:space="preserve"> primary and secondary pharmacodynamics </w:t>
      </w:r>
      <w:r w:rsidR="00B256F8">
        <w:rPr>
          <w:rFonts w:ascii="Roboto" w:hAnsi="Roboto"/>
          <w:color w:val="292B2C"/>
          <w:lang w:val="en"/>
        </w:rPr>
        <w:t xml:space="preserve">study </w:t>
      </w:r>
      <w:r w:rsidR="00DC433E">
        <w:rPr>
          <w:rFonts w:ascii="Roboto" w:hAnsi="Roboto"/>
          <w:color w:val="292B2C"/>
          <w:lang w:val="en"/>
        </w:rPr>
        <w:t xml:space="preserve">of </w:t>
      </w:r>
      <w:r>
        <w:rPr>
          <w:rFonts w:ascii="Roboto" w:hAnsi="Roboto"/>
          <w:color w:val="292B2C"/>
          <w:lang w:val="en"/>
        </w:rPr>
        <w:t xml:space="preserve">medicinal product, </w:t>
      </w:r>
      <w:r w:rsidR="00B256F8">
        <w:rPr>
          <w:rFonts w:ascii="Roboto" w:hAnsi="Roboto"/>
          <w:color w:val="292B2C"/>
          <w:lang w:val="en"/>
        </w:rPr>
        <w:t>describing</w:t>
      </w:r>
      <w:r>
        <w:rPr>
          <w:rFonts w:ascii="Roboto" w:hAnsi="Roboto"/>
          <w:color w:val="292B2C"/>
          <w:lang w:val="en"/>
        </w:rPr>
        <w:t xml:space="preserve"> its general pharmacological action and </w:t>
      </w:r>
      <w:r w:rsidR="00916670">
        <w:rPr>
          <w:rFonts w:ascii="Roboto" w:hAnsi="Roboto"/>
          <w:color w:val="292B2C"/>
          <w:lang w:val="en"/>
        </w:rPr>
        <w:t xml:space="preserve">the </w:t>
      </w:r>
      <w:r>
        <w:rPr>
          <w:rFonts w:ascii="Roboto" w:hAnsi="Roboto"/>
          <w:color w:val="292B2C"/>
          <w:lang w:val="en"/>
        </w:rPr>
        <w:t>adverse reactions</w:t>
      </w:r>
      <w:r w:rsidR="00916670">
        <w:rPr>
          <w:rFonts w:ascii="Roboto" w:hAnsi="Roboto"/>
          <w:color w:val="292B2C"/>
          <w:lang w:val="en"/>
        </w:rPr>
        <w:t xml:space="preserve"> occurred</w:t>
      </w:r>
      <w:r>
        <w:rPr>
          <w:rFonts w:ascii="Roboto" w:hAnsi="Roboto"/>
          <w:color w:val="292B2C"/>
          <w:lang w:val="en"/>
        </w:rPr>
        <w:t>.</w:t>
      </w:r>
    </w:p>
    <w:p w:rsidR="00D872B2" w:rsidRDefault="00D872B2" w:rsidP="00D872B2">
      <w:pPr>
        <w:pStyle w:val="a3"/>
        <w:shd w:val="clear" w:color="auto" w:fill="FFFFFF"/>
        <w:spacing w:before="0" w:beforeAutospacing="0" w:afterAutospacing="0"/>
        <w:rPr>
          <w:lang w:val="en"/>
        </w:rPr>
      </w:pPr>
      <w:bookmarkStart w:id="5" w:name="n142"/>
      <w:bookmarkEnd w:id="5"/>
      <w:proofErr w:type="spellStart"/>
      <w:r>
        <w:rPr>
          <w:rFonts w:ascii="Roboto" w:hAnsi="Roboto"/>
          <w:color w:val="292B2C"/>
          <w:lang w:val="en"/>
        </w:rPr>
        <w:t>Sub</w:t>
      </w:r>
      <w:r w:rsidR="00DC433E">
        <w:rPr>
          <w:rFonts w:ascii="Roboto" w:hAnsi="Roboto"/>
          <w:color w:val="292B2C"/>
          <w:lang w:val="en"/>
        </w:rPr>
        <w:t>item</w:t>
      </w:r>
      <w:proofErr w:type="spellEnd"/>
      <w:r w:rsidR="00C91871">
        <w:rPr>
          <w:rFonts w:ascii="Roboto" w:hAnsi="Roboto"/>
          <w:color w:val="292B2C"/>
          <w:lang w:val="en"/>
        </w:rPr>
        <w:t xml:space="preserve"> 3 </w:t>
      </w:r>
      <w:r w:rsidR="00916670">
        <w:rPr>
          <w:rFonts w:ascii="Roboto" w:hAnsi="Roboto"/>
          <w:color w:val="292B2C"/>
          <w:lang w:val="en"/>
        </w:rPr>
        <w:t xml:space="preserve">shall </w:t>
      </w:r>
      <w:r w:rsidR="00C91871">
        <w:rPr>
          <w:rFonts w:ascii="Roboto" w:hAnsi="Roboto"/>
          <w:color w:val="292B2C"/>
          <w:lang w:val="en"/>
        </w:rPr>
        <w:t>specif</w:t>
      </w:r>
      <w:r w:rsidR="00916670">
        <w:rPr>
          <w:rFonts w:ascii="Roboto" w:hAnsi="Roboto"/>
          <w:color w:val="292B2C"/>
          <w:lang w:val="en"/>
        </w:rPr>
        <w:t>y</w:t>
      </w:r>
      <w:r w:rsidR="00C91871">
        <w:rPr>
          <w:rFonts w:ascii="Roboto" w:hAnsi="Roboto"/>
          <w:color w:val="292B2C"/>
          <w:lang w:val="en"/>
        </w:rPr>
        <w:t xml:space="preserve"> the results of</w:t>
      </w:r>
      <w:r>
        <w:rPr>
          <w:rFonts w:ascii="Roboto" w:hAnsi="Roboto"/>
          <w:color w:val="292B2C"/>
          <w:lang w:val="en"/>
        </w:rPr>
        <w:t xml:space="preserve"> safety pharmacology study </w:t>
      </w:r>
      <w:r w:rsidR="00916670">
        <w:rPr>
          <w:rFonts w:ascii="Roboto" w:hAnsi="Roboto"/>
          <w:color w:val="292B2C"/>
          <w:lang w:val="en"/>
        </w:rPr>
        <w:t>which</w:t>
      </w:r>
      <w:r>
        <w:rPr>
          <w:rFonts w:ascii="Roboto" w:hAnsi="Roboto"/>
          <w:color w:val="292B2C"/>
          <w:lang w:val="en"/>
        </w:rPr>
        <w:t xml:space="preserve"> </w:t>
      </w:r>
      <w:r w:rsidR="00916670">
        <w:rPr>
          <w:rFonts w:ascii="Roboto" w:hAnsi="Roboto"/>
          <w:color w:val="292B2C"/>
          <w:lang w:val="en"/>
        </w:rPr>
        <w:t>demonstrate</w:t>
      </w:r>
      <w:r>
        <w:rPr>
          <w:rFonts w:ascii="Roboto" w:hAnsi="Roboto"/>
          <w:color w:val="292B2C"/>
          <w:lang w:val="en"/>
        </w:rPr>
        <w:t xml:space="preserve"> the effect of medicinal product </w:t>
      </w:r>
      <w:r w:rsidR="00203A4C">
        <w:rPr>
          <w:rFonts w:ascii="Roboto" w:hAnsi="Roboto"/>
          <w:color w:val="292B2C"/>
          <w:lang w:val="en"/>
        </w:rPr>
        <w:t xml:space="preserve">under investigation </w:t>
      </w:r>
      <w:r>
        <w:rPr>
          <w:rFonts w:ascii="Roboto" w:hAnsi="Roboto"/>
          <w:color w:val="292B2C"/>
          <w:lang w:val="en"/>
        </w:rPr>
        <w:t xml:space="preserve">on vital functions of laboratory animals: cardiovascular, respiratory and central nervous system. The potential effect of </w:t>
      </w:r>
      <w:r w:rsidR="00C91871">
        <w:rPr>
          <w:rFonts w:ascii="Roboto" w:hAnsi="Roboto"/>
          <w:color w:val="292B2C"/>
          <w:lang w:val="en"/>
        </w:rPr>
        <w:t xml:space="preserve">medicinal product on </w:t>
      </w:r>
      <w:r>
        <w:rPr>
          <w:rFonts w:ascii="Roboto" w:hAnsi="Roboto"/>
          <w:color w:val="292B2C"/>
          <w:lang w:val="en"/>
        </w:rPr>
        <w:t xml:space="preserve">urinary system, autonomic nervous system, gastrointestinal tract and other systems (musculoskeletal, endocrine, immune) </w:t>
      </w:r>
      <w:r w:rsidR="00A76570">
        <w:rPr>
          <w:rFonts w:ascii="Roboto" w:hAnsi="Roboto"/>
          <w:color w:val="292B2C"/>
          <w:lang w:val="en"/>
        </w:rPr>
        <w:t>shall be</w:t>
      </w:r>
      <w:r>
        <w:rPr>
          <w:rFonts w:ascii="Roboto" w:hAnsi="Roboto"/>
          <w:color w:val="292B2C"/>
          <w:lang w:val="en"/>
        </w:rPr>
        <w:t xml:space="preserve"> further </w:t>
      </w:r>
      <w:r w:rsidR="00C91871">
        <w:rPr>
          <w:rFonts w:ascii="Roboto" w:hAnsi="Roboto"/>
          <w:color w:val="292B2C"/>
          <w:lang w:val="en"/>
        </w:rPr>
        <w:t>specified</w:t>
      </w:r>
      <w:r>
        <w:rPr>
          <w:rFonts w:ascii="Roboto" w:hAnsi="Roboto"/>
          <w:color w:val="292B2C"/>
          <w:lang w:val="en"/>
        </w:rPr>
        <w:t>.</w:t>
      </w:r>
    </w:p>
    <w:p w:rsidR="00D872B2" w:rsidRDefault="00F235B2" w:rsidP="00D872B2">
      <w:pPr>
        <w:pStyle w:val="a3"/>
        <w:shd w:val="clear" w:color="auto" w:fill="FFFFFF"/>
        <w:spacing w:before="0" w:beforeAutospacing="0" w:afterAutospacing="0"/>
        <w:rPr>
          <w:lang w:val="en"/>
        </w:rPr>
      </w:pPr>
      <w:bookmarkStart w:id="6" w:name="n143"/>
      <w:bookmarkEnd w:id="6"/>
      <w:proofErr w:type="spellStart"/>
      <w:r>
        <w:rPr>
          <w:rFonts w:ascii="Roboto" w:hAnsi="Roboto"/>
          <w:color w:val="292B2C"/>
          <w:lang w:val="en"/>
        </w:rPr>
        <w:t>Subi</w:t>
      </w:r>
      <w:r w:rsidR="00156FAC">
        <w:rPr>
          <w:rFonts w:ascii="Roboto" w:hAnsi="Roboto"/>
          <w:color w:val="292B2C"/>
          <w:lang w:val="en"/>
        </w:rPr>
        <w:t>tem</w:t>
      </w:r>
      <w:proofErr w:type="spellEnd"/>
      <w:r w:rsidR="00D872B2">
        <w:rPr>
          <w:rFonts w:ascii="Roboto" w:hAnsi="Roboto"/>
          <w:color w:val="292B2C"/>
          <w:lang w:val="en"/>
        </w:rPr>
        <w:t xml:space="preserve"> 4 </w:t>
      </w:r>
      <w:r w:rsidR="00A76570">
        <w:rPr>
          <w:rFonts w:ascii="Roboto" w:hAnsi="Roboto"/>
          <w:color w:val="292B2C"/>
          <w:lang w:val="en"/>
        </w:rPr>
        <w:t>shall indicate</w:t>
      </w:r>
      <w:r w:rsidR="00D872B2">
        <w:rPr>
          <w:rFonts w:ascii="Roboto" w:hAnsi="Roboto"/>
          <w:color w:val="292B2C"/>
          <w:lang w:val="en"/>
        </w:rPr>
        <w:t xml:space="preserve"> the results of </w:t>
      </w:r>
      <w:proofErr w:type="spellStart"/>
      <w:r w:rsidR="00D872B2">
        <w:rPr>
          <w:rFonts w:ascii="Roboto" w:hAnsi="Roboto"/>
          <w:color w:val="292B2C"/>
          <w:lang w:val="en"/>
        </w:rPr>
        <w:t>pharmacodynamic</w:t>
      </w:r>
      <w:proofErr w:type="spellEnd"/>
      <w:r w:rsidR="00D872B2">
        <w:rPr>
          <w:rFonts w:ascii="Roboto" w:hAnsi="Roboto"/>
          <w:color w:val="292B2C"/>
          <w:lang w:val="en"/>
        </w:rPr>
        <w:t xml:space="preserve"> interactions </w:t>
      </w:r>
      <w:r w:rsidR="00D12F77">
        <w:rPr>
          <w:rFonts w:ascii="Roboto" w:hAnsi="Roboto"/>
          <w:color w:val="292B2C"/>
          <w:lang w:val="en"/>
        </w:rPr>
        <w:t xml:space="preserve">study </w:t>
      </w:r>
      <w:r w:rsidR="00A76570">
        <w:rPr>
          <w:rFonts w:ascii="Roboto" w:hAnsi="Roboto"/>
          <w:color w:val="292B2C"/>
          <w:lang w:val="en"/>
        </w:rPr>
        <w:t>showing</w:t>
      </w:r>
      <w:r w:rsidR="00D872B2">
        <w:rPr>
          <w:rFonts w:ascii="Roboto" w:hAnsi="Roboto"/>
          <w:color w:val="292B2C"/>
          <w:lang w:val="en"/>
        </w:rPr>
        <w:t xml:space="preserve"> the effect of one </w:t>
      </w:r>
      <w:r w:rsidR="00156FAC">
        <w:rPr>
          <w:rFonts w:ascii="Roboto" w:hAnsi="Roboto"/>
          <w:color w:val="292B2C"/>
          <w:lang w:val="en"/>
        </w:rPr>
        <w:t>medicinal product</w:t>
      </w:r>
      <w:r w:rsidR="00D872B2">
        <w:rPr>
          <w:rFonts w:ascii="Roboto" w:hAnsi="Roboto"/>
          <w:color w:val="292B2C"/>
          <w:lang w:val="en"/>
        </w:rPr>
        <w:t xml:space="preserve"> on pharmacological activity of another </w:t>
      </w:r>
      <w:r w:rsidR="00A76570">
        <w:rPr>
          <w:rFonts w:ascii="Roboto" w:hAnsi="Roboto"/>
          <w:color w:val="292B2C"/>
          <w:lang w:val="en"/>
        </w:rPr>
        <w:t xml:space="preserve">one </w:t>
      </w:r>
      <w:r w:rsidR="00D872B2">
        <w:rPr>
          <w:rFonts w:ascii="Roboto" w:hAnsi="Roboto"/>
          <w:color w:val="292B2C"/>
          <w:lang w:val="en"/>
        </w:rPr>
        <w:t xml:space="preserve">at the level of receptors or mediators, </w:t>
      </w:r>
      <w:r w:rsidR="004F606C">
        <w:rPr>
          <w:rFonts w:ascii="Roboto" w:hAnsi="Roboto"/>
          <w:color w:val="292B2C"/>
          <w:lang w:val="en"/>
        </w:rPr>
        <w:t>if</w:t>
      </w:r>
      <w:r w:rsidR="00D872B2">
        <w:rPr>
          <w:rFonts w:ascii="Roboto" w:hAnsi="Roboto"/>
          <w:color w:val="292B2C"/>
          <w:lang w:val="en"/>
        </w:rPr>
        <w:t xml:space="preserve"> </w:t>
      </w:r>
      <w:r w:rsidR="00203A4C">
        <w:rPr>
          <w:rFonts w:ascii="Roboto" w:hAnsi="Roboto"/>
          <w:color w:val="292B2C"/>
          <w:lang w:val="en"/>
        </w:rPr>
        <w:t xml:space="preserve">there is a </w:t>
      </w:r>
      <w:r w:rsidR="00D872B2">
        <w:rPr>
          <w:rFonts w:ascii="Roboto" w:hAnsi="Roboto"/>
          <w:color w:val="292B2C"/>
          <w:lang w:val="en"/>
        </w:rPr>
        <w:t xml:space="preserve">constant concentration of </w:t>
      </w:r>
      <w:r w:rsidR="00156FAC">
        <w:rPr>
          <w:rFonts w:ascii="Roboto" w:hAnsi="Roboto"/>
          <w:color w:val="292B2C"/>
          <w:lang w:val="en"/>
        </w:rPr>
        <w:t>medicinal product</w:t>
      </w:r>
      <w:r w:rsidR="00D872B2">
        <w:rPr>
          <w:rFonts w:ascii="Roboto" w:hAnsi="Roboto"/>
          <w:color w:val="292B2C"/>
          <w:lang w:val="en"/>
        </w:rPr>
        <w:t xml:space="preserve"> </w:t>
      </w:r>
      <w:r w:rsidR="00203A4C">
        <w:rPr>
          <w:rFonts w:ascii="Roboto" w:hAnsi="Roboto"/>
          <w:color w:val="292B2C"/>
          <w:lang w:val="en"/>
        </w:rPr>
        <w:t>in plasma.</w:t>
      </w:r>
    </w:p>
    <w:p w:rsidR="00D872B2" w:rsidRDefault="00322B47" w:rsidP="00D872B2">
      <w:pPr>
        <w:pStyle w:val="a3"/>
        <w:shd w:val="clear" w:color="auto" w:fill="FFFFFF"/>
        <w:spacing w:before="0" w:beforeAutospacing="0" w:afterAutospacing="0"/>
        <w:rPr>
          <w:lang w:val="en"/>
        </w:rPr>
      </w:pPr>
      <w:bookmarkStart w:id="7" w:name="n144"/>
      <w:bookmarkEnd w:id="7"/>
      <w:r>
        <w:rPr>
          <w:rFonts w:ascii="Roboto" w:hAnsi="Roboto"/>
          <w:color w:val="292B2C"/>
          <w:lang w:val="en"/>
        </w:rPr>
        <w:t>Item</w:t>
      </w:r>
      <w:r w:rsidR="00D872B2">
        <w:rPr>
          <w:rFonts w:ascii="Roboto" w:hAnsi="Roboto"/>
          <w:color w:val="292B2C"/>
          <w:lang w:val="en"/>
        </w:rPr>
        <w:t xml:space="preserve"> 3 </w:t>
      </w:r>
      <w:r w:rsidR="004F606C">
        <w:rPr>
          <w:rFonts w:ascii="Roboto" w:hAnsi="Roboto"/>
          <w:color w:val="292B2C"/>
          <w:lang w:val="en"/>
        </w:rPr>
        <w:t>shall specify</w:t>
      </w:r>
      <w:r w:rsidR="00D872B2">
        <w:rPr>
          <w:rFonts w:ascii="Roboto" w:hAnsi="Roboto"/>
          <w:color w:val="292B2C"/>
          <w:lang w:val="en"/>
        </w:rPr>
        <w:t xml:space="preserve"> the results of pharmacokinetic studies, which include </w:t>
      </w:r>
      <w:r w:rsidR="00D12F77">
        <w:rPr>
          <w:rFonts w:ascii="Roboto" w:hAnsi="Roboto"/>
          <w:color w:val="292B2C"/>
          <w:lang w:val="en"/>
        </w:rPr>
        <w:t xml:space="preserve">the </w:t>
      </w:r>
      <w:r w:rsidR="00D872B2">
        <w:rPr>
          <w:rFonts w:ascii="Roboto" w:hAnsi="Roboto"/>
          <w:color w:val="292B2C"/>
          <w:lang w:val="en"/>
        </w:rPr>
        <w:t xml:space="preserve">analysis of all processes occurring with active substance and its metabolites </w:t>
      </w:r>
      <w:r w:rsidR="00242A27">
        <w:rPr>
          <w:rFonts w:ascii="Roboto" w:hAnsi="Roboto"/>
          <w:color w:val="292B2C"/>
          <w:lang w:val="en"/>
        </w:rPr>
        <w:t>within</w:t>
      </w:r>
      <w:r w:rsidR="00D872B2">
        <w:rPr>
          <w:rFonts w:ascii="Roboto" w:hAnsi="Roboto"/>
          <w:color w:val="292B2C"/>
          <w:lang w:val="en"/>
        </w:rPr>
        <w:t xml:space="preserve"> the </w:t>
      </w:r>
      <w:r w:rsidR="00242A27">
        <w:rPr>
          <w:rFonts w:ascii="Roboto" w:hAnsi="Roboto"/>
          <w:color w:val="292B2C"/>
          <w:lang w:val="en"/>
        </w:rPr>
        <w:t>organism</w:t>
      </w:r>
      <w:r w:rsidR="00D872B2">
        <w:rPr>
          <w:rFonts w:ascii="Roboto" w:hAnsi="Roboto"/>
          <w:color w:val="292B2C"/>
          <w:lang w:val="en"/>
        </w:rPr>
        <w:t xml:space="preserve">, and cover study of absorption, distribution, biotransformation (metabolism) and excretion of these active substances. Also </w:t>
      </w:r>
      <w:r>
        <w:rPr>
          <w:rFonts w:ascii="Roboto" w:hAnsi="Roboto"/>
          <w:color w:val="292B2C"/>
          <w:lang w:val="en"/>
        </w:rPr>
        <w:t>species of animal</w:t>
      </w:r>
      <w:r w:rsidR="00D872B2">
        <w:rPr>
          <w:rFonts w:ascii="Roboto" w:hAnsi="Roboto"/>
          <w:color w:val="292B2C"/>
          <w:lang w:val="en"/>
        </w:rPr>
        <w:t xml:space="preserve"> </w:t>
      </w:r>
      <w:r>
        <w:rPr>
          <w:rFonts w:ascii="Roboto" w:hAnsi="Roboto"/>
          <w:color w:val="292B2C"/>
          <w:lang w:val="en"/>
        </w:rPr>
        <w:t>models</w:t>
      </w:r>
      <w:r w:rsidR="00D872B2">
        <w:rPr>
          <w:rFonts w:ascii="Roboto" w:hAnsi="Roboto"/>
          <w:color w:val="292B2C"/>
          <w:lang w:val="en"/>
        </w:rPr>
        <w:t xml:space="preserve">, doses </w:t>
      </w:r>
      <w:r>
        <w:rPr>
          <w:rFonts w:ascii="Roboto" w:hAnsi="Roboto"/>
          <w:color w:val="292B2C"/>
          <w:lang w:val="en"/>
        </w:rPr>
        <w:t>studied</w:t>
      </w:r>
      <w:r w:rsidR="00D872B2">
        <w:rPr>
          <w:rFonts w:ascii="Roboto" w:hAnsi="Roboto"/>
          <w:color w:val="292B2C"/>
          <w:lang w:val="en"/>
        </w:rPr>
        <w:t>, route and frequency of administration (single or repeated) of medicinal product</w:t>
      </w:r>
      <w:r w:rsidR="00933889" w:rsidRPr="00933889">
        <w:rPr>
          <w:rFonts w:ascii="Roboto" w:hAnsi="Roboto"/>
          <w:color w:val="292B2C"/>
          <w:lang w:val="en"/>
        </w:rPr>
        <w:t xml:space="preserve"> </w:t>
      </w:r>
      <w:r w:rsidR="00933889">
        <w:rPr>
          <w:rFonts w:ascii="Roboto" w:hAnsi="Roboto"/>
          <w:color w:val="292B2C"/>
          <w:lang w:val="en"/>
        </w:rPr>
        <w:t>shall be</w:t>
      </w:r>
      <w:r w:rsidR="00933889" w:rsidRPr="00933889">
        <w:rPr>
          <w:rFonts w:ascii="Roboto" w:hAnsi="Roboto"/>
          <w:color w:val="292B2C"/>
          <w:lang w:val="en"/>
        </w:rPr>
        <w:t xml:space="preserve"> </w:t>
      </w:r>
      <w:r w:rsidR="00933889">
        <w:rPr>
          <w:rFonts w:ascii="Roboto" w:hAnsi="Roboto"/>
          <w:color w:val="292B2C"/>
          <w:lang w:val="en"/>
        </w:rPr>
        <w:t>indicated</w:t>
      </w:r>
      <w:r w:rsidR="00D872B2">
        <w:rPr>
          <w:rFonts w:ascii="Roboto" w:hAnsi="Roboto"/>
          <w:color w:val="292B2C"/>
          <w:lang w:val="en"/>
        </w:rPr>
        <w:t xml:space="preserve">. The results of experiment </w:t>
      </w:r>
      <w:r w:rsidR="00E023AD">
        <w:rPr>
          <w:rFonts w:ascii="Roboto" w:hAnsi="Roboto"/>
          <w:color w:val="292B2C"/>
          <w:lang w:val="en"/>
        </w:rPr>
        <w:t>shall</w:t>
      </w:r>
      <w:r w:rsidR="00D872B2">
        <w:rPr>
          <w:rFonts w:ascii="Roboto" w:hAnsi="Roboto"/>
          <w:color w:val="292B2C"/>
          <w:lang w:val="en"/>
        </w:rPr>
        <w:t xml:space="preserve"> be clearly stated and their statistical </w:t>
      </w:r>
      <w:r w:rsidR="00933889">
        <w:rPr>
          <w:rFonts w:ascii="Roboto" w:hAnsi="Roboto"/>
          <w:color w:val="292B2C"/>
          <w:lang w:val="en"/>
        </w:rPr>
        <w:t>validity</w:t>
      </w:r>
      <w:r w:rsidR="00D872B2">
        <w:rPr>
          <w:rFonts w:ascii="Roboto" w:hAnsi="Roboto"/>
          <w:color w:val="292B2C"/>
          <w:lang w:val="en"/>
        </w:rPr>
        <w:t xml:space="preserve"> proven.</w:t>
      </w:r>
    </w:p>
    <w:p w:rsidR="00D872B2" w:rsidRDefault="00322B47" w:rsidP="00D872B2">
      <w:pPr>
        <w:pStyle w:val="a3"/>
        <w:shd w:val="clear" w:color="auto" w:fill="FFFFFF"/>
        <w:spacing w:before="0" w:beforeAutospacing="0" w:afterAutospacing="0"/>
        <w:rPr>
          <w:lang w:val="en"/>
        </w:rPr>
      </w:pPr>
      <w:bookmarkStart w:id="8" w:name="n145"/>
      <w:bookmarkEnd w:id="8"/>
      <w:r w:rsidRPr="00A1448E">
        <w:rPr>
          <w:rFonts w:ascii="Roboto" w:hAnsi="Roboto"/>
          <w:color w:val="292B2C"/>
          <w:lang w:val="en"/>
        </w:rPr>
        <w:t>Item</w:t>
      </w:r>
      <w:r w:rsidR="00D872B2" w:rsidRPr="00A1448E">
        <w:rPr>
          <w:rFonts w:ascii="Roboto" w:hAnsi="Roboto"/>
          <w:color w:val="292B2C"/>
          <w:lang w:val="en"/>
        </w:rPr>
        <w:t xml:space="preserve"> 4 </w:t>
      </w:r>
      <w:r w:rsidR="00E023AD" w:rsidRPr="00A1448E">
        <w:rPr>
          <w:rFonts w:ascii="Roboto" w:hAnsi="Roboto"/>
          <w:color w:val="292B2C"/>
          <w:lang w:val="en"/>
        </w:rPr>
        <w:t xml:space="preserve">shall </w:t>
      </w:r>
      <w:r w:rsidR="00D872B2" w:rsidRPr="00A1448E">
        <w:rPr>
          <w:rFonts w:ascii="Roboto" w:hAnsi="Roboto"/>
          <w:color w:val="292B2C"/>
          <w:lang w:val="en"/>
        </w:rPr>
        <w:t>specif</w:t>
      </w:r>
      <w:r w:rsidR="00E023AD" w:rsidRPr="00A1448E">
        <w:rPr>
          <w:rFonts w:ascii="Roboto" w:hAnsi="Roboto"/>
          <w:color w:val="292B2C"/>
          <w:lang w:val="en"/>
        </w:rPr>
        <w:t>y</w:t>
      </w:r>
      <w:r w:rsidR="00D872B2" w:rsidRPr="00A1448E">
        <w:rPr>
          <w:rFonts w:ascii="Roboto" w:hAnsi="Roboto"/>
          <w:color w:val="292B2C"/>
          <w:lang w:val="en"/>
        </w:rPr>
        <w:t xml:space="preserve"> the results of toxic</w:t>
      </w:r>
      <w:r w:rsidR="00E023AD" w:rsidRPr="00A1448E">
        <w:rPr>
          <w:rFonts w:ascii="Roboto" w:hAnsi="Roboto"/>
          <w:color w:val="292B2C"/>
          <w:lang w:val="en"/>
        </w:rPr>
        <w:t>ity</w:t>
      </w:r>
      <w:r w:rsidR="00D872B2" w:rsidRPr="00A1448E">
        <w:rPr>
          <w:rFonts w:ascii="Roboto" w:hAnsi="Roboto"/>
          <w:color w:val="292B2C"/>
          <w:lang w:val="en"/>
        </w:rPr>
        <w:t xml:space="preserve"> studies regarding the potential toxicity of medicinal product, risk to health or undesirable toxicity that may occur during its use </w:t>
      </w:r>
      <w:r w:rsidR="00E023AD" w:rsidRPr="00A1448E">
        <w:rPr>
          <w:rFonts w:ascii="Roboto" w:hAnsi="Roboto"/>
          <w:color w:val="292B2C"/>
          <w:lang w:val="en"/>
        </w:rPr>
        <w:t>in human</w:t>
      </w:r>
      <w:r w:rsidR="00D872B2" w:rsidRPr="00A1448E">
        <w:rPr>
          <w:rFonts w:ascii="Roboto" w:hAnsi="Roboto"/>
          <w:color w:val="292B2C"/>
          <w:lang w:val="en"/>
        </w:rPr>
        <w:t xml:space="preserve"> in compliance with the recommended conditions of use.</w:t>
      </w:r>
    </w:p>
    <w:p w:rsidR="00D872B2" w:rsidRDefault="00D872B2" w:rsidP="00D872B2">
      <w:pPr>
        <w:pStyle w:val="a3"/>
        <w:shd w:val="clear" w:color="auto" w:fill="FFFFFF"/>
        <w:spacing w:before="0" w:beforeAutospacing="0" w:afterAutospacing="0"/>
        <w:rPr>
          <w:lang w:val="en"/>
        </w:rPr>
      </w:pPr>
      <w:bookmarkStart w:id="9" w:name="n146"/>
      <w:bookmarkEnd w:id="9"/>
      <w:proofErr w:type="spellStart"/>
      <w:r>
        <w:rPr>
          <w:rFonts w:ascii="Roboto" w:hAnsi="Roboto"/>
          <w:color w:val="292B2C"/>
          <w:lang w:val="en"/>
        </w:rPr>
        <w:t>Sub</w:t>
      </w:r>
      <w:r w:rsidR="00322B47">
        <w:rPr>
          <w:rFonts w:ascii="Roboto" w:hAnsi="Roboto"/>
          <w:color w:val="292B2C"/>
          <w:lang w:val="en"/>
        </w:rPr>
        <w:t>item</w:t>
      </w:r>
      <w:proofErr w:type="spellEnd"/>
      <w:r>
        <w:rPr>
          <w:rFonts w:ascii="Roboto" w:hAnsi="Roboto"/>
          <w:color w:val="292B2C"/>
          <w:lang w:val="en"/>
        </w:rPr>
        <w:t xml:space="preserve"> 1 </w:t>
      </w:r>
      <w:r w:rsidR="00CA3E97">
        <w:rPr>
          <w:rFonts w:ascii="Roboto" w:hAnsi="Roboto"/>
          <w:color w:val="292B2C"/>
          <w:lang w:val="en"/>
        </w:rPr>
        <w:t>shall specify</w:t>
      </w:r>
      <w:r>
        <w:rPr>
          <w:rFonts w:ascii="Roboto" w:hAnsi="Roboto"/>
          <w:color w:val="292B2C"/>
          <w:lang w:val="en"/>
        </w:rPr>
        <w:t xml:space="preserve"> the results of single dose toxicity studies, including qua</w:t>
      </w:r>
      <w:r w:rsidR="004A0338">
        <w:rPr>
          <w:rFonts w:ascii="Roboto" w:hAnsi="Roboto"/>
          <w:color w:val="292B2C"/>
          <w:lang w:val="en"/>
        </w:rPr>
        <w:t>litative and quantitative analys</w:t>
      </w:r>
      <w:r>
        <w:rPr>
          <w:rFonts w:ascii="Roboto" w:hAnsi="Roboto"/>
          <w:color w:val="292B2C"/>
          <w:lang w:val="en"/>
        </w:rPr>
        <w:t xml:space="preserve">es of toxic </w:t>
      </w:r>
      <w:r w:rsidR="009B2829">
        <w:rPr>
          <w:rFonts w:ascii="Roboto" w:hAnsi="Roboto"/>
          <w:color w:val="292B2C"/>
          <w:lang w:val="en"/>
        </w:rPr>
        <w:t xml:space="preserve">manifestations, which may result from a single administration of </w:t>
      </w:r>
      <w:r w:rsidR="009B2829">
        <w:rPr>
          <w:rFonts w:ascii="Roboto" w:hAnsi="Roboto"/>
          <w:color w:val="292B2C"/>
          <w:lang w:val="en"/>
        </w:rPr>
        <w:lastRenderedPageBreak/>
        <w:t>active substance</w:t>
      </w:r>
      <w:r w:rsidR="009B2829" w:rsidRPr="009B2829">
        <w:rPr>
          <w:rFonts w:ascii="Roboto" w:hAnsi="Roboto"/>
          <w:color w:val="292B2C"/>
          <w:lang w:val="en"/>
        </w:rPr>
        <w:t>,</w:t>
      </w:r>
      <w:r w:rsidRPr="009B2829">
        <w:rPr>
          <w:rFonts w:ascii="Roboto" w:hAnsi="Roboto"/>
          <w:color w:val="292B2C"/>
          <w:lang w:val="en"/>
        </w:rPr>
        <w:t xml:space="preserve"> contained in medicinal product in such </w:t>
      </w:r>
      <w:r w:rsidR="00242A27" w:rsidRPr="009B2829">
        <w:rPr>
          <w:rFonts w:ascii="Roboto" w:hAnsi="Roboto"/>
          <w:color w:val="292B2C"/>
          <w:lang w:val="en"/>
        </w:rPr>
        <w:t>proportions</w:t>
      </w:r>
      <w:r w:rsidRPr="009B2829">
        <w:rPr>
          <w:rFonts w:ascii="Roboto" w:hAnsi="Roboto"/>
          <w:color w:val="292B2C"/>
          <w:lang w:val="en"/>
        </w:rPr>
        <w:t xml:space="preserve"> and </w:t>
      </w:r>
      <w:proofErr w:type="spellStart"/>
      <w:r w:rsidRPr="009B2829">
        <w:rPr>
          <w:rFonts w:ascii="Roboto" w:hAnsi="Roboto"/>
          <w:color w:val="292B2C"/>
          <w:lang w:val="en"/>
        </w:rPr>
        <w:t>physico</w:t>
      </w:r>
      <w:proofErr w:type="spellEnd"/>
      <w:r w:rsidRPr="009B2829">
        <w:rPr>
          <w:rFonts w:ascii="Roboto" w:hAnsi="Roboto"/>
          <w:color w:val="292B2C"/>
          <w:lang w:val="en"/>
        </w:rPr>
        <w:t>-chemical state</w:t>
      </w:r>
      <w:r>
        <w:rPr>
          <w:rFonts w:ascii="Roboto" w:hAnsi="Roboto"/>
          <w:color w:val="292B2C"/>
          <w:lang w:val="en"/>
        </w:rPr>
        <w:t xml:space="preserve"> as in the finished medicinal product. In addition, information </w:t>
      </w:r>
      <w:r w:rsidR="00A86DBC">
        <w:rPr>
          <w:rFonts w:ascii="Roboto" w:hAnsi="Roboto"/>
          <w:color w:val="292B2C"/>
          <w:lang w:val="en"/>
        </w:rPr>
        <w:t>shall be</w:t>
      </w:r>
      <w:r>
        <w:rPr>
          <w:rFonts w:ascii="Roboto" w:hAnsi="Roboto"/>
          <w:color w:val="292B2C"/>
          <w:lang w:val="en"/>
        </w:rPr>
        <w:t xml:space="preserve"> provided on the species of animals </w:t>
      </w:r>
      <w:r w:rsidR="00322B47">
        <w:rPr>
          <w:rFonts w:ascii="Roboto" w:hAnsi="Roboto"/>
          <w:color w:val="292B2C"/>
          <w:lang w:val="en"/>
        </w:rPr>
        <w:t>studied</w:t>
      </w:r>
      <w:r>
        <w:rPr>
          <w:rFonts w:ascii="Roboto" w:hAnsi="Roboto"/>
          <w:color w:val="292B2C"/>
          <w:lang w:val="en"/>
        </w:rPr>
        <w:t xml:space="preserve">, doses, routes of administration, </w:t>
      </w:r>
      <w:r w:rsidR="00322B47">
        <w:rPr>
          <w:rFonts w:ascii="Roboto" w:hAnsi="Roboto"/>
          <w:color w:val="292B2C"/>
          <w:lang w:val="en"/>
        </w:rPr>
        <w:t>etc</w:t>
      </w:r>
      <w:r>
        <w:rPr>
          <w:rFonts w:ascii="Roboto" w:hAnsi="Roboto"/>
          <w:color w:val="292B2C"/>
          <w:lang w:val="en"/>
        </w:rPr>
        <w:t>.</w:t>
      </w:r>
    </w:p>
    <w:p w:rsidR="00D872B2" w:rsidRDefault="00D872B2" w:rsidP="00D872B2">
      <w:pPr>
        <w:pStyle w:val="a3"/>
        <w:shd w:val="clear" w:color="auto" w:fill="FFFFFF"/>
        <w:spacing w:before="0" w:beforeAutospacing="0" w:afterAutospacing="0"/>
        <w:rPr>
          <w:lang w:val="en"/>
        </w:rPr>
      </w:pPr>
      <w:bookmarkStart w:id="10" w:name="n147"/>
      <w:bookmarkEnd w:id="10"/>
      <w:proofErr w:type="spellStart"/>
      <w:r>
        <w:rPr>
          <w:rFonts w:ascii="Roboto" w:hAnsi="Roboto"/>
          <w:color w:val="292B2C"/>
          <w:lang w:val="en"/>
        </w:rPr>
        <w:t>Sub</w:t>
      </w:r>
      <w:r w:rsidR="00FD2167">
        <w:rPr>
          <w:rFonts w:ascii="Roboto" w:hAnsi="Roboto"/>
          <w:color w:val="292B2C"/>
          <w:lang w:val="en"/>
        </w:rPr>
        <w:t>item</w:t>
      </w:r>
      <w:proofErr w:type="spellEnd"/>
      <w:r>
        <w:rPr>
          <w:rFonts w:ascii="Roboto" w:hAnsi="Roboto"/>
          <w:color w:val="292B2C"/>
          <w:lang w:val="en"/>
        </w:rPr>
        <w:t xml:space="preserve"> 2 </w:t>
      </w:r>
      <w:r w:rsidR="00A86DBC">
        <w:rPr>
          <w:rFonts w:ascii="Roboto" w:hAnsi="Roboto"/>
          <w:color w:val="292B2C"/>
          <w:lang w:val="en"/>
        </w:rPr>
        <w:t xml:space="preserve">shall </w:t>
      </w:r>
      <w:r>
        <w:rPr>
          <w:rFonts w:ascii="Roboto" w:hAnsi="Roboto"/>
          <w:color w:val="292B2C"/>
          <w:lang w:val="en"/>
        </w:rPr>
        <w:t>specif</w:t>
      </w:r>
      <w:r w:rsidR="00A86DBC">
        <w:rPr>
          <w:rFonts w:ascii="Roboto" w:hAnsi="Roboto"/>
          <w:color w:val="292B2C"/>
          <w:lang w:val="en"/>
        </w:rPr>
        <w:t>y</w:t>
      </w:r>
      <w:r>
        <w:rPr>
          <w:rFonts w:ascii="Roboto" w:hAnsi="Roboto"/>
          <w:color w:val="292B2C"/>
          <w:lang w:val="en"/>
        </w:rPr>
        <w:t xml:space="preserve"> the results of repeated (</w:t>
      </w:r>
      <w:proofErr w:type="spellStart"/>
      <w:r w:rsidR="00FD2167">
        <w:rPr>
          <w:rFonts w:ascii="Roboto" w:hAnsi="Roboto"/>
          <w:color w:val="292B2C"/>
          <w:lang w:val="en"/>
        </w:rPr>
        <w:t>multidose</w:t>
      </w:r>
      <w:proofErr w:type="spellEnd"/>
      <w:r>
        <w:rPr>
          <w:rFonts w:ascii="Roboto" w:hAnsi="Roboto"/>
          <w:color w:val="292B2C"/>
          <w:lang w:val="en"/>
        </w:rPr>
        <w:t xml:space="preserve">) toxicity studies that reveal any physiological and/or </w:t>
      </w:r>
      <w:proofErr w:type="spellStart"/>
      <w:r>
        <w:rPr>
          <w:rFonts w:ascii="Roboto" w:hAnsi="Roboto"/>
          <w:color w:val="292B2C"/>
          <w:lang w:val="en"/>
        </w:rPr>
        <w:t>anatom</w:t>
      </w:r>
      <w:r w:rsidR="00C76BEE">
        <w:rPr>
          <w:rFonts w:ascii="Roboto" w:hAnsi="Roboto"/>
          <w:color w:val="292B2C"/>
          <w:lang w:val="en"/>
        </w:rPr>
        <w:t>o</w:t>
      </w:r>
      <w:proofErr w:type="spellEnd"/>
      <w:r w:rsidR="00C76BEE">
        <w:rPr>
          <w:rFonts w:ascii="Roboto" w:hAnsi="Roboto"/>
          <w:color w:val="292B2C"/>
          <w:lang w:val="en"/>
        </w:rPr>
        <w:t xml:space="preserve">-pathological </w:t>
      </w:r>
      <w:r>
        <w:rPr>
          <w:rFonts w:ascii="Roboto" w:hAnsi="Roboto"/>
          <w:color w:val="292B2C"/>
          <w:lang w:val="en"/>
        </w:rPr>
        <w:t xml:space="preserve">changes </w:t>
      </w:r>
      <w:r w:rsidR="0039298F">
        <w:rPr>
          <w:rFonts w:ascii="Roboto" w:hAnsi="Roboto"/>
          <w:color w:val="292B2C"/>
          <w:lang w:val="en"/>
        </w:rPr>
        <w:t>induced by</w:t>
      </w:r>
      <w:r>
        <w:rPr>
          <w:rFonts w:ascii="Roboto" w:hAnsi="Roboto"/>
          <w:color w:val="292B2C"/>
          <w:lang w:val="en"/>
        </w:rPr>
        <w:t xml:space="preserve"> repeated administration of active substance or combination of active substances, and determine how these changes are </w:t>
      </w:r>
      <w:r w:rsidR="0039298F">
        <w:rPr>
          <w:rFonts w:ascii="Roboto" w:hAnsi="Roboto"/>
          <w:color w:val="292B2C"/>
          <w:lang w:val="en"/>
        </w:rPr>
        <w:t>related to dosage</w:t>
      </w:r>
      <w:r>
        <w:rPr>
          <w:rFonts w:ascii="Roboto" w:hAnsi="Roboto"/>
          <w:color w:val="292B2C"/>
          <w:lang w:val="en"/>
        </w:rPr>
        <w:t xml:space="preserve">. This </w:t>
      </w:r>
      <w:proofErr w:type="spellStart"/>
      <w:r>
        <w:rPr>
          <w:rFonts w:ascii="Roboto" w:hAnsi="Roboto"/>
          <w:color w:val="292B2C"/>
          <w:lang w:val="en"/>
        </w:rPr>
        <w:t>sub</w:t>
      </w:r>
      <w:r w:rsidR="00FD2167">
        <w:rPr>
          <w:rFonts w:ascii="Roboto" w:hAnsi="Roboto"/>
          <w:color w:val="292B2C"/>
          <w:lang w:val="en"/>
        </w:rPr>
        <w:t>item</w:t>
      </w:r>
      <w:proofErr w:type="spellEnd"/>
      <w:r>
        <w:rPr>
          <w:rFonts w:ascii="Roboto" w:hAnsi="Roboto"/>
          <w:color w:val="292B2C"/>
          <w:lang w:val="en"/>
        </w:rPr>
        <w:t xml:space="preserve"> </w:t>
      </w:r>
      <w:r w:rsidR="00C76BEE">
        <w:rPr>
          <w:rFonts w:ascii="Roboto" w:hAnsi="Roboto"/>
          <w:color w:val="292B2C"/>
          <w:lang w:val="en"/>
        </w:rPr>
        <w:t xml:space="preserve">shall </w:t>
      </w:r>
      <w:r>
        <w:rPr>
          <w:rFonts w:ascii="Roboto" w:hAnsi="Roboto"/>
          <w:color w:val="292B2C"/>
          <w:lang w:val="en"/>
        </w:rPr>
        <w:t>also specif</w:t>
      </w:r>
      <w:r w:rsidR="00C76BEE">
        <w:rPr>
          <w:rFonts w:ascii="Roboto" w:hAnsi="Roboto"/>
          <w:color w:val="292B2C"/>
          <w:lang w:val="en"/>
        </w:rPr>
        <w:t>y</w:t>
      </w:r>
      <w:r>
        <w:rPr>
          <w:rFonts w:ascii="Roboto" w:hAnsi="Roboto"/>
          <w:color w:val="292B2C"/>
          <w:lang w:val="en"/>
        </w:rPr>
        <w:t xml:space="preserve"> species of </w:t>
      </w:r>
      <w:r w:rsidR="00C76BEE">
        <w:rPr>
          <w:rFonts w:ascii="Roboto" w:hAnsi="Roboto"/>
          <w:color w:val="292B2C"/>
          <w:lang w:val="en"/>
        </w:rPr>
        <w:t xml:space="preserve">the </w:t>
      </w:r>
      <w:r>
        <w:rPr>
          <w:rFonts w:ascii="Roboto" w:hAnsi="Roboto"/>
          <w:color w:val="292B2C"/>
          <w:lang w:val="en"/>
        </w:rPr>
        <w:t xml:space="preserve">animals </w:t>
      </w:r>
      <w:r w:rsidR="00FD2167">
        <w:rPr>
          <w:rFonts w:ascii="Roboto" w:hAnsi="Roboto"/>
          <w:color w:val="292B2C"/>
          <w:lang w:val="en"/>
        </w:rPr>
        <w:t>studi</w:t>
      </w:r>
      <w:r>
        <w:rPr>
          <w:rFonts w:ascii="Roboto" w:hAnsi="Roboto"/>
          <w:color w:val="292B2C"/>
          <w:lang w:val="en"/>
        </w:rPr>
        <w:t xml:space="preserve">ed, doses, routes of administration, duration of studies, </w:t>
      </w:r>
      <w:r w:rsidR="00FD2167">
        <w:rPr>
          <w:rFonts w:ascii="Roboto" w:hAnsi="Roboto"/>
          <w:color w:val="292B2C"/>
          <w:lang w:val="en"/>
        </w:rPr>
        <w:t>etc</w:t>
      </w:r>
      <w:r>
        <w:rPr>
          <w:rFonts w:ascii="Roboto" w:hAnsi="Roboto"/>
          <w:color w:val="292B2C"/>
          <w:lang w:val="en"/>
        </w:rPr>
        <w:t>.</w:t>
      </w:r>
    </w:p>
    <w:p w:rsidR="00D872B2" w:rsidRDefault="00D872B2" w:rsidP="00D872B2">
      <w:pPr>
        <w:pStyle w:val="a3"/>
        <w:shd w:val="clear" w:color="auto" w:fill="FFFFFF"/>
        <w:spacing w:before="0" w:beforeAutospacing="0" w:afterAutospacing="0"/>
        <w:rPr>
          <w:rFonts w:ascii="Roboto" w:hAnsi="Roboto"/>
          <w:color w:val="292B2C"/>
          <w:lang w:val="en"/>
        </w:rPr>
      </w:pPr>
      <w:bookmarkStart w:id="11" w:name="n148"/>
      <w:bookmarkEnd w:id="11"/>
      <w:r>
        <w:rPr>
          <w:rFonts w:ascii="Roboto" w:hAnsi="Roboto"/>
          <w:color w:val="292B2C"/>
          <w:lang w:val="en"/>
        </w:rPr>
        <w:t xml:space="preserve">Depending on the indications for use of medicinal product, it may be necessary to indicate the results of additional </w:t>
      </w:r>
      <w:r w:rsidR="00FD2167">
        <w:rPr>
          <w:rFonts w:ascii="Roboto" w:hAnsi="Roboto"/>
          <w:color w:val="292B2C"/>
          <w:lang w:val="en"/>
        </w:rPr>
        <w:t>studies</w:t>
      </w:r>
      <w:r>
        <w:rPr>
          <w:rFonts w:ascii="Roboto" w:hAnsi="Roboto"/>
          <w:color w:val="292B2C"/>
          <w:lang w:val="en"/>
        </w:rPr>
        <w:t xml:space="preserve"> - studies </w:t>
      </w:r>
      <w:r w:rsidR="00FD2167">
        <w:rPr>
          <w:rFonts w:ascii="Roboto" w:hAnsi="Roboto"/>
          <w:color w:val="292B2C"/>
          <w:lang w:val="en"/>
        </w:rPr>
        <w:t>i</w:t>
      </w:r>
      <w:r>
        <w:rPr>
          <w:rFonts w:ascii="Roboto" w:hAnsi="Roboto"/>
          <w:color w:val="292B2C"/>
          <w:lang w:val="en"/>
        </w:rPr>
        <w:t>n immature (juvenile) animals.</w:t>
      </w:r>
    </w:p>
    <w:p w:rsidR="0097354E" w:rsidRPr="008B4344" w:rsidRDefault="00D872B2" w:rsidP="00D872B2">
      <w:pPr>
        <w:pStyle w:val="a3"/>
        <w:shd w:val="clear" w:color="auto" w:fill="FFFFFF"/>
        <w:spacing w:before="0" w:beforeAutospacing="0" w:afterAutospacing="0"/>
        <w:rPr>
          <w:rFonts w:ascii="Roboto" w:hAnsi="Roboto" w:cs="Segoe UI"/>
          <w:color w:val="292B2C"/>
          <w:highlight w:val="green"/>
        </w:rPr>
      </w:pPr>
      <w:bookmarkStart w:id="12" w:name="n149"/>
      <w:bookmarkEnd w:id="12"/>
      <w:proofErr w:type="spellStart"/>
      <w:r w:rsidRPr="009B5692">
        <w:rPr>
          <w:rFonts w:ascii="Roboto" w:hAnsi="Roboto"/>
          <w:color w:val="292B2C"/>
          <w:lang w:val="en"/>
        </w:rPr>
        <w:t>Sub</w:t>
      </w:r>
      <w:r w:rsidR="00FD2167" w:rsidRPr="009B5692">
        <w:rPr>
          <w:rFonts w:ascii="Roboto" w:hAnsi="Roboto"/>
          <w:color w:val="292B2C"/>
          <w:lang w:val="en"/>
        </w:rPr>
        <w:t>item</w:t>
      </w:r>
      <w:proofErr w:type="spellEnd"/>
      <w:r w:rsidRPr="009B5692">
        <w:rPr>
          <w:rFonts w:ascii="Roboto" w:hAnsi="Roboto"/>
          <w:color w:val="292B2C"/>
          <w:lang w:val="en"/>
        </w:rPr>
        <w:t xml:space="preserve"> 3 </w:t>
      </w:r>
      <w:r w:rsidR="00512BB4">
        <w:rPr>
          <w:rFonts w:ascii="Roboto" w:hAnsi="Roboto"/>
          <w:color w:val="292B2C"/>
          <w:lang w:val="en"/>
        </w:rPr>
        <w:t xml:space="preserve">shall </w:t>
      </w:r>
      <w:r w:rsidRPr="009B5692">
        <w:rPr>
          <w:rFonts w:ascii="Roboto" w:hAnsi="Roboto"/>
          <w:color w:val="292B2C"/>
          <w:lang w:val="en"/>
        </w:rPr>
        <w:t xml:space="preserve">indicate the results of </w:t>
      </w:r>
      <w:proofErr w:type="spellStart"/>
      <w:r w:rsidR="0065789C" w:rsidRPr="009B5692">
        <w:rPr>
          <w:rFonts w:ascii="Roboto" w:hAnsi="Roboto"/>
          <w:color w:val="292B2C"/>
          <w:lang w:val="en"/>
        </w:rPr>
        <w:t>genotoxicity</w:t>
      </w:r>
      <w:proofErr w:type="spellEnd"/>
      <w:r w:rsidR="0065789C" w:rsidRPr="009B5692">
        <w:rPr>
          <w:rFonts w:ascii="Roboto" w:hAnsi="Roboto"/>
          <w:color w:val="292B2C"/>
          <w:lang w:val="en"/>
        </w:rPr>
        <w:t xml:space="preserve"> </w:t>
      </w:r>
      <w:r w:rsidRPr="009B5692">
        <w:rPr>
          <w:rFonts w:ascii="Roboto" w:hAnsi="Roboto"/>
          <w:color w:val="292B2C"/>
          <w:lang w:val="en"/>
        </w:rPr>
        <w:t xml:space="preserve">study, namely </w:t>
      </w:r>
      <w:r w:rsidR="00512BB4">
        <w:rPr>
          <w:rFonts w:ascii="Roboto" w:hAnsi="Roboto"/>
          <w:color w:val="292B2C"/>
          <w:lang w:val="en"/>
        </w:rPr>
        <w:t>reveal</w:t>
      </w:r>
      <w:r w:rsidRPr="009B5692">
        <w:rPr>
          <w:rFonts w:ascii="Roboto" w:hAnsi="Roboto"/>
          <w:color w:val="292B2C"/>
          <w:lang w:val="en"/>
        </w:rPr>
        <w:t xml:space="preserve"> </w:t>
      </w:r>
      <w:r w:rsidR="00B13944" w:rsidRPr="009B5692">
        <w:rPr>
          <w:rFonts w:ascii="Roboto" w:hAnsi="Roboto"/>
          <w:color w:val="292B2C"/>
          <w:lang w:val="en"/>
        </w:rPr>
        <w:t>damages</w:t>
      </w:r>
      <w:r w:rsidRPr="009B5692">
        <w:rPr>
          <w:rFonts w:ascii="Roboto" w:hAnsi="Roboto"/>
          <w:color w:val="292B2C"/>
          <w:lang w:val="en"/>
        </w:rPr>
        <w:t xml:space="preserve"> that </w:t>
      </w:r>
      <w:r w:rsidR="001B7EDA" w:rsidRPr="009B5692">
        <w:rPr>
          <w:rFonts w:ascii="Roboto" w:hAnsi="Roboto"/>
          <w:color w:val="292B2C"/>
          <w:lang w:val="en"/>
        </w:rPr>
        <w:t xml:space="preserve">active substance </w:t>
      </w:r>
      <w:r w:rsidR="001B7EDA">
        <w:rPr>
          <w:rFonts w:ascii="Roboto" w:hAnsi="Roboto"/>
          <w:color w:val="292B2C"/>
          <w:lang w:val="en"/>
        </w:rPr>
        <w:t>may</w:t>
      </w:r>
      <w:r w:rsidRPr="009B5692">
        <w:rPr>
          <w:rFonts w:ascii="Roboto" w:hAnsi="Roboto"/>
          <w:color w:val="292B2C"/>
          <w:lang w:val="en"/>
        </w:rPr>
        <w:t xml:space="preserve"> cause in </w:t>
      </w:r>
      <w:r w:rsidR="001B7EDA">
        <w:rPr>
          <w:rFonts w:ascii="Roboto" w:hAnsi="Roboto"/>
          <w:color w:val="292B2C"/>
          <w:lang w:val="en"/>
        </w:rPr>
        <w:t xml:space="preserve">the </w:t>
      </w:r>
      <w:r w:rsidRPr="009B5692">
        <w:rPr>
          <w:rFonts w:ascii="Roboto" w:hAnsi="Roboto"/>
          <w:color w:val="292B2C"/>
          <w:lang w:val="en"/>
        </w:rPr>
        <w:t>genetic material of individual</w:t>
      </w:r>
      <w:r w:rsidR="001B7EDA">
        <w:rPr>
          <w:rFonts w:ascii="Roboto" w:hAnsi="Roboto"/>
          <w:color w:val="292B2C"/>
          <w:lang w:val="en"/>
        </w:rPr>
        <w:t xml:space="preserve">s </w:t>
      </w:r>
      <w:r w:rsidRPr="009B5692">
        <w:rPr>
          <w:rFonts w:ascii="Roboto" w:hAnsi="Roboto"/>
          <w:color w:val="292B2C"/>
          <w:lang w:val="en"/>
        </w:rPr>
        <w:t xml:space="preserve">(in vivo) or cells (in vitro). The </w:t>
      </w:r>
      <w:r w:rsidR="00174BB2" w:rsidRPr="009B5692">
        <w:rPr>
          <w:rFonts w:ascii="Roboto" w:hAnsi="Roboto"/>
          <w:color w:val="292B2C"/>
          <w:lang w:val="en"/>
        </w:rPr>
        <w:t xml:space="preserve">standard </w:t>
      </w:r>
      <w:r w:rsidRPr="009B5692">
        <w:rPr>
          <w:rFonts w:ascii="Roboto" w:hAnsi="Roboto"/>
          <w:color w:val="292B2C"/>
          <w:lang w:val="en"/>
        </w:rPr>
        <w:t xml:space="preserve">test </w:t>
      </w:r>
      <w:r w:rsidR="00174BB2" w:rsidRPr="009B5692">
        <w:rPr>
          <w:rFonts w:ascii="Roboto" w:hAnsi="Roboto"/>
          <w:color w:val="292B2C"/>
          <w:lang w:val="en"/>
        </w:rPr>
        <w:t xml:space="preserve">battery for </w:t>
      </w:r>
      <w:proofErr w:type="spellStart"/>
      <w:r w:rsidR="00174BB2" w:rsidRPr="009B5692">
        <w:rPr>
          <w:rFonts w:ascii="Roboto" w:hAnsi="Roboto"/>
          <w:color w:val="292B2C"/>
          <w:lang w:val="en"/>
        </w:rPr>
        <w:t>genotoxicity</w:t>
      </w:r>
      <w:proofErr w:type="spellEnd"/>
      <w:r w:rsidR="00174BB2" w:rsidRPr="009B5692">
        <w:rPr>
          <w:rFonts w:ascii="Roboto" w:hAnsi="Roboto"/>
          <w:color w:val="292B2C"/>
          <w:lang w:val="en"/>
        </w:rPr>
        <w:t xml:space="preserve"> </w:t>
      </w:r>
      <w:r w:rsidR="002A1D41" w:rsidRPr="009B5692">
        <w:rPr>
          <w:rFonts w:ascii="Roboto" w:hAnsi="Roboto"/>
          <w:color w:val="292B2C"/>
          <w:lang w:val="en"/>
        </w:rPr>
        <w:t>include</w:t>
      </w:r>
      <w:r w:rsidRPr="009B5692">
        <w:rPr>
          <w:rFonts w:ascii="Roboto" w:hAnsi="Roboto"/>
          <w:color w:val="292B2C"/>
          <w:lang w:val="en"/>
        </w:rPr>
        <w:t>s a test for gene mutation</w:t>
      </w:r>
      <w:r w:rsidR="002A1D41" w:rsidRPr="009B5692">
        <w:rPr>
          <w:rFonts w:ascii="Roboto" w:hAnsi="Roboto"/>
          <w:color w:val="292B2C"/>
          <w:lang w:val="en"/>
        </w:rPr>
        <w:t xml:space="preserve"> in bacteria</w:t>
      </w:r>
      <w:r w:rsidRPr="009B5692">
        <w:rPr>
          <w:rFonts w:ascii="Roboto" w:hAnsi="Roboto"/>
          <w:color w:val="292B2C"/>
          <w:lang w:val="en"/>
        </w:rPr>
        <w:t xml:space="preserve">, </w:t>
      </w:r>
      <w:r w:rsidR="00766B48" w:rsidRPr="009B5692">
        <w:rPr>
          <w:rFonts w:ascii="Roboto" w:hAnsi="Roboto"/>
          <w:color w:val="292B2C"/>
          <w:lang w:val="en"/>
        </w:rPr>
        <w:t xml:space="preserve">in vitro test </w:t>
      </w:r>
      <w:r w:rsidR="009379DA" w:rsidRPr="009B5692">
        <w:rPr>
          <w:rFonts w:ascii="Roboto" w:hAnsi="Roboto"/>
          <w:color w:val="292B2C"/>
          <w:lang w:val="en"/>
        </w:rPr>
        <w:t>with</w:t>
      </w:r>
      <w:r w:rsidR="00766B48" w:rsidRPr="009B5692">
        <w:rPr>
          <w:rFonts w:ascii="Roboto" w:hAnsi="Roboto"/>
          <w:color w:val="292B2C"/>
          <w:lang w:val="en"/>
        </w:rPr>
        <w:t xml:space="preserve"> </w:t>
      </w:r>
      <w:r w:rsidRPr="009B5692">
        <w:rPr>
          <w:rFonts w:ascii="Roboto" w:hAnsi="Roboto"/>
          <w:color w:val="292B2C"/>
          <w:lang w:val="en"/>
        </w:rPr>
        <w:t xml:space="preserve">cytogenetic evaluation of chromosomal </w:t>
      </w:r>
      <w:r w:rsidR="009E3EE8" w:rsidRPr="009B5692">
        <w:rPr>
          <w:rFonts w:ascii="Roboto" w:hAnsi="Roboto"/>
          <w:color w:val="292B2C"/>
          <w:lang w:val="en"/>
        </w:rPr>
        <w:t>damage</w:t>
      </w:r>
      <w:r w:rsidRPr="009B5692">
        <w:rPr>
          <w:rFonts w:ascii="Roboto" w:hAnsi="Roboto"/>
          <w:color w:val="292B2C"/>
          <w:lang w:val="en"/>
        </w:rPr>
        <w:t xml:space="preserve"> </w:t>
      </w:r>
      <w:r w:rsidR="009E3EE8" w:rsidRPr="009B5692">
        <w:rPr>
          <w:rFonts w:ascii="Roboto" w:hAnsi="Roboto"/>
          <w:color w:val="292B2C"/>
          <w:lang w:val="en"/>
        </w:rPr>
        <w:t>with</w:t>
      </w:r>
      <w:r w:rsidRPr="009B5692">
        <w:rPr>
          <w:rFonts w:ascii="Roboto" w:hAnsi="Roboto"/>
          <w:color w:val="292B2C"/>
          <w:lang w:val="en"/>
        </w:rPr>
        <w:t xml:space="preserve"> mammalian cells, or </w:t>
      </w:r>
      <w:r w:rsidR="00766B48" w:rsidRPr="009B5692">
        <w:rPr>
          <w:rFonts w:ascii="Roboto" w:hAnsi="Roboto"/>
          <w:color w:val="292B2C"/>
          <w:lang w:val="en"/>
        </w:rPr>
        <w:t xml:space="preserve">in vitro </w:t>
      </w:r>
      <w:r w:rsidRPr="009B5692">
        <w:rPr>
          <w:rFonts w:ascii="Roboto" w:hAnsi="Roboto"/>
          <w:color w:val="292B2C"/>
          <w:lang w:val="en"/>
        </w:rPr>
        <w:t xml:space="preserve">gene mutation </w:t>
      </w:r>
      <w:r w:rsidR="00132A30" w:rsidRPr="009B5692">
        <w:rPr>
          <w:rFonts w:ascii="Roboto" w:hAnsi="Roboto"/>
          <w:color w:val="292B2C"/>
          <w:lang w:val="en"/>
        </w:rPr>
        <w:t>test</w:t>
      </w:r>
      <w:r w:rsidR="00C74BFE" w:rsidRPr="009B5692">
        <w:rPr>
          <w:rFonts w:ascii="Roboto" w:hAnsi="Roboto"/>
          <w:color w:val="292B2C"/>
          <w:lang w:val="en"/>
        </w:rPr>
        <w:t xml:space="preserve"> </w:t>
      </w:r>
      <w:r w:rsidRPr="009B5692">
        <w:rPr>
          <w:rFonts w:ascii="Roboto" w:hAnsi="Roboto"/>
          <w:color w:val="292B2C"/>
          <w:lang w:val="en"/>
        </w:rPr>
        <w:t>in mouse lymphoma</w:t>
      </w:r>
      <w:r w:rsidR="00132A30" w:rsidRPr="009B5692">
        <w:rPr>
          <w:rFonts w:ascii="Roboto" w:hAnsi="Roboto"/>
          <w:color w:val="292B2C"/>
          <w:lang w:val="en"/>
        </w:rPr>
        <w:t xml:space="preserve"> cells</w:t>
      </w:r>
      <w:r w:rsidRPr="009B5692">
        <w:rPr>
          <w:rFonts w:ascii="Roboto" w:hAnsi="Roboto"/>
          <w:color w:val="292B2C"/>
          <w:lang w:val="en"/>
        </w:rPr>
        <w:t xml:space="preserve">, in vivo test for chromosomal </w:t>
      </w:r>
      <w:r w:rsidR="002A1D41" w:rsidRPr="009B5692">
        <w:rPr>
          <w:rFonts w:ascii="Roboto" w:hAnsi="Roboto"/>
          <w:color w:val="292B2C"/>
          <w:lang w:val="en"/>
        </w:rPr>
        <w:t xml:space="preserve">damage </w:t>
      </w:r>
      <w:r w:rsidRPr="009B5692">
        <w:rPr>
          <w:rFonts w:ascii="Roboto" w:hAnsi="Roboto"/>
          <w:color w:val="292B2C"/>
          <w:lang w:val="en"/>
        </w:rPr>
        <w:t>in rodent hematopoie</w:t>
      </w:r>
      <w:r w:rsidR="00E14C78" w:rsidRPr="009B5692">
        <w:rPr>
          <w:rFonts w:ascii="Roboto" w:hAnsi="Roboto"/>
          <w:color w:val="292B2C"/>
          <w:lang w:val="en"/>
        </w:rPr>
        <w:t>t</w:t>
      </w:r>
      <w:r w:rsidRPr="009B5692">
        <w:rPr>
          <w:rFonts w:ascii="Roboto" w:hAnsi="Roboto"/>
          <w:color w:val="292B2C"/>
          <w:lang w:val="en"/>
        </w:rPr>
        <w:t>i</w:t>
      </w:r>
      <w:r w:rsidR="00E14C78" w:rsidRPr="009B5692">
        <w:rPr>
          <w:rFonts w:ascii="Roboto" w:hAnsi="Roboto"/>
          <w:color w:val="292B2C"/>
          <w:lang w:val="en"/>
        </w:rPr>
        <w:t>c</w:t>
      </w:r>
      <w:r w:rsidRPr="009B5692">
        <w:rPr>
          <w:rFonts w:ascii="Roboto" w:hAnsi="Roboto"/>
          <w:color w:val="292B2C"/>
          <w:lang w:val="en"/>
        </w:rPr>
        <w:t xml:space="preserve"> cells.</w:t>
      </w:r>
      <w:r w:rsidR="0097354E" w:rsidRPr="008B4344">
        <w:rPr>
          <w:rFonts w:ascii="Roboto" w:hAnsi="Roboto" w:cs="Segoe UI"/>
          <w:color w:val="292B2C"/>
          <w:highlight w:val="green"/>
        </w:rPr>
        <w:t xml:space="preserve"> </w:t>
      </w:r>
    </w:p>
    <w:p w:rsidR="00D872B2" w:rsidRDefault="00D872B2" w:rsidP="00D872B2">
      <w:pPr>
        <w:pStyle w:val="a3"/>
        <w:shd w:val="clear" w:color="auto" w:fill="FFFFFF"/>
        <w:spacing w:before="0" w:beforeAutospacing="0" w:afterAutospacing="0"/>
        <w:rPr>
          <w:lang w:val="en"/>
        </w:rPr>
      </w:pPr>
      <w:bookmarkStart w:id="13" w:name="n150"/>
      <w:bookmarkEnd w:id="13"/>
      <w:proofErr w:type="spellStart"/>
      <w:r>
        <w:rPr>
          <w:rFonts w:ascii="Roboto" w:hAnsi="Roboto"/>
          <w:color w:val="292B2C"/>
          <w:lang w:val="en"/>
        </w:rPr>
        <w:t>Sub</w:t>
      </w:r>
      <w:r w:rsidR="00390B4B">
        <w:rPr>
          <w:rFonts w:ascii="Roboto" w:hAnsi="Roboto"/>
          <w:color w:val="292B2C"/>
          <w:lang w:val="en"/>
        </w:rPr>
        <w:t>item</w:t>
      </w:r>
      <w:proofErr w:type="spellEnd"/>
      <w:r>
        <w:rPr>
          <w:rFonts w:ascii="Roboto" w:hAnsi="Roboto"/>
          <w:color w:val="292B2C"/>
          <w:lang w:val="en"/>
        </w:rPr>
        <w:t xml:space="preserve"> 4 </w:t>
      </w:r>
      <w:r w:rsidR="00512BB4">
        <w:rPr>
          <w:rFonts w:ascii="Roboto" w:hAnsi="Roboto"/>
          <w:color w:val="292B2C"/>
          <w:lang w:val="en"/>
        </w:rPr>
        <w:t xml:space="preserve">shall </w:t>
      </w:r>
      <w:r>
        <w:rPr>
          <w:rFonts w:ascii="Roboto" w:hAnsi="Roboto"/>
          <w:color w:val="292B2C"/>
          <w:lang w:val="en"/>
        </w:rPr>
        <w:t xml:space="preserve">indicate the results of </w:t>
      </w:r>
      <w:r w:rsidR="00390B4B">
        <w:rPr>
          <w:rFonts w:ascii="Roboto" w:hAnsi="Roboto"/>
          <w:color w:val="292B2C"/>
          <w:lang w:val="en"/>
        </w:rPr>
        <w:t xml:space="preserve">carcinogenicity study of </w:t>
      </w:r>
      <w:r>
        <w:rPr>
          <w:rFonts w:ascii="Roboto" w:hAnsi="Roboto"/>
          <w:color w:val="292B2C"/>
          <w:lang w:val="en"/>
        </w:rPr>
        <w:t xml:space="preserve">medicinal product, as well as species of </w:t>
      </w:r>
      <w:r w:rsidR="00512BB4">
        <w:rPr>
          <w:rFonts w:ascii="Roboto" w:hAnsi="Roboto"/>
          <w:color w:val="292B2C"/>
          <w:lang w:val="en"/>
        </w:rPr>
        <w:t xml:space="preserve">the </w:t>
      </w:r>
      <w:r>
        <w:rPr>
          <w:rFonts w:ascii="Roboto" w:hAnsi="Roboto"/>
          <w:color w:val="292B2C"/>
          <w:lang w:val="en"/>
        </w:rPr>
        <w:t xml:space="preserve">animals </w:t>
      </w:r>
      <w:r w:rsidR="00390B4B">
        <w:rPr>
          <w:rFonts w:ascii="Roboto" w:hAnsi="Roboto"/>
          <w:color w:val="292B2C"/>
          <w:lang w:val="en"/>
        </w:rPr>
        <w:t>studi</w:t>
      </w:r>
      <w:r>
        <w:rPr>
          <w:rFonts w:ascii="Roboto" w:hAnsi="Roboto"/>
          <w:color w:val="292B2C"/>
          <w:lang w:val="en"/>
        </w:rPr>
        <w:t>ed, doses, routes of administration and duration of such studies (long-term, short-term).</w:t>
      </w:r>
    </w:p>
    <w:p w:rsidR="00D872B2" w:rsidRDefault="00F235B2" w:rsidP="00D872B2">
      <w:pPr>
        <w:pStyle w:val="a3"/>
        <w:shd w:val="clear" w:color="auto" w:fill="FFFFFF"/>
        <w:spacing w:before="0" w:beforeAutospacing="0" w:afterAutospacing="0"/>
        <w:rPr>
          <w:lang w:val="en"/>
        </w:rPr>
      </w:pPr>
      <w:bookmarkStart w:id="14" w:name="n151"/>
      <w:bookmarkEnd w:id="14"/>
      <w:proofErr w:type="spellStart"/>
      <w:r>
        <w:rPr>
          <w:rFonts w:ascii="Roboto" w:hAnsi="Roboto"/>
          <w:color w:val="292B2C"/>
          <w:lang w:val="en"/>
        </w:rPr>
        <w:t>Subi</w:t>
      </w:r>
      <w:r w:rsidR="00390B4B">
        <w:rPr>
          <w:rFonts w:ascii="Roboto" w:hAnsi="Roboto"/>
          <w:color w:val="292B2C"/>
          <w:lang w:val="en"/>
        </w:rPr>
        <w:t>tem</w:t>
      </w:r>
      <w:proofErr w:type="spellEnd"/>
      <w:r w:rsidR="00D872B2">
        <w:rPr>
          <w:rFonts w:ascii="Roboto" w:hAnsi="Roboto"/>
          <w:color w:val="292B2C"/>
          <w:lang w:val="en"/>
        </w:rPr>
        <w:t xml:space="preserve"> 5 </w:t>
      </w:r>
      <w:r w:rsidR="00D17A57">
        <w:rPr>
          <w:rFonts w:ascii="Roboto" w:hAnsi="Roboto"/>
          <w:color w:val="292B2C"/>
          <w:lang w:val="en"/>
        </w:rPr>
        <w:t xml:space="preserve">shall </w:t>
      </w:r>
      <w:r w:rsidR="00D872B2">
        <w:rPr>
          <w:rFonts w:ascii="Roboto" w:hAnsi="Roboto"/>
          <w:color w:val="292B2C"/>
          <w:lang w:val="en"/>
        </w:rPr>
        <w:t>state the results of study</w:t>
      </w:r>
      <w:r w:rsidR="00885777">
        <w:rPr>
          <w:rFonts w:ascii="Roboto" w:hAnsi="Roboto"/>
          <w:color w:val="292B2C"/>
          <w:lang w:val="en"/>
        </w:rPr>
        <w:t xml:space="preserve"> of</w:t>
      </w:r>
      <w:r w:rsidR="00473706">
        <w:rPr>
          <w:rFonts w:ascii="Roboto" w:hAnsi="Roboto"/>
          <w:color w:val="292B2C"/>
          <w:lang w:val="en"/>
        </w:rPr>
        <w:t xml:space="preserve"> the</w:t>
      </w:r>
      <w:r w:rsidR="00D872B2">
        <w:rPr>
          <w:rFonts w:ascii="Roboto" w:hAnsi="Roboto"/>
          <w:color w:val="292B2C"/>
          <w:lang w:val="en"/>
        </w:rPr>
        <w:t xml:space="preserve"> </w:t>
      </w:r>
      <w:r w:rsidR="005C272E">
        <w:rPr>
          <w:rFonts w:ascii="Roboto" w:hAnsi="Roboto"/>
          <w:color w:val="292B2C"/>
          <w:lang w:val="en"/>
        </w:rPr>
        <w:t>medicinal product</w:t>
      </w:r>
      <w:r w:rsidR="00D872B2">
        <w:rPr>
          <w:rFonts w:ascii="Roboto" w:hAnsi="Roboto"/>
          <w:color w:val="292B2C"/>
          <w:lang w:val="en"/>
        </w:rPr>
        <w:t xml:space="preserve"> </w:t>
      </w:r>
      <w:r w:rsidR="00575695">
        <w:rPr>
          <w:rFonts w:ascii="Roboto" w:hAnsi="Roboto"/>
          <w:color w:val="292B2C"/>
          <w:lang w:val="en"/>
        </w:rPr>
        <w:t xml:space="preserve">effect </w:t>
      </w:r>
      <w:r w:rsidR="00D872B2">
        <w:rPr>
          <w:rFonts w:ascii="Roboto" w:hAnsi="Roboto"/>
          <w:color w:val="292B2C"/>
          <w:lang w:val="en"/>
        </w:rPr>
        <w:t xml:space="preserve">on reproductive function of </w:t>
      </w:r>
      <w:r w:rsidR="00332476">
        <w:rPr>
          <w:rFonts w:ascii="Roboto" w:hAnsi="Roboto"/>
          <w:color w:val="292B2C"/>
          <w:lang w:val="en"/>
        </w:rPr>
        <w:t>adult</w:t>
      </w:r>
      <w:r w:rsidR="00D872B2">
        <w:rPr>
          <w:rFonts w:ascii="Roboto" w:hAnsi="Roboto"/>
          <w:color w:val="292B2C"/>
          <w:lang w:val="en"/>
        </w:rPr>
        <w:t xml:space="preserve"> males and females, i</w:t>
      </w:r>
      <w:r w:rsidR="00185FDB">
        <w:rPr>
          <w:rFonts w:ascii="Roboto" w:hAnsi="Roboto"/>
          <w:color w:val="292B2C"/>
          <w:lang w:val="en"/>
        </w:rPr>
        <w:t>ts toxic and teratogenic effect</w:t>
      </w:r>
      <w:r w:rsidR="00D872B2">
        <w:rPr>
          <w:rFonts w:ascii="Roboto" w:hAnsi="Roboto"/>
          <w:color w:val="292B2C"/>
          <w:lang w:val="en"/>
        </w:rPr>
        <w:t xml:space="preserve"> on offspring at all stages of development from conception to </w:t>
      </w:r>
      <w:r w:rsidR="00332476">
        <w:rPr>
          <w:rFonts w:ascii="Roboto" w:hAnsi="Roboto"/>
          <w:color w:val="292B2C"/>
          <w:lang w:val="en"/>
        </w:rPr>
        <w:t>sexual maturity</w:t>
      </w:r>
      <w:r w:rsidR="00D872B2">
        <w:rPr>
          <w:rFonts w:ascii="Roboto" w:hAnsi="Roboto"/>
          <w:color w:val="292B2C"/>
          <w:lang w:val="en"/>
        </w:rPr>
        <w:t xml:space="preserve">, </w:t>
      </w:r>
      <w:r w:rsidR="00332476">
        <w:rPr>
          <w:rFonts w:ascii="Roboto" w:hAnsi="Roboto"/>
          <w:color w:val="292B2C"/>
          <w:lang w:val="en"/>
        </w:rPr>
        <w:t>as well as</w:t>
      </w:r>
      <w:r w:rsidR="00D872B2">
        <w:rPr>
          <w:rFonts w:ascii="Roboto" w:hAnsi="Roboto"/>
          <w:color w:val="292B2C"/>
          <w:lang w:val="en"/>
        </w:rPr>
        <w:t xml:space="preserve"> latent effects when the </w:t>
      </w:r>
      <w:r w:rsidR="00671255">
        <w:rPr>
          <w:rFonts w:ascii="Roboto" w:hAnsi="Roboto"/>
          <w:color w:val="292B2C"/>
          <w:lang w:val="en"/>
        </w:rPr>
        <w:t>medicinal product</w:t>
      </w:r>
      <w:r w:rsidR="00D872B2">
        <w:rPr>
          <w:rFonts w:ascii="Roboto" w:hAnsi="Roboto"/>
          <w:color w:val="292B2C"/>
          <w:lang w:val="en"/>
        </w:rPr>
        <w:t xml:space="preserve"> </w:t>
      </w:r>
      <w:r w:rsidR="00332476">
        <w:rPr>
          <w:rFonts w:ascii="Roboto" w:hAnsi="Roboto"/>
          <w:color w:val="292B2C"/>
          <w:lang w:val="en"/>
        </w:rPr>
        <w:t>under investigation h</w:t>
      </w:r>
      <w:r w:rsidR="00D872B2">
        <w:rPr>
          <w:rFonts w:ascii="Roboto" w:hAnsi="Roboto"/>
          <w:color w:val="292B2C"/>
          <w:lang w:val="en"/>
        </w:rPr>
        <w:t xml:space="preserve">as </w:t>
      </w:r>
      <w:r w:rsidR="00332476">
        <w:rPr>
          <w:rFonts w:ascii="Roboto" w:hAnsi="Roboto"/>
          <w:color w:val="292B2C"/>
          <w:lang w:val="en"/>
        </w:rPr>
        <w:t>been administered</w:t>
      </w:r>
      <w:r w:rsidR="00D872B2">
        <w:rPr>
          <w:rFonts w:ascii="Roboto" w:hAnsi="Roboto"/>
          <w:color w:val="292B2C"/>
          <w:lang w:val="en"/>
        </w:rPr>
        <w:t xml:space="preserve"> to treat </w:t>
      </w:r>
      <w:r w:rsidR="00332476">
        <w:rPr>
          <w:rFonts w:ascii="Roboto" w:hAnsi="Roboto"/>
          <w:color w:val="292B2C"/>
          <w:lang w:val="en"/>
        </w:rPr>
        <w:t xml:space="preserve">female during </w:t>
      </w:r>
      <w:r w:rsidR="00D872B2">
        <w:rPr>
          <w:rFonts w:ascii="Roboto" w:hAnsi="Roboto"/>
          <w:color w:val="292B2C"/>
          <w:lang w:val="en"/>
        </w:rPr>
        <w:t>pregnan</w:t>
      </w:r>
      <w:r w:rsidR="00332476">
        <w:rPr>
          <w:rFonts w:ascii="Roboto" w:hAnsi="Roboto"/>
          <w:color w:val="292B2C"/>
          <w:lang w:val="en"/>
        </w:rPr>
        <w:t>cy</w:t>
      </w:r>
      <w:r w:rsidR="00D872B2">
        <w:rPr>
          <w:rFonts w:ascii="Roboto" w:hAnsi="Roboto"/>
          <w:color w:val="292B2C"/>
          <w:lang w:val="en"/>
        </w:rPr>
        <w:t xml:space="preserve">. </w:t>
      </w:r>
      <w:r w:rsidR="00473706">
        <w:rPr>
          <w:rFonts w:ascii="Roboto" w:hAnsi="Roboto"/>
          <w:color w:val="292B2C"/>
          <w:lang w:val="en"/>
        </w:rPr>
        <w:t xml:space="preserve">Information </w:t>
      </w:r>
      <w:r w:rsidR="00D17A57">
        <w:rPr>
          <w:rFonts w:ascii="Roboto" w:hAnsi="Roboto"/>
          <w:color w:val="292B2C"/>
          <w:lang w:val="en"/>
        </w:rPr>
        <w:t>shall</w:t>
      </w:r>
      <w:r w:rsidR="00473706">
        <w:rPr>
          <w:rFonts w:ascii="Roboto" w:hAnsi="Roboto"/>
          <w:color w:val="292B2C"/>
          <w:lang w:val="en"/>
        </w:rPr>
        <w:t xml:space="preserve"> also </w:t>
      </w:r>
      <w:r w:rsidR="00D17A57">
        <w:rPr>
          <w:rFonts w:ascii="Roboto" w:hAnsi="Roboto"/>
          <w:color w:val="292B2C"/>
          <w:lang w:val="en"/>
        </w:rPr>
        <w:t xml:space="preserve">be </w:t>
      </w:r>
      <w:r w:rsidR="00473706">
        <w:rPr>
          <w:rFonts w:ascii="Roboto" w:hAnsi="Roboto"/>
          <w:color w:val="292B2C"/>
          <w:lang w:val="en"/>
        </w:rPr>
        <w:t>provided on s</w:t>
      </w:r>
      <w:r w:rsidR="00D872B2">
        <w:rPr>
          <w:rFonts w:ascii="Roboto" w:hAnsi="Roboto"/>
          <w:color w:val="292B2C"/>
          <w:lang w:val="en"/>
        </w:rPr>
        <w:t xml:space="preserve">pecies of </w:t>
      </w:r>
      <w:r w:rsidR="00D17A57">
        <w:rPr>
          <w:rFonts w:ascii="Roboto" w:hAnsi="Roboto"/>
          <w:color w:val="292B2C"/>
          <w:lang w:val="en"/>
        </w:rPr>
        <w:t xml:space="preserve">the </w:t>
      </w:r>
      <w:r w:rsidR="00D872B2">
        <w:rPr>
          <w:rFonts w:ascii="Roboto" w:hAnsi="Roboto"/>
          <w:color w:val="292B2C"/>
          <w:lang w:val="en"/>
        </w:rPr>
        <w:t xml:space="preserve">animals </w:t>
      </w:r>
      <w:r w:rsidR="00473706">
        <w:rPr>
          <w:rFonts w:ascii="Roboto" w:hAnsi="Roboto"/>
          <w:color w:val="292B2C"/>
          <w:lang w:val="en"/>
        </w:rPr>
        <w:t>studied</w:t>
      </w:r>
      <w:r w:rsidR="00D872B2">
        <w:rPr>
          <w:rFonts w:ascii="Roboto" w:hAnsi="Roboto"/>
          <w:color w:val="292B2C"/>
          <w:lang w:val="en"/>
        </w:rPr>
        <w:t>, doses, routes of administration, duration of studies, etc.</w:t>
      </w:r>
    </w:p>
    <w:p w:rsidR="00D872B2" w:rsidRDefault="00D872B2" w:rsidP="00D872B2">
      <w:pPr>
        <w:pStyle w:val="a3"/>
        <w:shd w:val="clear" w:color="auto" w:fill="FFFFFF"/>
        <w:spacing w:before="0" w:beforeAutospacing="0" w:afterAutospacing="0"/>
        <w:rPr>
          <w:lang w:val="en"/>
        </w:rPr>
      </w:pPr>
      <w:bookmarkStart w:id="15" w:name="n152"/>
      <w:bookmarkEnd w:id="15"/>
      <w:proofErr w:type="spellStart"/>
      <w:r>
        <w:rPr>
          <w:rFonts w:ascii="Roboto" w:hAnsi="Roboto"/>
          <w:color w:val="292B2C"/>
          <w:lang w:val="en"/>
        </w:rPr>
        <w:t>Sub</w:t>
      </w:r>
      <w:r w:rsidR="002F279F">
        <w:rPr>
          <w:rFonts w:ascii="Roboto" w:hAnsi="Roboto"/>
          <w:color w:val="292B2C"/>
          <w:lang w:val="en"/>
        </w:rPr>
        <w:t>item</w:t>
      </w:r>
      <w:proofErr w:type="spellEnd"/>
      <w:r>
        <w:rPr>
          <w:rFonts w:ascii="Roboto" w:hAnsi="Roboto"/>
          <w:color w:val="292B2C"/>
          <w:lang w:val="en"/>
        </w:rPr>
        <w:t xml:space="preserve"> 6 </w:t>
      </w:r>
      <w:r w:rsidR="00D17A57">
        <w:rPr>
          <w:rFonts w:ascii="Roboto" w:hAnsi="Roboto"/>
          <w:color w:val="292B2C"/>
          <w:lang w:val="en"/>
        </w:rPr>
        <w:t xml:space="preserve">shall </w:t>
      </w:r>
      <w:r>
        <w:rPr>
          <w:rFonts w:ascii="Roboto" w:hAnsi="Roboto"/>
          <w:color w:val="292B2C"/>
          <w:lang w:val="en"/>
        </w:rPr>
        <w:t>specif</w:t>
      </w:r>
      <w:r w:rsidR="00D17A57">
        <w:rPr>
          <w:rFonts w:ascii="Roboto" w:hAnsi="Roboto"/>
          <w:color w:val="292B2C"/>
          <w:lang w:val="en"/>
        </w:rPr>
        <w:t>y</w:t>
      </w:r>
      <w:r>
        <w:rPr>
          <w:rFonts w:ascii="Roboto" w:hAnsi="Roboto"/>
          <w:color w:val="292B2C"/>
          <w:lang w:val="en"/>
        </w:rPr>
        <w:t xml:space="preserve"> the results of local tolerance </w:t>
      </w:r>
      <w:r w:rsidR="00473706">
        <w:rPr>
          <w:rFonts w:ascii="Roboto" w:hAnsi="Roboto"/>
          <w:color w:val="292B2C"/>
          <w:lang w:val="en"/>
        </w:rPr>
        <w:t>test</w:t>
      </w:r>
      <w:r>
        <w:rPr>
          <w:rFonts w:ascii="Roboto" w:hAnsi="Roboto"/>
          <w:color w:val="292B2C"/>
          <w:lang w:val="en"/>
        </w:rPr>
        <w:t xml:space="preserve"> </w:t>
      </w:r>
      <w:r w:rsidR="00A609FB">
        <w:rPr>
          <w:rFonts w:ascii="Roboto" w:hAnsi="Roboto"/>
          <w:color w:val="292B2C"/>
          <w:lang w:val="en"/>
        </w:rPr>
        <w:t>demonstrating</w:t>
      </w:r>
      <w:r>
        <w:rPr>
          <w:rFonts w:ascii="Roboto" w:hAnsi="Roboto"/>
          <w:color w:val="292B2C"/>
          <w:lang w:val="en"/>
        </w:rPr>
        <w:t xml:space="preserve"> the local action of medicinal product (active </w:t>
      </w:r>
      <w:r w:rsidR="002F279F">
        <w:rPr>
          <w:rFonts w:ascii="Roboto" w:hAnsi="Roboto"/>
          <w:color w:val="292B2C"/>
          <w:lang w:val="en"/>
        </w:rPr>
        <w:t xml:space="preserve">substance </w:t>
      </w:r>
      <w:r>
        <w:rPr>
          <w:rFonts w:ascii="Roboto" w:hAnsi="Roboto"/>
          <w:color w:val="292B2C"/>
          <w:lang w:val="en"/>
        </w:rPr>
        <w:t xml:space="preserve">and </w:t>
      </w:r>
      <w:r w:rsidR="002F279F">
        <w:rPr>
          <w:rFonts w:ascii="Roboto" w:hAnsi="Roboto"/>
          <w:color w:val="292B2C"/>
          <w:lang w:val="en"/>
        </w:rPr>
        <w:t>excipients</w:t>
      </w:r>
      <w:r>
        <w:rPr>
          <w:rFonts w:ascii="Roboto" w:hAnsi="Roboto"/>
          <w:color w:val="292B2C"/>
          <w:lang w:val="en"/>
        </w:rPr>
        <w:t xml:space="preserve">) </w:t>
      </w:r>
      <w:r w:rsidR="00332476">
        <w:rPr>
          <w:rFonts w:ascii="Roboto" w:hAnsi="Roboto"/>
          <w:color w:val="292B2C"/>
          <w:lang w:val="en"/>
        </w:rPr>
        <w:t xml:space="preserve">at sites </w:t>
      </w:r>
      <w:r w:rsidR="00FF1503">
        <w:rPr>
          <w:rFonts w:ascii="Roboto" w:hAnsi="Roboto"/>
          <w:color w:val="292B2C"/>
          <w:lang w:val="en"/>
        </w:rPr>
        <w:t>in</w:t>
      </w:r>
      <w:r w:rsidR="00332476">
        <w:rPr>
          <w:rFonts w:ascii="Roboto" w:hAnsi="Roboto"/>
          <w:color w:val="292B2C"/>
          <w:lang w:val="en"/>
        </w:rPr>
        <w:t xml:space="preserve"> the </w:t>
      </w:r>
      <w:r w:rsidR="00473706">
        <w:rPr>
          <w:rFonts w:ascii="Roboto" w:hAnsi="Roboto"/>
          <w:color w:val="292B2C"/>
          <w:lang w:val="en"/>
        </w:rPr>
        <w:t>body</w:t>
      </w:r>
      <w:r w:rsidR="007A6228">
        <w:rPr>
          <w:rFonts w:ascii="Roboto" w:hAnsi="Roboto"/>
          <w:color w:val="292B2C"/>
          <w:lang w:val="en"/>
        </w:rPr>
        <w:t>, which</w:t>
      </w:r>
      <w:r>
        <w:rPr>
          <w:rFonts w:ascii="Roboto" w:hAnsi="Roboto"/>
          <w:color w:val="292B2C"/>
          <w:lang w:val="en"/>
        </w:rPr>
        <w:t xml:space="preserve"> may come into contact with the medicinal product as a result of its administration in clinical use. Local tolerance </w:t>
      </w:r>
      <w:r w:rsidR="00473706">
        <w:rPr>
          <w:rFonts w:ascii="Roboto" w:hAnsi="Roboto"/>
          <w:color w:val="292B2C"/>
          <w:lang w:val="en"/>
        </w:rPr>
        <w:t>test</w:t>
      </w:r>
      <w:r>
        <w:rPr>
          <w:rFonts w:ascii="Roboto" w:hAnsi="Roboto"/>
          <w:color w:val="292B2C"/>
          <w:lang w:val="en"/>
        </w:rPr>
        <w:t xml:space="preserve">s </w:t>
      </w:r>
      <w:r w:rsidR="00A609FB">
        <w:rPr>
          <w:rFonts w:ascii="Roboto" w:hAnsi="Roboto"/>
          <w:color w:val="292B2C"/>
          <w:lang w:val="en"/>
        </w:rPr>
        <w:t>shall be</w:t>
      </w:r>
      <w:r>
        <w:rPr>
          <w:rFonts w:ascii="Roboto" w:hAnsi="Roboto"/>
          <w:color w:val="292B2C"/>
          <w:lang w:val="en"/>
        </w:rPr>
        <w:t xml:space="preserve"> conducted </w:t>
      </w:r>
      <w:r w:rsidR="00FF1503">
        <w:rPr>
          <w:rFonts w:ascii="Roboto" w:hAnsi="Roboto"/>
          <w:color w:val="292B2C"/>
          <w:lang w:val="en"/>
        </w:rPr>
        <w:t>with</w:t>
      </w:r>
      <w:r>
        <w:rPr>
          <w:rFonts w:ascii="Roboto" w:hAnsi="Roboto"/>
          <w:color w:val="292B2C"/>
          <w:lang w:val="en"/>
        </w:rPr>
        <w:t xml:space="preserve"> </w:t>
      </w:r>
      <w:r w:rsidR="00473706">
        <w:rPr>
          <w:rFonts w:ascii="Roboto" w:hAnsi="Roboto"/>
          <w:color w:val="292B2C"/>
          <w:lang w:val="en"/>
        </w:rPr>
        <w:t>the</w:t>
      </w:r>
      <w:r>
        <w:rPr>
          <w:rFonts w:ascii="Roboto" w:hAnsi="Roboto"/>
          <w:color w:val="292B2C"/>
          <w:lang w:val="en"/>
        </w:rPr>
        <w:t xml:space="preserve"> medicinal product </w:t>
      </w:r>
      <w:r w:rsidR="00FF1503">
        <w:rPr>
          <w:rFonts w:ascii="Roboto" w:hAnsi="Roboto"/>
          <w:color w:val="292B2C"/>
          <w:lang w:val="en"/>
        </w:rPr>
        <w:t xml:space="preserve">being </w:t>
      </w:r>
      <w:r>
        <w:rPr>
          <w:rFonts w:ascii="Roboto" w:hAnsi="Roboto"/>
          <w:color w:val="292B2C"/>
          <w:lang w:val="en"/>
        </w:rPr>
        <w:t>developed for human use.</w:t>
      </w:r>
    </w:p>
    <w:p w:rsidR="00D872B2" w:rsidRDefault="00D872B2" w:rsidP="00D872B2">
      <w:pPr>
        <w:pStyle w:val="a3"/>
        <w:shd w:val="clear" w:color="auto" w:fill="FFFFFF"/>
        <w:spacing w:before="0" w:beforeAutospacing="0" w:afterAutospacing="0"/>
        <w:rPr>
          <w:lang w:val="en"/>
        </w:rPr>
      </w:pPr>
      <w:bookmarkStart w:id="16" w:name="n153"/>
      <w:bookmarkEnd w:id="16"/>
      <w:r>
        <w:rPr>
          <w:rFonts w:ascii="Roboto" w:hAnsi="Roboto"/>
          <w:color w:val="292B2C"/>
          <w:lang w:val="en"/>
        </w:rPr>
        <w:t xml:space="preserve">In the case of chemicals </w:t>
      </w:r>
      <w:r w:rsidR="00FF1503">
        <w:rPr>
          <w:rFonts w:ascii="Roboto" w:hAnsi="Roboto"/>
          <w:color w:val="292B2C"/>
          <w:lang w:val="en"/>
        </w:rPr>
        <w:t xml:space="preserve">applied to skin </w:t>
      </w:r>
      <w:r>
        <w:rPr>
          <w:rFonts w:ascii="Roboto" w:hAnsi="Roboto"/>
          <w:color w:val="292B2C"/>
          <w:lang w:val="en"/>
        </w:rPr>
        <w:t>(e</w:t>
      </w:r>
      <w:r w:rsidR="002F279F">
        <w:rPr>
          <w:rFonts w:ascii="Roboto" w:hAnsi="Roboto"/>
          <w:color w:val="292B2C"/>
          <w:lang w:val="en"/>
        </w:rPr>
        <w:t>.</w:t>
      </w:r>
      <w:r>
        <w:rPr>
          <w:rFonts w:ascii="Roboto" w:hAnsi="Roboto"/>
          <w:color w:val="292B2C"/>
          <w:lang w:val="en"/>
        </w:rPr>
        <w:t>g</w:t>
      </w:r>
      <w:r w:rsidR="002F279F">
        <w:rPr>
          <w:rFonts w:ascii="Roboto" w:hAnsi="Roboto"/>
          <w:color w:val="292B2C"/>
          <w:lang w:val="en"/>
        </w:rPr>
        <w:t>.</w:t>
      </w:r>
      <w:r>
        <w:rPr>
          <w:rFonts w:ascii="Roboto" w:hAnsi="Roboto"/>
          <w:color w:val="292B2C"/>
          <w:lang w:val="en"/>
        </w:rPr>
        <w:t xml:space="preserve"> dermal</w:t>
      </w:r>
      <w:r w:rsidR="002F279F">
        <w:rPr>
          <w:rFonts w:ascii="Roboto" w:hAnsi="Roboto"/>
          <w:color w:val="292B2C"/>
          <w:lang w:val="en"/>
        </w:rPr>
        <w:t>/</w:t>
      </w:r>
      <w:r>
        <w:rPr>
          <w:rFonts w:ascii="Roboto" w:hAnsi="Roboto"/>
          <w:color w:val="292B2C"/>
          <w:lang w:val="en"/>
        </w:rPr>
        <w:t xml:space="preserve">cutaneous, rectal, vaginal), this </w:t>
      </w:r>
      <w:proofErr w:type="spellStart"/>
      <w:r>
        <w:rPr>
          <w:rFonts w:ascii="Roboto" w:hAnsi="Roboto"/>
          <w:color w:val="292B2C"/>
          <w:lang w:val="en"/>
        </w:rPr>
        <w:t>sub</w:t>
      </w:r>
      <w:r w:rsidR="002F279F">
        <w:rPr>
          <w:rFonts w:ascii="Roboto" w:hAnsi="Roboto"/>
          <w:color w:val="292B2C"/>
          <w:lang w:val="en"/>
        </w:rPr>
        <w:t>item</w:t>
      </w:r>
      <w:proofErr w:type="spellEnd"/>
      <w:r>
        <w:rPr>
          <w:rFonts w:ascii="Roboto" w:hAnsi="Roboto"/>
          <w:color w:val="292B2C"/>
          <w:lang w:val="en"/>
        </w:rPr>
        <w:t xml:space="preserve"> </w:t>
      </w:r>
      <w:r w:rsidR="00A609FB">
        <w:rPr>
          <w:rFonts w:ascii="Roboto" w:hAnsi="Roboto"/>
          <w:color w:val="292B2C"/>
          <w:lang w:val="en"/>
        </w:rPr>
        <w:t xml:space="preserve">shall </w:t>
      </w:r>
      <w:r>
        <w:rPr>
          <w:rFonts w:ascii="Roboto" w:hAnsi="Roboto"/>
          <w:color w:val="292B2C"/>
          <w:lang w:val="en"/>
        </w:rPr>
        <w:t>indicate the results of study</w:t>
      </w:r>
      <w:r w:rsidR="00885777">
        <w:rPr>
          <w:rFonts w:ascii="Roboto" w:hAnsi="Roboto"/>
          <w:color w:val="292B2C"/>
          <w:lang w:val="en"/>
        </w:rPr>
        <w:t xml:space="preserve"> of</w:t>
      </w:r>
      <w:r>
        <w:rPr>
          <w:rFonts w:ascii="Roboto" w:hAnsi="Roboto"/>
          <w:color w:val="292B2C"/>
          <w:lang w:val="en"/>
        </w:rPr>
        <w:t xml:space="preserve"> their sensitizing </w:t>
      </w:r>
      <w:r w:rsidR="00FF1503">
        <w:rPr>
          <w:rFonts w:ascii="Roboto" w:hAnsi="Roboto"/>
          <w:color w:val="292B2C"/>
          <w:lang w:val="en"/>
        </w:rPr>
        <w:t>potential</w:t>
      </w:r>
      <w:r>
        <w:rPr>
          <w:rFonts w:ascii="Roboto" w:hAnsi="Roboto"/>
          <w:color w:val="292B2C"/>
          <w:lang w:val="en"/>
        </w:rPr>
        <w:t>.</w:t>
      </w:r>
    </w:p>
    <w:p w:rsidR="00D872B2" w:rsidRDefault="00D872B2" w:rsidP="00D872B2">
      <w:pPr>
        <w:pStyle w:val="a3"/>
        <w:shd w:val="clear" w:color="auto" w:fill="FFFFFF"/>
        <w:spacing w:before="0" w:beforeAutospacing="0" w:afterAutospacing="0"/>
        <w:rPr>
          <w:lang w:val="en"/>
        </w:rPr>
      </w:pPr>
      <w:bookmarkStart w:id="17" w:name="n154"/>
      <w:bookmarkEnd w:id="17"/>
      <w:proofErr w:type="spellStart"/>
      <w:r>
        <w:rPr>
          <w:rFonts w:ascii="Roboto" w:hAnsi="Roboto"/>
          <w:color w:val="292B2C"/>
          <w:lang w:val="en"/>
        </w:rPr>
        <w:t>Sub</w:t>
      </w:r>
      <w:r w:rsidR="002F279F">
        <w:rPr>
          <w:rFonts w:ascii="Roboto" w:hAnsi="Roboto"/>
          <w:color w:val="292B2C"/>
          <w:lang w:val="en"/>
        </w:rPr>
        <w:t>item</w:t>
      </w:r>
      <w:proofErr w:type="spellEnd"/>
      <w:r>
        <w:rPr>
          <w:rFonts w:ascii="Roboto" w:hAnsi="Roboto"/>
          <w:color w:val="292B2C"/>
          <w:lang w:val="en"/>
        </w:rPr>
        <w:t xml:space="preserve"> 7 </w:t>
      </w:r>
      <w:r w:rsidR="00885777">
        <w:rPr>
          <w:rFonts w:ascii="Roboto" w:hAnsi="Roboto"/>
          <w:color w:val="292B2C"/>
          <w:lang w:val="en"/>
        </w:rPr>
        <w:t xml:space="preserve">shall </w:t>
      </w:r>
      <w:r>
        <w:rPr>
          <w:rFonts w:ascii="Roboto" w:hAnsi="Roboto"/>
          <w:color w:val="292B2C"/>
          <w:lang w:val="en"/>
        </w:rPr>
        <w:t xml:space="preserve">indicate the results of </w:t>
      </w:r>
      <w:r w:rsidR="000476B0">
        <w:rPr>
          <w:rFonts w:ascii="Roboto" w:hAnsi="Roboto"/>
          <w:color w:val="292B2C"/>
          <w:lang w:val="en"/>
        </w:rPr>
        <w:t>study</w:t>
      </w:r>
      <w:r w:rsidR="00885777">
        <w:rPr>
          <w:rFonts w:ascii="Roboto" w:hAnsi="Roboto"/>
          <w:color w:val="292B2C"/>
          <w:lang w:val="en"/>
        </w:rPr>
        <w:t xml:space="preserve"> of</w:t>
      </w:r>
      <w:r>
        <w:rPr>
          <w:rFonts w:ascii="Roboto" w:hAnsi="Roboto"/>
          <w:color w:val="292B2C"/>
          <w:lang w:val="en"/>
        </w:rPr>
        <w:t xml:space="preserve"> antigenic properties of medicinal product (antibody </w:t>
      </w:r>
      <w:r w:rsidR="002F279F">
        <w:rPr>
          <w:rFonts w:ascii="Roboto" w:hAnsi="Roboto"/>
          <w:color w:val="292B2C"/>
          <w:lang w:val="en"/>
        </w:rPr>
        <w:t>production</w:t>
      </w:r>
      <w:r>
        <w:rPr>
          <w:rFonts w:ascii="Roboto" w:hAnsi="Roboto"/>
          <w:color w:val="292B2C"/>
          <w:lang w:val="en"/>
        </w:rPr>
        <w:t xml:space="preserve">), its </w:t>
      </w:r>
      <w:proofErr w:type="spellStart"/>
      <w:r>
        <w:rPr>
          <w:rFonts w:ascii="Roboto" w:hAnsi="Roboto"/>
          <w:color w:val="292B2C"/>
          <w:lang w:val="en"/>
        </w:rPr>
        <w:t>immunotoxicity</w:t>
      </w:r>
      <w:proofErr w:type="spellEnd"/>
      <w:r>
        <w:rPr>
          <w:rFonts w:ascii="Roboto" w:hAnsi="Roboto"/>
          <w:color w:val="292B2C"/>
          <w:lang w:val="en"/>
        </w:rPr>
        <w:t xml:space="preserve">, mechanism of action, drug dependence, toxicity of metabolites and impurities. Information </w:t>
      </w:r>
      <w:r w:rsidR="00885777">
        <w:rPr>
          <w:rFonts w:ascii="Roboto" w:hAnsi="Roboto"/>
          <w:color w:val="292B2C"/>
          <w:lang w:val="en"/>
        </w:rPr>
        <w:t>shall</w:t>
      </w:r>
      <w:r>
        <w:rPr>
          <w:rFonts w:ascii="Roboto" w:hAnsi="Roboto"/>
          <w:color w:val="292B2C"/>
          <w:lang w:val="en"/>
        </w:rPr>
        <w:t xml:space="preserve"> also </w:t>
      </w:r>
      <w:r w:rsidR="00885777">
        <w:rPr>
          <w:rFonts w:ascii="Roboto" w:hAnsi="Roboto"/>
          <w:color w:val="292B2C"/>
          <w:lang w:val="en"/>
        </w:rPr>
        <w:t xml:space="preserve">be </w:t>
      </w:r>
      <w:r>
        <w:rPr>
          <w:rFonts w:ascii="Roboto" w:hAnsi="Roboto"/>
          <w:color w:val="292B2C"/>
          <w:lang w:val="en"/>
        </w:rPr>
        <w:t xml:space="preserve">provided on species of </w:t>
      </w:r>
      <w:r w:rsidR="00885777">
        <w:rPr>
          <w:rFonts w:ascii="Roboto" w:hAnsi="Roboto"/>
          <w:color w:val="292B2C"/>
          <w:lang w:val="en"/>
        </w:rPr>
        <w:t xml:space="preserve">the </w:t>
      </w:r>
      <w:r>
        <w:rPr>
          <w:rFonts w:ascii="Roboto" w:hAnsi="Roboto"/>
          <w:color w:val="292B2C"/>
          <w:lang w:val="en"/>
        </w:rPr>
        <w:t xml:space="preserve">animals </w:t>
      </w:r>
      <w:r w:rsidR="00F34362">
        <w:rPr>
          <w:rFonts w:ascii="Roboto" w:hAnsi="Roboto"/>
          <w:color w:val="292B2C"/>
          <w:lang w:val="en"/>
        </w:rPr>
        <w:t>studied</w:t>
      </w:r>
      <w:r>
        <w:rPr>
          <w:rFonts w:ascii="Roboto" w:hAnsi="Roboto"/>
          <w:color w:val="292B2C"/>
          <w:lang w:val="en"/>
        </w:rPr>
        <w:t xml:space="preserve">, doses, routes of administration, duration of studies, </w:t>
      </w:r>
      <w:r w:rsidR="00F34362">
        <w:rPr>
          <w:rFonts w:ascii="Roboto" w:hAnsi="Roboto"/>
          <w:color w:val="292B2C"/>
          <w:lang w:val="en"/>
        </w:rPr>
        <w:t>etc</w:t>
      </w:r>
      <w:r>
        <w:rPr>
          <w:rFonts w:ascii="Roboto" w:hAnsi="Roboto"/>
          <w:color w:val="292B2C"/>
          <w:lang w:val="en"/>
        </w:rPr>
        <w:t>.</w:t>
      </w:r>
      <w:r w:rsidR="00473706">
        <w:rPr>
          <w:rFonts w:ascii="Roboto" w:hAnsi="Roboto"/>
          <w:color w:val="292B2C"/>
          <w:lang w:val="en"/>
        </w:rPr>
        <w:t xml:space="preserve"> </w:t>
      </w:r>
      <w:r w:rsidR="00885777">
        <w:rPr>
          <w:rFonts w:ascii="Roboto" w:hAnsi="Roboto"/>
          <w:color w:val="292B2C"/>
          <w:lang w:val="en"/>
        </w:rPr>
        <w:t xml:space="preserve"> </w:t>
      </w:r>
    </w:p>
    <w:p w:rsidR="00D872B2" w:rsidRDefault="00F34362" w:rsidP="00D872B2">
      <w:pPr>
        <w:pStyle w:val="a3"/>
        <w:shd w:val="clear" w:color="auto" w:fill="FFFFFF"/>
        <w:spacing w:before="0" w:beforeAutospacing="0" w:afterAutospacing="0"/>
        <w:rPr>
          <w:lang w:val="en"/>
        </w:rPr>
      </w:pPr>
      <w:bookmarkStart w:id="18" w:name="n155"/>
      <w:bookmarkEnd w:id="18"/>
      <w:r>
        <w:rPr>
          <w:rFonts w:ascii="Roboto" w:hAnsi="Roboto"/>
          <w:color w:val="292B2C"/>
          <w:lang w:val="en"/>
        </w:rPr>
        <w:t>Item</w:t>
      </w:r>
      <w:r w:rsidR="00D872B2">
        <w:rPr>
          <w:rFonts w:ascii="Roboto" w:hAnsi="Roboto"/>
          <w:color w:val="292B2C"/>
          <w:lang w:val="en"/>
        </w:rPr>
        <w:t xml:space="preserve"> 5 </w:t>
      </w:r>
      <w:r w:rsidR="00885777">
        <w:rPr>
          <w:rFonts w:ascii="Roboto" w:hAnsi="Roboto"/>
          <w:color w:val="292B2C"/>
          <w:lang w:val="en"/>
        </w:rPr>
        <w:t xml:space="preserve">shall </w:t>
      </w:r>
      <w:r w:rsidR="00D872B2">
        <w:rPr>
          <w:rFonts w:ascii="Roboto" w:hAnsi="Roboto"/>
          <w:color w:val="292B2C"/>
          <w:lang w:val="en"/>
        </w:rPr>
        <w:t xml:space="preserve">provide a general conclusion on preclinical study of medicinal product, including the results of all preclinical studies carried out at the stage of development </w:t>
      </w:r>
      <w:r w:rsidR="000476B0">
        <w:rPr>
          <w:rFonts w:ascii="Roboto" w:hAnsi="Roboto"/>
          <w:color w:val="292B2C"/>
          <w:lang w:val="en"/>
        </w:rPr>
        <w:t xml:space="preserve">of </w:t>
      </w:r>
      <w:r>
        <w:rPr>
          <w:rFonts w:ascii="Roboto" w:hAnsi="Roboto"/>
          <w:color w:val="292B2C"/>
          <w:lang w:val="en"/>
        </w:rPr>
        <w:t>this product</w:t>
      </w:r>
      <w:r w:rsidR="00D872B2">
        <w:rPr>
          <w:rFonts w:ascii="Roboto" w:hAnsi="Roboto"/>
          <w:color w:val="292B2C"/>
          <w:lang w:val="en"/>
        </w:rPr>
        <w:t>.</w:t>
      </w:r>
    </w:p>
    <w:p w:rsidR="00452B53" w:rsidRDefault="00D67E39" w:rsidP="00452B53">
      <w:pPr>
        <w:shd w:val="clear" w:color="auto" w:fill="FFFFFF"/>
        <w:spacing w:after="100" w:afterAutospacing="1" w:line="240" w:lineRule="auto"/>
        <w:rPr>
          <w:rStyle w:val="st46"/>
          <w:rFonts w:ascii="Times New Roman" w:hAnsi="Times New Roman"/>
        </w:rPr>
      </w:pPr>
      <w:r w:rsidRPr="00A01DD0">
        <w:rPr>
          <w:rStyle w:val="st46"/>
          <w:rFonts w:ascii="Times New Roman" w:hAnsi="Times New Roman"/>
        </w:rPr>
        <w:t>{</w:t>
      </w:r>
      <w:r>
        <w:rPr>
          <w:rStyle w:val="st46"/>
          <w:rFonts w:ascii="Times New Roman" w:hAnsi="Times New Roman"/>
          <w:lang w:val="en-US"/>
        </w:rPr>
        <w:t>Procedure</w:t>
      </w:r>
      <w:r w:rsidRPr="008918C4">
        <w:rPr>
          <w:rStyle w:val="st46"/>
          <w:rFonts w:ascii="Times New Roman" w:hAnsi="Times New Roman"/>
        </w:rPr>
        <w:t xml:space="preserve"> </w:t>
      </w:r>
      <w:r>
        <w:rPr>
          <w:rStyle w:val="st46"/>
          <w:rFonts w:ascii="Times New Roman" w:hAnsi="Times New Roman"/>
          <w:lang w:val="en-US"/>
        </w:rPr>
        <w:t>amended</w:t>
      </w:r>
      <w:r w:rsidRPr="008918C4">
        <w:rPr>
          <w:rStyle w:val="st46"/>
          <w:rFonts w:ascii="Times New Roman" w:hAnsi="Times New Roman"/>
        </w:rPr>
        <w:t xml:space="preserve"> </w:t>
      </w:r>
      <w:r>
        <w:rPr>
          <w:rStyle w:val="st46"/>
          <w:rFonts w:ascii="Times New Roman" w:hAnsi="Times New Roman"/>
          <w:lang w:val="en-US"/>
        </w:rPr>
        <w:t>by</w:t>
      </w:r>
      <w:r w:rsidRPr="008918C4">
        <w:rPr>
          <w:rStyle w:val="st46"/>
          <w:rFonts w:ascii="Times New Roman" w:hAnsi="Times New Roman"/>
        </w:rPr>
        <w:t xml:space="preserve"> </w:t>
      </w:r>
      <w:r>
        <w:rPr>
          <w:rStyle w:val="st46"/>
          <w:rFonts w:ascii="Times New Roman" w:hAnsi="Times New Roman"/>
          <w:lang w:val="en-US"/>
        </w:rPr>
        <w:t>new</w:t>
      </w:r>
      <w:r w:rsidRPr="008918C4">
        <w:rPr>
          <w:rStyle w:val="st46"/>
          <w:rFonts w:ascii="Times New Roman" w:hAnsi="Times New Roman"/>
        </w:rPr>
        <w:t xml:space="preserve"> </w:t>
      </w:r>
      <w:r>
        <w:rPr>
          <w:rStyle w:val="st46"/>
          <w:rFonts w:ascii="Times New Roman" w:hAnsi="Times New Roman"/>
          <w:lang w:val="en-US"/>
        </w:rPr>
        <w:t>annex</w:t>
      </w:r>
      <w:r>
        <w:rPr>
          <w:rStyle w:val="st46"/>
          <w:rFonts w:ascii="Times New Roman" w:hAnsi="Times New Roman"/>
        </w:rPr>
        <w:t xml:space="preserve"> 3</w:t>
      </w:r>
      <w:r>
        <w:rPr>
          <w:rStyle w:val="st46"/>
          <w:rFonts w:ascii="Times New Roman" w:hAnsi="Times New Roman"/>
          <w:lang w:val="en-US"/>
        </w:rPr>
        <w:t>1</w:t>
      </w:r>
      <w:r w:rsidRPr="008918C4">
        <w:rPr>
          <w:rStyle w:val="st46"/>
          <w:rFonts w:ascii="Times New Roman" w:hAnsi="Times New Roman"/>
        </w:rPr>
        <w:t xml:space="preserve"> </w:t>
      </w:r>
      <w:r>
        <w:rPr>
          <w:rStyle w:val="st46"/>
          <w:rFonts w:ascii="Times New Roman" w:hAnsi="Times New Roman"/>
          <w:lang w:val="en-US"/>
        </w:rPr>
        <w:t>according</w:t>
      </w:r>
      <w:r w:rsidRPr="008918C4">
        <w:rPr>
          <w:rStyle w:val="st46"/>
          <w:rFonts w:ascii="Times New Roman" w:hAnsi="Times New Roman"/>
        </w:rPr>
        <w:t xml:space="preserve"> </w:t>
      </w:r>
      <w:r>
        <w:rPr>
          <w:rStyle w:val="st46"/>
          <w:rFonts w:ascii="Times New Roman" w:hAnsi="Times New Roman"/>
          <w:lang w:val="en-US"/>
        </w:rPr>
        <w:t>to</w:t>
      </w:r>
      <w:r w:rsidRPr="008918C4">
        <w:rPr>
          <w:rStyle w:val="st46"/>
          <w:rFonts w:ascii="Times New Roman" w:hAnsi="Times New Roman"/>
        </w:rPr>
        <w:t xml:space="preserve"> </w:t>
      </w:r>
      <w:proofErr w:type="spellStart"/>
      <w:r>
        <w:rPr>
          <w:rStyle w:val="st46"/>
          <w:rFonts w:ascii="Times New Roman" w:hAnsi="Times New Roman"/>
          <w:lang w:val="en-US"/>
        </w:rPr>
        <w:t>MoH</w:t>
      </w:r>
      <w:proofErr w:type="spellEnd"/>
      <w:r w:rsidRPr="008918C4">
        <w:rPr>
          <w:rStyle w:val="st46"/>
          <w:rFonts w:ascii="Times New Roman" w:hAnsi="Times New Roman"/>
        </w:rPr>
        <w:t xml:space="preserve"> </w:t>
      </w:r>
      <w:r>
        <w:rPr>
          <w:rStyle w:val="st46"/>
          <w:rFonts w:ascii="Times New Roman" w:hAnsi="Times New Roman"/>
          <w:lang w:val="en-US"/>
        </w:rPr>
        <w:t>Ukraine</w:t>
      </w:r>
      <w:r w:rsidRPr="008918C4">
        <w:rPr>
          <w:rStyle w:val="st46"/>
          <w:rFonts w:ascii="Times New Roman" w:hAnsi="Times New Roman"/>
        </w:rPr>
        <w:t xml:space="preserve"> </w:t>
      </w:r>
      <w:r>
        <w:rPr>
          <w:rStyle w:val="st46"/>
          <w:rFonts w:ascii="Times New Roman" w:hAnsi="Times New Roman"/>
          <w:lang w:val="en-US"/>
        </w:rPr>
        <w:t>Order</w:t>
      </w:r>
      <w:r w:rsidRPr="008918C4">
        <w:rPr>
          <w:rStyle w:val="st46"/>
          <w:rFonts w:ascii="Times New Roman" w:hAnsi="Times New Roman"/>
        </w:rPr>
        <w:t xml:space="preserve"> </w:t>
      </w:r>
      <w:r w:rsidRPr="00A01DD0">
        <w:rPr>
          <w:rStyle w:val="st131"/>
          <w:rFonts w:ascii="Times New Roman" w:hAnsi="Times New Roman"/>
        </w:rPr>
        <w:t xml:space="preserve">№ 1528 </w:t>
      </w:r>
      <w:r>
        <w:rPr>
          <w:rStyle w:val="st131"/>
          <w:rFonts w:ascii="Times New Roman" w:hAnsi="Times New Roman"/>
          <w:lang w:val="en-US"/>
        </w:rPr>
        <w:t>of</w:t>
      </w:r>
      <w:r w:rsidRPr="00A01DD0">
        <w:rPr>
          <w:rStyle w:val="st131"/>
          <w:rFonts w:ascii="Times New Roman" w:hAnsi="Times New Roman"/>
        </w:rPr>
        <w:t xml:space="preserve"> 27.06.2019</w:t>
      </w:r>
      <w:r w:rsidRPr="008918C4">
        <w:rPr>
          <w:rStyle w:val="st131"/>
          <w:rFonts w:ascii="Times New Roman" w:hAnsi="Times New Roman"/>
        </w:rPr>
        <w:t xml:space="preserve"> </w:t>
      </w:r>
      <w:r w:rsidRPr="00A01DD0">
        <w:rPr>
          <w:rStyle w:val="st46"/>
          <w:rFonts w:ascii="Times New Roman" w:hAnsi="Times New Roman"/>
        </w:rPr>
        <w:t>}</w:t>
      </w:r>
    </w:p>
    <w:p w:rsidR="007F7E7A" w:rsidRPr="007F7E7A" w:rsidRDefault="007F7E7A" w:rsidP="00452B53">
      <w:pPr>
        <w:shd w:val="clear" w:color="auto" w:fill="FFFFFF"/>
        <w:spacing w:after="100" w:afterAutospacing="1" w:line="240" w:lineRule="auto"/>
        <w:rPr>
          <w:rFonts w:ascii="Roboto" w:eastAsia="Times New Roman" w:hAnsi="Roboto" w:cs="Segoe UI"/>
          <w:color w:val="292B2C"/>
          <w:sz w:val="24"/>
          <w:szCs w:val="24"/>
          <w:lang w:val="ru-RU" w:eastAsia="uk-UA"/>
        </w:rPr>
      </w:pPr>
    </w:p>
    <w:p w:rsidR="00470974" w:rsidRDefault="00470974"/>
    <w:sectPr w:rsidR="004709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B53"/>
    <w:rsid w:val="000476B0"/>
    <w:rsid w:val="00074EE4"/>
    <w:rsid w:val="0009350A"/>
    <w:rsid w:val="000F6FD5"/>
    <w:rsid w:val="00132A30"/>
    <w:rsid w:val="00156FAC"/>
    <w:rsid w:val="00174BB2"/>
    <w:rsid w:val="00185FDB"/>
    <w:rsid w:val="001B7EDA"/>
    <w:rsid w:val="001D2178"/>
    <w:rsid w:val="001D7D2D"/>
    <w:rsid w:val="00203A4C"/>
    <w:rsid w:val="00242A27"/>
    <w:rsid w:val="00250271"/>
    <w:rsid w:val="00276846"/>
    <w:rsid w:val="002A1D41"/>
    <w:rsid w:val="002A7D68"/>
    <w:rsid w:val="002D5E40"/>
    <w:rsid w:val="002F279F"/>
    <w:rsid w:val="0030047D"/>
    <w:rsid w:val="00322B47"/>
    <w:rsid w:val="00332476"/>
    <w:rsid w:val="0035614E"/>
    <w:rsid w:val="00367607"/>
    <w:rsid w:val="00390B4B"/>
    <w:rsid w:val="0039298F"/>
    <w:rsid w:val="00452B53"/>
    <w:rsid w:val="00470974"/>
    <w:rsid w:val="00473706"/>
    <w:rsid w:val="004A0338"/>
    <w:rsid w:val="004A3D06"/>
    <w:rsid w:val="004B4C7A"/>
    <w:rsid w:val="004C7231"/>
    <w:rsid w:val="004F606C"/>
    <w:rsid w:val="00512BB4"/>
    <w:rsid w:val="00515A0F"/>
    <w:rsid w:val="005533BF"/>
    <w:rsid w:val="00575695"/>
    <w:rsid w:val="005C272E"/>
    <w:rsid w:val="005E7665"/>
    <w:rsid w:val="00617784"/>
    <w:rsid w:val="0065789C"/>
    <w:rsid w:val="00663AE5"/>
    <w:rsid w:val="00671255"/>
    <w:rsid w:val="00677EAA"/>
    <w:rsid w:val="00690371"/>
    <w:rsid w:val="006F4D22"/>
    <w:rsid w:val="00706796"/>
    <w:rsid w:val="00766B48"/>
    <w:rsid w:val="00796A07"/>
    <w:rsid w:val="007A6228"/>
    <w:rsid w:val="007F7E7A"/>
    <w:rsid w:val="00803DE9"/>
    <w:rsid w:val="00863649"/>
    <w:rsid w:val="00881F8E"/>
    <w:rsid w:val="00885777"/>
    <w:rsid w:val="008B4344"/>
    <w:rsid w:val="008F42D2"/>
    <w:rsid w:val="00916670"/>
    <w:rsid w:val="00933889"/>
    <w:rsid w:val="009379DA"/>
    <w:rsid w:val="0097354E"/>
    <w:rsid w:val="009B2829"/>
    <w:rsid w:val="009B5692"/>
    <w:rsid w:val="009E3EE8"/>
    <w:rsid w:val="00A1448E"/>
    <w:rsid w:val="00A609FB"/>
    <w:rsid w:val="00A76570"/>
    <w:rsid w:val="00A86DBC"/>
    <w:rsid w:val="00B13944"/>
    <w:rsid w:val="00B22060"/>
    <w:rsid w:val="00B256F8"/>
    <w:rsid w:val="00B508AD"/>
    <w:rsid w:val="00C0672B"/>
    <w:rsid w:val="00C6396F"/>
    <w:rsid w:val="00C74BFE"/>
    <w:rsid w:val="00C76BEE"/>
    <w:rsid w:val="00C91871"/>
    <w:rsid w:val="00CA3E97"/>
    <w:rsid w:val="00CE1B39"/>
    <w:rsid w:val="00CF4203"/>
    <w:rsid w:val="00D12F77"/>
    <w:rsid w:val="00D16095"/>
    <w:rsid w:val="00D17A57"/>
    <w:rsid w:val="00D50327"/>
    <w:rsid w:val="00D67E39"/>
    <w:rsid w:val="00D872B2"/>
    <w:rsid w:val="00DC433E"/>
    <w:rsid w:val="00DD2DEE"/>
    <w:rsid w:val="00DE3DF1"/>
    <w:rsid w:val="00E023AD"/>
    <w:rsid w:val="00E14C78"/>
    <w:rsid w:val="00EC6D4B"/>
    <w:rsid w:val="00ED5DD5"/>
    <w:rsid w:val="00F13EE9"/>
    <w:rsid w:val="00F235B2"/>
    <w:rsid w:val="00F34362"/>
    <w:rsid w:val="00F40045"/>
    <w:rsid w:val="00FB10EA"/>
    <w:rsid w:val="00FD2167"/>
    <w:rsid w:val="00F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15E37EC-48DD-44D4-9FA7-4EAABAF6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2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B13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13944"/>
    <w:rPr>
      <w:rFonts w:ascii="Segoe UI" w:hAnsi="Segoe UI" w:cs="Segoe UI"/>
      <w:sz w:val="18"/>
      <w:szCs w:val="18"/>
      <w:lang w:eastAsia="en-US"/>
    </w:rPr>
  </w:style>
  <w:style w:type="character" w:customStyle="1" w:styleId="st131">
    <w:name w:val="st131"/>
    <w:uiPriority w:val="99"/>
    <w:rsid w:val="00D67E39"/>
    <w:rPr>
      <w:i/>
      <w:iCs/>
      <w:color w:val="0000FF"/>
    </w:rPr>
  </w:style>
  <w:style w:type="character" w:customStyle="1" w:styleId="st46">
    <w:name w:val="st46"/>
    <w:uiPriority w:val="99"/>
    <w:rsid w:val="00D67E39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3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881482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3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32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1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Леонтьєва Анна Георгіївна</dc:creator>
  <cp:keywords/>
  <dc:description/>
  <cp:lastModifiedBy>Космінський Роман Віталійович</cp:lastModifiedBy>
  <cp:revision>2</cp:revision>
  <cp:lastPrinted>2019-09-04T10:13:00Z</cp:lastPrinted>
  <dcterms:created xsi:type="dcterms:W3CDTF">2021-06-14T07:10:00Z</dcterms:created>
  <dcterms:modified xsi:type="dcterms:W3CDTF">2021-06-14T07:10:00Z</dcterms:modified>
</cp:coreProperties>
</file>