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64" w:type="pct"/>
        <w:tblCellSpacing w:w="0" w:type="dxa"/>
        <w:tblInd w:w="5730" w:type="dxa"/>
        <w:tblCellMar>
          <w:left w:w="0" w:type="dxa"/>
          <w:right w:w="0" w:type="dxa"/>
        </w:tblCellMar>
        <w:tblLook w:val="04A0" w:firstRow="1" w:lastRow="0" w:firstColumn="1" w:lastColumn="0" w:noHBand="0" w:noVBand="1"/>
      </w:tblPr>
      <w:tblGrid>
        <w:gridCol w:w="3979"/>
      </w:tblGrid>
      <w:tr w:rsidR="005421E3" w:rsidRPr="005421E3" w:rsidTr="005421E3">
        <w:trPr>
          <w:tblCellSpacing w:w="0" w:type="dxa"/>
        </w:trPr>
        <w:tc>
          <w:tcPr>
            <w:tcW w:w="5000" w:type="pct"/>
            <w:hideMark/>
          </w:tcPr>
          <w:p w:rsidR="00DE084B" w:rsidRPr="00CD3978" w:rsidRDefault="00DE084B" w:rsidP="00DE084B">
            <w:pPr>
              <w:pStyle w:val="9"/>
              <w:widowControl/>
              <w:rPr>
                <w:kern w:val="18"/>
                <w:sz w:val="24"/>
                <w:szCs w:val="24"/>
              </w:rPr>
            </w:pPr>
            <w:bookmarkStart w:id="0" w:name="_GoBack"/>
            <w:bookmarkEnd w:id="0"/>
            <w:r w:rsidRPr="00CD3978">
              <w:rPr>
                <w:kern w:val="18"/>
                <w:sz w:val="24"/>
                <w:szCs w:val="24"/>
              </w:rPr>
              <w:t xml:space="preserve">Annex </w:t>
            </w:r>
            <w:r>
              <w:rPr>
                <w:kern w:val="18"/>
                <w:sz w:val="24"/>
                <w:szCs w:val="24"/>
              </w:rPr>
              <w:t>11</w:t>
            </w:r>
            <w:r w:rsidRPr="00CD3978">
              <w:rPr>
                <w:kern w:val="18"/>
                <w:sz w:val="24"/>
                <w:szCs w:val="24"/>
              </w:rPr>
              <w:t xml:space="preserve"> </w:t>
            </w:r>
          </w:p>
          <w:p w:rsidR="00DE084B" w:rsidRDefault="00DE084B" w:rsidP="00DE084B">
            <w:pPr>
              <w:pStyle w:val="9"/>
              <w:widowControl/>
              <w:rPr>
                <w:kern w:val="18"/>
                <w:sz w:val="24"/>
                <w:szCs w:val="24"/>
              </w:rPr>
            </w:pPr>
            <w:r w:rsidRPr="00CD3978">
              <w:rPr>
                <w:kern w:val="18"/>
                <w:sz w:val="24"/>
                <w:szCs w:val="24"/>
              </w:rPr>
              <w:t>to the Procedure for Conducting Expert Evaluation of Registration Materials Pertinent to Medicinal Products Submitted for the State Registration (Re-registration) and for Expert Evaluation of Materials about Introduction of Changes to Registration Materials during Validity Period of Registration Certificate</w:t>
            </w:r>
            <w:r>
              <w:rPr>
                <w:kern w:val="18"/>
                <w:sz w:val="24"/>
                <w:szCs w:val="24"/>
              </w:rPr>
              <w:t xml:space="preserve"> </w:t>
            </w:r>
          </w:p>
          <w:p w:rsidR="00DE084B" w:rsidRPr="00963D4B" w:rsidRDefault="00DE084B" w:rsidP="00DE084B">
            <w:pPr>
              <w:pStyle w:val="9"/>
              <w:widowControl/>
              <w:rPr>
                <w:kern w:val="18"/>
                <w:sz w:val="24"/>
                <w:szCs w:val="24"/>
              </w:rPr>
            </w:pPr>
            <w:r w:rsidRPr="00963D4B">
              <w:rPr>
                <w:kern w:val="18"/>
                <w:sz w:val="24"/>
                <w:szCs w:val="24"/>
              </w:rPr>
              <w:t>(</w:t>
            </w:r>
            <w:r w:rsidRPr="00273E4E">
              <w:rPr>
                <w:kern w:val="18"/>
                <w:sz w:val="24"/>
                <w:szCs w:val="24"/>
                <w:lang w:val="en-GB"/>
              </w:rPr>
              <w:t>item</w:t>
            </w:r>
            <w:r w:rsidRPr="00963D4B">
              <w:rPr>
                <w:kern w:val="18"/>
                <w:sz w:val="24"/>
                <w:szCs w:val="24"/>
              </w:rPr>
              <w:t xml:space="preserve"> 4 </w:t>
            </w:r>
            <w:r w:rsidR="00353DD2">
              <w:rPr>
                <w:kern w:val="18"/>
                <w:sz w:val="24"/>
                <w:szCs w:val="24"/>
              </w:rPr>
              <w:t xml:space="preserve">of </w:t>
            </w:r>
            <w:r w:rsidRPr="00273E4E">
              <w:rPr>
                <w:kern w:val="18"/>
                <w:sz w:val="24"/>
                <w:szCs w:val="24"/>
                <w:lang w:val="en-GB"/>
              </w:rPr>
              <w:t>section</w:t>
            </w:r>
            <w:r w:rsidRPr="00963D4B">
              <w:rPr>
                <w:kern w:val="18"/>
                <w:sz w:val="24"/>
                <w:szCs w:val="24"/>
              </w:rPr>
              <w:t xml:space="preserve"> </w:t>
            </w:r>
            <w:r w:rsidRPr="00273E4E">
              <w:rPr>
                <w:kern w:val="18"/>
                <w:sz w:val="24"/>
                <w:szCs w:val="24"/>
                <w:lang w:val="en-GB"/>
              </w:rPr>
              <w:t>IV</w:t>
            </w:r>
            <w:r w:rsidRPr="00963D4B">
              <w:rPr>
                <w:kern w:val="18"/>
                <w:sz w:val="24"/>
                <w:szCs w:val="24"/>
              </w:rPr>
              <w:t>)</w:t>
            </w:r>
          </w:p>
          <w:p w:rsidR="005421E3" w:rsidRPr="005421E3" w:rsidRDefault="005421E3" w:rsidP="00DE084B">
            <w:pPr>
              <w:spacing w:before="100" w:beforeAutospacing="1" w:after="150" w:line="270" w:lineRule="atLeast"/>
              <w:rPr>
                <w:rFonts w:ascii="Times New Roman" w:eastAsia="Times New Roman" w:hAnsi="Times New Roman"/>
                <w:color w:val="000000"/>
                <w:sz w:val="24"/>
                <w:szCs w:val="24"/>
                <w:lang w:eastAsia="uk-UA"/>
              </w:rPr>
            </w:pPr>
          </w:p>
        </w:tc>
      </w:tr>
    </w:tbl>
    <w:p w:rsidR="005421E3" w:rsidRPr="005421E3" w:rsidRDefault="00441203" w:rsidP="00172C87">
      <w:pPr>
        <w:pStyle w:val="CM4"/>
        <w:spacing w:before="60" w:after="60"/>
        <w:jc w:val="center"/>
        <w:rPr>
          <w:rFonts w:eastAsia="Times New Roman"/>
          <w:b/>
          <w:color w:val="000000"/>
        </w:rPr>
      </w:pPr>
      <w:bookmarkStart w:id="1" w:name="n2384"/>
      <w:bookmarkEnd w:id="1"/>
      <w:r>
        <w:rPr>
          <w:b/>
          <w:bCs/>
          <w:color w:val="000000"/>
          <w:lang w:val="en-GB"/>
        </w:rPr>
        <w:t>M</w:t>
      </w:r>
      <w:r w:rsidRPr="00172C87">
        <w:rPr>
          <w:b/>
          <w:bCs/>
          <w:color w:val="000000"/>
          <w:lang w:val="en-GB"/>
        </w:rPr>
        <w:t>EDICINAL</w:t>
      </w:r>
      <w:r w:rsidRPr="00172C87">
        <w:rPr>
          <w:b/>
          <w:bCs/>
          <w:color w:val="000000"/>
        </w:rPr>
        <w:t xml:space="preserve"> </w:t>
      </w:r>
      <w:r w:rsidRPr="00172C87">
        <w:rPr>
          <w:b/>
          <w:bCs/>
          <w:color w:val="000000"/>
          <w:lang w:val="en-GB"/>
        </w:rPr>
        <w:t>PRODUCT</w:t>
      </w:r>
      <w:r>
        <w:rPr>
          <w:b/>
          <w:bCs/>
          <w:color w:val="000000"/>
          <w:lang w:val="en-GB"/>
        </w:rPr>
        <w:t>S</w:t>
      </w:r>
      <w:r>
        <w:rPr>
          <w:b/>
          <w:bCs/>
          <w:color w:val="000000"/>
          <w:sz w:val="17"/>
          <w:szCs w:val="17"/>
        </w:rPr>
        <w:t xml:space="preserve"> </w:t>
      </w:r>
      <w:r w:rsidR="005421E3" w:rsidRPr="005421E3">
        <w:rPr>
          <w:rFonts w:eastAsia="Times New Roman"/>
          <w:b/>
          <w:color w:val="000000"/>
        </w:rPr>
        <w:br/>
      </w:r>
      <w:r w:rsidR="00963D4B" w:rsidRPr="00963D4B">
        <w:rPr>
          <w:b/>
          <w:bCs/>
          <w:color w:val="000000"/>
          <w:lang w:val="en-US"/>
        </w:rPr>
        <w:t>of</w:t>
      </w:r>
      <w:r w:rsidR="00963D4B">
        <w:rPr>
          <w:b/>
          <w:bCs/>
          <w:color w:val="000000"/>
          <w:lang w:val="en-GB"/>
        </w:rPr>
        <w:t xml:space="preserve"> g</w:t>
      </w:r>
      <w:r w:rsidR="00172C87" w:rsidRPr="00172C87">
        <w:rPr>
          <w:b/>
          <w:bCs/>
          <w:color w:val="000000"/>
          <w:lang w:val="en-GB"/>
        </w:rPr>
        <w:t>ene</w:t>
      </w:r>
      <w:r w:rsidR="00172C87" w:rsidRPr="00172C87">
        <w:rPr>
          <w:b/>
          <w:bCs/>
          <w:color w:val="000000"/>
        </w:rPr>
        <w:t xml:space="preserve"> </w:t>
      </w:r>
      <w:r w:rsidR="00172C87">
        <w:rPr>
          <w:rFonts w:eastAsia="Times New Roman"/>
          <w:b/>
          <w:color w:val="000000"/>
          <w:lang w:val="en-US"/>
        </w:rPr>
        <w:t>and</w:t>
      </w:r>
      <w:r w:rsidR="005421E3" w:rsidRPr="005421E3">
        <w:rPr>
          <w:rFonts w:eastAsia="Times New Roman"/>
          <w:b/>
          <w:color w:val="000000"/>
        </w:rPr>
        <w:t xml:space="preserve"> </w:t>
      </w:r>
      <w:r w:rsidR="00963D4B">
        <w:rPr>
          <w:b/>
          <w:bCs/>
          <w:color w:val="000000"/>
          <w:lang w:val="en-GB"/>
        </w:rPr>
        <w:t>s</w:t>
      </w:r>
      <w:r w:rsidR="00172C87" w:rsidRPr="00172C87">
        <w:rPr>
          <w:b/>
          <w:bCs/>
          <w:color w:val="000000"/>
          <w:lang w:val="en-GB"/>
        </w:rPr>
        <w:t>omatic</w:t>
      </w:r>
      <w:r w:rsidR="00172C87" w:rsidRPr="00172C87">
        <w:rPr>
          <w:b/>
          <w:bCs/>
          <w:color w:val="000000"/>
        </w:rPr>
        <w:t xml:space="preserve"> </w:t>
      </w:r>
      <w:r w:rsidR="00172C87" w:rsidRPr="00172C87">
        <w:rPr>
          <w:b/>
          <w:bCs/>
          <w:color w:val="000000"/>
          <w:lang w:val="en-GB"/>
        </w:rPr>
        <w:t>cell</w:t>
      </w:r>
      <w:r w:rsidR="00172C87" w:rsidRPr="00172C87">
        <w:rPr>
          <w:b/>
          <w:bCs/>
          <w:color w:val="000000"/>
        </w:rPr>
        <w:t xml:space="preserve"> </w:t>
      </w:r>
      <w:r w:rsidR="00172C87" w:rsidRPr="00172C87">
        <w:rPr>
          <w:b/>
          <w:bCs/>
          <w:color w:val="000000"/>
          <w:lang w:val="en-GB"/>
        </w:rPr>
        <w:t>therapy</w:t>
      </w:r>
      <w:r w:rsidR="00172C87" w:rsidRPr="00172C87">
        <w:rPr>
          <w:b/>
          <w:bCs/>
          <w:color w:val="000000"/>
        </w:rPr>
        <w:t xml:space="preserve"> </w:t>
      </w:r>
      <w:r w:rsidR="00172C87" w:rsidRPr="00172C87">
        <w:rPr>
          <w:b/>
          <w:bCs/>
          <w:color w:val="000000"/>
          <w:lang w:val="en-GB"/>
        </w:rPr>
        <w:t xml:space="preserve">and tissue engineered products </w:t>
      </w:r>
      <w:r w:rsidR="00172C87">
        <w:rPr>
          <w:b/>
          <w:bCs/>
          <w:color w:val="000000"/>
          <w:lang w:val="en-GB"/>
        </w:rPr>
        <w:t>and s</w:t>
      </w:r>
      <w:r w:rsidR="00172C87" w:rsidRPr="00172C87">
        <w:rPr>
          <w:b/>
          <w:bCs/>
          <w:color w:val="000000"/>
          <w:lang w:val="en-GB"/>
        </w:rPr>
        <w:t>pecific requirements for</w:t>
      </w:r>
      <w:r w:rsidR="00172C87">
        <w:rPr>
          <w:b/>
          <w:bCs/>
          <w:color w:val="000000"/>
          <w:sz w:val="17"/>
          <w:szCs w:val="17"/>
        </w:rPr>
        <w:t xml:space="preserve"> </w:t>
      </w:r>
      <w:r w:rsidR="00172C87" w:rsidRPr="00172C87">
        <w:rPr>
          <w:b/>
          <w:bCs/>
          <w:color w:val="000000"/>
          <w:lang w:val="en-US"/>
        </w:rPr>
        <w:t>their registration dossier</w:t>
      </w:r>
    </w:p>
    <w:p w:rsidR="005421E3" w:rsidRPr="005421E3" w:rsidRDefault="005421E3" w:rsidP="00441203">
      <w:pPr>
        <w:pStyle w:val="CM4"/>
        <w:spacing w:before="60" w:after="60"/>
        <w:rPr>
          <w:rFonts w:eastAsia="Times New Roman"/>
          <w:color w:val="000000"/>
        </w:rPr>
      </w:pPr>
      <w:bookmarkStart w:id="2" w:name="n4279"/>
      <w:bookmarkEnd w:id="2"/>
      <w:r w:rsidRPr="005421E3">
        <w:rPr>
          <w:rFonts w:eastAsia="Times New Roman"/>
          <w:color w:val="000000"/>
        </w:rPr>
        <w:t xml:space="preserve">1. </w:t>
      </w:r>
      <w:r w:rsidR="00441203" w:rsidRPr="00441203">
        <w:rPr>
          <w:color w:val="000000"/>
          <w:lang w:val="en-GB"/>
        </w:rPr>
        <w:t>Introduction</w:t>
      </w:r>
    </w:p>
    <w:p w:rsidR="00441203" w:rsidRDefault="00A61C5D" w:rsidP="00441203">
      <w:pPr>
        <w:spacing w:before="100" w:beforeAutospacing="1" w:after="150" w:line="240" w:lineRule="auto"/>
        <w:rPr>
          <w:rFonts w:ascii="Times New Roman" w:hAnsi="Times New Roman"/>
          <w:color w:val="000000"/>
          <w:sz w:val="24"/>
          <w:szCs w:val="24"/>
          <w:lang w:val="en-GB" w:eastAsia="uk-UA"/>
        </w:rPr>
      </w:pPr>
      <w:bookmarkStart w:id="3" w:name="n4280"/>
      <w:bookmarkEnd w:id="3"/>
      <w:r>
        <w:rPr>
          <w:rFonts w:ascii="Times New Roman" w:hAnsi="Times New Roman"/>
          <w:color w:val="000000"/>
          <w:sz w:val="24"/>
          <w:szCs w:val="24"/>
          <w:lang w:val="en-GB" w:eastAsia="uk-UA"/>
        </w:rPr>
        <w:t xml:space="preserve">For </w:t>
      </w:r>
      <w:r w:rsidR="00441203" w:rsidRPr="00441203">
        <w:rPr>
          <w:rFonts w:ascii="Times New Roman" w:hAnsi="Times New Roman"/>
          <w:color w:val="000000"/>
          <w:sz w:val="24"/>
          <w:szCs w:val="24"/>
          <w:lang w:val="en-GB" w:eastAsia="uk-UA"/>
        </w:rPr>
        <w:t>advanced therapy medicinal products</w:t>
      </w:r>
      <w:r w:rsidRPr="00A61C5D">
        <w:rPr>
          <w:rFonts w:ascii="Times New Roman" w:hAnsi="Times New Roman"/>
          <w:color w:val="000000"/>
          <w:sz w:val="24"/>
          <w:szCs w:val="24"/>
          <w:lang w:val="en-GB" w:eastAsia="uk-UA"/>
        </w:rPr>
        <w:t xml:space="preserve"> </w:t>
      </w:r>
      <w:r>
        <w:rPr>
          <w:rFonts w:ascii="Times New Roman" w:hAnsi="Times New Roman"/>
          <w:color w:val="000000"/>
          <w:sz w:val="24"/>
          <w:szCs w:val="24"/>
          <w:lang w:val="en-GB" w:eastAsia="uk-UA"/>
        </w:rPr>
        <w:t xml:space="preserve">submitted </w:t>
      </w:r>
      <w:r w:rsidRPr="00441203">
        <w:rPr>
          <w:rFonts w:ascii="Times New Roman" w:hAnsi="Times New Roman"/>
          <w:color w:val="000000"/>
          <w:sz w:val="24"/>
          <w:szCs w:val="24"/>
          <w:lang w:val="en-GB" w:eastAsia="uk-UA"/>
        </w:rPr>
        <w:t>for</w:t>
      </w:r>
      <w:r>
        <w:rPr>
          <w:rFonts w:ascii="Times New Roman" w:hAnsi="Times New Roman"/>
          <w:color w:val="000000"/>
          <w:sz w:val="24"/>
          <w:szCs w:val="24"/>
          <w:lang w:val="en-GB" w:eastAsia="uk-UA"/>
        </w:rPr>
        <w:t xml:space="preserve"> registration</w:t>
      </w:r>
      <w:r w:rsidR="00441203" w:rsidRPr="00441203">
        <w:rPr>
          <w:rFonts w:ascii="Times New Roman" w:hAnsi="Times New Roman"/>
          <w:color w:val="000000"/>
          <w:sz w:val="24"/>
          <w:szCs w:val="24"/>
          <w:lang w:val="en-GB" w:eastAsia="uk-UA"/>
        </w:rPr>
        <w:t xml:space="preserve">, </w:t>
      </w:r>
      <w:r w:rsidRPr="00441203">
        <w:rPr>
          <w:rFonts w:ascii="Times New Roman" w:hAnsi="Times New Roman"/>
          <w:color w:val="000000"/>
          <w:sz w:val="24"/>
          <w:szCs w:val="24"/>
          <w:lang w:val="en-GB" w:eastAsia="uk-UA"/>
        </w:rPr>
        <w:t xml:space="preserve">the requirements </w:t>
      </w:r>
      <w:r>
        <w:rPr>
          <w:rFonts w:ascii="Times New Roman" w:hAnsi="Times New Roman"/>
          <w:color w:val="000000"/>
          <w:sz w:val="24"/>
          <w:szCs w:val="24"/>
          <w:lang w:val="en-GB" w:eastAsia="uk-UA"/>
        </w:rPr>
        <w:t xml:space="preserve">to materials of registration dossier </w:t>
      </w:r>
      <w:r w:rsidRPr="00441203">
        <w:rPr>
          <w:rFonts w:ascii="Times New Roman" w:hAnsi="Times New Roman"/>
          <w:color w:val="000000"/>
          <w:sz w:val="24"/>
          <w:szCs w:val="24"/>
          <w:lang w:val="en-GB" w:eastAsia="uk-UA"/>
        </w:rPr>
        <w:t>(Modules 1</w:t>
      </w:r>
      <w:r>
        <w:rPr>
          <w:rFonts w:ascii="Times New Roman" w:hAnsi="Times New Roman"/>
          <w:color w:val="000000"/>
          <w:sz w:val="24"/>
          <w:szCs w:val="24"/>
          <w:lang w:val="en-GB" w:eastAsia="uk-UA"/>
        </w:rPr>
        <w:t>-</w:t>
      </w:r>
      <w:r w:rsidRPr="00441203">
        <w:rPr>
          <w:rFonts w:ascii="Times New Roman" w:hAnsi="Times New Roman"/>
          <w:color w:val="000000"/>
          <w:sz w:val="24"/>
          <w:szCs w:val="24"/>
          <w:lang w:val="en-GB" w:eastAsia="uk-UA"/>
        </w:rPr>
        <w:t xml:space="preserve"> 5) shall </w:t>
      </w:r>
      <w:r>
        <w:rPr>
          <w:rFonts w:ascii="Times New Roman" w:hAnsi="Times New Roman"/>
          <w:color w:val="000000"/>
          <w:sz w:val="24"/>
          <w:szCs w:val="24"/>
          <w:lang w:val="en-GB" w:eastAsia="uk-UA"/>
        </w:rPr>
        <w:t xml:space="preserve">be </w:t>
      </w:r>
      <w:r w:rsidRPr="00441203">
        <w:rPr>
          <w:rFonts w:ascii="Times New Roman" w:hAnsi="Times New Roman"/>
          <w:color w:val="000000"/>
          <w:sz w:val="24"/>
          <w:szCs w:val="24"/>
          <w:lang w:val="en-GB" w:eastAsia="uk-UA"/>
        </w:rPr>
        <w:t>follow</w:t>
      </w:r>
      <w:r>
        <w:rPr>
          <w:rFonts w:ascii="Times New Roman" w:hAnsi="Times New Roman"/>
          <w:color w:val="000000"/>
          <w:sz w:val="24"/>
          <w:szCs w:val="24"/>
          <w:lang w:val="en-GB" w:eastAsia="uk-UA"/>
        </w:rPr>
        <w:t>ed</w:t>
      </w:r>
      <w:r w:rsidRPr="00441203">
        <w:rPr>
          <w:rFonts w:ascii="Times New Roman" w:hAnsi="Times New Roman"/>
          <w:color w:val="000000"/>
          <w:sz w:val="24"/>
          <w:szCs w:val="24"/>
          <w:lang w:val="en-GB" w:eastAsia="uk-UA"/>
        </w:rPr>
        <w:t xml:space="preserve"> </w:t>
      </w:r>
      <w:r w:rsidR="00441203" w:rsidRPr="00441203">
        <w:rPr>
          <w:rFonts w:ascii="Times New Roman" w:hAnsi="Times New Roman"/>
          <w:color w:val="000000"/>
          <w:sz w:val="24"/>
          <w:szCs w:val="24"/>
          <w:lang w:val="en-GB" w:eastAsia="uk-UA"/>
        </w:rPr>
        <w:t xml:space="preserve">as defined in </w:t>
      </w:r>
      <w:r w:rsidRPr="00441203">
        <w:rPr>
          <w:rFonts w:ascii="Times New Roman" w:hAnsi="Times New Roman"/>
          <w:color w:val="000000"/>
          <w:sz w:val="24"/>
          <w:szCs w:val="24"/>
          <w:lang w:val="en-GB" w:eastAsia="uk-UA"/>
        </w:rPr>
        <w:t xml:space="preserve">Annex </w:t>
      </w:r>
      <w:r>
        <w:rPr>
          <w:rFonts w:ascii="Times New Roman" w:hAnsi="Times New Roman"/>
          <w:color w:val="000000"/>
          <w:sz w:val="24"/>
          <w:szCs w:val="24"/>
          <w:lang w:val="en-GB" w:eastAsia="uk-UA"/>
        </w:rPr>
        <w:t>6 of the Procedure</w:t>
      </w:r>
      <w:r w:rsidR="00441203" w:rsidRPr="00441203">
        <w:rPr>
          <w:rFonts w:ascii="Times New Roman" w:hAnsi="Times New Roman"/>
          <w:color w:val="000000"/>
          <w:sz w:val="24"/>
          <w:szCs w:val="24"/>
          <w:lang w:val="en-GB" w:eastAsia="uk-UA"/>
        </w:rPr>
        <w:t xml:space="preserve">. </w:t>
      </w:r>
    </w:p>
    <w:p w:rsidR="00A61C5D" w:rsidRPr="00A61C5D" w:rsidRDefault="00A61C5D" w:rsidP="00A61C5D">
      <w:pPr>
        <w:spacing w:before="100" w:beforeAutospacing="1" w:after="150" w:line="240" w:lineRule="auto"/>
        <w:rPr>
          <w:rFonts w:ascii="Times New Roman" w:hAnsi="Times New Roman"/>
          <w:color w:val="000000"/>
          <w:sz w:val="24"/>
          <w:szCs w:val="24"/>
          <w:lang w:val="en-GB" w:eastAsia="uk-UA"/>
        </w:rPr>
      </w:pPr>
      <w:bookmarkStart w:id="4" w:name="n4281"/>
      <w:bookmarkEnd w:id="4"/>
      <w:r w:rsidRPr="00A61C5D">
        <w:rPr>
          <w:rFonts w:ascii="Times New Roman" w:hAnsi="Times New Roman"/>
          <w:color w:val="000000"/>
          <w:sz w:val="24"/>
          <w:szCs w:val="24"/>
          <w:lang w:val="en-GB" w:eastAsia="uk-UA"/>
        </w:rPr>
        <w:t>The requirements for Modules 3</w:t>
      </w:r>
      <w:r w:rsidR="00E92FC2">
        <w:rPr>
          <w:rFonts w:ascii="Times New Roman" w:hAnsi="Times New Roman"/>
          <w:color w:val="000000"/>
          <w:sz w:val="24"/>
          <w:szCs w:val="24"/>
          <w:lang w:eastAsia="uk-UA"/>
        </w:rPr>
        <w:t xml:space="preserve"> </w:t>
      </w:r>
      <w:r w:rsidR="00B460E6">
        <w:rPr>
          <w:rFonts w:ascii="Times New Roman" w:hAnsi="Times New Roman"/>
          <w:color w:val="000000"/>
          <w:sz w:val="24"/>
          <w:szCs w:val="24"/>
          <w:lang w:val="en-GB" w:eastAsia="uk-UA"/>
        </w:rPr>
        <w:t>-</w:t>
      </w:r>
      <w:r w:rsidRPr="00A61C5D">
        <w:rPr>
          <w:rFonts w:ascii="Times New Roman" w:hAnsi="Times New Roman"/>
          <w:color w:val="000000"/>
          <w:sz w:val="24"/>
          <w:szCs w:val="24"/>
          <w:lang w:val="en-GB" w:eastAsia="uk-UA"/>
        </w:rPr>
        <w:t xml:space="preserve"> 5 </w:t>
      </w:r>
      <w:r w:rsidR="00B460E6" w:rsidRPr="00A61C5D">
        <w:rPr>
          <w:rFonts w:ascii="Times New Roman" w:hAnsi="Times New Roman"/>
          <w:color w:val="000000"/>
          <w:sz w:val="24"/>
          <w:szCs w:val="24"/>
          <w:lang w:val="en-GB" w:eastAsia="uk-UA"/>
        </w:rPr>
        <w:t xml:space="preserve">shall apply </w:t>
      </w:r>
      <w:r w:rsidRPr="00A61C5D">
        <w:rPr>
          <w:rFonts w:ascii="Times New Roman" w:hAnsi="Times New Roman"/>
          <w:color w:val="000000"/>
          <w:sz w:val="24"/>
          <w:szCs w:val="24"/>
          <w:lang w:val="en-GB" w:eastAsia="uk-UA"/>
        </w:rPr>
        <w:t xml:space="preserve">for biological medicinal products, as described in </w:t>
      </w:r>
      <w:r w:rsidR="00B460E6" w:rsidRPr="00441203">
        <w:rPr>
          <w:rFonts w:ascii="Times New Roman" w:hAnsi="Times New Roman"/>
          <w:color w:val="000000"/>
          <w:sz w:val="24"/>
          <w:szCs w:val="24"/>
          <w:lang w:val="en-GB" w:eastAsia="uk-UA"/>
        </w:rPr>
        <w:t xml:space="preserve">Annex </w:t>
      </w:r>
      <w:r w:rsidR="00B460E6">
        <w:rPr>
          <w:rFonts w:ascii="Times New Roman" w:hAnsi="Times New Roman"/>
          <w:color w:val="000000"/>
          <w:sz w:val="24"/>
          <w:szCs w:val="24"/>
          <w:lang w:val="en-GB" w:eastAsia="uk-UA"/>
        </w:rPr>
        <w:t>6 of the Procedure</w:t>
      </w:r>
      <w:r w:rsidRPr="00A61C5D">
        <w:rPr>
          <w:rFonts w:ascii="Times New Roman" w:hAnsi="Times New Roman"/>
          <w:color w:val="000000"/>
          <w:sz w:val="24"/>
          <w:szCs w:val="24"/>
          <w:lang w:val="en-GB" w:eastAsia="uk-UA"/>
        </w:rPr>
        <w:t xml:space="preserve">. The specific requirements for </w:t>
      </w:r>
      <w:r w:rsidR="00B460E6">
        <w:rPr>
          <w:rFonts w:ascii="Times New Roman" w:hAnsi="Times New Roman"/>
          <w:color w:val="000000"/>
          <w:sz w:val="24"/>
          <w:szCs w:val="24"/>
          <w:lang w:val="en-GB" w:eastAsia="uk-UA"/>
        </w:rPr>
        <w:t xml:space="preserve">registration dossier of </w:t>
      </w:r>
      <w:r w:rsidRPr="00A61C5D">
        <w:rPr>
          <w:rFonts w:ascii="Times New Roman" w:hAnsi="Times New Roman"/>
          <w:color w:val="000000"/>
          <w:sz w:val="24"/>
          <w:szCs w:val="24"/>
          <w:lang w:val="en-GB" w:eastAsia="uk-UA"/>
        </w:rPr>
        <w:t xml:space="preserve">advanced therapy medicinal products described in this </w:t>
      </w:r>
      <w:r w:rsidR="00B460E6" w:rsidRPr="00441203">
        <w:rPr>
          <w:rFonts w:ascii="Times New Roman" w:hAnsi="Times New Roman"/>
          <w:color w:val="000000"/>
          <w:sz w:val="24"/>
          <w:szCs w:val="24"/>
          <w:lang w:val="en-GB" w:eastAsia="uk-UA"/>
        </w:rPr>
        <w:t>Annex</w:t>
      </w:r>
      <w:r w:rsidRPr="00A61C5D">
        <w:rPr>
          <w:rFonts w:ascii="Times New Roman" w:hAnsi="Times New Roman"/>
          <w:color w:val="000000"/>
          <w:sz w:val="24"/>
          <w:szCs w:val="24"/>
          <w:lang w:val="en-GB" w:eastAsia="uk-UA"/>
        </w:rPr>
        <w:t xml:space="preserve">. In addition, where appropriate and taking into account the specificities of advanced therapy medicinal products, additional requirements have been set. </w:t>
      </w:r>
      <w:r w:rsidR="00B460E6">
        <w:rPr>
          <w:rFonts w:ascii="Times New Roman" w:hAnsi="Times New Roman"/>
          <w:color w:val="000000"/>
          <w:sz w:val="24"/>
          <w:szCs w:val="24"/>
          <w:lang w:val="en-GB" w:eastAsia="uk-UA"/>
        </w:rPr>
        <w:t xml:space="preserve"> </w:t>
      </w:r>
    </w:p>
    <w:p w:rsidR="00B460E6" w:rsidRPr="00B460E6" w:rsidRDefault="00B460E6" w:rsidP="00B460E6">
      <w:pPr>
        <w:spacing w:before="100" w:beforeAutospacing="1" w:after="150" w:line="240" w:lineRule="auto"/>
        <w:rPr>
          <w:rFonts w:ascii="Times New Roman" w:eastAsia="Times New Roman" w:hAnsi="Times New Roman"/>
          <w:color w:val="000000"/>
          <w:sz w:val="24"/>
          <w:szCs w:val="24"/>
          <w:lang w:val="en-GB" w:eastAsia="uk-UA"/>
        </w:rPr>
      </w:pPr>
      <w:bookmarkStart w:id="5" w:name="n4282"/>
      <w:bookmarkEnd w:id="5"/>
      <w:r w:rsidRPr="00B460E6">
        <w:rPr>
          <w:rFonts w:ascii="Times New Roman" w:hAnsi="Times New Roman"/>
          <w:color w:val="000000"/>
          <w:sz w:val="24"/>
          <w:szCs w:val="24"/>
          <w:lang w:val="en-GB" w:eastAsia="uk-UA"/>
        </w:rPr>
        <w:t xml:space="preserve">Due to the specific nature of advanced therapy medicinal products, a risk-based approach may be applied to determine the extent of quality, non-clinical and clinical data to be included in the </w:t>
      </w:r>
      <w:r w:rsidR="00956806">
        <w:rPr>
          <w:rFonts w:ascii="Times New Roman" w:hAnsi="Times New Roman"/>
          <w:color w:val="000000"/>
          <w:sz w:val="24"/>
          <w:szCs w:val="24"/>
          <w:lang w:val="en-GB" w:eastAsia="uk-UA"/>
        </w:rPr>
        <w:t>registration dossier</w:t>
      </w:r>
      <w:r w:rsidRPr="00B460E6">
        <w:rPr>
          <w:rFonts w:ascii="Times New Roman" w:hAnsi="Times New Roman"/>
          <w:color w:val="000000"/>
          <w:sz w:val="24"/>
          <w:szCs w:val="24"/>
          <w:lang w:val="en-GB" w:eastAsia="uk-UA"/>
        </w:rPr>
        <w:t xml:space="preserve">, in accordance with the scientific guidelines relating to the quality, safety and efficacy of </w:t>
      </w:r>
      <w:r w:rsidR="00956806" w:rsidRPr="00B460E6">
        <w:rPr>
          <w:rFonts w:ascii="Times New Roman" w:hAnsi="Times New Roman"/>
          <w:color w:val="000000"/>
          <w:sz w:val="24"/>
          <w:szCs w:val="24"/>
          <w:lang w:val="en-GB" w:eastAsia="uk-UA"/>
        </w:rPr>
        <w:t xml:space="preserve">advanced therapy </w:t>
      </w:r>
      <w:r w:rsidRPr="00B460E6">
        <w:rPr>
          <w:rFonts w:ascii="Times New Roman" w:hAnsi="Times New Roman"/>
          <w:color w:val="000000"/>
          <w:sz w:val="24"/>
          <w:szCs w:val="24"/>
          <w:lang w:val="en-GB" w:eastAsia="uk-UA"/>
        </w:rPr>
        <w:t>medicinal products.</w:t>
      </w:r>
      <w:r w:rsidRPr="00B460E6">
        <w:rPr>
          <w:rFonts w:ascii="Times New Roman" w:eastAsia="Times New Roman" w:hAnsi="Times New Roman"/>
          <w:color w:val="000000"/>
          <w:sz w:val="24"/>
          <w:szCs w:val="24"/>
          <w:lang w:val="en-GB" w:eastAsia="uk-UA"/>
        </w:rPr>
        <w:t xml:space="preserve"> </w:t>
      </w:r>
    </w:p>
    <w:p w:rsidR="005421E3" w:rsidRPr="005421E3" w:rsidRDefault="00956806" w:rsidP="00956806">
      <w:pPr>
        <w:spacing w:before="100" w:beforeAutospacing="1" w:after="150" w:line="240" w:lineRule="auto"/>
        <w:rPr>
          <w:rFonts w:ascii="Times New Roman" w:eastAsia="Times New Roman" w:hAnsi="Times New Roman"/>
          <w:color w:val="000000"/>
          <w:sz w:val="24"/>
          <w:szCs w:val="24"/>
          <w:lang w:eastAsia="uk-UA"/>
        </w:rPr>
      </w:pPr>
      <w:bookmarkStart w:id="6" w:name="n4283"/>
      <w:bookmarkEnd w:id="6"/>
      <w:r w:rsidRPr="00956806">
        <w:rPr>
          <w:rFonts w:ascii="Times New Roman" w:hAnsi="Times New Roman"/>
          <w:color w:val="000000"/>
          <w:sz w:val="24"/>
          <w:szCs w:val="24"/>
          <w:lang w:val="en-GB" w:eastAsia="uk-UA"/>
        </w:rPr>
        <w:t xml:space="preserve">The risk analysis may cover the entire development. Risk factors that may be considered include: the origin of the cells (autologous, allogeneic, xenogeneic), the ability to proliferate and/or differentiate and to initiate an immune response, the level of cell manipulation, the combination of cells with bioactive molecules or structural materials, the nature of the gene therapy medicinal products, the extent of replication competence of viruses or micro-organisms used </w:t>
      </w:r>
      <w:r w:rsidRPr="00956806">
        <w:rPr>
          <w:rFonts w:ascii="Times New Roman" w:hAnsi="Times New Roman"/>
          <w:i/>
          <w:iCs/>
          <w:color w:val="000000"/>
          <w:sz w:val="24"/>
          <w:szCs w:val="24"/>
          <w:lang w:val="en-GB" w:eastAsia="uk-UA"/>
        </w:rPr>
        <w:t>in vivo</w:t>
      </w:r>
      <w:r w:rsidRPr="00956806">
        <w:rPr>
          <w:rFonts w:ascii="Times New Roman" w:hAnsi="Times New Roman"/>
          <w:color w:val="000000"/>
          <w:sz w:val="24"/>
          <w:szCs w:val="24"/>
          <w:lang w:val="en-GB" w:eastAsia="uk-UA"/>
        </w:rPr>
        <w:t xml:space="preserve">, the level of integration of nucleic acids sequences or genes into the genome, the long time functionality, the risk of </w:t>
      </w:r>
      <w:proofErr w:type="spellStart"/>
      <w:r w:rsidRPr="00956806">
        <w:rPr>
          <w:rFonts w:ascii="Times New Roman" w:hAnsi="Times New Roman"/>
          <w:color w:val="000000"/>
          <w:sz w:val="24"/>
          <w:szCs w:val="24"/>
          <w:lang w:val="en-GB" w:eastAsia="uk-UA"/>
        </w:rPr>
        <w:t>oncogenicity</w:t>
      </w:r>
      <w:proofErr w:type="spellEnd"/>
      <w:r w:rsidRPr="00956806">
        <w:rPr>
          <w:rFonts w:ascii="Times New Roman" w:hAnsi="Times New Roman"/>
          <w:color w:val="000000"/>
          <w:sz w:val="24"/>
          <w:szCs w:val="24"/>
          <w:lang w:val="en-GB" w:eastAsia="uk-UA"/>
        </w:rPr>
        <w:t xml:space="preserve"> and the mode of administration or use</w:t>
      </w:r>
      <w:r w:rsidR="005421E3" w:rsidRPr="005421E3">
        <w:rPr>
          <w:rFonts w:ascii="Times New Roman" w:eastAsia="Times New Roman" w:hAnsi="Times New Roman"/>
          <w:color w:val="000000"/>
          <w:sz w:val="24"/>
          <w:szCs w:val="24"/>
          <w:lang w:eastAsia="uk-UA"/>
        </w:rPr>
        <w:t>.</w:t>
      </w:r>
    </w:p>
    <w:p w:rsidR="000837FC" w:rsidRPr="000837FC" w:rsidRDefault="000837FC" w:rsidP="000837FC">
      <w:pPr>
        <w:spacing w:before="100" w:beforeAutospacing="1" w:after="150" w:line="240" w:lineRule="auto"/>
        <w:rPr>
          <w:rFonts w:ascii="Times New Roman" w:hAnsi="Times New Roman"/>
          <w:color w:val="000000"/>
          <w:sz w:val="24"/>
          <w:szCs w:val="24"/>
          <w:lang w:val="en-GB" w:eastAsia="uk-UA"/>
        </w:rPr>
      </w:pPr>
      <w:bookmarkStart w:id="7" w:name="n4284"/>
      <w:bookmarkEnd w:id="7"/>
      <w:r w:rsidRPr="000837FC">
        <w:rPr>
          <w:rFonts w:ascii="Times New Roman" w:hAnsi="Times New Roman"/>
          <w:color w:val="000000"/>
          <w:sz w:val="24"/>
          <w:szCs w:val="24"/>
          <w:lang w:val="en-GB" w:eastAsia="uk-UA"/>
        </w:rPr>
        <w:t xml:space="preserve">Relevant available </w:t>
      </w:r>
      <w:r w:rsidR="001A28F5">
        <w:rPr>
          <w:rFonts w:ascii="Times New Roman" w:hAnsi="Times New Roman"/>
          <w:color w:val="000000"/>
          <w:sz w:val="24"/>
          <w:szCs w:val="24"/>
          <w:lang w:val="en-GB" w:eastAsia="uk-UA"/>
        </w:rPr>
        <w:t>pre</w:t>
      </w:r>
      <w:r w:rsidRPr="000837FC">
        <w:rPr>
          <w:rFonts w:ascii="Times New Roman" w:hAnsi="Times New Roman"/>
          <w:color w:val="000000"/>
          <w:sz w:val="24"/>
          <w:szCs w:val="24"/>
          <w:lang w:val="en-GB" w:eastAsia="uk-UA"/>
        </w:rPr>
        <w:t>clinical and clinical data or experience with other, related advanced therapy medicinal products may also be considered in the risk analysis</w:t>
      </w:r>
      <w:r w:rsidR="00E92FC2">
        <w:rPr>
          <w:rFonts w:ascii="Times New Roman" w:hAnsi="Times New Roman"/>
          <w:color w:val="000000"/>
          <w:sz w:val="24"/>
          <w:szCs w:val="24"/>
          <w:lang w:eastAsia="uk-UA"/>
        </w:rPr>
        <w:t>.</w:t>
      </w:r>
      <w:r w:rsidRPr="000837FC">
        <w:rPr>
          <w:rFonts w:ascii="Times New Roman" w:hAnsi="Times New Roman"/>
          <w:color w:val="000000"/>
          <w:sz w:val="24"/>
          <w:szCs w:val="24"/>
          <w:lang w:val="en-GB" w:eastAsia="uk-UA"/>
        </w:rPr>
        <w:t xml:space="preserve"> </w:t>
      </w:r>
    </w:p>
    <w:p w:rsidR="001A28F5" w:rsidRDefault="001A28F5" w:rsidP="001A28F5">
      <w:pPr>
        <w:spacing w:before="100" w:beforeAutospacing="1" w:after="150" w:line="240" w:lineRule="auto"/>
        <w:rPr>
          <w:rFonts w:ascii="Times New Roman" w:hAnsi="Times New Roman"/>
          <w:color w:val="000000"/>
          <w:sz w:val="17"/>
          <w:szCs w:val="17"/>
          <w:lang w:eastAsia="uk-UA"/>
        </w:rPr>
      </w:pPr>
      <w:bookmarkStart w:id="8" w:name="n4285"/>
      <w:bookmarkEnd w:id="8"/>
      <w:r w:rsidRPr="001A28F5">
        <w:rPr>
          <w:rFonts w:ascii="Times New Roman" w:hAnsi="Times New Roman"/>
          <w:color w:val="000000"/>
          <w:sz w:val="24"/>
          <w:szCs w:val="24"/>
          <w:lang w:val="en-GB" w:eastAsia="uk-UA"/>
        </w:rPr>
        <w:t xml:space="preserve">Any deviation from the requirements of this </w:t>
      </w:r>
      <w:r>
        <w:rPr>
          <w:rFonts w:ascii="Times New Roman" w:hAnsi="Times New Roman"/>
          <w:color w:val="000000"/>
          <w:sz w:val="24"/>
          <w:szCs w:val="24"/>
          <w:lang w:val="en-GB" w:eastAsia="uk-UA"/>
        </w:rPr>
        <w:t>part</w:t>
      </w:r>
      <w:r w:rsidRPr="001A28F5">
        <w:rPr>
          <w:rFonts w:ascii="Times New Roman" w:hAnsi="Times New Roman"/>
          <w:color w:val="000000"/>
          <w:sz w:val="24"/>
          <w:szCs w:val="24"/>
          <w:lang w:val="en-GB" w:eastAsia="uk-UA"/>
        </w:rPr>
        <w:t xml:space="preserve"> shall be scientifically justified in Module 2. The risk analysis described above, when applied, shall also be included and described in Module 2. In this case, the methodology followed, the nature of the identified risks and the implications</w:t>
      </w:r>
      <w:r w:rsidR="00F7523C">
        <w:rPr>
          <w:rFonts w:ascii="Times New Roman" w:hAnsi="Times New Roman"/>
          <w:color w:val="000000"/>
          <w:sz w:val="24"/>
          <w:szCs w:val="24"/>
          <w:lang w:val="en-GB" w:eastAsia="uk-UA"/>
        </w:rPr>
        <w:t>,</w:t>
      </w:r>
      <w:r w:rsidRPr="001A28F5">
        <w:rPr>
          <w:rFonts w:ascii="Times New Roman" w:hAnsi="Times New Roman"/>
          <w:color w:val="000000"/>
          <w:sz w:val="24"/>
          <w:szCs w:val="24"/>
          <w:lang w:val="en-GB" w:eastAsia="uk-UA"/>
        </w:rPr>
        <w:t xml:space="preserve"> </w:t>
      </w:r>
      <w:r w:rsidR="004B661A">
        <w:rPr>
          <w:rFonts w:ascii="Times New Roman" w:hAnsi="Times New Roman"/>
          <w:color w:val="000000"/>
          <w:sz w:val="24"/>
          <w:szCs w:val="24"/>
          <w:lang w:val="en-GB" w:eastAsia="uk-UA"/>
        </w:rPr>
        <w:t xml:space="preserve">approach of </w:t>
      </w:r>
      <w:r w:rsidRPr="001A28F5">
        <w:rPr>
          <w:rFonts w:ascii="Times New Roman" w:hAnsi="Times New Roman"/>
          <w:color w:val="000000"/>
          <w:sz w:val="24"/>
          <w:szCs w:val="24"/>
          <w:lang w:val="en-GB" w:eastAsia="uk-UA"/>
        </w:rPr>
        <w:t>development and evaluation program shall be discussed and any deviations from the requirements of this Annex resulting from the risk analysis shall be described</w:t>
      </w:r>
      <w:r w:rsidRPr="00F7523C">
        <w:rPr>
          <w:rFonts w:ascii="Times New Roman" w:hAnsi="Times New Roman"/>
          <w:color w:val="000000"/>
          <w:sz w:val="24"/>
          <w:szCs w:val="24"/>
          <w:lang w:eastAsia="uk-UA"/>
        </w:rPr>
        <w:t>.</w:t>
      </w:r>
      <w:r w:rsidRPr="001A28F5">
        <w:rPr>
          <w:rFonts w:ascii="Times New Roman" w:hAnsi="Times New Roman"/>
          <w:color w:val="000000"/>
          <w:sz w:val="17"/>
          <w:szCs w:val="17"/>
          <w:lang w:eastAsia="uk-UA"/>
        </w:rPr>
        <w:t xml:space="preserve"> </w:t>
      </w:r>
    </w:p>
    <w:p w:rsidR="005421E3" w:rsidRPr="005421E3" w:rsidRDefault="005421E3" w:rsidP="00B04332">
      <w:pPr>
        <w:pStyle w:val="CM4"/>
        <w:spacing w:before="60" w:after="60"/>
        <w:rPr>
          <w:rFonts w:eastAsia="Times New Roman"/>
          <w:color w:val="000000"/>
        </w:rPr>
      </w:pPr>
      <w:bookmarkStart w:id="9" w:name="n4286"/>
      <w:bookmarkEnd w:id="9"/>
      <w:r w:rsidRPr="005421E3">
        <w:rPr>
          <w:rFonts w:eastAsia="Times New Roman"/>
          <w:color w:val="000000"/>
        </w:rPr>
        <w:t xml:space="preserve">2. </w:t>
      </w:r>
      <w:r w:rsidR="00B04332" w:rsidRPr="00B04332">
        <w:rPr>
          <w:color w:val="000000"/>
          <w:lang w:val="en-GB"/>
        </w:rPr>
        <w:t>Definitions</w:t>
      </w:r>
    </w:p>
    <w:p w:rsidR="00B04332" w:rsidRPr="00B04332" w:rsidRDefault="00B04332" w:rsidP="00BD15E2">
      <w:pPr>
        <w:spacing w:after="0" w:line="240" w:lineRule="auto"/>
        <w:rPr>
          <w:rFonts w:ascii="Times New Roman" w:hAnsi="Times New Roman"/>
          <w:color w:val="000000"/>
          <w:sz w:val="24"/>
          <w:szCs w:val="24"/>
          <w:lang w:val="en-GB" w:eastAsia="uk-UA"/>
        </w:rPr>
      </w:pPr>
      <w:bookmarkStart w:id="10" w:name="n4287"/>
      <w:bookmarkEnd w:id="10"/>
      <w:r w:rsidRPr="00B04332">
        <w:rPr>
          <w:rFonts w:ascii="Times New Roman" w:hAnsi="Times New Roman"/>
          <w:color w:val="000000"/>
          <w:sz w:val="24"/>
          <w:szCs w:val="24"/>
          <w:lang w:val="en-GB" w:eastAsia="uk-UA"/>
        </w:rPr>
        <w:t xml:space="preserve">For the purposes of this Annex, the definitions set out in </w:t>
      </w:r>
      <w:proofErr w:type="spellStart"/>
      <w:r>
        <w:rPr>
          <w:rFonts w:ascii="Times New Roman" w:hAnsi="Times New Roman"/>
          <w:color w:val="000000"/>
          <w:sz w:val="24"/>
          <w:szCs w:val="24"/>
          <w:lang w:val="en-GB" w:eastAsia="uk-UA"/>
        </w:rPr>
        <w:t>subitems</w:t>
      </w:r>
      <w:proofErr w:type="spellEnd"/>
      <w:r w:rsidRPr="00B04332">
        <w:rPr>
          <w:rFonts w:ascii="Times New Roman" w:hAnsi="Times New Roman"/>
          <w:color w:val="000000"/>
          <w:sz w:val="24"/>
          <w:szCs w:val="24"/>
          <w:lang w:val="en-GB" w:eastAsia="uk-UA"/>
        </w:rPr>
        <w:t xml:space="preserve"> 2.1 and 2.2 </w:t>
      </w:r>
      <w:r>
        <w:rPr>
          <w:rFonts w:ascii="Times New Roman" w:hAnsi="Times New Roman"/>
          <w:color w:val="000000"/>
          <w:sz w:val="24"/>
          <w:szCs w:val="24"/>
          <w:lang w:val="en-GB" w:eastAsia="uk-UA"/>
        </w:rPr>
        <w:t xml:space="preserve">of this item </w:t>
      </w:r>
      <w:r w:rsidRPr="00B04332">
        <w:rPr>
          <w:rFonts w:ascii="Times New Roman" w:hAnsi="Times New Roman"/>
          <w:color w:val="000000"/>
          <w:sz w:val="24"/>
          <w:szCs w:val="24"/>
          <w:lang w:val="en-GB" w:eastAsia="uk-UA"/>
        </w:rPr>
        <w:t xml:space="preserve">shall apply. </w:t>
      </w:r>
    </w:p>
    <w:p w:rsidR="006653DA" w:rsidRDefault="006653DA" w:rsidP="00BD15E2">
      <w:pPr>
        <w:pStyle w:val="CM4"/>
        <w:rPr>
          <w:rFonts w:eastAsia="Times New Roman"/>
          <w:color w:val="000000"/>
        </w:rPr>
      </w:pPr>
      <w:bookmarkStart w:id="11" w:name="n4288"/>
      <w:bookmarkEnd w:id="11"/>
    </w:p>
    <w:p w:rsidR="005421E3" w:rsidRPr="005421E3" w:rsidRDefault="005421E3" w:rsidP="00BD15E2">
      <w:pPr>
        <w:pStyle w:val="CM4"/>
        <w:rPr>
          <w:rFonts w:eastAsia="Times New Roman"/>
          <w:color w:val="000000"/>
        </w:rPr>
      </w:pPr>
      <w:r w:rsidRPr="005421E3">
        <w:rPr>
          <w:rFonts w:eastAsia="Times New Roman"/>
          <w:color w:val="000000"/>
        </w:rPr>
        <w:t xml:space="preserve">2.1. </w:t>
      </w:r>
      <w:r w:rsidR="00AF7000" w:rsidRPr="00DE6046">
        <w:rPr>
          <w:bCs/>
          <w:color w:val="000000"/>
          <w:lang w:val="en-GB"/>
        </w:rPr>
        <w:t>Gene therapy medicinal product</w:t>
      </w:r>
      <w:r w:rsidR="00AF7000" w:rsidRPr="00DE6046">
        <w:rPr>
          <w:b/>
          <w:bCs/>
          <w:color w:val="000000"/>
          <w:sz w:val="17"/>
          <w:szCs w:val="17"/>
        </w:rPr>
        <w:t xml:space="preserve"> </w:t>
      </w:r>
      <w:r w:rsidRPr="00DE6046">
        <w:rPr>
          <w:rFonts w:eastAsia="Times New Roman"/>
          <w:color w:val="000000"/>
        </w:rPr>
        <w:t>(</w:t>
      </w:r>
      <w:r w:rsidR="003D00CF" w:rsidRPr="00DE6046">
        <w:rPr>
          <w:rFonts w:eastAsia="Times New Roman"/>
          <w:color w:val="000000"/>
          <w:lang w:val="en-US"/>
        </w:rPr>
        <w:t>human and xenogen</w:t>
      </w:r>
      <w:r w:rsidR="00DE6046">
        <w:rPr>
          <w:rFonts w:eastAsia="Times New Roman"/>
          <w:color w:val="000000"/>
          <w:lang w:val="en-US"/>
        </w:rPr>
        <w:t>eic</w:t>
      </w:r>
      <w:r w:rsidRPr="00DE6046">
        <w:rPr>
          <w:rFonts w:eastAsia="Times New Roman"/>
          <w:color w:val="000000"/>
        </w:rPr>
        <w:t>)</w:t>
      </w:r>
    </w:p>
    <w:p w:rsidR="005421E3" w:rsidRPr="005421E3" w:rsidRDefault="00DE6046" w:rsidP="00DE6046">
      <w:pPr>
        <w:spacing w:before="100" w:beforeAutospacing="1" w:after="150" w:line="240" w:lineRule="auto"/>
        <w:rPr>
          <w:rFonts w:ascii="Times New Roman" w:eastAsia="Times New Roman" w:hAnsi="Times New Roman"/>
          <w:color w:val="000000"/>
          <w:sz w:val="24"/>
          <w:szCs w:val="24"/>
          <w:lang w:eastAsia="uk-UA"/>
        </w:rPr>
      </w:pPr>
      <w:bookmarkStart w:id="12" w:name="n4289"/>
      <w:bookmarkEnd w:id="12"/>
      <w:r w:rsidRPr="00DE6046">
        <w:rPr>
          <w:rFonts w:ascii="Times New Roman" w:hAnsi="Times New Roman"/>
          <w:color w:val="000000"/>
          <w:sz w:val="24"/>
          <w:szCs w:val="24"/>
          <w:lang w:val="en-GB"/>
        </w:rPr>
        <w:lastRenderedPageBreak/>
        <w:t xml:space="preserve">Gene therapy medicinal product means a biological medicinal </w:t>
      </w:r>
      <w:r w:rsidR="00EE34CD" w:rsidRPr="00DE6046">
        <w:rPr>
          <w:rFonts w:ascii="Times New Roman" w:hAnsi="Times New Roman"/>
          <w:color w:val="000000"/>
          <w:sz w:val="24"/>
          <w:szCs w:val="24"/>
          <w:lang w:val="en-GB"/>
        </w:rPr>
        <w:t>product, which</w:t>
      </w:r>
      <w:r w:rsidRPr="00DE6046">
        <w:rPr>
          <w:rFonts w:ascii="Times New Roman" w:hAnsi="Times New Roman"/>
          <w:color w:val="000000"/>
          <w:sz w:val="24"/>
          <w:szCs w:val="24"/>
          <w:lang w:val="en-GB"/>
        </w:rPr>
        <w:t xml:space="preserve"> has the following characteristics</w:t>
      </w:r>
      <w:r w:rsidR="005421E3" w:rsidRPr="005421E3">
        <w:rPr>
          <w:rFonts w:ascii="Times New Roman" w:eastAsia="Times New Roman" w:hAnsi="Times New Roman"/>
          <w:color w:val="000000"/>
          <w:sz w:val="24"/>
          <w:szCs w:val="24"/>
          <w:lang w:eastAsia="uk-UA"/>
        </w:rPr>
        <w:t>:</w:t>
      </w:r>
    </w:p>
    <w:p w:rsidR="005421E3" w:rsidRPr="009E5AF2" w:rsidRDefault="005421E3" w:rsidP="00DE6046">
      <w:pPr>
        <w:pStyle w:val="CM4"/>
        <w:spacing w:before="60" w:after="60"/>
        <w:rPr>
          <w:rFonts w:eastAsia="Times New Roman"/>
          <w:color w:val="000000"/>
          <w:lang w:val="en-US"/>
        </w:rPr>
      </w:pPr>
      <w:bookmarkStart w:id="13" w:name="n4290"/>
      <w:bookmarkEnd w:id="13"/>
      <w:r w:rsidRPr="005421E3">
        <w:rPr>
          <w:rFonts w:eastAsia="Times New Roman"/>
          <w:color w:val="000000"/>
        </w:rPr>
        <w:t xml:space="preserve">1) </w:t>
      </w:r>
      <w:r w:rsidR="00DE6046" w:rsidRPr="00DE6046">
        <w:rPr>
          <w:color w:val="000000"/>
          <w:lang w:val="en-GB"/>
        </w:rPr>
        <w:t>it contains an active substance which contains or consists of a recombinant nucleic acid used in or administered to human beings with a view to regulating, repairing, replacing, adding or deleting a genetic sequence</w:t>
      </w:r>
      <w:r w:rsidR="009E5AF2">
        <w:rPr>
          <w:rFonts w:eastAsia="Times New Roman"/>
          <w:color w:val="000000"/>
          <w:lang w:val="en-US"/>
        </w:rPr>
        <w:t>;</w:t>
      </w:r>
    </w:p>
    <w:p w:rsidR="005421E3" w:rsidRPr="009E5AF2" w:rsidRDefault="005421E3" w:rsidP="009E5AF2">
      <w:pPr>
        <w:pStyle w:val="CM4"/>
        <w:spacing w:before="60" w:after="60"/>
        <w:rPr>
          <w:color w:val="000000"/>
          <w:lang w:val="en-GB"/>
        </w:rPr>
      </w:pPr>
      <w:bookmarkStart w:id="14" w:name="n4291"/>
      <w:bookmarkEnd w:id="14"/>
      <w:r w:rsidRPr="005421E3">
        <w:rPr>
          <w:rFonts w:eastAsia="Times New Roman"/>
          <w:color w:val="000000"/>
        </w:rPr>
        <w:t xml:space="preserve">2) </w:t>
      </w:r>
      <w:r w:rsidR="009E5AF2" w:rsidRPr="009E5AF2">
        <w:rPr>
          <w:color w:val="000000"/>
          <w:lang w:val="en-GB"/>
        </w:rPr>
        <w:t>its therapeutic, prophylactic or diagnostic effect relates directly to the recombinant nucleic acid sequence it contains, or to the product of genetic expression of this sequence</w:t>
      </w:r>
      <w:r w:rsidRPr="005421E3">
        <w:rPr>
          <w:rFonts w:eastAsia="Times New Roman"/>
          <w:color w:val="000000"/>
        </w:rPr>
        <w:t>.</w:t>
      </w:r>
    </w:p>
    <w:p w:rsidR="005421E3" w:rsidRPr="005421E3" w:rsidRDefault="009E5AF2" w:rsidP="009E5AF2">
      <w:pPr>
        <w:spacing w:before="100" w:beforeAutospacing="1" w:after="150" w:line="240" w:lineRule="auto"/>
        <w:rPr>
          <w:rFonts w:ascii="Times New Roman" w:eastAsia="Times New Roman" w:hAnsi="Times New Roman"/>
          <w:color w:val="000000"/>
          <w:sz w:val="24"/>
          <w:szCs w:val="24"/>
          <w:lang w:eastAsia="uk-UA"/>
        </w:rPr>
      </w:pPr>
      <w:bookmarkStart w:id="15" w:name="n4292"/>
      <w:bookmarkEnd w:id="15"/>
      <w:r w:rsidRPr="009E5AF2">
        <w:rPr>
          <w:rFonts w:ascii="Times New Roman" w:hAnsi="Times New Roman"/>
          <w:color w:val="000000"/>
          <w:sz w:val="24"/>
          <w:szCs w:val="24"/>
          <w:lang w:val="en-GB"/>
        </w:rPr>
        <w:t>Gene therapy medicinal products shall not include vacci</w:t>
      </w:r>
      <w:r>
        <w:rPr>
          <w:rFonts w:ascii="Times New Roman" w:hAnsi="Times New Roman"/>
          <w:color w:val="000000"/>
          <w:sz w:val="24"/>
          <w:szCs w:val="24"/>
          <w:lang w:val="en-GB"/>
        </w:rPr>
        <w:t>nes against infectious diseases</w:t>
      </w:r>
      <w:r w:rsidR="005421E3" w:rsidRPr="005421E3">
        <w:rPr>
          <w:rFonts w:ascii="Times New Roman" w:eastAsia="Times New Roman" w:hAnsi="Times New Roman"/>
          <w:color w:val="000000"/>
          <w:sz w:val="24"/>
          <w:szCs w:val="24"/>
          <w:lang w:eastAsia="uk-UA"/>
        </w:rPr>
        <w:t>.</w:t>
      </w:r>
    </w:p>
    <w:p w:rsidR="005421E3" w:rsidRPr="005421E3" w:rsidRDefault="005421E3" w:rsidP="009E5AF2">
      <w:pPr>
        <w:pStyle w:val="CM4"/>
        <w:spacing w:before="60" w:after="60"/>
        <w:rPr>
          <w:rFonts w:eastAsia="Times New Roman"/>
          <w:color w:val="000000"/>
        </w:rPr>
      </w:pPr>
      <w:bookmarkStart w:id="16" w:name="n4293"/>
      <w:bookmarkEnd w:id="16"/>
      <w:r w:rsidRPr="005421E3">
        <w:rPr>
          <w:rFonts w:eastAsia="Times New Roman"/>
          <w:color w:val="000000"/>
        </w:rPr>
        <w:t xml:space="preserve">2.2. </w:t>
      </w:r>
      <w:r w:rsidR="009E5AF2" w:rsidRPr="009E5AF2">
        <w:rPr>
          <w:bCs/>
          <w:color w:val="000000"/>
          <w:lang w:val="en-GB"/>
        </w:rPr>
        <w:t>Somatic cell therapy medicinal product</w:t>
      </w:r>
      <w:r w:rsidR="009E5AF2">
        <w:rPr>
          <w:b/>
          <w:bCs/>
          <w:color w:val="000000"/>
          <w:sz w:val="17"/>
          <w:szCs w:val="17"/>
        </w:rPr>
        <w:t xml:space="preserve"> </w:t>
      </w:r>
    </w:p>
    <w:p w:rsidR="005421E3" w:rsidRPr="007C3D19" w:rsidRDefault="009E5AF2" w:rsidP="009E5AF2">
      <w:pPr>
        <w:spacing w:before="100" w:beforeAutospacing="1" w:after="150" w:line="240" w:lineRule="auto"/>
        <w:rPr>
          <w:color w:val="000000"/>
          <w:sz w:val="17"/>
          <w:szCs w:val="17"/>
        </w:rPr>
      </w:pPr>
      <w:bookmarkStart w:id="17" w:name="n4294"/>
      <w:bookmarkEnd w:id="17"/>
      <w:r w:rsidRPr="009E5AF2">
        <w:rPr>
          <w:rFonts w:ascii="Times New Roman" w:hAnsi="Times New Roman"/>
          <w:color w:val="000000"/>
          <w:sz w:val="24"/>
          <w:szCs w:val="24"/>
          <w:lang w:val="en-GB"/>
        </w:rPr>
        <w:t xml:space="preserve">Somatic cell therapy medicinal product means a biological medicinal </w:t>
      </w:r>
      <w:r w:rsidR="00EE34CD" w:rsidRPr="009E5AF2">
        <w:rPr>
          <w:rFonts w:ascii="Times New Roman" w:hAnsi="Times New Roman"/>
          <w:color w:val="000000"/>
          <w:sz w:val="24"/>
          <w:szCs w:val="24"/>
          <w:lang w:val="en-GB"/>
        </w:rPr>
        <w:t>product, which</w:t>
      </w:r>
      <w:r w:rsidRPr="009E5AF2">
        <w:rPr>
          <w:rFonts w:ascii="Times New Roman" w:hAnsi="Times New Roman"/>
          <w:color w:val="000000"/>
          <w:sz w:val="24"/>
          <w:szCs w:val="24"/>
          <w:lang w:val="en-GB"/>
        </w:rPr>
        <w:t xml:space="preserve"> has the following characteristics</w:t>
      </w:r>
      <w:r w:rsidR="005421E3" w:rsidRPr="005421E3">
        <w:rPr>
          <w:rFonts w:ascii="Times New Roman" w:eastAsia="Times New Roman" w:hAnsi="Times New Roman"/>
          <w:color w:val="000000"/>
          <w:sz w:val="24"/>
          <w:szCs w:val="24"/>
          <w:lang w:eastAsia="uk-UA"/>
        </w:rPr>
        <w:t>:</w:t>
      </w:r>
    </w:p>
    <w:p w:rsidR="005421E3" w:rsidRPr="007C3D19" w:rsidRDefault="005421E3" w:rsidP="007C3D19">
      <w:pPr>
        <w:pStyle w:val="CM4"/>
        <w:spacing w:before="60" w:after="60"/>
        <w:rPr>
          <w:color w:val="000000"/>
          <w:sz w:val="17"/>
          <w:szCs w:val="17"/>
        </w:rPr>
      </w:pPr>
      <w:bookmarkStart w:id="18" w:name="n4295"/>
      <w:bookmarkEnd w:id="18"/>
      <w:r w:rsidRPr="005421E3">
        <w:rPr>
          <w:rFonts w:eastAsia="Times New Roman"/>
          <w:color w:val="000000"/>
        </w:rPr>
        <w:t xml:space="preserve">1) </w:t>
      </w:r>
      <w:r w:rsidR="007C3D19" w:rsidRPr="007C3D19">
        <w:rPr>
          <w:color w:val="000000"/>
          <w:lang w:val="en-GB"/>
        </w:rPr>
        <w:t>contains or consists of cells or tissues that have been subject to substantial manipulation so that biological characteristics, physiological functions or structural properties relevant for the intended clinical use have been altered, or of cells or tissues that are not intended to be used for the same essential function(s) in the recipient and the donor</w:t>
      </w:r>
      <w:r w:rsidRPr="005421E3">
        <w:rPr>
          <w:rFonts w:eastAsia="Times New Roman"/>
          <w:color w:val="000000"/>
        </w:rPr>
        <w:t>;</w:t>
      </w:r>
    </w:p>
    <w:p w:rsidR="005421E3" w:rsidRPr="00556AA1" w:rsidRDefault="005421E3" w:rsidP="00BD15E2">
      <w:pPr>
        <w:pStyle w:val="CM4"/>
        <w:rPr>
          <w:color w:val="000000"/>
          <w:sz w:val="17"/>
          <w:szCs w:val="17"/>
        </w:rPr>
      </w:pPr>
      <w:bookmarkStart w:id="19" w:name="n4296"/>
      <w:bookmarkEnd w:id="19"/>
      <w:r w:rsidRPr="005421E3">
        <w:rPr>
          <w:rFonts w:eastAsia="Times New Roman"/>
          <w:color w:val="000000"/>
        </w:rPr>
        <w:t xml:space="preserve">2) </w:t>
      </w:r>
      <w:r w:rsidR="007C3D19" w:rsidRPr="007C3D19">
        <w:rPr>
          <w:color w:val="000000"/>
          <w:lang w:val="en-GB"/>
        </w:rPr>
        <w:t>is used in or administered to human beings with a view to treating, preventing or diagnosing a disease through the pharmacological, immunological or metabolic action of its cells or tissues</w:t>
      </w:r>
      <w:r w:rsidR="00556AA1" w:rsidRPr="00556AA1">
        <w:rPr>
          <w:color w:val="000000"/>
        </w:rPr>
        <w:t>.</w:t>
      </w:r>
    </w:p>
    <w:p w:rsidR="006653DA" w:rsidRDefault="006653DA" w:rsidP="00BD15E2">
      <w:pPr>
        <w:pStyle w:val="CM4"/>
        <w:rPr>
          <w:rFonts w:eastAsia="Times New Roman"/>
          <w:color w:val="000000"/>
        </w:rPr>
      </w:pPr>
      <w:bookmarkStart w:id="20" w:name="n4297"/>
      <w:bookmarkEnd w:id="20"/>
    </w:p>
    <w:p w:rsidR="005421E3" w:rsidRPr="005421E3" w:rsidRDefault="005421E3" w:rsidP="00BD15E2">
      <w:pPr>
        <w:pStyle w:val="CM4"/>
        <w:rPr>
          <w:rFonts w:eastAsia="Times New Roman"/>
          <w:color w:val="000000"/>
        </w:rPr>
      </w:pPr>
      <w:r w:rsidRPr="005421E3">
        <w:rPr>
          <w:rFonts w:eastAsia="Times New Roman"/>
          <w:color w:val="000000"/>
        </w:rPr>
        <w:t xml:space="preserve">3. </w:t>
      </w:r>
      <w:r w:rsidR="00556AA1" w:rsidRPr="00556AA1">
        <w:rPr>
          <w:color w:val="000000"/>
          <w:lang w:val="en-GB"/>
        </w:rPr>
        <w:t>Specific</w:t>
      </w:r>
      <w:r w:rsidR="00556AA1" w:rsidRPr="00556AA1">
        <w:rPr>
          <w:color w:val="000000"/>
        </w:rPr>
        <w:t xml:space="preserve"> </w:t>
      </w:r>
      <w:r w:rsidR="00556AA1" w:rsidRPr="00556AA1">
        <w:rPr>
          <w:color w:val="000000"/>
          <w:lang w:val="en-GB"/>
        </w:rPr>
        <w:t>requirements</w:t>
      </w:r>
      <w:r w:rsidR="00556AA1" w:rsidRPr="00556AA1">
        <w:rPr>
          <w:color w:val="000000"/>
        </w:rPr>
        <w:t xml:space="preserve"> </w:t>
      </w:r>
      <w:r w:rsidR="00556AA1" w:rsidRPr="00556AA1">
        <w:rPr>
          <w:color w:val="000000"/>
          <w:lang w:val="en-GB"/>
        </w:rPr>
        <w:t>regarding</w:t>
      </w:r>
      <w:r w:rsidR="00556AA1" w:rsidRPr="00556AA1">
        <w:rPr>
          <w:color w:val="000000"/>
        </w:rPr>
        <w:t xml:space="preserve"> </w:t>
      </w:r>
      <w:r w:rsidR="00556AA1" w:rsidRPr="00556AA1">
        <w:rPr>
          <w:color w:val="000000"/>
          <w:lang w:val="en-GB"/>
        </w:rPr>
        <w:t>module</w:t>
      </w:r>
      <w:r w:rsidR="00556AA1">
        <w:rPr>
          <w:color w:val="000000"/>
          <w:sz w:val="17"/>
          <w:szCs w:val="17"/>
        </w:rPr>
        <w:t xml:space="preserve"> </w:t>
      </w:r>
      <w:r w:rsidRPr="005421E3">
        <w:rPr>
          <w:rFonts w:eastAsia="Times New Roman"/>
          <w:color w:val="000000"/>
        </w:rPr>
        <w:t>3</w:t>
      </w:r>
    </w:p>
    <w:p w:rsidR="006653DA" w:rsidRDefault="006653DA" w:rsidP="006653DA">
      <w:pPr>
        <w:pStyle w:val="CM4"/>
        <w:rPr>
          <w:rFonts w:eastAsia="Times New Roman"/>
          <w:color w:val="000000"/>
        </w:rPr>
      </w:pPr>
      <w:bookmarkStart w:id="21" w:name="n4298"/>
      <w:bookmarkEnd w:id="21"/>
    </w:p>
    <w:p w:rsidR="005421E3" w:rsidRPr="005421E3" w:rsidRDefault="005421E3" w:rsidP="00556AA1">
      <w:pPr>
        <w:pStyle w:val="CM4"/>
        <w:spacing w:before="60" w:after="60"/>
        <w:rPr>
          <w:rFonts w:eastAsia="Times New Roman"/>
          <w:color w:val="000000"/>
        </w:rPr>
      </w:pPr>
      <w:r w:rsidRPr="005421E3">
        <w:rPr>
          <w:rFonts w:eastAsia="Times New Roman"/>
          <w:color w:val="000000"/>
        </w:rPr>
        <w:t xml:space="preserve">3.1. </w:t>
      </w:r>
      <w:r w:rsidR="00556AA1" w:rsidRPr="00556AA1">
        <w:rPr>
          <w:bCs/>
          <w:color w:val="000000"/>
          <w:lang w:val="en-GB"/>
        </w:rPr>
        <w:t>Specific</w:t>
      </w:r>
      <w:r w:rsidR="00556AA1" w:rsidRPr="00E5770F">
        <w:rPr>
          <w:bCs/>
          <w:color w:val="000000"/>
        </w:rPr>
        <w:t xml:space="preserve"> </w:t>
      </w:r>
      <w:r w:rsidR="00556AA1" w:rsidRPr="00556AA1">
        <w:rPr>
          <w:bCs/>
          <w:color w:val="000000"/>
          <w:lang w:val="en-GB"/>
        </w:rPr>
        <w:t>requirements</w:t>
      </w:r>
      <w:r w:rsidR="00556AA1" w:rsidRPr="00E5770F">
        <w:rPr>
          <w:bCs/>
          <w:color w:val="000000"/>
        </w:rPr>
        <w:t xml:space="preserve"> </w:t>
      </w:r>
      <w:r w:rsidR="00556AA1" w:rsidRPr="00556AA1">
        <w:rPr>
          <w:bCs/>
          <w:color w:val="000000"/>
          <w:lang w:val="en-GB"/>
        </w:rPr>
        <w:t>for</w:t>
      </w:r>
      <w:r w:rsidR="00556AA1" w:rsidRPr="00E5770F">
        <w:rPr>
          <w:bCs/>
          <w:color w:val="000000"/>
        </w:rPr>
        <w:t xml:space="preserve"> </w:t>
      </w:r>
      <w:r w:rsidR="00E5770F">
        <w:rPr>
          <w:bCs/>
          <w:color w:val="000000"/>
          <w:lang w:val="en-GB"/>
        </w:rPr>
        <w:t>a</w:t>
      </w:r>
      <w:r w:rsidR="00E5770F" w:rsidRPr="00E5770F">
        <w:rPr>
          <w:bCs/>
          <w:color w:val="000000"/>
        </w:rPr>
        <w:t xml:space="preserve"> </w:t>
      </w:r>
      <w:r w:rsidR="00E5770F" w:rsidRPr="00556AA1">
        <w:rPr>
          <w:color w:val="000000"/>
          <w:lang w:val="en-GB"/>
        </w:rPr>
        <w:t>description</w:t>
      </w:r>
      <w:r w:rsidR="00E5770F" w:rsidRPr="00E5770F">
        <w:rPr>
          <w:color w:val="000000"/>
        </w:rPr>
        <w:t xml:space="preserve"> </w:t>
      </w:r>
      <w:r w:rsidR="00E5770F" w:rsidRPr="00556AA1">
        <w:rPr>
          <w:color w:val="000000"/>
          <w:lang w:val="en-GB"/>
        </w:rPr>
        <w:t>of</w:t>
      </w:r>
      <w:r w:rsidR="00E5770F" w:rsidRPr="00E5770F">
        <w:rPr>
          <w:color w:val="000000"/>
        </w:rPr>
        <w:t xml:space="preserve"> </w:t>
      </w:r>
      <w:r w:rsidR="00E5770F" w:rsidRPr="00556AA1">
        <w:rPr>
          <w:color w:val="000000"/>
          <w:lang w:val="en-GB"/>
        </w:rPr>
        <w:t>the</w:t>
      </w:r>
      <w:r w:rsidR="00E5770F" w:rsidRPr="00E5770F">
        <w:rPr>
          <w:color w:val="000000"/>
        </w:rPr>
        <w:t xml:space="preserve"> </w:t>
      </w:r>
      <w:r w:rsidR="00E5770F" w:rsidRPr="00556AA1">
        <w:rPr>
          <w:color w:val="000000"/>
          <w:lang w:val="en-GB"/>
        </w:rPr>
        <w:t>traceability</w:t>
      </w:r>
      <w:r w:rsidR="00E5770F" w:rsidRPr="00E5770F">
        <w:rPr>
          <w:color w:val="000000"/>
        </w:rPr>
        <w:t xml:space="preserve"> </w:t>
      </w:r>
      <w:r w:rsidR="00E5770F" w:rsidRPr="00556AA1">
        <w:rPr>
          <w:color w:val="000000"/>
          <w:lang w:val="en-GB"/>
        </w:rPr>
        <w:t>system</w:t>
      </w:r>
      <w:r w:rsidR="00E5770F" w:rsidRPr="00E5770F">
        <w:rPr>
          <w:color w:val="000000"/>
        </w:rPr>
        <w:t xml:space="preserve"> </w:t>
      </w:r>
      <w:r w:rsidR="00E5770F">
        <w:rPr>
          <w:color w:val="000000"/>
          <w:lang w:val="en-US"/>
        </w:rPr>
        <w:t>for</w:t>
      </w:r>
      <w:r w:rsidR="00E5770F" w:rsidRPr="00E5770F">
        <w:rPr>
          <w:color w:val="000000"/>
        </w:rPr>
        <w:t xml:space="preserve"> </w:t>
      </w:r>
      <w:r w:rsidR="00556AA1" w:rsidRPr="00556AA1">
        <w:rPr>
          <w:bCs/>
          <w:color w:val="000000"/>
          <w:lang w:val="en-GB"/>
        </w:rPr>
        <w:t>advanced</w:t>
      </w:r>
      <w:r w:rsidR="00556AA1" w:rsidRPr="00E5770F">
        <w:rPr>
          <w:bCs/>
          <w:color w:val="000000"/>
        </w:rPr>
        <w:t xml:space="preserve"> </w:t>
      </w:r>
      <w:r w:rsidR="00556AA1" w:rsidRPr="00556AA1">
        <w:rPr>
          <w:bCs/>
          <w:color w:val="000000"/>
          <w:lang w:val="en-GB"/>
        </w:rPr>
        <w:t>therapy</w:t>
      </w:r>
      <w:r w:rsidR="00556AA1" w:rsidRPr="00E5770F">
        <w:rPr>
          <w:bCs/>
          <w:color w:val="000000"/>
        </w:rPr>
        <w:t xml:space="preserve"> </w:t>
      </w:r>
      <w:r w:rsidR="00556AA1" w:rsidRPr="00556AA1">
        <w:rPr>
          <w:bCs/>
          <w:color w:val="000000"/>
          <w:lang w:val="en-GB"/>
        </w:rPr>
        <w:t>medicinal</w:t>
      </w:r>
      <w:r w:rsidR="00556AA1" w:rsidRPr="00E5770F">
        <w:rPr>
          <w:bCs/>
          <w:color w:val="000000"/>
        </w:rPr>
        <w:t xml:space="preserve"> </w:t>
      </w:r>
      <w:r w:rsidR="00556AA1" w:rsidRPr="00556AA1">
        <w:rPr>
          <w:bCs/>
          <w:color w:val="000000"/>
          <w:lang w:val="en-GB"/>
        </w:rPr>
        <w:t>products</w:t>
      </w:r>
    </w:p>
    <w:p w:rsidR="005421E3" w:rsidRPr="00C267C9" w:rsidRDefault="00556AA1" w:rsidP="00556AA1">
      <w:pPr>
        <w:spacing w:before="100" w:beforeAutospacing="1" w:after="150" w:line="240" w:lineRule="auto"/>
        <w:rPr>
          <w:color w:val="000000"/>
          <w:sz w:val="17"/>
          <w:szCs w:val="17"/>
        </w:rPr>
      </w:pPr>
      <w:bookmarkStart w:id="22" w:name="n4299"/>
      <w:bookmarkEnd w:id="22"/>
      <w:r w:rsidRPr="00556AA1">
        <w:rPr>
          <w:rFonts w:ascii="Times New Roman" w:hAnsi="Times New Roman"/>
          <w:color w:val="000000"/>
          <w:sz w:val="24"/>
          <w:szCs w:val="24"/>
          <w:lang w:val="en-GB"/>
        </w:rPr>
        <w:t xml:space="preserve">A description of the traceability system that the </w:t>
      </w:r>
      <w:r w:rsidR="00E5770F">
        <w:rPr>
          <w:rFonts w:ascii="Times New Roman" w:hAnsi="Times New Roman"/>
          <w:color w:val="000000"/>
          <w:sz w:val="24"/>
          <w:szCs w:val="24"/>
          <w:lang w:val="en-GB"/>
        </w:rPr>
        <w:t>applicant</w:t>
      </w:r>
      <w:r w:rsidRPr="00556AA1">
        <w:rPr>
          <w:rFonts w:ascii="Times New Roman" w:hAnsi="Times New Roman"/>
          <w:color w:val="000000"/>
          <w:sz w:val="24"/>
          <w:szCs w:val="24"/>
          <w:lang w:val="en-GB"/>
        </w:rPr>
        <w:t xml:space="preserve"> intends to establish and maintain to ensure that the individual product and its starting and raw materials, including all substances coming into contact with the cells or tissues it may contain, can be traced through manufacturing, packaging, storage, transport and delivery to the hospital, institution or private practice where the product is used, shall be provided</w:t>
      </w:r>
      <w:r w:rsidR="00C267C9" w:rsidRPr="00C267C9">
        <w:rPr>
          <w:rFonts w:ascii="Times New Roman" w:hAnsi="Times New Roman"/>
          <w:color w:val="000000"/>
          <w:sz w:val="24"/>
          <w:szCs w:val="24"/>
        </w:rPr>
        <w:t>.</w:t>
      </w:r>
    </w:p>
    <w:p w:rsidR="00C267C9" w:rsidRPr="00C267C9" w:rsidRDefault="00C267C9" w:rsidP="005E6898">
      <w:pPr>
        <w:spacing w:after="0" w:line="240" w:lineRule="auto"/>
        <w:rPr>
          <w:rFonts w:ascii="Times New Roman" w:hAnsi="Times New Roman"/>
          <w:color w:val="000000"/>
          <w:sz w:val="24"/>
          <w:szCs w:val="24"/>
          <w:lang w:val="en-GB" w:eastAsia="uk-UA"/>
        </w:rPr>
      </w:pPr>
      <w:bookmarkStart w:id="23" w:name="n4300"/>
      <w:bookmarkEnd w:id="23"/>
      <w:r w:rsidRPr="00C267C9">
        <w:rPr>
          <w:rFonts w:ascii="Times New Roman" w:hAnsi="Times New Roman"/>
          <w:color w:val="000000"/>
          <w:sz w:val="24"/>
          <w:szCs w:val="24"/>
          <w:lang w:val="en-GB" w:eastAsia="uk-UA"/>
        </w:rPr>
        <w:t xml:space="preserve">The traceability system shall be complementary to, and compatible with, the requirements established in </w:t>
      </w:r>
      <w:r w:rsidR="007D54F0">
        <w:rPr>
          <w:rFonts w:ascii="Times New Roman" w:hAnsi="Times New Roman"/>
          <w:color w:val="000000"/>
          <w:sz w:val="24"/>
          <w:szCs w:val="24"/>
          <w:lang w:val="en-GB" w:eastAsia="uk-UA"/>
        </w:rPr>
        <w:t>appropriate guideline</w:t>
      </w:r>
      <w:r w:rsidRPr="00C267C9">
        <w:rPr>
          <w:rFonts w:ascii="Times New Roman" w:hAnsi="Times New Roman"/>
          <w:color w:val="000000"/>
          <w:sz w:val="24"/>
          <w:szCs w:val="24"/>
          <w:lang w:val="en-GB" w:eastAsia="uk-UA"/>
        </w:rPr>
        <w:t>, as regards human cells and tissues other than blood cells</w:t>
      </w:r>
      <w:r w:rsidR="007D54F0">
        <w:rPr>
          <w:rFonts w:ascii="Times New Roman" w:hAnsi="Times New Roman"/>
          <w:color w:val="000000"/>
          <w:sz w:val="24"/>
          <w:szCs w:val="24"/>
          <w:lang w:val="en-GB" w:eastAsia="uk-UA"/>
        </w:rPr>
        <w:t>.</w:t>
      </w:r>
      <w:r w:rsidRPr="00C267C9">
        <w:rPr>
          <w:rFonts w:ascii="Times New Roman" w:hAnsi="Times New Roman"/>
          <w:color w:val="000000"/>
          <w:sz w:val="24"/>
          <w:szCs w:val="24"/>
          <w:lang w:val="en-GB" w:eastAsia="uk-UA"/>
        </w:rPr>
        <w:t xml:space="preserve"> </w:t>
      </w:r>
    </w:p>
    <w:p w:rsidR="005E6898" w:rsidRDefault="005E6898" w:rsidP="005E6898">
      <w:pPr>
        <w:pStyle w:val="CM4"/>
        <w:rPr>
          <w:rFonts w:eastAsia="Times New Roman"/>
          <w:color w:val="000000"/>
        </w:rPr>
      </w:pPr>
      <w:bookmarkStart w:id="24" w:name="n4301"/>
      <w:bookmarkEnd w:id="24"/>
    </w:p>
    <w:p w:rsidR="005421E3" w:rsidRPr="005421E3" w:rsidRDefault="005421E3" w:rsidP="005E6898">
      <w:pPr>
        <w:pStyle w:val="CM4"/>
        <w:rPr>
          <w:rFonts w:eastAsia="Times New Roman"/>
          <w:color w:val="000000"/>
        </w:rPr>
      </w:pPr>
      <w:r w:rsidRPr="005421E3">
        <w:rPr>
          <w:rFonts w:eastAsia="Times New Roman"/>
          <w:color w:val="000000"/>
        </w:rPr>
        <w:t xml:space="preserve">3.2. </w:t>
      </w:r>
      <w:r w:rsidR="007D54F0" w:rsidRPr="007D54F0">
        <w:rPr>
          <w:bCs/>
          <w:color w:val="000000"/>
          <w:lang w:val="en-GB"/>
        </w:rPr>
        <w:t>Specific requirements for gene therapy medicinal products</w:t>
      </w:r>
      <w:r w:rsidR="007D54F0" w:rsidRPr="007D54F0">
        <w:rPr>
          <w:b/>
          <w:bCs/>
          <w:color w:val="000000"/>
          <w:sz w:val="17"/>
          <w:szCs w:val="17"/>
        </w:rPr>
        <w:t xml:space="preserve"> </w:t>
      </w:r>
    </w:p>
    <w:p w:rsidR="006653DA" w:rsidRDefault="006653DA" w:rsidP="005E6898">
      <w:pPr>
        <w:pStyle w:val="CM4"/>
        <w:rPr>
          <w:rFonts w:eastAsia="Times New Roman"/>
          <w:color w:val="000000"/>
        </w:rPr>
      </w:pPr>
      <w:bookmarkStart w:id="25" w:name="n4302"/>
      <w:bookmarkEnd w:id="25"/>
    </w:p>
    <w:p w:rsidR="005421E3" w:rsidRPr="005421E3" w:rsidRDefault="005421E3" w:rsidP="005E6898">
      <w:pPr>
        <w:pStyle w:val="CM4"/>
        <w:rPr>
          <w:rFonts w:eastAsia="Times New Roman"/>
          <w:color w:val="000000"/>
        </w:rPr>
      </w:pPr>
      <w:r w:rsidRPr="005421E3">
        <w:rPr>
          <w:rFonts w:eastAsia="Times New Roman"/>
          <w:color w:val="000000"/>
        </w:rPr>
        <w:t xml:space="preserve">3.2.1. </w:t>
      </w:r>
      <w:r w:rsidR="007D54F0" w:rsidRPr="007D54F0">
        <w:rPr>
          <w:iCs/>
          <w:color w:val="000000"/>
          <w:lang w:val="en-GB"/>
        </w:rPr>
        <w:t>Introduction: finished product, active substance and starting materials</w:t>
      </w:r>
    </w:p>
    <w:p w:rsidR="006653DA" w:rsidRDefault="006653DA" w:rsidP="005E6898">
      <w:pPr>
        <w:pStyle w:val="CM4"/>
        <w:rPr>
          <w:rFonts w:eastAsia="Times New Roman"/>
          <w:color w:val="000000"/>
        </w:rPr>
      </w:pPr>
      <w:bookmarkStart w:id="26" w:name="n4303"/>
      <w:bookmarkEnd w:id="26"/>
    </w:p>
    <w:p w:rsidR="004C283D" w:rsidRDefault="005421E3" w:rsidP="005E6898">
      <w:pPr>
        <w:pStyle w:val="CM4"/>
        <w:rPr>
          <w:color w:val="000000"/>
          <w:lang w:val="en-GB"/>
        </w:rPr>
      </w:pPr>
      <w:r w:rsidRPr="005421E3">
        <w:rPr>
          <w:rFonts w:eastAsia="Times New Roman"/>
          <w:color w:val="000000"/>
        </w:rPr>
        <w:t xml:space="preserve">3.2.1.1. </w:t>
      </w:r>
      <w:r w:rsidR="004C283D" w:rsidRPr="004C283D">
        <w:rPr>
          <w:color w:val="000000"/>
          <w:lang w:val="en-GB"/>
        </w:rPr>
        <w:t>Gene therapy medicinal product containing recombinant nucleic acid sequence(s) or genetically modified microorganism(s) or virus(</w:t>
      </w:r>
      <w:proofErr w:type="spellStart"/>
      <w:r w:rsidR="004C283D" w:rsidRPr="004C283D">
        <w:rPr>
          <w:color w:val="000000"/>
          <w:lang w:val="en-GB"/>
        </w:rPr>
        <w:t>es</w:t>
      </w:r>
      <w:proofErr w:type="spellEnd"/>
      <w:r w:rsidR="004C283D" w:rsidRPr="004C283D">
        <w:rPr>
          <w:color w:val="000000"/>
          <w:lang w:val="en-GB"/>
        </w:rPr>
        <w:t xml:space="preserve">) </w:t>
      </w:r>
      <w:bookmarkStart w:id="27" w:name="n4304"/>
      <w:bookmarkEnd w:id="27"/>
    </w:p>
    <w:p w:rsidR="004C283D" w:rsidRPr="004C283D" w:rsidRDefault="004C283D" w:rsidP="005E6898">
      <w:pPr>
        <w:autoSpaceDE w:val="0"/>
        <w:autoSpaceDN w:val="0"/>
        <w:adjustRightInd w:val="0"/>
        <w:spacing w:after="0" w:line="240" w:lineRule="auto"/>
        <w:rPr>
          <w:rFonts w:ascii="Times New Roman" w:hAnsi="Times New Roman"/>
          <w:color w:val="000000"/>
          <w:sz w:val="24"/>
          <w:szCs w:val="24"/>
          <w:lang w:eastAsia="uk-UA"/>
        </w:rPr>
      </w:pPr>
    </w:p>
    <w:p w:rsidR="00E374DA" w:rsidRDefault="004C283D" w:rsidP="005E6898">
      <w:pPr>
        <w:spacing w:after="0"/>
        <w:rPr>
          <w:rFonts w:ascii="Times New Roman" w:hAnsi="Times New Roman"/>
          <w:color w:val="000000"/>
          <w:sz w:val="24"/>
          <w:szCs w:val="24"/>
          <w:lang w:val="en-GB" w:eastAsia="uk-UA"/>
        </w:rPr>
      </w:pPr>
      <w:r w:rsidRPr="00253530">
        <w:rPr>
          <w:rFonts w:ascii="Times New Roman" w:hAnsi="Times New Roman"/>
          <w:color w:val="000000"/>
          <w:sz w:val="24"/>
          <w:szCs w:val="24"/>
          <w:lang w:val="en-GB" w:eastAsia="uk-UA"/>
        </w:rPr>
        <w:t>The finished medicinal product shall consist of nucleic acid sequence(s) or genetically modified microorganism(s) or virus(</w:t>
      </w:r>
      <w:proofErr w:type="spellStart"/>
      <w:r w:rsidRPr="00253530">
        <w:rPr>
          <w:rFonts w:ascii="Times New Roman" w:hAnsi="Times New Roman"/>
          <w:color w:val="000000"/>
          <w:sz w:val="24"/>
          <w:szCs w:val="24"/>
          <w:lang w:val="en-GB" w:eastAsia="uk-UA"/>
        </w:rPr>
        <w:t>es</w:t>
      </w:r>
      <w:proofErr w:type="spellEnd"/>
      <w:r w:rsidRPr="00253530">
        <w:rPr>
          <w:rFonts w:ascii="Times New Roman" w:hAnsi="Times New Roman"/>
          <w:color w:val="000000"/>
          <w:sz w:val="24"/>
          <w:szCs w:val="24"/>
          <w:lang w:val="en-GB" w:eastAsia="uk-UA"/>
        </w:rPr>
        <w:t xml:space="preserve">) formulated in their final container for the medical use. </w:t>
      </w:r>
    </w:p>
    <w:p w:rsidR="005421E3" w:rsidRPr="00E374DA" w:rsidRDefault="004C283D" w:rsidP="00E374DA">
      <w:pPr>
        <w:rPr>
          <w:sz w:val="24"/>
          <w:szCs w:val="24"/>
          <w:lang w:val="en-GB" w:eastAsia="uk-UA"/>
        </w:rPr>
      </w:pPr>
      <w:r w:rsidRPr="00253530">
        <w:rPr>
          <w:rFonts w:ascii="Times New Roman" w:hAnsi="Times New Roman"/>
          <w:color w:val="000000"/>
          <w:sz w:val="24"/>
          <w:szCs w:val="24"/>
          <w:lang w:val="en-GB" w:eastAsia="uk-UA"/>
        </w:rPr>
        <w:t>The finished medicinal product may be combined with a medical device or active implantable medical device</w:t>
      </w:r>
      <w:r w:rsidR="00E374DA">
        <w:rPr>
          <w:rFonts w:ascii="Times New Roman" w:hAnsi="Times New Roman"/>
          <w:color w:val="000000"/>
          <w:sz w:val="24"/>
          <w:szCs w:val="24"/>
          <w:lang w:val="en-GB" w:eastAsia="uk-UA"/>
        </w:rPr>
        <w:t>.</w:t>
      </w:r>
    </w:p>
    <w:p w:rsidR="00E374DA" w:rsidRDefault="00E374DA" w:rsidP="00BD15E2">
      <w:pPr>
        <w:spacing w:after="0" w:line="240" w:lineRule="auto"/>
        <w:rPr>
          <w:rFonts w:ascii="Times New Roman" w:hAnsi="Times New Roman"/>
          <w:color w:val="000000"/>
          <w:sz w:val="24"/>
          <w:szCs w:val="24"/>
          <w:lang w:val="en-GB" w:eastAsia="uk-UA"/>
        </w:rPr>
      </w:pPr>
      <w:bookmarkStart w:id="28" w:name="n4305"/>
      <w:bookmarkStart w:id="29" w:name="n4306"/>
      <w:bookmarkEnd w:id="28"/>
      <w:bookmarkEnd w:id="29"/>
      <w:r w:rsidRPr="00E374DA">
        <w:rPr>
          <w:rFonts w:ascii="Times New Roman" w:hAnsi="Times New Roman"/>
          <w:color w:val="000000"/>
          <w:sz w:val="24"/>
          <w:szCs w:val="24"/>
          <w:lang w:val="en-GB" w:eastAsia="uk-UA"/>
        </w:rPr>
        <w:t>The active substance shall consist of nucleic acid sequence(s) or genetically modified microorganism(s) or virus(</w:t>
      </w:r>
      <w:proofErr w:type="spellStart"/>
      <w:r w:rsidRPr="00E374DA">
        <w:rPr>
          <w:rFonts w:ascii="Times New Roman" w:hAnsi="Times New Roman"/>
          <w:color w:val="000000"/>
          <w:sz w:val="24"/>
          <w:szCs w:val="24"/>
          <w:lang w:val="en-GB" w:eastAsia="uk-UA"/>
        </w:rPr>
        <w:t>es</w:t>
      </w:r>
      <w:proofErr w:type="spellEnd"/>
      <w:r w:rsidRPr="00E374DA">
        <w:rPr>
          <w:rFonts w:ascii="Times New Roman" w:hAnsi="Times New Roman"/>
          <w:color w:val="000000"/>
          <w:sz w:val="24"/>
          <w:szCs w:val="24"/>
          <w:lang w:val="en-GB" w:eastAsia="uk-UA"/>
        </w:rPr>
        <w:t>)</w:t>
      </w:r>
      <w:r>
        <w:rPr>
          <w:rFonts w:ascii="Times New Roman" w:hAnsi="Times New Roman"/>
          <w:color w:val="000000"/>
          <w:sz w:val="24"/>
          <w:szCs w:val="24"/>
          <w:lang w:val="en-GB" w:eastAsia="uk-UA"/>
        </w:rPr>
        <w:t>.</w:t>
      </w:r>
      <w:r w:rsidRPr="00E374DA">
        <w:rPr>
          <w:rFonts w:ascii="Times New Roman" w:hAnsi="Times New Roman"/>
          <w:color w:val="000000"/>
          <w:sz w:val="24"/>
          <w:szCs w:val="24"/>
          <w:lang w:val="en-GB" w:eastAsia="uk-UA"/>
        </w:rPr>
        <w:t xml:space="preserve"> </w:t>
      </w:r>
    </w:p>
    <w:p w:rsidR="00BD15E2" w:rsidRPr="00E374DA" w:rsidRDefault="00BD15E2" w:rsidP="00BD15E2">
      <w:pPr>
        <w:spacing w:after="0" w:line="240" w:lineRule="auto"/>
        <w:rPr>
          <w:rFonts w:ascii="Times New Roman" w:hAnsi="Times New Roman"/>
          <w:color w:val="000000"/>
          <w:sz w:val="24"/>
          <w:szCs w:val="24"/>
          <w:lang w:val="en-GB" w:eastAsia="uk-UA"/>
        </w:rPr>
      </w:pPr>
    </w:p>
    <w:p w:rsidR="005421E3" w:rsidRPr="009A09C6" w:rsidRDefault="005421E3" w:rsidP="00BD15E2">
      <w:pPr>
        <w:pStyle w:val="CM4"/>
        <w:rPr>
          <w:color w:val="000000"/>
          <w:sz w:val="17"/>
          <w:szCs w:val="17"/>
        </w:rPr>
      </w:pPr>
      <w:bookmarkStart w:id="30" w:name="n4307"/>
      <w:bookmarkEnd w:id="30"/>
      <w:r w:rsidRPr="005421E3">
        <w:rPr>
          <w:rFonts w:eastAsia="Times New Roman"/>
          <w:color w:val="000000"/>
        </w:rPr>
        <w:t xml:space="preserve">3.2.1.2. </w:t>
      </w:r>
      <w:r w:rsidR="00E374DA" w:rsidRPr="00E374DA">
        <w:rPr>
          <w:color w:val="000000"/>
          <w:lang w:val="en-GB"/>
        </w:rPr>
        <w:t>Gene therapy medicinal product containing genetically modified cells</w:t>
      </w:r>
      <w:r w:rsidRPr="005421E3">
        <w:rPr>
          <w:rFonts w:eastAsia="Times New Roman"/>
          <w:color w:val="000000"/>
        </w:rPr>
        <w:t>.</w:t>
      </w:r>
    </w:p>
    <w:p w:rsidR="009A09C6" w:rsidRDefault="009A09C6" w:rsidP="00BD15E2">
      <w:pPr>
        <w:spacing w:after="0" w:line="240" w:lineRule="auto"/>
        <w:rPr>
          <w:rFonts w:ascii="Times New Roman" w:hAnsi="Times New Roman"/>
          <w:color w:val="000000"/>
          <w:sz w:val="24"/>
          <w:szCs w:val="24"/>
          <w:lang w:val="en-GB" w:eastAsia="uk-UA"/>
        </w:rPr>
      </w:pPr>
      <w:bookmarkStart w:id="31" w:name="n4308"/>
      <w:bookmarkEnd w:id="31"/>
      <w:r w:rsidRPr="009A09C6">
        <w:rPr>
          <w:rFonts w:ascii="Times New Roman" w:hAnsi="Times New Roman"/>
          <w:color w:val="000000"/>
          <w:sz w:val="24"/>
          <w:szCs w:val="24"/>
          <w:lang w:val="en-GB" w:eastAsia="uk-UA"/>
        </w:rPr>
        <w:t xml:space="preserve">The finished medicinal product shall consist of genetically modified cells formulated in the final container for the medical use. </w:t>
      </w:r>
    </w:p>
    <w:p w:rsidR="005421E3" w:rsidRPr="009A09C6" w:rsidRDefault="009A09C6" w:rsidP="009A09C6">
      <w:pPr>
        <w:spacing w:before="100" w:beforeAutospacing="1" w:after="150" w:line="240" w:lineRule="auto"/>
        <w:rPr>
          <w:rFonts w:ascii="Times New Roman" w:hAnsi="Times New Roman"/>
          <w:color w:val="000000"/>
          <w:sz w:val="24"/>
          <w:szCs w:val="24"/>
          <w:lang w:val="en-GB" w:eastAsia="uk-UA"/>
        </w:rPr>
      </w:pPr>
      <w:r w:rsidRPr="009A09C6">
        <w:rPr>
          <w:rFonts w:ascii="Times New Roman" w:hAnsi="Times New Roman"/>
          <w:color w:val="000000"/>
          <w:sz w:val="24"/>
          <w:szCs w:val="24"/>
          <w:lang w:val="en-GB" w:eastAsia="uk-UA"/>
        </w:rPr>
        <w:lastRenderedPageBreak/>
        <w:t>The finished medicinal product may be combined with a medical device or active implantable medical device</w:t>
      </w:r>
      <w:r w:rsidR="005421E3" w:rsidRPr="005421E3">
        <w:rPr>
          <w:rFonts w:ascii="Times New Roman" w:eastAsia="Times New Roman" w:hAnsi="Times New Roman"/>
          <w:color w:val="000000"/>
          <w:sz w:val="24"/>
          <w:szCs w:val="24"/>
          <w:lang w:eastAsia="uk-UA"/>
        </w:rPr>
        <w:t>.</w:t>
      </w:r>
    </w:p>
    <w:p w:rsidR="005421E3" w:rsidRPr="00F6442D" w:rsidRDefault="009A09C6" w:rsidP="005E6898">
      <w:pPr>
        <w:spacing w:after="0" w:line="240" w:lineRule="auto"/>
        <w:rPr>
          <w:rFonts w:ascii="Times New Roman" w:hAnsi="Times New Roman"/>
          <w:color w:val="000000"/>
          <w:sz w:val="24"/>
          <w:szCs w:val="24"/>
          <w:lang w:val="en-GB" w:eastAsia="uk-UA"/>
        </w:rPr>
      </w:pPr>
      <w:bookmarkStart w:id="32" w:name="n4309"/>
      <w:bookmarkEnd w:id="32"/>
      <w:r w:rsidRPr="009A09C6">
        <w:rPr>
          <w:rFonts w:ascii="Times New Roman" w:hAnsi="Times New Roman"/>
          <w:color w:val="000000"/>
          <w:sz w:val="24"/>
          <w:szCs w:val="24"/>
          <w:lang w:val="en-GB" w:eastAsia="uk-UA"/>
        </w:rPr>
        <w:t xml:space="preserve">The active substance shall consist of genetically modified </w:t>
      </w:r>
      <w:r w:rsidR="00F6442D" w:rsidRPr="009A09C6">
        <w:rPr>
          <w:rFonts w:ascii="Times New Roman" w:hAnsi="Times New Roman"/>
          <w:color w:val="000000"/>
          <w:sz w:val="24"/>
          <w:szCs w:val="24"/>
          <w:lang w:val="en-GB" w:eastAsia="uk-UA"/>
        </w:rPr>
        <w:t xml:space="preserve">cells </w:t>
      </w:r>
      <w:r w:rsidRPr="009A09C6">
        <w:rPr>
          <w:rFonts w:ascii="Times New Roman" w:hAnsi="Times New Roman"/>
          <w:color w:val="000000"/>
          <w:sz w:val="24"/>
          <w:szCs w:val="24"/>
          <w:lang w:val="en-GB" w:eastAsia="uk-UA"/>
        </w:rPr>
        <w:t xml:space="preserve">described in </w:t>
      </w:r>
      <w:proofErr w:type="spellStart"/>
      <w:r w:rsidR="00F6442D">
        <w:rPr>
          <w:rFonts w:ascii="Times New Roman" w:hAnsi="Times New Roman"/>
          <w:color w:val="000000"/>
          <w:sz w:val="24"/>
          <w:szCs w:val="24"/>
          <w:lang w:val="en-GB" w:eastAsia="uk-UA"/>
        </w:rPr>
        <w:t>subitem</w:t>
      </w:r>
      <w:proofErr w:type="spellEnd"/>
      <w:r w:rsidRPr="009A09C6">
        <w:rPr>
          <w:rFonts w:ascii="Times New Roman" w:hAnsi="Times New Roman"/>
          <w:color w:val="000000"/>
          <w:sz w:val="24"/>
          <w:szCs w:val="24"/>
          <w:lang w:val="en-GB" w:eastAsia="uk-UA"/>
        </w:rPr>
        <w:t xml:space="preserve"> 3.2.1.1</w:t>
      </w:r>
      <w:r w:rsidR="00F6442D">
        <w:rPr>
          <w:rFonts w:ascii="Times New Roman" w:hAnsi="Times New Roman"/>
          <w:color w:val="000000"/>
          <w:sz w:val="24"/>
          <w:szCs w:val="24"/>
          <w:lang w:val="en-GB" w:eastAsia="uk-UA"/>
        </w:rPr>
        <w:t xml:space="preserve">, </w:t>
      </w:r>
      <w:proofErr w:type="spellStart"/>
      <w:r w:rsidR="00F6442D">
        <w:rPr>
          <w:rFonts w:ascii="Times New Roman" w:hAnsi="Times New Roman"/>
          <w:color w:val="000000"/>
          <w:sz w:val="24"/>
          <w:szCs w:val="24"/>
          <w:lang w:val="en-GB" w:eastAsia="uk-UA"/>
        </w:rPr>
        <w:t>subitem</w:t>
      </w:r>
      <w:proofErr w:type="spellEnd"/>
      <w:r w:rsidR="00F6442D">
        <w:rPr>
          <w:rFonts w:ascii="Times New Roman" w:hAnsi="Times New Roman"/>
          <w:color w:val="000000"/>
          <w:sz w:val="24"/>
          <w:szCs w:val="24"/>
          <w:lang w:val="en-GB" w:eastAsia="uk-UA"/>
        </w:rPr>
        <w:t xml:space="preserve"> 3.2 of this item</w:t>
      </w:r>
      <w:r w:rsidR="005421E3" w:rsidRPr="005421E3">
        <w:rPr>
          <w:rFonts w:ascii="Times New Roman" w:eastAsia="Times New Roman" w:hAnsi="Times New Roman"/>
          <w:color w:val="000000"/>
          <w:sz w:val="24"/>
          <w:szCs w:val="24"/>
          <w:lang w:eastAsia="uk-UA"/>
        </w:rPr>
        <w:t>.</w:t>
      </w:r>
    </w:p>
    <w:p w:rsidR="006653DA" w:rsidRDefault="006653DA" w:rsidP="005E6898">
      <w:pPr>
        <w:pStyle w:val="CM4"/>
        <w:rPr>
          <w:rFonts w:eastAsia="Times New Roman"/>
          <w:color w:val="000000"/>
        </w:rPr>
      </w:pPr>
      <w:bookmarkStart w:id="33" w:name="n4310"/>
      <w:bookmarkEnd w:id="33"/>
    </w:p>
    <w:p w:rsidR="00F6442D" w:rsidRDefault="005421E3" w:rsidP="005E6898">
      <w:pPr>
        <w:pStyle w:val="CM4"/>
        <w:rPr>
          <w:color w:val="000000"/>
          <w:sz w:val="17"/>
          <w:szCs w:val="17"/>
        </w:rPr>
      </w:pPr>
      <w:r w:rsidRPr="005421E3">
        <w:rPr>
          <w:rFonts w:eastAsia="Times New Roman"/>
          <w:color w:val="000000"/>
        </w:rPr>
        <w:t xml:space="preserve">3.2.1.3. </w:t>
      </w:r>
      <w:r w:rsidR="00F6442D" w:rsidRPr="00F6442D">
        <w:rPr>
          <w:color w:val="000000"/>
          <w:lang w:val="en-GB"/>
        </w:rPr>
        <w:t>In the case of products consisting of viruses or viral vectors, the starting materials shall be the components from which the viral vector is obtained, i.e. the master virus vector seed or the plasmids used to transfect the packaging cells and the master cell bank of the packaging cell line</w:t>
      </w:r>
      <w:r w:rsidR="00F6442D">
        <w:rPr>
          <w:color w:val="000000"/>
          <w:lang w:val="en-GB"/>
        </w:rPr>
        <w:t>.</w:t>
      </w:r>
      <w:r w:rsidR="00F6442D">
        <w:rPr>
          <w:color w:val="000000"/>
          <w:sz w:val="17"/>
          <w:szCs w:val="17"/>
        </w:rPr>
        <w:t xml:space="preserve"> </w:t>
      </w:r>
    </w:p>
    <w:p w:rsidR="00F6442D" w:rsidRDefault="00F6442D" w:rsidP="00F6442D">
      <w:pPr>
        <w:pStyle w:val="CM4"/>
        <w:spacing w:before="60" w:after="60"/>
        <w:rPr>
          <w:rFonts w:eastAsia="Times New Roman"/>
          <w:color w:val="000000"/>
        </w:rPr>
      </w:pPr>
    </w:p>
    <w:p w:rsidR="005421E3" w:rsidRPr="00A66DB7" w:rsidRDefault="005421E3" w:rsidP="005E6898">
      <w:pPr>
        <w:pStyle w:val="CM4"/>
        <w:rPr>
          <w:color w:val="000000"/>
          <w:sz w:val="17"/>
          <w:szCs w:val="17"/>
        </w:rPr>
      </w:pPr>
      <w:bookmarkStart w:id="34" w:name="n4311"/>
      <w:bookmarkEnd w:id="34"/>
      <w:r w:rsidRPr="005421E3">
        <w:rPr>
          <w:rFonts w:eastAsia="Times New Roman"/>
          <w:color w:val="000000"/>
        </w:rPr>
        <w:t xml:space="preserve">3.2.1.4. </w:t>
      </w:r>
      <w:r w:rsidR="00CE5FA3" w:rsidRPr="00CE5FA3">
        <w:rPr>
          <w:color w:val="000000"/>
          <w:lang w:val="en-GB"/>
        </w:rPr>
        <w:t>In the case of products consisting of plasmids, non-viral vectors and genetically modified microorganism(s) other than viruses or viral vectors, the starting materials shall be the components used to generate the producing cell, i.e. the plasmid, the host bacteria and the master cell bank of recombinant microbial cells</w:t>
      </w:r>
      <w:r w:rsidRPr="005421E3">
        <w:rPr>
          <w:rFonts w:eastAsia="Times New Roman"/>
          <w:color w:val="000000"/>
        </w:rPr>
        <w:t>.</w:t>
      </w:r>
    </w:p>
    <w:p w:rsidR="006653DA" w:rsidRDefault="006653DA" w:rsidP="005E6898">
      <w:pPr>
        <w:pStyle w:val="CM4"/>
        <w:rPr>
          <w:rFonts w:eastAsia="Times New Roman"/>
          <w:color w:val="000000"/>
        </w:rPr>
      </w:pPr>
      <w:bookmarkStart w:id="35" w:name="n4312"/>
      <w:bookmarkEnd w:id="35"/>
    </w:p>
    <w:p w:rsidR="00A66DB7" w:rsidRDefault="005421E3" w:rsidP="005E6898">
      <w:pPr>
        <w:pStyle w:val="CM4"/>
        <w:rPr>
          <w:color w:val="000000"/>
          <w:lang w:val="en-GB"/>
        </w:rPr>
      </w:pPr>
      <w:r w:rsidRPr="005421E3">
        <w:rPr>
          <w:rFonts w:eastAsia="Times New Roman"/>
          <w:color w:val="000000"/>
        </w:rPr>
        <w:t xml:space="preserve">3.2.1.5. </w:t>
      </w:r>
      <w:r w:rsidR="00A66DB7" w:rsidRPr="00A66DB7">
        <w:rPr>
          <w:color w:val="000000"/>
          <w:lang w:val="en-GB"/>
        </w:rPr>
        <w:t xml:space="preserve">In the case of genetically modified cells, the starting materials shall be the components used to obtain the genetically modified cells, i.e. the starting materials to produce the vector, the vector and the human or animal cells. </w:t>
      </w:r>
    </w:p>
    <w:p w:rsidR="00A66DB7" w:rsidRDefault="00A66DB7" w:rsidP="00A66DB7">
      <w:pPr>
        <w:pStyle w:val="CM4"/>
        <w:spacing w:before="60" w:after="60"/>
        <w:rPr>
          <w:rFonts w:eastAsia="Times New Roman"/>
          <w:color w:val="000000"/>
        </w:rPr>
      </w:pPr>
      <w:r w:rsidRPr="00A66DB7">
        <w:rPr>
          <w:color w:val="000000"/>
          <w:lang w:val="en-GB"/>
        </w:rPr>
        <w:t>The principles of good manufacturing practice shall apply from the bank system used to produce the vector onwards</w:t>
      </w:r>
      <w:r w:rsidR="005421E3" w:rsidRPr="005421E3">
        <w:rPr>
          <w:rFonts w:eastAsia="Times New Roman"/>
          <w:color w:val="000000"/>
        </w:rPr>
        <w:t>.</w:t>
      </w:r>
    </w:p>
    <w:p w:rsidR="006653DA" w:rsidRDefault="006653DA" w:rsidP="006653DA">
      <w:pPr>
        <w:pStyle w:val="CM4"/>
        <w:rPr>
          <w:rFonts w:eastAsia="Times New Roman"/>
          <w:color w:val="000000"/>
        </w:rPr>
      </w:pPr>
      <w:bookmarkStart w:id="36" w:name="n4313"/>
      <w:bookmarkEnd w:id="36"/>
    </w:p>
    <w:p w:rsidR="005421E3" w:rsidRPr="005421E3" w:rsidRDefault="005421E3" w:rsidP="00A66DB7">
      <w:pPr>
        <w:pStyle w:val="CM4"/>
        <w:spacing w:before="60" w:after="60"/>
        <w:rPr>
          <w:rFonts w:eastAsia="Times New Roman"/>
          <w:color w:val="000000"/>
        </w:rPr>
      </w:pPr>
      <w:r w:rsidRPr="005421E3">
        <w:rPr>
          <w:rFonts w:eastAsia="Times New Roman"/>
          <w:color w:val="000000"/>
        </w:rPr>
        <w:t xml:space="preserve">3.2.2. </w:t>
      </w:r>
      <w:r w:rsidR="00A66DB7" w:rsidRPr="00A66DB7">
        <w:rPr>
          <w:iCs/>
          <w:color w:val="000000"/>
          <w:lang w:val="en-GB"/>
        </w:rPr>
        <w:t>Specific requirements</w:t>
      </w:r>
      <w:r w:rsidRPr="005421E3">
        <w:rPr>
          <w:rFonts w:eastAsia="Times New Roman"/>
          <w:color w:val="000000"/>
        </w:rPr>
        <w:t>.</w:t>
      </w:r>
    </w:p>
    <w:p w:rsidR="005421E3" w:rsidRPr="00FC75CF" w:rsidRDefault="00A66DB7" w:rsidP="00A66DB7">
      <w:pPr>
        <w:spacing w:before="100" w:beforeAutospacing="1" w:after="150" w:line="240" w:lineRule="auto"/>
        <w:rPr>
          <w:rFonts w:ascii="Times New Roman" w:hAnsi="Times New Roman"/>
          <w:color w:val="000000"/>
          <w:sz w:val="24"/>
          <w:szCs w:val="24"/>
          <w:lang w:val="en-GB"/>
        </w:rPr>
      </w:pPr>
      <w:bookmarkStart w:id="37" w:name="n4314"/>
      <w:bookmarkEnd w:id="37"/>
      <w:r w:rsidRPr="00A66DB7">
        <w:rPr>
          <w:rFonts w:ascii="Times New Roman" w:hAnsi="Times New Roman"/>
          <w:color w:val="000000"/>
          <w:sz w:val="24"/>
          <w:szCs w:val="24"/>
          <w:lang w:val="en-GB"/>
        </w:rPr>
        <w:t xml:space="preserve">In addition to the requirements set out in </w:t>
      </w:r>
      <w:r>
        <w:rPr>
          <w:rFonts w:ascii="Times New Roman" w:hAnsi="Times New Roman"/>
          <w:color w:val="000000"/>
          <w:sz w:val="24"/>
          <w:szCs w:val="24"/>
          <w:lang w:val="en-GB"/>
        </w:rPr>
        <w:t>item</w:t>
      </w:r>
      <w:r w:rsidRPr="00A66DB7">
        <w:rPr>
          <w:rFonts w:ascii="Times New Roman" w:hAnsi="Times New Roman"/>
          <w:color w:val="000000"/>
          <w:sz w:val="24"/>
          <w:szCs w:val="24"/>
          <w:lang w:val="en-GB"/>
        </w:rPr>
        <w:t xml:space="preserve">s 3.2.1 and 3.2.2 of </w:t>
      </w:r>
      <w:r w:rsidR="00AB1B7C">
        <w:rPr>
          <w:rFonts w:ascii="Times New Roman" w:hAnsi="Times New Roman"/>
          <w:color w:val="000000"/>
          <w:sz w:val="24"/>
          <w:szCs w:val="24"/>
          <w:lang w:val="en-GB"/>
        </w:rPr>
        <w:t>M</w:t>
      </w:r>
      <w:r>
        <w:rPr>
          <w:rFonts w:ascii="Times New Roman" w:hAnsi="Times New Roman"/>
          <w:color w:val="000000"/>
          <w:sz w:val="24"/>
          <w:szCs w:val="24"/>
          <w:lang w:val="en-GB"/>
        </w:rPr>
        <w:t>odule 3</w:t>
      </w:r>
      <w:r w:rsidRPr="00A66DB7">
        <w:rPr>
          <w:rFonts w:ascii="Times New Roman" w:hAnsi="Times New Roman"/>
          <w:color w:val="000000"/>
          <w:sz w:val="24"/>
          <w:szCs w:val="24"/>
          <w:lang w:val="en-GB"/>
        </w:rPr>
        <w:t>, the fol</w:t>
      </w:r>
      <w:r w:rsidR="00FC75CF">
        <w:rPr>
          <w:rFonts w:ascii="Times New Roman" w:hAnsi="Times New Roman"/>
          <w:color w:val="000000"/>
          <w:sz w:val="24"/>
          <w:szCs w:val="24"/>
          <w:lang w:val="en-GB"/>
        </w:rPr>
        <w:t>lowing requirements shall apply</w:t>
      </w:r>
      <w:r w:rsidR="005421E3" w:rsidRPr="005421E3">
        <w:rPr>
          <w:rFonts w:ascii="Times New Roman" w:eastAsia="Times New Roman" w:hAnsi="Times New Roman"/>
          <w:color w:val="000000"/>
          <w:sz w:val="24"/>
          <w:szCs w:val="24"/>
          <w:lang w:eastAsia="uk-UA"/>
        </w:rPr>
        <w:t>:</w:t>
      </w:r>
    </w:p>
    <w:p w:rsidR="005421E3" w:rsidRPr="002066C4" w:rsidRDefault="005421E3" w:rsidP="00FC75CF">
      <w:pPr>
        <w:pStyle w:val="CM4"/>
        <w:spacing w:before="60" w:after="60"/>
        <w:rPr>
          <w:color w:val="000000"/>
          <w:sz w:val="17"/>
          <w:szCs w:val="17"/>
        </w:rPr>
      </w:pPr>
      <w:bookmarkStart w:id="38" w:name="n4315"/>
      <w:bookmarkEnd w:id="38"/>
      <w:r w:rsidRPr="005421E3">
        <w:rPr>
          <w:rFonts w:eastAsia="Times New Roman"/>
          <w:color w:val="000000"/>
        </w:rPr>
        <w:t xml:space="preserve">1) </w:t>
      </w:r>
      <w:r w:rsidR="00FC75CF" w:rsidRPr="00FC75CF">
        <w:rPr>
          <w:color w:val="000000"/>
          <w:lang w:val="en-GB"/>
        </w:rPr>
        <w:t>information shall be provided on all the starting materials used for the manufacture of the active substance, including the products necessary for the genetic modification of human or animal cells and, as applicable, subsequent culture and preservation of the genetically modified cells, taking into consideration the possible absence of purification steps</w:t>
      </w:r>
      <w:r w:rsidRPr="005421E3">
        <w:rPr>
          <w:rFonts w:eastAsia="Times New Roman"/>
          <w:color w:val="000000"/>
        </w:rPr>
        <w:t>;</w:t>
      </w:r>
    </w:p>
    <w:p w:rsidR="005421E3" w:rsidRPr="002066C4" w:rsidRDefault="005421E3" w:rsidP="002066C4">
      <w:pPr>
        <w:pStyle w:val="CM4"/>
        <w:spacing w:before="60" w:after="60"/>
        <w:rPr>
          <w:color w:val="000000"/>
          <w:sz w:val="17"/>
          <w:szCs w:val="17"/>
        </w:rPr>
      </w:pPr>
      <w:bookmarkStart w:id="39" w:name="n4316"/>
      <w:bookmarkEnd w:id="39"/>
      <w:r w:rsidRPr="005421E3">
        <w:rPr>
          <w:rFonts w:eastAsia="Times New Roman"/>
          <w:color w:val="000000"/>
        </w:rPr>
        <w:t xml:space="preserve">2) </w:t>
      </w:r>
      <w:r w:rsidR="002066C4" w:rsidRPr="002066C4">
        <w:rPr>
          <w:color w:val="000000"/>
          <w:lang w:val="en-GB"/>
        </w:rPr>
        <w:t>for products containing a microorganism or a virus, data on the genetic modification, sequence analysis, attenuation of virulence, tropism for specific tissues and cell types, cell cycle dependence of the microorganism or virus, pathogenicity and characteristics of the parental strain shall be provided</w:t>
      </w:r>
      <w:r w:rsidRPr="005421E3">
        <w:rPr>
          <w:rFonts w:eastAsia="Times New Roman"/>
          <w:color w:val="000000"/>
        </w:rPr>
        <w:t>;</w:t>
      </w:r>
    </w:p>
    <w:p w:rsidR="005421E3" w:rsidRPr="005421E3" w:rsidRDefault="005421E3" w:rsidP="002066C4">
      <w:pPr>
        <w:pStyle w:val="CM4"/>
        <w:spacing w:before="60" w:after="60"/>
        <w:rPr>
          <w:rFonts w:eastAsia="Times New Roman"/>
          <w:color w:val="000000"/>
        </w:rPr>
      </w:pPr>
      <w:bookmarkStart w:id="40" w:name="n4317"/>
      <w:bookmarkEnd w:id="40"/>
      <w:r w:rsidRPr="005421E3">
        <w:rPr>
          <w:rFonts w:eastAsia="Times New Roman"/>
          <w:color w:val="000000"/>
        </w:rPr>
        <w:t xml:space="preserve">3) </w:t>
      </w:r>
      <w:r w:rsidR="002066C4" w:rsidRPr="002066C4">
        <w:rPr>
          <w:color w:val="000000"/>
          <w:lang w:val="en-GB"/>
        </w:rPr>
        <w:t>process-related impurities and product-related impurities shall be described in the relevant sections of the dossier, and in particular replication competent virus contaminants if the vector is designed to be replication incompetent</w:t>
      </w:r>
      <w:r w:rsidRPr="005421E3">
        <w:rPr>
          <w:rFonts w:eastAsia="Times New Roman"/>
          <w:color w:val="000000"/>
        </w:rPr>
        <w:t>;</w:t>
      </w:r>
    </w:p>
    <w:p w:rsidR="005421E3" w:rsidRPr="002066C4" w:rsidRDefault="005421E3" w:rsidP="002066C4">
      <w:pPr>
        <w:pStyle w:val="CM4"/>
        <w:spacing w:before="60" w:after="60"/>
        <w:rPr>
          <w:color w:val="000000"/>
          <w:sz w:val="17"/>
          <w:szCs w:val="17"/>
        </w:rPr>
      </w:pPr>
      <w:bookmarkStart w:id="41" w:name="n4318"/>
      <w:bookmarkEnd w:id="41"/>
      <w:r w:rsidRPr="005421E3">
        <w:rPr>
          <w:rFonts w:eastAsia="Times New Roman"/>
          <w:color w:val="000000"/>
        </w:rPr>
        <w:t xml:space="preserve">4) </w:t>
      </w:r>
      <w:r w:rsidR="002066C4" w:rsidRPr="002066C4">
        <w:rPr>
          <w:color w:val="000000"/>
          <w:lang w:val="en-GB"/>
        </w:rPr>
        <w:t>for plasmids, quantification of the different plasmid forms shall be undertaken throughout the shelf life of the product</w:t>
      </w:r>
      <w:r w:rsidRPr="005421E3">
        <w:rPr>
          <w:rFonts w:eastAsia="Times New Roman"/>
          <w:color w:val="000000"/>
        </w:rPr>
        <w:t>;</w:t>
      </w:r>
    </w:p>
    <w:p w:rsidR="005421E3" w:rsidRPr="003F2038" w:rsidRDefault="005421E3" w:rsidP="002066C4">
      <w:pPr>
        <w:pStyle w:val="CM4"/>
        <w:spacing w:before="60" w:after="60"/>
        <w:rPr>
          <w:color w:val="000000"/>
          <w:sz w:val="17"/>
          <w:szCs w:val="17"/>
        </w:rPr>
      </w:pPr>
      <w:bookmarkStart w:id="42" w:name="n4319"/>
      <w:bookmarkEnd w:id="42"/>
      <w:r w:rsidRPr="005421E3">
        <w:rPr>
          <w:rFonts w:eastAsia="Times New Roman"/>
          <w:color w:val="000000"/>
        </w:rPr>
        <w:t xml:space="preserve">5) </w:t>
      </w:r>
      <w:r w:rsidR="002066C4" w:rsidRPr="003F2038">
        <w:rPr>
          <w:color w:val="000000"/>
          <w:lang w:val="en-GB"/>
        </w:rPr>
        <w:t>for genetically modified cells, the characteristics of the cells before and after the genetic modification, as well as before and after any subsequent freezing/storage procedures, shall be tested</w:t>
      </w:r>
      <w:r w:rsidRPr="005421E3">
        <w:rPr>
          <w:rFonts w:eastAsia="Times New Roman"/>
          <w:color w:val="000000"/>
        </w:rPr>
        <w:t>.</w:t>
      </w:r>
    </w:p>
    <w:p w:rsidR="003F2038" w:rsidRPr="003F2038" w:rsidRDefault="003F2038" w:rsidP="005E6898">
      <w:pPr>
        <w:spacing w:after="0" w:line="240" w:lineRule="auto"/>
        <w:rPr>
          <w:rFonts w:ascii="Times New Roman" w:hAnsi="Times New Roman"/>
          <w:color w:val="000000"/>
          <w:sz w:val="24"/>
          <w:szCs w:val="24"/>
          <w:lang w:val="en-GB" w:eastAsia="uk-UA"/>
        </w:rPr>
      </w:pPr>
      <w:bookmarkStart w:id="43" w:name="n4320"/>
      <w:bookmarkEnd w:id="43"/>
      <w:r w:rsidRPr="003F2038">
        <w:rPr>
          <w:rFonts w:ascii="Times New Roman" w:hAnsi="Times New Roman"/>
          <w:color w:val="000000"/>
          <w:sz w:val="24"/>
          <w:szCs w:val="24"/>
          <w:lang w:val="en-GB" w:eastAsia="uk-UA"/>
        </w:rPr>
        <w:t>For genetically modified cells, in addition to the specific requirements for gene therapy medicinal products, the quality requirements for somatic cell therapy medicinal products and tissue engineered product</w:t>
      </w:r>
      <w:r>
        <w:rPr>
          <w:rFonts w:ascii="Times New Roman" w:hAnsi="Times New Roman"/>
          <w:color w:val="000000"/>
          <w:sz w:val="24"/>
          <w:szCs w:val="24"/>
          <w:lang w:val="en-GB" w:eastAsia="uk-UA"/>
        </w:rPr>
        <w:t>s (see item 3.3) shall apply.</w:t>
      </w:r>
    </w:p>
    <w:p w:rsidR="006653DA" w:rsidRDefault="006653DA" w:rsidP="005E6898">
      <w:pPr>
        <w:pStyle w:val="CM4"/>
        <w:rPr>
          <w:rFonts w:eastAsia="Times New Roman"/>
          <w:color w:val="000000"/>
        </w:rPr>
      </w:pPr>
      <w:bookmarkStart w:id="44" w:name="n4321"/>
      <w:bookmarkEnd w:id="44"/>
    </w:p>
    <w:p w:rsidR="003F2038" w:rsidRDefault="005421E3" w:rsidP="005E6898">
      <w:pPr>
        <w:pStyle w:val="CM4"/>
        <w:rPr>
          <w:b/>
          <w:bCs/>
          <w:color w:val="000000"/>
          <w:sz w:val="17"/>
          <w:szCs w:val="17"/>
        </w:rPr>
      </w:pPr>
      <w:r w:rsidRPr="005421E3">
        <w:rPr>
          <w:rFonts w:eastAsia="Times New Roman"/>
          <w:color w:val="000000"/>
        </w:rPr>
        <w:t xml:space="preserve">3.3. </w:t>
      </w:r>
      <w:r w:rsidR="003F2038" w:rsidRPr="003F2038">
        <w:rPr>
          <w:bCs/>
          <w:color w:val="000000"/>
          <w:lang w:val="en-GB"/>
        </w:rPr>
        <w:t>Specific requirements for somatic cell therapy medicinal products and tissue engineered products</w:t>
      </w:r>
      <w:r w:rsidR="003F2038">
        <w:rPr>
          <w:b/>
          <w:bCs/>
          <w:color w:val="000000"/>
          <w:sz w:val="17"/>
          <w:szCs w:val="17"/>
        </w:rPr>
        <w:t xml:space="preserve"> </w:t>
      </w:r>
    </w:p>
    <w:p w:rsidR="006653DA" w:rsidRDefault="006653DA" w:rsidP="006653DA">
      <w:pPr>
        <w:pStyle w:val="CM4"/>
        <w:rPr>
          <w:rFonts w:eastAsia="Times New Roman"/>
          <w:color w:val="000000"/>
        </w:rPr>
      </w:pPr>
    </w:p>
    <w:p w:rsidR="005421E3" w:rsidRPr="00AB52CF" w:rsidRDefault="005421E3" w:rsidP="00AB52CF">
      <w:pPr>
        <w:pStyle w:val="CM4"/>
        <w:spacing w:before="60" w:after="60"/>
        <w:rPr>
          <w:i/>
          <w:iCs/>
          <w:color w:val="000000"/>
          <w:sz w:val="17"/>
          <w:szCs w:val="17"/>
        </w:rPr>
      </w:pPr>
      <w:r w:rsidRPr="005421E3">
        <w:rPr>
          <w:rFonts w:eastAsia="Times New Roman"/>
          <w:color w:val="000000"/>
        </w:rPr>
        <w:t xml:space="preserve">3.3.1. </w:t>
      </w:r>
      <w:r w:rsidR="00AB52CF" w:rsidRPr="00AB52CF">
        <w:rPr>
          <w:iCs/>
          <w:color w:val="000000"/>
          <w:lang w:val="en-GB"/>
        </w:rPr>
        <w:t>Introduction: finished product, active substance and starting materials</w:t>
      </w:r>
      <w:r w:rsidRPr="00AB52CF">
        <w:rPr>
          <w:rFonts w:eastAsia="Times New Roman"/>
          <w:color w:val="000000"/>
          <w:lang w:val="en-GB"/>
        </w:rPr>
        <w:t>.</w:t>
      </w:r>
    </w:p>
    <w:p w:rsidR="005421E3" w:rsidRPr="00AB52CF" w:rsidRDefault="00AB52CF" w:rsidP="00AB52CF">
      <w:pPr>
        <w:spacing w:before="100" w:beforeAutospacing="1" w:after="150" w:line="240" w:lineRule="auto"/>
        <w:rPr>
          <w:rFonts w:ascii="Times New Roman" w:hAnsi="Times New Roman"/>
          <w:color w:val="000000"/>
          <w:sz w:val="24"/>
          <w:szCs w:val="24"/>
          <w:lang w:val="en-GB"/>
        </w:rPr>
      </w:pPr>
      <w:bookmarkStart w:id="45" w:name="n4323"/>
      <w:bookmarkEnd w:id="45"/>
      <w:r w:rsidRPr="00AB52CF">
        <w:rPr>
          <w:rFonts w:ascii="Times New Roman" w:hAnsi="Times New Roman"/>
          <w:color w:val="000000"/>
          <w:sz w:val="24"/>
          <w:szCs w:val="24"/>
          <w:lang w:val="en-GB"/>
        </w:rPr>
        <w:t>The finished medicinal product shall consist of the active substance formulated in its container for the intended medical use, and in its final combination for combined advanced therapy medicinal products</w:t>
      </w:r>
      <w:r w:rsidR="005421E3" w:rsidRPr="005421E3">
        <w:rPr>
          <w:rFonts w:ascii="Times New Roman" w:eastAsia="Times New Roman" w:hAnsi="Times New Roman"/>
          <w:color w:val="000000"/>
          <w:sz w:val="24"/>
          <w:szCs w:val="24"/>
          <w:lang w:eastAsia="uk-UA"/>
        </w:rPr>
        <w:t>.</w:t>
      </w:r>
    </w:p>
    <w:p w:rsidR="005421E3" w:rsidRPr="005421E3" w:rsidRDefault="00AB52CF" w:rsidP="00AB52CF">
      <w:pPr>
        <w:spacing w:before="100" w:beforeAutospacing="1" w:after="150" w:line="240" w:lineRule="auto"/>
        <w:rPr>
          <w:rFonts w:ascii="Times New Roman" w:eastAsia="Times New Roman" w:hAnsi="Times New Roman"/>
          <w:color w:val="000000"/>
          <w:sz w:val="24"/>
          <w:szCs w:val="24"/>
          <w:lang w:eastAsia="uk-UA"/>
        </w:rPr>
      </w:pPr>
      <w:bookmarkStart w:id="46" w:name="n4324"/>
      <w:bookmarkEnd w:id="46"/>
      <w:r w:rsidRPr="00AB52CF">
        <w:rPr>
          <w:rFonts w:ascii="Times New Roman" w:hAnsi="Times New Roman"/>
          <w:color w:val="000000"/>
          <w:sz w:val="24"/>
          <w:szCs w:val="24"/>
          <w:lang w:val="en-GB"/>
        </w:rPr>
        <w:t>The active substance shall be composed of the engineered cells and/or tissues</w:t>
      </w:r>
      <w:r w:rsidR="005421E3" w:rsidRPr="005421E3">
        <w:rPr>
          <w:rFonts w:ascii="Times New Roman" w:eastAsia="Times New Roman" w:hAnsi="Times New Roman"/>
          <w:color w:val="000000"/>
          <w:sz w:val="24"/>
          <w:szCs w:val="24"/>
          <w:lang w:eastAsia="uk-UA"/>
        </w:rPr>
        <w:t>.</w:t>
      </w:r>
    </w:p>
    <w:p w:rsidR="005421E3" w:rsidRPr="000D4F14" w:rsidRDefault="00AB52CF" w:rsidP="00AB52CF">
      <w:pPr>
        <w:spacing w:before="100" w:beforeAutospacing="1" w:after="150" w:line="240" w:lineRule="auto"/>
        <w:rPr>
          <w:rFonts w:ascii="Times New Roman" w:hAnsi="Times New Roman"/>
          <w:color w:val="000000"/>
          <w:sz w:val="24"/>
          <w:szCs w:val="24"/>
          <w:lang w:val="en-GB"/>
        </w:rPr>
      </w:pPr>
      <w:bookmarkStart w:id="47" w:name="n4325"/>
      <w:bookmarkEnd w:id="47"/>
      <w:r w:rsidRPr="000D4F14">
        <w:rPr>
          <w:rFonts w:ascii="Times New Roman" w:hAnsi="Times New Roman"/>
          <w:color w:val="000000"/>
          <w:sz w:val="24"/>
          <w:szCs w:val="24"/>
          <w:lang w:val="en-GB"/>
        </w:rPr>
        <w:t>Additional substances (e.g. scaffolds, matrices, devices, biomaterials, biomolecules and/or other components) which are combined with manipulated cells of which they form an integral part shall be considered as starting materials, even if not of biological origin</w:t>
      </w:r>
      <w:r w:rsidR="005421E3" w:rsidRPr="005421E3">
        <w:rPr>
          <w:rFonts w:ascii="Times New Roman" w:eastAsia="Times New Roman" w:hAnsi="Times New Roman"/>
          <w:color w:val="000000"/>
          <w:sz w:val="24"/>
          <w:szCs w:val="24"/>
          <w:lang w:eastAsia="uk-UA"/>
        </w:rPr>
        <w:t>.</w:t>
      </w:r>
    </w:p>
    <w:p w:rsidR="000D4F14" w:rsidRPr="000D4F14" w:rsidRDefault="000D4F14" w:rsidP="00BD15E2">
      <w:pPr>
        <w:spacing w:after="0" w:line="240" w:lineRule="auto"/>
        <w:rPr>
          <w:rFonts w:ascii="Times New Roman" w:hAnsi="Times New Roman"/>
          <w:color w:val="000000"/>
          <w:sz w:val="24"/>
          <w:szCs w:val="24"/>
          <w:lang w:val="en-GB"/>
        </w:rPr>
      </w:pPr>
      <w:bookmarkStart w:id="48" w:name="n4326"/>
      <w:bookmarkEnd w:id="48"/>
      <w:r w:rsidRPr="000D4F14">
        <w:rPr>
          <w:rFonts w:ascii="Times New Roman" w:hAnsi="Times New Roman"/>
          <w:color w:val="000000"/>
          <w:sz w:val="24"/>
          <w:szCs w:val="24"/>
          <w:lang w:val="en-GB"/>
        </w:rPr>
        <w:t>Materials used during the manufacture of the active substance (e.g. culture media, growth factors) and that are not intended to form part of the active substance shall be considered as raw materials</w:t>
      </w:r>
      <w:r w:rsidR="00FD718E">
        <w:rPr>
          <w:rFonts w:ascii="Times New Roman" w:hAnsi="Times New Roman"/>
          <w:color w:val="000000"/>
          <w:sz w:val="24"/>
          <w:szCs w:val="24"/>
          <w:lang w:val="en-GB"/>
        </w:rPr>
        <w:t>.</w:t>
      </w:r>
      <w:r w:rsidRPr="000D4F14">
        <w:rPr>
          <w:rFonts w:ascii="Times New Roman" w:hAnsi="Times New Roman"/>
          <w:color w:val="000000"/>
          <w:sz w:val="24"/>
          <w:szCs w:val="24"/>
          <w:lang w:val="en-GB"/>
        </w:rPr>
        <w:t xml:space="preserve"> </w:t>
      </w:r>
    </w:p>
    <w:p w:rsidR="006653DA" w:rsidRDefault="006653DA" w:rsidP="00BD15E2">
      <w:pPr>
        <w:pStyle w:val="CM4"/>
        <w:rPr>
          <w:rFonts w:eastAsia="Times New Roman"/>
          <w:color w:val="000000"/>
        </w:rPr>
      </w:pPr>
      <w:bookmarkStart w:id="49" w:name="n4327"/>
      <w:bookmarkEnd w:id="49"/>
    </w:p>
    <w:p w:rsidR="005421E3" w:rsidRPr="005421E3" w:rsidRDefault="005421E3" w:rsidP="00BD15E2">
      <w:pPr>
        <w:pStyle w:val="CM4"/>
        <w:rPr>
          <w:rFonts w:eastAsia="Times New Roman"/>
          <w:color w:val="000000"/>
        </w:rPr>
      </w:pPr>
      <w:r w:rsidRPr="005421E3">
        <w:rPr>
          <w:rFonts w:eastAsia="Times New Roman"/>
          <w:color w:val="000000"/>
        </w:rPr>
        <w:t xml:space="preserve">3.3.2. </w:t>
      </w:r>
      <w:r w:rsidR="000D4F14" w:rsidRPr="000D4F14">
        <w:rPr>
          <w:iCs/>
          <w:color w:val="000000"/>
          <w:lang w:val="en-GB"/>
        </w:rPr>
        <w:t>Specific requirements</w:t>
      </w:r>
      <w:r w:rsidRPr="005421E3">
        <w:rPr>
          <w:rFonts w:eastAsia="Times New Roman"/>
          <w:color w:val="000000"/>
        </w:rPr>
        <w:t>.</w:t>
      </w:r>
    </w:p>
    <w:p w:rsidR="005421E3" w:rsidRPr="00BB01A0" w:rsidRDefault="000D4F14" w:rsidP="00BD15E2">
      <w:pPr>
        <w:spacing w:after="0" w:line="240" w:lineRule="auto"/>
        <w:rPr>
          <w:rFonts w:ascii="Times New Roman" w:hAnsi="Times New Roman"/>
          <w:color w:val="000000"/>
          <w:sz w:val="24"/>
          <w:szCs w:val="24"/>
          <w:lang w:val="en-GB"/>
        </w:rPr>
      </w:pPr>
      <w:bookmarkStart w:id="50" w:name="n4328"/>
      <w:bookmarkEnd w:id="50"/>
      <w:r w:rsidRPr="000D4F14">
        <w:rPr>
          <w:rFonts w:ascii="Times New Roman" w:hAnsi="Times New Roman"/>
          <w:color w:val="000000"/>
          <w:sz w:val="24"/>
          <w:szCs w:val="24"/>
          <w:lang w:val="en-GB"/>
        </w:rPr>
        <w:t xml:space="preserve">In addition to the requirements set out in </w:t>
      </w:r>
      <w:r>
        <w:rPr>
          <w:rFonts w:ascii="Times New Roman" w:hAnsi="Times New Roman"/>
          <w:color w:val="000000"/>
          <w:sz w:val="24"/>
          <w:szCs w:val="24"/>
          <w:lang w:val="en-GB"/>
        </w:rPr>
        <w:t>item</w:t>
      </w:r>
      <w:r w:rsidRPr="000D4F14">
        <w:rPr>
          <w:rFonts w:ascii="Times New Roman" w:hAnsi="Times New Roman"/>
          <w:color w:val="000000"/>
          <w:sz w:val="24"/>
          <w:szCs w:val="24"/>
          <w:lang w:val="en-GB"/>
        </w:rPr>
        <w:t xml:space="preserve">s 3.2.1 and 3.2.2 of </w:t>
      </w:r>
      <w:r w:rsidR="00FD718E">
        <w:rPr>
          <w:rFonts w:ascii="Times New Roman" w:hAnsi="Times New Roman"/>
          <w:color w:val="000000"/>
          <w:sz w:val="24"/>
          <w:szCs w:val="24"/>
          <w:lang w:val="en-GB"/>
        </w:rPr>
        <w:t>M</w:t>
      </w:r>
      <w:r>
        <w:rPr>
          <w:rFonts w:ascii="Times New Roman" w:hAnsi="Times New Roman"/>
          <w:color w:val="000000"/>
          <w:sz w:val="24"/>
          <w:szCs w:val="24"/>
          <w:lang w:val="en-GB"/>
        </w:rPr>
        <w:t>odule 3</w:t>
      </w:r>
      <w:r w:rsidRPr="000D4F14">
        <w:rPr>
          <w:rFonts w:ascii="Times New Roman" w:hAnsi="Times New Roman"/>
          <w:color w:val="000000"/>
          <w:sz w:val="24"/>
          <w:szCs w:val="24"/>
          <w:lang w:val="en-GB"/>
        </w:rPr>
        <w:t>, the fol</w:t>
      </w:r>
      <w:r w:rsidR="00BB01A0">
        <w:rPr>
          <w:rFonts w:ascii="Times New Roman" w:hAnsi="Times New Roman"/>
          <w:color w:val="000000"/>
          <w:sz w:val="24"/>
          <w:szCs w:val="24"/>
          <w:lang w:val="en-GB"/>
        </w:rPr>
        <w:t>lowing requirements shall apply</w:t>
      </w:r>
      <w:r w:rsidR="005421E3" w:rsidRPr="005421E3">
        <w:rPr>
          <w:rFonts w:ascii="Times New Roman" w:eastAsia="Times New Roman" w:hAnsi="Times New Roman"/>
          <w:color w:val="000000"/>
          <w:sz w:val="24"/>
          <w:szCs w:val="24"/>
          <w:lang w:eastAsia="uk-UA"/>
        </w:rPr>
        <w:t>:</w:t>
      </w:r>
    </w:p>
    <w:p w:rsidR="006653DA" w:rsidRDefault="006653DA" w:rsidP="00BD15E2">
      <w:pPr>
        <w:pStyle w:val="CM4"/>
        <w:rPr>
          <w:rFonts w:eastAsia="Times New Roman"/>
          <w:color w:val="000000"/>
        </w:rPr>
      </w:pPr>
      <w:bookmarkStart w:id="51" w:name="n4329"/>
      <w:bookmarkEnd w:id="51"/>
    </w:p>
    <w:p w:rsidR="005421E3" w:rsidRPr="005421E3" w:rsidRDefault="005421E3" w:rsidP="00BD15E2">
      <w:pPr>
        <w:pStyle w:val="CM4"/>
        <w:rPr>
          <w:rFonts w:eastAsia="Times New Roman"/>
          <w:color w:val="000000"/>
        </w:rPr>
      </w:pPr>
      <w:r w:rsidRPr="005421E3">
        <w:rPr>
          <w:rFonts w:eastAsia="Times New Roman"/>
          <w:color w:val="000000"/>
        </w:rPr>
        <w:t xml:space="preserve">3.3.2.1. </w:t>
      </w:r>
      <w:r w:rsidR="00BB01A0" w:rsidRPr="00BB01A0">
        <w:rPr>
          <w:color w:val="000000"/>
          <w:lang w:val="en-GB"/>
        </w:rPr>
        <w:t>Starting materials</w:t>
      </w:r>
      <w:r w:rsidRPr="005421E3">
        <w:rPr>
          <w:rFonts w:eastAsia="Times New Roman"/>
          <w:color w:val="000000"/>
        </w:rPr>
        <w:t>:</w:t>
      </w:r>
    </w:p>
    <w:p w:rsidR="00BB01A0" w:rsidRDefault="005421E3" w:rsidP="00BB01A0">
      <w:pPr>
        <w:pStyle w:val="CM4"/>
        <w:spacing w:before="60" w:after="60"/>
        <w:rPr>
          <w:color w:val="000000"/>
          <w:lang w:val="en-GB"/>
        </w:rPr>
      </w:pPr>
      <w:bookmarkStart w:id="52" w:name="n4330"/>
      <w:bookmarkEnd w:id="52"/>
      <w:r w:rsidRPr="005421E3">
        <w:rPr>
          <w:rFonts w:eastAsia="Times New Roman"/>
          <w:color w:val="000000"/>
        </w:rPr>
        <w:t xml:space="preserve">1) </w:t>
      </w:r>
      <w:r w:rsidR="00BB01A0" w:rsidRPr="00BB01A0">
        <w:rPr>
          <w:color w:val="000000"/>
          <w:lang w:val="en-GB"/>
        </w:rPr>
        <w:t xml:space="preserve">Summary information shall be provided on donation, procurement and testing of the human tissue and cells used as starting materials and made in accordance with Directive 2004/23/EC. </w:t>
      </w:r>
    </w:p>
    <w:p w:rsidR="005421E3" w:rsidRPr="00BB01A0" w:rsidRDefault="00BB01A0" w:rsidP="00BB01A0">
      <w:pPr>
        <w:pStyle w:val="CM4"/>
        <w:spacing w:before="60" w:after="60"/>
        <w:rPr>
          <w:color w:val="000000"/>
          <w:sz w:val="17"/>
          <w:szCs w:val="17"/>
        </w:rPr>
      </w:pPr>
      <w:r w:rsidRPr="00BB01A0">
        <w:rPr>
          <w:color w:val="000000"/>
          <w:lang w:val="en-GB"/>
        </w:rPr>
        <w:t>If non-healthy cells or tissues (e.g. cancer tissue) are used as starting materials, their use shall be justified</w:t>
      </w:r>
      <w:r w:rsidR="005421E3" w:rsidRPr="005421E3">
        <w:rPr>
          <w:rFonts w:eastAsia="Times New Roman"/>
          <w:color w:val="000000"/>
        </w:rPr>
        <w:t>;</w:t>
      </w:r>
    </w:p>
    <w:p w:rsidR="005421E3" w:rsidRPr="008C70DA" w:rsidRDefault="005421E3" w:rsidP="00BB01A0">
      <w:pPr>
        <w:pStyle w:val="CM4"/>
        <w:spacing w:before="60" w:after="60"/>
        <w:rPr>
          <w:color w:val="000000"/>
          <w:sz w:val="17"/>
          <w:szCs w:val="17"/>
        </w:rPr>
      </w:pPr>
      <w:bookmarkStart w:id="53" w:name="n4331"/>
      <w:bookmarkEnd w:id="53"/>
      <w:r w:rsidRPr="005421E3">
        <w:rPr>
          <w:rFonts w:eastAsia="Times New Roman"/>
          <w:color w:val="000000"/>
        </w:rPr>
        <w:t xml:space="preserve">2) </w:t>
      </w:r>
      <w:r w:rsidR="00BB01A0" w:rsidRPr="00BB01A0">
        <w:rPr>
          <w:color w:val="000000"/>
          <w:lang w:val="en-GB"/>
        </w:rPr>
        <w:t>If allogeneic cell populations are being pooled, the pooling strategies and measures to ensure traceability shall be described</w:t>
      </w:r>
      <w:r w:rsidRPr="005421E3">
        <w:rPr>
          <w:rFonts w:eastAsia="Times New Roman"/>
          <w:color w:val="000000"/>
        </w:rPr>
        <w:t>;</w:t>
      </w:r>
    </w:p>
    <w:p w:rsidR="005421E3" w:rsidRPr="008C70DA" w:rsidRDefault="005421E3" w:rsidP="008C70DA">
      <w:pPr>
        <w:pStyle w:val="CM4"/>
        <w:spacing w:before="60" w:after="60"/>
        <w:rPr>
          <w:color w:val="000000"/>
          <w:sz w:val="17"/>
          <w:szCs w:val="17"/>
        </w:rPr>
      </w:pPr>
      <w:bookmarkStart w:id="54" w:name="n4332"/>
      <w:bookmarkEnd w:id="54"/>
      <w:r w:rsidRPr="005421E3">
        <w:rPr>
          <w:rFonts w:eastAsia="Times New Roman"/>
          <w:color w:val="000000"/>
        </w:rPr>
        <w:t xml:space="preserve">3) </w:t>
      </w:r>
      <w:r w:rsidR="008C70DA" w:rsidRPr="008C70DA">
        <w:rPr>
          <w:color w:val="000000"/>
          <w:lang w:val="en-GB"/>
        </w:rPr>
        <w:t>The potential variability introduced through the human or animal tissues and cells shall be addressed as part of the validation of the manufacturing process, characterisation of the active substance and the finished product, development of assays, setting of specifications and stability</w:t>
      </w:r>
      <w:r w:rsidRPr="005421E3">
        <w:rPr>
          <w:rFonts w:eastAsia="Times New Roman"/>
          <w:color w:val="000000"/>
        </w:rPr>
        <w:t>;</w:t>
      </w:r>
    </w:p>
    <w:p w:rsidR="005421E3" w:rsidRPr="00736330" w:rsidRDefault="005421E3" w:rsidP="008C70DA">
      <w:pPr>
        <w:pStyle w:val="CM4"/>
        <w:spacing w:before="60" w:after="60"/>
        <w:rPr>
          <w:color w:val="000000"/>
          <w:sz w:val="17"/>
          <w:szCs w:val="17"/>
        </w:rPr>
      </w:pPr>
      <w:bookmarkStart w:id="55" w:name="n4333"/>
      <w:bookmarkEnd w:id="55"/>
      <w:r w:rsidRPr="005421E3">
        <w:rPr>
          <w:rFonts w:eastAsia="Times New Roman"/>
          <w:color w:val="000000"/>
        </w:rPr>
        <w:t xml:space="preserve">4) </w:t>
      </w:r>
      <w:r w:rsidR="008C70DA" w:rsidRPr="008C70DA">
        <w:rPr>
          <w:color w:val="000000"/>
          <w:lang w:val="en-GB"/>
        </w:rPr>
        <w:t>For xenogeneic cell-based products, information on the source of animals (such as geographical origin, animal husbandry, age), specific acceptance criteria, measures to prevent and monitor infections in the source/donor animals, testing of the animals for infectious agents, including vertically transmitted micro-organisms and viruses, and evidence of the suitability of the animal facilities shall be provided</w:t>
      </w:r>
      <w:r w:rsidRPr="005421E3">
        <w:rPr>
          <w:rFonts w:eastAsia="Times New Roman"/>
          <w:color w:val="000000"/>
        </w:rPr>
        <w:t>;</w:t>
      </w:r>
    </w:p>
    <w:p w:rsidR="00B201A2" w:rsidRDefault="005421E3" w:rsidP="00B201A2">
      <w:pPr>
        <w:pStyle w:val="CM4"/>
        <w:spacing w:before="60" w:after="60"/>
        <w:rPr>
          <w:color w:val="000000"/>
          <w:lang w:val="en-GB"/>
        </w:rPr>
      </w:pPr>
      <w:bookmarkStart w:id="56" w:name="n4334"/>
      <w:bookmarkEnd w:id="56"/>
      <w:r w:rsidRPr="005421E3">
        <w:rPr>
          <w:rFonts w:eastAsia="Times New Roman"/>
          <w:color w:val="000000"/>
        </w:rPr>
        <w:t xml:space="preserve">5) </w:t>
      </w:r>
      <w:r w:rsidR="00B201A2" w:rsidRPr="00B201A2">
        <w:rPr>
          <w:color w:val="000000"/>
          <w:lang w:val="en-GB"/>
        </w:rPr>
        <w:t xml:space="preserve">For cell-based products derived from genetically modified animals, the specific characteristics of the cells related to the genetic modification shall be described. </w:t>
      </w:r>
    </w:p>
    <w:p w:rsidR="005421E3" w:rsidRPr="00B201A2" w:rsidRDefault="00B201A2" w:rsidP="00B201A2">
      <w:pPr>
        <w:pStyle w:val="CM4"/>
        <w:spacing w:before="60" w:after="60"/>
        <w:rPr>
          <w:rFonts w:eastAsia="Times New Roman"/>
          <w:color w:val="000000"/>
        </w:rPr>
      </w:pPr>
      <w:r w:rsidRPr="00B201A2">
        <w:rPr>
          <w:color w:val="000000"/>
          <w:lang w:val="en-GB"/>
        </w:rPr>
        <w:t>A detailed description of the method of creation and the characterisation of the transgenic animal shall be provided</w:t>
      </w:r>
      <w:r w:rsidR="005421E3" w:rsidRPr="005421E3">
        <w:rPr>
          <w:rFonts w:eastAsia="Times New Roman"/>
          <w:color w:val="000000"/>
        </w:rPr>
        <w:t>;</w:t>
      </w:r>
    </w:p>
    <w:p w:rsidR="005421E3" w:rsidRPr="00B201A2" w:rsidRDefault="005421E3" w:rsidP="00B201A2">
      <w:pPr>
        <w:pStyle w:val="CM4"/>
        <w:spacing w:before="60" w:after="60"/>
        <w:rPr>
          <w:color w:val="000000"/>
          <w:sz w:val="17"/>
          <w:szCs w:val="17"/>
        </w:rPr>
      </w:pPr>
      <w:bookmarkStart w:id="57" w:name="n4335"/>
      <w:bookmarkEnd w:id="57"/>
      <w:r w:rsidRPr="005421E3">
        <w:rPr>
          <w:rFonts w:eastAsia="Times New Roman"/>
          <w:color w:val="000000"/>
        </w:rPr>
        <w:t xml:space="preserve">6) </w:t>
      </w:r>
      <w:r w:rsidR="00B201A2" w:rsidRPr="00B201A2">
        <w:rPr>
          <w:color w:val="000000"/>
          <w:lang w:val="en-GB"/>
        </w:rPr>
        <w:t xml:space="preserve">For the genetic modification of the cells, the technical requirements specified in </w:t>
      </w:r>
      <w:proofErr w:type="spellStart"/>
      <w:r w:rsidR="00B201A2">
        <w:rPr>
          <w:color w:val="000000"/>
          <w:lang w:val="en-GB"/>
        </w:rPr>
        <w:t>subitem</w:t>
      </w:r>
      <w:proofErr w:type="spellEnd"/>
      <w:r w:rsidR="00B201A2" w:rsidRPr="00B201A2">
        <w:rPr>
          <w:color w:val="000000"/>
          <w:lang w:val="en-GB"/>
        </w:rPr>
        <w:t xml:space="preserve"> 3.2 </w:t>
      </w:r>
      <w:r w:rsidR="00B201A2">
        <w:rPr>
          <w:color w:val="000000"/>
          <w:lang w:val="en-GB"/>
        </w:rPr>
        <w:t>of this item shall apply</w:t>
      </w:r>
      <w:r w:rsidRPr="005421E3">
        <w:rPr>
          <w:rFonts w:eastAsia="Times New Roman"/>
          <w:color w:val="000000"/>
        </w:rPr>
        <w:t>;</w:t>
      </w:r>
    </w:p>
    <w:p w:rsidR="005421E3" w:rsidRPr="00AB7A5D" w:rsidRDefault="005421E3" w:rsidP="00B201A2">
      <w:pPr>
        <w:pStyle w:val="CM4"/>
        <w:spacing w:before="60" w:after="60"/>
        <w:rPr>
          <w:color w:val="000000"/>
          <w:sz w:val="17"/>
          <w:szCs w:val="17"/>
        </w:rPr>
      </w:pPr>
      <w:bookmarkStart w:id="58" w:name="n4336"/>
      <w:bookmarkEnd w:id="58"/>
      <w:r w:rsidRPr="005421E3">
        <w:rPr>
          <w:rFonts w:eastAsia="Times New Roman"/>
          <w:color w:val="000000"/>
        </w:rPr>
        <w:t xml:space="preserve">7) </w:t>
      </w:r>
      <w:r w:rsidR="00B201A2" w:rsidRPr="00B201A2">
        <w:rPr>
          <w:color w:val="000000"/>
          <w:lang w:val="en-GB"/>
        </w:rPr>
        <w:t>The testing regimen of any additional substance (scaffolds, matrices, devices, biomaterials, biomolecules or other components), which are combined with engineered cells of which they form an integral part, shall be described and justified</w:t>
      </w:r>
      <w:r w:rsidRPr="005421E3">
        <w:rPr>
          <w:rFonts w:eastAsia="Times New Roman"/>
          <w:color w:val="000000"/>
        </w:rPr>
        <w:t>;</w:t>
      </w:r>
    </w:p>
    <w:p w:rsidR="005421E3" w:rsidRPr="00467189" w:rsidRDefault="005421E3" w:rsidP="005E6898">
      <w:pPr>
        <w:pStyle w:val="CM4"/>
        <w:rPr>
          <w:color w:val="000000"/>
          <w:sz w:val="17"/>
          <w:szCs w:val="17"/>
        </w:rPr>
      </w:pPr>
      <w:bookmarkStart w:id="59" w:name="n4337"/>
      <w:bookmarkEnd w:id="59"/>
      <w:r w:rsidRPr="005421E3">
        <w:rPr>
          <w:rFonts w:eastAsia="Times New Roman"/>
          <w:color w:val="000000"/>
        </w:rPr>
        <w:t xml:space="preserve">8) </w:t>
      </w:r>
      <w:r w:rsidR="00AB7A5D" w:rsidRPr="00AB7A5D">
        <w:rPr>
          <w:color w:val="000000"/>
          <w:lang w:val="en-GB"/>
        </w:rPr>
        <w:t xml:space="preserve">For scaffolds, matrices and devices that fall under the definition of a medical device or active implantable medical device, the information required under </w:t>
      </w:r>
      <w:proofErr w:type="spellStart"/>
      <w:r w:rsidR="00C87330">
        <w:rPr>
          <w:color w:val="000000"/>
          <w:lang w:val="en-GB"/>
        </w:rPr>
        <w:t>subitem</w:t>
      </w:r>
      <w:proofErr w:type="spellEnd"/>
      <w:r w:rsidR="00C87330">
        <w:rPr>
          <w:color w:val="000000"/>
          <w:lang w:val="en-GB"/>
        </w:rPr>
        <w:t xml:space="preserve"> </w:t>
      </w:r>
      <w:r w:rsidR="00AB7A5D" w:rsidRPr="00AB7A5D">
        <w:rPr>
          <w:color w:val="000000"/>
          <w:lang w:val="en-GB"/>
        </w:rPr>
        <w:t xml:space="preserve">3.4 </w:t>
      </w:r>
      <w:r w:rsidR="00C87330">
        <w:rPr>
          <w:color w:val="000000"/>
          <w:lang w:val="en-GB"/>
        </w:rPr>
        <w:t xml:space="preserve">of this item </w:t>
      </w:r>
      <w:r w:rsidR="00AB7A5D" w:rsidRPr="00AB7A5D">
        <w:rPr>
          <w:color w:val="000000"/>
          <w:lang w:val="en-GB"/>
        </w:rPr>
        <w:t>for the evaluation of the combined advanced therapy medicinal product shall be provided</w:t>
      </w:r>
      <w:r w:rsidRPr="005421E3">
        <w:rPr>
          <w:rFonts w:eastAsia="Times New Roman"/>
          <w:color w:val="000000"/>
        </w:rPr>
        <w:t>.</w:t>
      </w:r>
    </w:p>
    <w:p w:rsidR="006653DA" w:rsidRDefault="006653DA" w:rsidP="005E6898">
      <w:pPr>
        <w:pStyle w:val="CM4"/>
        <w:rPr>
          <w:rFonts w:eastAsia="Times New Roman"/>
          <w:color w:val="000000"/>
        </w:rPr>
      </w:pPr>
      <w:bookmarkStart w:id="60" w:name="n4338"/>
      <w:bookmarkEnd w:id="60"/>
    </w:p>
    <w:p w:rsidR="005421E3" w:rsidRPr="005421E3" w:rsidRDefault="005421E3" w:rsidP="005E6898">
      <w:pPr>
        <w:pStyle w:val="CM4"/>
        <w:rPr>
          <w:rFonts w:eastAsia="Times New Roman"/>
          <w:color w:val="000000"/>
        </w:rPr>
      </w:pPr>
      <w:r w:rsidRPr="005421E3">
        <w:rPr>
          <w:rFonts w:eastAsia="Times New Roman"/>
          <w:color w:val="000000"/>
        </w:rPr>
        <w:t xml:space="preserve">3.3.2.2. </w:t>
      </w:r>
      <w:r w:rsidR="00467189" w:rsidRPr="00467189">
        <w:rPr>
          <w:color w:val="000000"/>
          <w:lang w:val="en-GB"/>
        </w:rPr>
        <w:t>Manufacturing</w:t>
      </w:r>
      <w:r w:rsidR="00467189" w:rsidRPr="00467189">
        <w:rPr>
          <w:color w:val="000000"/>
        </w:rPr>
        <w:t xml:space="preserve"> </w:t>
      </w:r>
      <w:r w:rsidR="00467189" w:rsidRPr="00467189">
        <w:rPr>
          <w:color w:val="000000"/>
          <w:lang w:val="en-GB"/>
        </w:rPr>
        <w:t>process</w:t>
      </w:r>
      <w:r w:rsidRPr="005421E3">
        <w:rPr>
          <w:rFonts w:eastAsia="Times New Roman"/>
          <w:color w:val="000000"/>
        </w:rPr>
        <w:t>:</w:t>
      </w:r>
    </w:p>
    <w:p w:rsidR="005421E3" w:rsidRPr="005421E3" w:rsidRDefault="005421E3" w:rsidP="00467189">
      <w:pPr>
        <w:pStyle w:val="CM4"/>
        <w:spacing w:before="60" w:after="60"/>
        <w:rPr>
          <w:rFonts w:eastAsia="Times New Roman"/>
          <w:color w:val="000000"/>
        </w:rPr>
      </w:pPr>
      <w:bookmarkStart w:id="61" w:name="n4339"/>
      <w:bookmarkEnd w:id="61"/>
      <w:r w:rsidRPr="005421E3">
        <w:rPr>
          <w:rFonts w:eastAsia="Times New Roman"/>
          <w:color w:val="000000"/>
        </w:rPr>
        <w:t xml:space="preserve">1) </w:t>
      </w:r>
      <w:r w:rsidR="00467189" w:rsidRPr="00467189">
        <w:rPr>
          <w:color w:val="000000"/>
          <w:lang w:val="en-GB"/>
        </w:rPr>
        <w:t>The manufacturing process shall be validated to ensure batch and process consistency, functional integrity of the cells throughout manufacturing and transport up to the moment of application or administration, and proper differentiation state</w:t>
      </w:r>
      <w:r w:rsidRPr="005421E3">
        <w:rPr>
          <w:rFonts w:eastAsia="Times New Roman"/>
          <w:color w:val="000000"/>
        </w:rPr>
        <w:t>;</w:t>
      </w:r>
    </w:p>
    <w:p w:rsidR="005421E3" w:rsidRPr="00467189" w:rsidRDefault="005421E3" w:rsidP="00467189">
      <w:pPr>
        <w:pStyle w:val="CM4"/>
        <w:spacing w:before="60" w:after="60"/>
        <w:rPr>
          <w:color w:val="000000"/>
          <w:sz w:val="17"/>
          <w:szCs w:val="17"/>
        </w:rPr>
      </w:pPr>
      <w:bookmarkStart w:id="62" w:name="n4340"/>
      <w:bookmarkEnd w:id="62"/>
      <w:r w:rsidRPr="005421E3">
        <w:rPr>
          <w:rFonts w:eastAsia="Times New Roman"/>
          <w:color w:val="000000"/>
        </w:rPr>
        <w:t xml:space="preserve">2) </w:t>
      </w:r>
      <w:r w:rsidR="00467189" w:rsidRPr="00467189">
        <w:rPr>
          <w:color w:val="000000"/>
          <w:lang w:val="en-GB"/>
        </w:rPr>
        <w:t>If cells are grown directly inside or on a matrix, scaffold or device, information shall be provided on the validation of the cell culture process with respect to cell-growth, function and integrity of the combination</w:t>
      </w:r>
      <w:r w:rsidRPr="005421E3">
        <w:rPr>
          <w:rFonts w:eastAsia="Times New Roman"/>
          <w:color w:val="000000"/>
        </w:rPr>
        <w:t>.</w:t>
      </w:r>
    </w:p>
    <w:p w:rsidR="006653DA" w:rsidRDefault="006653DA" w:rsidP="00467189">
      <w:pPr>
        <w:pStyle w:val="CM4"/>
        <w:spacing w:before="60" w:after="60"/>
        <w:rPr>
          <w:rFonts w:eastAsia="Times New Roman"/>
          <w:color w:val="000000"/>
        </w:rPr>
      </w:pPr>
      <w:bookmarkStart w:id="63" w:name="n4341"/>
      <w:bookmarkEnd w:id="63"/>
    </w:p>
    <w:p w:rsidR="005421E3" w:rsidRPr="005421E3" w:rsidRDefault="005421E3" w:rsidP="00467189">
      <w:pPr>
        <w:pStyle w:val="CM4"/>
        <w:spacing w:before="60" w:after="60"/>
        <w:rPr>
          <w:rFonts w:eastAsia="Times New Roman"/>
          <w:color w:val="000000"/>
        </w:rPr>
      </w:pPr>
      <w:r w:rsidRPr="005421E3">
        <w:rPr>
          <w:rFonts w:eastAsia="Times New Roman"/>
          <w:color w:val="000000"/>
        </w:rPr>
        <w:t xml:space="preserve">3.3.2.3. </w:t>
      </w:r>
      <w:r w:rsidR="00467189" w:rsidRPr="00467189">
        <w:rPr>
          <w:color w:val="000000"/>
          <w:lang w:val="en-GB"/>
        </w:rPr>
        <w:t>Characterisation and control strategy</w:t>
      </w:r>
      <w:r w:rsidRPr="005421E3">
        <w:rPr>
          <w:rFonts w:eastAsia="Times New Roman"/>
          <w:color w:val="000000"/>
        </w:rPr>
        <w:t>:</w:t>
      </w:r>
    </w:p>
    <w:p w:rsidR="003D5ECC" w:rsidRDefault="005421E3" w:rsidP="00467189">
      <w:pPr>
        <w:pStyle w:val="CM4"/>
        <w:spacing w:before="60" w:after="60"/>
        <w:rPr>
          <w:color w:val="000000"/>
          <w:lang w:val="en-GB"/>
        </w:rPr>
      </w:pPr>
      <w:bookmarkStart w:id="64" w:name="n4342"/>
      <w:bookmarkEnd w:id="64"/>
      <w:r w:rsidRPr="005421E3">
        <w:rPr>
          <w:rFonts w:eastAsia="Times New Roman"/>
          <w:color w:val="000000"/>
        </w:rPr>
        <w:t xml:space="preserve">1) </w:t>
      </w:r>
      <w:r w:rsidR="00467189" w:rsidRPr="00467189">
        <w:rPr>
          <w:color w:val="000000"/>
          <w:lang w:val="en-GB"/>
        </w:rPr>
        <w:t xml:space="preserve">Relevant information shall be provided on the characterisation of the cell population or cell mixture in terms of identity, purity (e.g. adventitious microbial agents and cellular contaminants), viability, potency, karyology, </w:t>
      </w:r>
      <w:proofErr w:type="spellStart"/>
      <w:r w:rsidR="00467189" w:rsidRPr="00467189">
        <w:rPr>
          <w:color w:val="000000"/>
          <w:lang w:val="en-GB"/>
        </w:rPr>
        <w:t>tumourigenicity</w:t>
      </w:r>
      <w:proofErr w:type="spellEnd"/>
      <w:r w:rsidR="00467189" w:rsidRPr="00467189">
        <w:rPr>
          <w:color w:val="000000"/>
          <w:lang w:val="en-GB"/>
        </w:rPr>
        <w:t xml:space="preserve"> and suitability for the intended medicinal use. </w:t>
      </w:r>
    </w:p>
    <w:p w:rsidR="005421E3" w:rsidRPr="005421E3" w:rsidRDefault="00467189" w:rsidP="00467189">
      <w:pPr>
        <w:pStyle w:val="CM4"/>
        <w:spacing w:before="60" w:after="60"/>
        <w:rPr>
          <w:rFonts w:eastAsia="Times New Roman"/>
          <w:color w:val="000000"/>
        </w:rPr>
      </w:pPr>
      <w:r w:rsidRPr="004C516D">
        <w:rPr>
          <w:color w:val="000000"/>
          <w:lang w:val="en-GB"/>
        </w:rPr>
        <w:t>The genetic stability of the cells shall be demonstrated</w:t>
      </w:r>
      <w:r w:rsidR="005421E3" w:rsidRPr="004C516D">
        <w:rPr>
          <w:rFonts w:eastAsia="Times New Roman"/>
          <w:color w:val="000000"/>
        </w:rPr>
        <w:t>;</w:t>
      </w:r>
    </w:p>
    <w:p w:rsidR="00335A6E" w:rsidRDefault="005421E3" w:rsidP="00335A6E">
      <w:pPr>
        <w:pStyle w:val="CM4"/>
        <w:spacing w:before="60" w:after="60"/>
        <w:rPr>
          <w:color w:val="000000"/>
          <w:lang w:val="en-GB"/>
        </w:rPr>
      </w:pPr>
      <w:bookmarkStart w:id="65" w:name="n4343"/>
      <w:bookmarkEnd w:id="65"/>
      <w:r w:rsidRPr="005421E3">
        <w:rPr>
          <w:rFonts w:eastAsia="Times New Roman"/>
          <w:color w:val="000000"/>
        </w:rPr>
        <w:t xml:space="preserve">2) </w:t>
      </w:r>
      <w:r w:rsidR="00335A6E" w:rsidRPr="00335A6E">
        <w:rPr>
          <w:color w:val="000000"/>
          <w:lang w:val="en-GB"/>
        </w:rPr>
        <w:t xml:space="preserve">Qualitative and, where possible, quantitative information on product- and process-related impurities, as well as on any material capable of introducing degradation products during production, shall be provided. </w:t>
      </w:r>
    </w:p>
    <w:p w:rsidR="005421E3" w:rsidRPr="00335A6E" w:rsidRDefault="00335A6E" w:rsidP="00335A6E">
      <w:pPr>
        <w:pStyle w:val="CM4"/>
        <w:spacing w:before="60" w:after="60"/>
        <w:rPr>
          <w:rFonts w:eastAsia="Times New Roman"/>
          <w:color w:val="000000"/>
        </w:rPr>
      </w:pPr>
      <w:r w:rsidRPr="00335A6E">
        <w:rPr>
          <w:color w:val="000000"/>
          <w:lang w:val="en-GB"/>
        </w:rPr>
        <w:t>The extent of the determination of impurities s</w:t>
      </w:r>
      <w:r>
        <w:rPr>
          <w:color w:val="000000"/>
          <w:lang w:val="en-GB"/>
        </w:rPr>
        <w:t>hall be justified</w:t>
      </w:r>
      <w:r w:rsidR="005421E3" w:rsidRPr="005421E3">
        <w:rPr>
          <w:rFonts w:eastAsia="Times New Roman"/>
          <w:color w:val="000000"/>
        </w:rPr>
        <w:t>;</w:t>
      </w:r>
    </w:p>
    <w:p w:rsidR="005421E3" w:rsidRPr="0039332B" w:rsidRDefault="005421E3" w:rsidP="00335A6E">
      <w:pPr>
        <w:pStyle w:val="CM4"/>
        <w:spacing w:before="60" w:after="60"/>
        <w:rPr>
          <w:color w:val="000000"/>
          <w:sz w:val="17"/>
          <w:szCs w:val="17"/>
        </w:rPr>
      </w:pPr>
      <w:bookmarkStart w:id="66" w:name="n4344"/>
      <w:bookmarkEnd w:id="66"/>
      <w:r w:rsidRPr="005421E3">
        <w:rPr>
          <w:rFonts w:eastAsia="Times New Roman"/>
          <w:color w:val="000000"/>
        </w:rPr>
        <w:t xml:space="preserve">3) </w:t>
      </w:r>
      <w:r w:rsidR="00335A6E" w:rsidRPr="00335A6E">
        <w:rPr>
          <w:color w:val="000000"/>
          <w:lang w:val="en-GB"/>
        </w:rPr>
        <w:t>If certain release tests cannot be performed on the active substance or finished product, but only on key intermediates and/or as in-process testing, this shall be justified</w:t>
      </w:r>
      <w:r w:rsidRPr="005421E3">
        <w:rPr>
          <w:rFonts w:eastAsia="Times New Roman"/>
          <w:color w:val="000000"/>
        </w:rPr>
        <w:t>;</w:t>
      </w:r>
    </w:p>
    <w:p w:rsidR="005421E3" w:rsidRPr="00644B2A" w:rsidRDefault="005421E3" w:rsidP="0039332B">
      <w:pPr>
        <w:pStyle w:val="CM4"/>
        <w:spacing w:before="60" w:after="60"/>
        <w:rPr>
          <w:color w:val="000000"/>
          <w:sz w:val="17"/>
          <w:szCs w:val="17"/>
        </w:rPr>
      </w:pPr>
      <w:bookmarkStart w:id="67" w:name="n4345"/>
      <w:bookmarkEnd w:id="67"/>
      <w:r w:rsidRPr="005421E3">
        <w:rPr>
          <w:rFonts w:eastAsia="Times New Roman"/>
          <w:color w:val="000000"/>
        </w:rPr>
        <w:t xml:space="preserve">4) </w:t>
      </w:r>
      <w:r w:rsidR="0039332B" w:rsidRPr="0039332B">
        <w:rPr>
          <w:color w:val="000000"/>
          <w:lang w:val="en-GB"/>
        </w:rPr>
        <w:t>Where biologically active molecules (such as growth factors, cytokines) are present as components of the cell-based product, their impact and interaction with other components of the active substance shall be characterised</w:t>
      </w:r>
      <w:r w:rsidRPr="005421E3">
        <w:rPr>
          <w:rFonts w:eastAsia="Times New Roman"/>
          <w:color w:val="000000"/>
        </w:rPr>
        <w:t>;</w:t>
      </w:r>
    </w:p>
    <w:p w:rsidR="005421E3" w:rsidRPr="00644B2A" w:rsidRDefault="005421E3" w:rsidP="005E6898">
      <w:pPr>
        <w:pStyle w:val="CM4"/>
        <w:rPr>
          <w:color w:val="000000"/>
          <w:sz w:val="17"/>
          <w:szCs w:val="17"/>
        </w:rPr>
      </w:pPr>
      <w:bookmarkStart w:id="68" w:name="n4346"/>
      <w:bookmarkEnd w:id="68"/>
      <w:r w:rsidRPr="005421E3">
        <w:rPr>
          <w:rFonts w:eastAsia="Times New Roman"/>
          <w:color w:val="000000"/>
        </w:rPr>
        <w:t xml:space="preserve">5) </w:t>
      </w:r>
      <w:r w:rsidR="00644B2A" w:rsidRPr="00644B2A">
        <w:rPr>
          <w:color w:val="000000"/>
          <w:lang w:val="en-GB"/>
        </w:rPr>
        <w:t xml:space="preserve">Where a three-dimensional structure is part of the intended function, the differentiation state, structural and functional organisation of the cells and, where applicable, the extracellular matrix generated shall be part of the characterisation for these cell-based products. Where needed, </w:t>
      </w:r>
      <w:r w:rsidR="00644B2A">
        <w:rPr>
          <w:color w:val="000000"/>
          <w:lang w:val="en-GB"/>
        </w:rPr>
        <w:t>pre</w:t>
      </w:r>
      <w:r w:rsidR="00644B2A" w:rsidRPr="00644B2A">
        <w:rPr>
          <w:color w:val="000000"/>
          <w:lang w:val="en-GB"/>
        </w:rPr>
        <w:t>-clinical investigations shall complement the physicochemical characterisation</w:t>
      </w:r>
      <w:r w:rsidRPr="005421E3">
        <w:rPr>
          <w:rFonts w:eastAsia="Times New Roman"/>
          <w:color w:val="000000"/>
        </w:rPr>
        <w:t>.</w:t>
      </w:r>
    </w:p>
    <w:p w:rsidR="006653DA" w:rsidRDefault="006653DA" w:rsidP="005E6898">
      <w:pPr>
        <w:pStyle w:val="CM4"/>
        <w:rPr>
          <w:rFonts w:eastAsia="Times New Roman"/>
          <w:color w:val="000000"/>
        </w:rPr>
      </w:pPr>
      <w:bookmarkStart w:id="69" w:name="n4347"/>
      <w:bookmarkEnd w:id="69"/>
    </w:p>
    <w:p w:rsidR="005421E3" w:rsidRPr="005421E3" w:rsidRDefault="005421E3" w:rsidP="005E6898">
      <w:pPr>
        <w:pStyle w:val="CM4"/>
        <w:rPr>
          <w:rFonts w:eastAsia="Times New Roman"/>
          <w:color w:val="000000"/>
        </w:rPr>
      </w:pPr>
      <w:r w:rsidRPr="005421E3">
        <w:rPr>
          <w:rFonts w:eastAsia="Times New Roman"/>
          <w:color w:val="000000"/>
        </w:rPr>
        <w:t xml:space="preserve">3.3.2.4. </w:t>
      </w:r>
      <w:r w:rsidR="00C1442E" w:rsidRPr="00C1442E">
        <w:rPr>
          <w:color w:val="000000"/>
          <w:lang w:val="en-GB"/>
        </w:rPr>
        <w:t>Excipients</w:t>
      </w:r>
      <w:r w:rsidRPr="005421E3">
        <w:rPr>
          <w:rFonts w:eastAsia="Times New Roman"/>
          <w:color w:val="000000"/>
        </w:rPr>
        <w:t>.</w:t>
      </w:r>
    </w:p>
    <w:p w:rsidR="00283DBB" w:rsidRPr="00283DBB" w:rsidRDefault="00283DBB" w:rsidP="00283DBB">
      <w:pPr>
        <w:spacing w:before="100" w:beforeAutospacing="1" w:after="150" w:line="240" w:lineRule="auto"/>
        <w:rPr>
          <w:rFonts w:ascii="Times New Roman" w:hAnsi="Times New Roman"/>
          <w:color w:val="000000"/>
          <w:sz w:val="24"/>
          <w:szCs w:val="24"/>
          <w:lang w:val="en-GB" w:eastAsia="uk-UA"/>
        </w:rPr>
      </w:pPr>
      <w:bookmarkStart w:id="70" w:name="n4348"/>
      <w:bookmarkEnd w:id="70"/>
      <w:r w:rsidRPr="00283DBB">
        <w:rPr>
          <w:rFonts w:ascii="Times New Roman" w:hAnsi="Times New Roman"/>
          <w:color w:val="000000"/>
          <w:sz w:val="24"/>
          <w:szCs w:val="24"/>
          <w:lang w:val="en-GB" w:eastAsia="uk-UA"/>
        </w:rPr>
        <w:t>For excipient(s) used in cell or tissue-based medicinal products (e.g. the components of the transport medium), the requirements for novel exc</w:t>
      </w:r>
      <w:r>
        <w:rPr>
          <w:rFonts w:ascii="Times New Roman" w:hAnsi="Times New Roman"/>
          <w:color w:val="000000"/>
          <w:sz w:val="24"/>
          <w:szCs w:val="24"/>
          <w:lang w:val="en-GB" w:eastAsia="uk-UA"/>
        </w:rPr>
        <w:t>ipients</w:t>
      </w:r>
      <w:r w:rsidRPr="00283DBB">
        <w:rPr>
          <w:rFonts w:ascii="Times New Roman" w:hAnsi="Times New Roman"/>
          <w:color w:val="000000"/>
          <w:sz w:val="24"/>
          <w:szCs w:val="24"/>
          <w:lang w:val="en-GB" w:eastAsia="uk-UA"/>
        </w:rPr>
        <w:t xml:space="preserve"> shall apply, </w:t>
      </w:r>
      <w:r w:rsidR="001E3F0F">
        <w:rPr>
          <w:rFonts w:ascii="Times New Roman" w:hAnsi="Times New Roman"/>
          <w:color w:val="000000"/>
          <w:sz w:val="24"/>
          <w:szCs w:val="24"/>
          <w:lang w:val="en-GB" w:eastAsia="uk-UA"/>
        </w:rPr>
        <w:t>if</w:t>
      </w:r>
      <w:r w:rsidRPr="00283DBB">
        <w:rPr>
          <w:rFonts w:ascii="Times New Roman" w:hAnsi="Times New Roman"/>
          <w:color w:val="000000"/>
          <w:sz w:val="24"/>
          <w:szCs w:val="24"/>
          <w:lang w:val="en-GB" w:eastAsia="uk-UA"/>
        </w:rPr>
        <w:t xml:space="preserve"> data exists on the interactions between the cells or tissues and the excipients </w:t>
      </w:r>
      <w:r>
        <w:rPr>
          <w:rFonts w:ascii="Times New Roman" w:hAnsi="Times New Roman"/>
          <w:color w:val="000000"/>
          <w:sz w:val="24"/>
          <w:szCs w:val="24"/>
          <w:lang w:val="en-GB" w:eastAsia="uk-UA"/>
        </w:rPr>
        <w:t>according to Annex 6 of the Procedure.</w:t>
      </w:r>
    </w:p>
    <w:p w:rsidR="005421E3" w:rsidRPr="005421E3" w:rsidRDefault="005421E3" w:rsidP="00E73C0A">
      <w:pPr>
        <w:pStyle w:val="CM4"/>
        <w:spacing w:before="60" w:after="60"/>
        <w:rPr>
          <w:rFonts w:eastAsia="Times New Roman"/>
          <w:color w:val="000000"/>
        </w:rPr>
      </w:pPr>
      <w:bookmarkStart w:id="71" w:name="n4349"/>
      <w:bookmarkEnd w:id="71"/>
      <w:r w:rsidRPr="005421E3">
        <w:rPr>
          <w:rFonts w:eastAsia="Times New Roman"/>
          <w:color w:val="000000"/>
        </w:rPr>
        <w:t xml:space="preserve">3.3.2.5. </w:t>
      </w:r>
      <w:r w:rsidR="00E73C0A" w:rsidRPr="00E73C0A">
        <w:rPr>
          <w:color w:val="000000"/>
          <w:lang w:val="en-GB"/>
        </w:rPr>
        <w:t>Developmental studies</w:t>
      </w:r>
      <w:r w:rsidRPr="005421E3">
        <w:rPr>
          <w:rFonts w:eastAsia="Times New Roman"/>
          <w:color w:val="000000"/>
        </w:rPr>
        <w:t>.</w:t>
      </w:r>
    </w:p>
    <w:p w:rsidR="005421E3" w:rsidRDefault="00E73C0A" w:rsidP="005E6898">
      <w:pPr>
        <w:spacing w:after="0" w:line="240" w:lineRule="auto"/>
        <w:rPr>
          <w:rFonts w:ascii="Times New Roman" w:hAnsi="Times New Roman"/>
          <w:color w:val="000000"/>
          <w:sz w:val="24"/>
          <w:szCs w:val="24"/>
          <w:lang w:val="en-GB" w:eastAsia="uk-UA"/>
        </w:rPr>
      </w:pPr>
      <w:bookmarkStart w:id="72" w:name="n4350"/>
      <w:bookmarkEnd w:id="72"/>
      <w:r w:rsidRPr="008708F4">
        <w:rPr>
          <w:rFonts w:ascii="Times New Roman" w:hAnsi="Times New Roman"/>
          <w:color w:val="000000"/>
          <w:sz w:val="24"/>
          <w:szCs w:val="24"/>
          <w:lang w:val="en-GB" w:eastAsia="uk-UA"/>
        </w:rPr>
        <w:t xml:space="preserve">The description of the development program shall address the choice of materials and </w:t>
      </w:r>
      <w:r w:rsidR="008708F4">
        <w:rPr>
          <w:rFonts w:ascii="Times New Roman" w:hAnsi="Times New Roman"/>
          <w:color w:val="000000"/>
          <w:sz w:val="24"/>
          <w:szCs w:val="24"/>
          <w:lang w:val="en-GB" w:eastAsia="uk-UA"/>
        </w:rPr>
        <w:t xml:space="preserve">manufacturing </w:t>
      </w:r>
      <w:r w:rsidRPr="008708F4">
        <w:rPr>
          <w:rFonts w:ascii="Times New Roman" w:hAnsi="Times New Roman"/>
          <w:color w:val="000000"/>
          <w:sz w:val="24"/>
          <w:szCs w:val="24"/>
          <w:lang w:val="en-GB" w:eastAsia="uk-UA"/>
        </w:rPr>
        <w:t>processes. In particular, the integrity of the cell population as in the final</w:t>
      </w:r>
      <w:r w:rsidR="0020443F">
        <w:rPr>
          <w:rFonts w:ascii="Times New Roman" w:hAnsi="Times New Roman"/>
          <w:color w:val="000000"/>
          <w:sz w:val="24"/>
          <w:szCs w:val="24"/>
          <w:lang w:val="en-GB" w:eastAsia="uk-UA"/>
        </w:rPr>
        <w:t xml:space="preserve"> formulation shall be discussed.</w:t>
      </w:r>
    </w:p>
    <w:p w:rsidR="005E6898" w:rsidRPr="0020443F" w:rsidRDefault="005E6898" w:rsidP="005E6898">
      <w:pPr>
        <w:spacing w:after="0" w:line="240" w:lineRule="auto"/>
        <w:rPr>
          <w:rFonts w:ascii="Times New Roman" w:hAnsi="Times New Roman"/>
          <w:color w:val="000000"/>
          <w:sz w:val="24"/>
          <w:szCs w:val="24"/>
          <w:lang w:val="en-GB" w:eastAsia="uk-UA"/>
        </w:rPr>
      </w:pPr>
    </w:p>
    <w:p w:rsidR="005421E3" w:rsidRPr="005421E3" w:rsidRDefault="005421E3" w:rsidP="005E6898">
      <w:pPr>
        <w:pStyle w:val="CM4"/>
        <w:rPr>
          <w:rFonts w:eastAsia="Times New Roman"/>
          <w:color w:val="000000"/>
        </w:rPr>
      </w:pPr>
      <w:bookmarkStart w:id="73" w:name="n4351"/>
      <w:bookmarkEnd w:id="73"/>
      <w:r w:rsidRPr="005421E3">
        <w:rPr>
          <w:rFonts w:eastAsia="Times New Roman"/>
          <w:color w:val="000000"/>
        </w:rPr>
        <w:t xml:space="preserve">3.3.2.6. </w:t>
      </w:r>
      <w:r w:rsidR="0020443F" w:rsidRPr="0020443F">
        <w:rPr>
          <w:color w:val="000000"/>
          <w:lang w:val="en-GB"/>
        </w:rPr>
        <w:t>Reference materials</w:t>
      </w:r>
      <w:r w:rsidRPr="005421E3">
        <w:rPr>
          <w:rFonts w:eastAsia="Times New Roman"/>
          <w:color w:val="000000"/>
        </w:rPr>
        <w:t>.</w:t>
      </w:r>
    </w:p>
    <w:p w:rsidR="005421E3" w:rsidRDefault="0020443F" w:rsidP="00AC531D">
      <w:pPr>
        <w:spacing w:after="0" w:line="240" w:lineRule="auto"/>
        <w:rPr>
          <w:rFonts w:ascii="Times New Roman" w:eastAsia="Times New Roman" w:hAnsi="Times New Roman"/>
          <w:color w:val="000000"/>
          <w:sz w:val="24"/>
          <w:szCs w:val="24"/>
          <w:lang w:eastAsia="uk-UA"/>
        </w:rPr>
      </w:pPr>
      <w:bookmarkStart w:id="74" w:name="n4352"/>
      <w:bookmarkEnd w:id="74"/>
      <w:r w:rsidRPr="0020443F">
        <w:rPr>
          <w:rFonts w:ascii="Times New Roman" w:hAnsi="Times New Roman"/>
          <w:color w:val="000000"/>
          <w:sz w:val="24"/>
          <w:szCs w:val="24"/>
          <w:lang w:val="en-GB" w:eastAsia="uk-UA"/>
        </w:rPr>
        <w:t>A reference standard, relevant and specific for the active substance and/or the finished product, shall be documented and characterised</w:t>
      </w:r>
      <w:r w:rsidR="005421E3" w:rsidRPr="005421E3">
        <w:rPr>
          <w:rFonts w:ascii="Times New Roman" w:eastAsia="Times New Roman" w:hAnsi="Times New Roman"/>
          <w:color w:val="000000"/>
          <w:sz w:val="24"/>
          <w:szCs w:val="24"/>
          <w:lang w:eastAsia="uk-UA"/>
        </w:rPr>
        <w:t>.</w:t>
      </w:r>
    </w:p>
    <w:p w:rsidR="00AC531D" w:rsidRPr="005421E3" w:rsidRDefault="00AC531D" w:rsidP="00AC531D">
      <w:pPr>
        <w:spacing w:after="0" w:line="240" w:lineRule="auto"/>
        <w:rPr>
          <w:rFonts w:ascii="Times New Roman" w:eastAsia="Times New Roman" w:hAnsi="Times New Roman"/>
          <w:color w:val="000000"/>
          <w:sz w:val="24"/>
          <w:szCs w:val="24"/>
          <w:lang w:eastAsia="uk-UA"/>
        </w:rPr>
      </w:pPr>
    </w:p>
    <w:p w:rsidR="0020443F" w:rsidRDefault="005421E3" w:rsidP="00AC531D">
      <w:pPr>
        <w:pStyle w:val="CM4"/>
        <w:rPr>
          <w:b/>
          <w:bCs/>
          <w:color w:val="000000"/>
          <w:sz w:val="17"/>
          <w:szCs w:val="17"/>
        </w:rPr>
      </w:pPr>
      <w:bookmarkStart w:id="75" w:name="n4353"/>
      <w:bookmarkEnd w:id="75"/>
      <w:r w:rsidRPr="005421E3">
        <w:rPr>
          <w:rFonts w:eastAsia="Times New Roman"/>
          <w:color w:val="000000"/>
        </w:rPr>
        <w:t xml:space="preserve">3.4. </w:t>
      </w:r>
      <w:r w:rsidR="0020443F" w:rsidRPr="0020443F">
        <w:rPr>
          <w:bCs/>
          <w:color w:val="000000"/>
          <w:lang w:val="en-GB"/>
        </w:rPr>
        <w:t>Specific requirements for advanced therapy medicinal products containing devices</w:t>
      </w:r>
      <w:r w:rsidR="0020443F" w:rsidRPr="0020443F">
        <w:rPr>
          <w:b/>
          <w:bCs/>
          <w:color w:val="000000"/>
          <w:sz w:val="17"/>
          <w:szCs w:val="17"/>
        </w:rPr>
        <w:t xml:space="preserve"> </w:t>
      </w:r>
    </w:p>
    <w:p w:rsidR="006653DA" w:rsidRDefault="006653DA" w:rsidP="005E6898">
      <w:pPr>
        <w:pStyle w:val="CM4"/>
        <w:rPr>
          <w:rFonts w:eastAsia="Times New Roman"/>
          <w:color w:val="000000"/>
        </w:rPr>
      </w:pPr>
      <w:bookmarkStart w:id="76" w:name="n4354"/>
      <w:bookmarkEnd w:id="76"/>
    </w:p>
    <w:p w:rsidR="005421E3" w:rsidRPr="005421E3" w:rsidRDefault="005421E3" w:rsidP="005E6898">
      <w:pPr>
        <w:pStyle w:val="CM4"/>
        <w:rPr>
          <w:rFonts w:eastAsia="Times New Roman"/>
          <w:color w:val="000000"/>
        </w:rPr>
      </w:pPr>
      <w:r w:rsidRPr="005421E3">
        <w:rPr>
          <w:rFonts w:eastAsia="Times New Roman"/>
          <w:color w:val="000000"/>
        </w:rPr>
        <w:t xml:space="preserve">3.4.1. </w:t>
      </w:r>
      <w:r w:rsidR="0020443F" w:rsidRPr="0020443F">
        <w:rPr>
          <w:iCs/>
          <w:color w:val="000000"/>
          <w:lang w:val="en-GB"/>
        </w:rPr>
        <w:t>Advanced therapy medicinal product containing devices as referred to in Article 7 of Regulation (EC) No 1394/2007</w:t>
      </w:r>
      <w:r w:rsidRPr="005421E3">
        <w:rPr>
          <w:rFonts w:eastAsia="Times New Roman"/>
          <w:color w:val="000000"/>
        </w:rPr>
        <w:t>.</w:t>
      </w:r>
    </w:p>
    <w:p w:rsidR="005421E3" w:rsidRPr="005458EC" w:rsidRDefault="0020443F" w:rsidP="0020443F">
      <w:pPr>
        <w:spacing w:before="100" w:beforeAutospacing="1" w:after="150" w:line="240" w:lineRule="auto"/>
        <w:rPr>
          <w:rFonts w:ascii="Times New Roman" w:hAnsi="Times New Roman"/>
          <w:color w:val="000000"/>
          <w:sz w:val="24"/>
          <w:szCs w:val="24"/>
          <w:lang w:val="en-GB" w:eastAsia="uk-UA"/>
        </w:rPr>
      </w:pPr>
      <w:bookmarkStart w:id="77" w:name="n4355"/>
      <w:bookmarkEnd w:id="77"/>
      <w:r w:rsidRPr="0020443F">
        <w:rPr>
          <w:rFonts w:ascii="Times New Roman" w:hAnsi="Times New Roman"/>
          <w:color w:val="000000"/>
          <w:sz w:val="24"/>
          <w:szCs w:val="24"/>
          <w:lang w:val="en-GB" w:eastAsia="uk-UA"/>
        </w:rPr>
        <w:t>A description of the physical characteristics and performance of the product and a description of the product d</w:t>
      </w:r>
      <w:r w:rsidR="005458EC">
        <w:rPr>
          <w:rFonts w:ascii="Times New Roman" w:hAnsi="Times New Roman"/>
          <w:color w:val="000000"/>
          <w:sz w:val="24"/>
          <w:szCs w:val="24"/>
          <w:lang w:val="en-GB" w:eastAsia="uk-UA"/>
        </w:rPr>
        <w:t>esign methods shall be provided.</w:t>
      </w:r>
    </w:p>
    <w:p w:rsidR="005421E3" w:rsidRDefault="005458EC" w:rsidP="00AC531D">
      <w:pPr>
        <w:spacing w:after="0" w:line="240" w:lineRule="auto"/>
        <w:rPr>
          <w:rFonts w:ascii="Times New Roman" w:eastAsia="Times New Roman" w:hAnsi="Times New Roman"/>
          <w:color w:val="000000"/>
          <w:sz w:val="24"/>
          <w:szCs w:val="24"/>
          <w:lang w:eastAsia="uk-UA"/>
        </w:rPr>
      </w:pPr>
      <w:bookmarkStart w:id="78" w:name="n4356"/>
      <w:bookmarkEnd w:id="78"/>
      <w:r w:rsidRPr="005458EC">
        <w:rPr>
          <w:rFonts w:ascii="Times New Roman" w:hAnsi="Times New Roman"/>
          <w:color w:val="000000"/>
          <w:sz w:val="24"/>
          <w:szCs w:val="24"/>
          <w:lang w:val="en-GB" w:eastAsia="uk-UA"/>
        </w:rPr>
        <w:t>The interaction and compatibility between genes, cells and/or tissues and the structural components shall be described</w:t>
      </w:r>
      <w:r w:rsidR="005421E3" w:rsidRPr="005421E3">
        <w:rPr>
          <w:rFonts w:ascii="Times New Roman" w:eastAsia="Times New Roman" w:hAnsi="Times New Roman"/>
          <w:color w:val="000000"/>
          <w:sz w:val="24"/>
          <w:szCs w:val="24"/>
          <w:lang w:eastAsia="uk-UA"/>
        </w:rPr>
        <w:t>.</w:t>
      </w:r>
    </w:p>
    <w:p w:rsidR="00AC531D" w:rsidRPr="005458EC" w:rsidRDefault="00AC531D" w:rsidP="00AC531D">
      <w:pPr>
        <w:spacing w:after="0" w:line="240" w:lineRule="auto"/>
        <w:rPr>
          <w:rFonts w:ascii="Times New Roman" w:hAnsi="Times New Roman"/>
          <w:color w:val="000000"/>
          <w:sz w:val="17"/>
          <w:szCs w:val="17"/>
          <w:lang w:eastAsia="uk-UA"/>
        </w:rPr>
      </w:pPr>
    </w:p>
    <w:p w:rsidR="005421E3" w:rsidRPr="005458EC" w:rsidRDefault="005421E3" w:rsidP="00AC531D">
      <w:pPr>
        <w:pStyle w:val="CM4"/>
        <w:rPr>
          <w:iCs/>
          <w:color w:val="000000"/>
        </w:rPr>
      </w:pPr>
      <w:bookmarkStart w:id="79" w:name="n4357"/>
      <w:bookmarkEnd w:id="79"/>
      <w:r w:rsidRPr="005421E3">
        <w:rPr>
          <w:rFonts w:eastAsia="Times New Roman"/>
          <w:color w:val="000000"/>
        </w:rPr>
        <w:t xml:space="preserve">3.4.2. </w:t>
      </w:r>
      <w:r w:rsidR="005458EC" w:rsidRPr="005458EC">
        <w:rPr>
          <w:iCs/>
          <w:color w:val="000000"/>
          <w:lang w:val="en-GB"/>
        </w:rPr>
        <w:t>Combined advanced therapy medicinal products as defined in Article 2(1)(d) of Regulation (EC) No 1394/2007</w:t>
      </w:r>
      <w:r w:rsidRPr="005421E3">
        <w:rPr>
          <w:rFonts w:eastAsia="Times New Roman"/>
          <w:color w:val="000000"/>
        </w:rPr>
        <w:t>.</w:t>
      </w:r>
    </w:p>
    <w:p w:rsidR="005458EC" w:rsidRPr="005458EC" w:rsidRDefault="005458EC" w:rsidP="005458EC">
      <w:pPr>
        <w:spacing w:before="100" w:beforeAutospacing="1" w:after="150" w:line="240" w:lineRule="auto"/>
        <w:rPr>
          <w:rFonts w:ascii="Times New Roman" w:hAnsi="Times New Roman"/>
          <w:color w:val="000000"/>
          <w:sz w:val="24"/>
          <w:szCs w:val="24"/>
          <w:lang w:val="en-GB" w:eastAsia="uk-UA"/>
        </w:rPr>
      </w:pPr>
      <w:bookmarkStart w:id="80" w:name="n4358"/>
      <w:bookmarkEnd w:id="80"/>
      <w:r w:rsidRPr="005458EC">
        <w:rPr>
          <w:rFonts w:ascii="Times New Roman" w:hAnsi="Times New Roman"/>
          <w:color w:val="000000"/>
          <w:sz w:val="24"/>
          <w:szCs w:val="24"/>
          <w:lang w:val="en-GB" w:eastAsia="uk-UA"/>
        </w:rPr>
        <w:t xml:space="preserve">For the cellular or tissue part of the combined advanced therapy medicinal product, the specific requirements for somatic cell therapy medicinal products and tissue engineered products set out in </w:t>
      </w:r>
      <w:proofErr w:type="spellStart"/>
      <w:r>
        <w:rPr>
          <w:rFonts w:ascii="Times New Roman" w:hAnsi="Times New Roman"/>
          <w:color w:val="000000"/>
          <w:sz w:val="24"/>
          <w:szCs w:val="24"/>
          <w:lang w:val="en-GB" w:eastAsia="uk-UA"/>
        </w:rPr>
        <w:t>subitem</w:t>
      </w:r>
      <w:proofErr w:type="spellEnd"/>
      <w:r w:rsidRPr="005458EC">
        <w:rPr>
          <w:rFonts w:ascii="Times New Roman" w:hAnsi="Times New Roman"/>
          <w:color w:val="000000"/>
          <w:sz w:val="24"/>
          <w:szCs w:val="24"/>
          <w:lang w:val="en-GB" w:eastAsia="uk-UA"/>
        </w:rPr>
        <w:t xml:space="preserve"> 3.3</w:t>
      </w:r>
      <w:r>
        <w:rPr>
          <w:rFonts w:ascii="Times New Roman" w:hAnsi="Times New Roman"/>
          <w:color w:val="000000"/>
          <w:sz w:val="24"/>
          <w:szCs w:val="24"/>
          <w:lang w:val="en-GB" w:eastAsia="uk-UA"/>
        </w:rPr>
        <w:t>, item 3 of this Annex</w:t>
      </w:r>
      <w:r w:rsidRPr="005458EC">
        <w:rPr>
          <w:rFonts w:ascii="Times New Roman" w:hAnsi="Times New Roman"/>
          <w:color w:val="000000"/>
          <w:sz w:val="24"/>
          <w:szCs w:val="24"/>
          <w:lang w:val="en-GB" w:eastAsia="uk-UA"/>
        </w:rPr>
        <w:t xml:space="preserve"> shall apply and, in the case of genetically modified cells, the specific requirements for gene therapy medicinal products set out in </w:t>
      </w:r>
      <w:proofErr w:type="spellStart"/>
      <w:r>
        <w:rPr>
          <w:rFonts w:ascii="Times New Roman" w:hAnsi="Times New Roman"/>
          <w:color w:val="000000"/>
          <w:sz w:val="24"/>
          <w:szCs w:val="24"/>
          <w:lang w:val="en-GB" w:eastAsia="uk-UA"/>
        </w:rPr>
        <w:t>subitem</w:t>
      </w:r>
      <w:proofErr w:type="spellEnd"/>
      <w:r w:rsidRPr="005458EC">
        <w:rPr>
          <w:rFonts w:ascii="Times New Roman" w:hAnsi="Times New Roman"/>
          <w:color w:val="000000"/>
          <w:sz w:val="24"/>
          <w:szCs w:val="24"/>
          <w:lang w:val="en-GB" w:eastAsia="uk-UA"/>
        </w:rPr>
        <w:t xml:space="preserve"> 3.2</w:t>
      </w:r>
      <w:r w:rsidR="003C3CCB">
        <w:rPr>
          <w:rFonts w:ascii="Times New Roman" w:hAnsi="Times New Roman"/>
          <w:color w:val="000000"/>
          <w:sz w:val="24"/>
          <w:szCs w:val="24"/>
          <w:lang w:val="en-GB" w:eastAsia="uk-UA"/>
        </w:rPr>
        <w:t>,</w:t>
      </w:r>
      <w:r w:rsidRPr="005458EC">
        <w:rPr>
          <w:rFonts w:ascii="Times New Roman" w:hAnsi="Times New Roman"/>
          <w:color w:val="000000"/>
          <w:sz w:val="24"/>
          <w:szCs w:val="24"/>
          <w:lang w:val="en-GB" w:eastAsia="uk-UA"/>
        </w:rPr>
        <w:t xml:space="preserve"> </w:t>
      </w:r>
      <w:r>
        <w:rPr>
          <w:rFonts w:ascii="Times New Roman" w:hAnsi="Times New Roman"/>
          <w:color w:val="000000"/>
          <w:sz w:val="24"/>
          <w:szCs w:val="24"/>
          <w:lang w:val="en-GB" w:eastAsia="uk-UA"/>
        </w:rPr>
        <w:t>item 3 of this Annex</w:t>
      </w:r>
      <w:r w:rsidRPr="005458EC">
        <w:rPr>
          <w:rFonts w:ascii="Times New Roman" w:hAnsi="Times New Roman"/>
          <w:color w:val="000000"/>
          <w:sz w:val="24"/>
          <w:szCs w:val="24"/>
          <w:lang w:val="en-GB" w:eastAsia="uk-UA"/>
        </w:rPr>
        <w:t xml:space="preserve"> shall apply</w:t>
      </w:r>
      <w:r w:rsidR="003C3CCB">
        <w:rPr>
          <w:rFonts w:ascii="Times New Roman" w:hAnsi="Times New Roman"/>
          <w:color w:val="000000"/>
          <w:sz w:val="24"/>
          <w:szCs w:val="24"/>
          <w:lang w:val="en-GB" w:eastAsia="uk-UA"/>
        </w:rPr>
        <w:t>.</w:t>
      </w:r>
      <w:r w:rsidRPr="005458EC">
        <w:rPr>
          <w:rFonts w:ascii="Times New Roman" w:hAnsi="Times New Roman"/>
          <w:color w:val="000000"/>
          <w:sz w:val="24"/>
          <w:szCs w:val="24"/>
          <w:lang w:val="en-GB" w:eastAsia="uk-UA"/>
        </w:rPr>
        <w:t xml:space="preserve"> </w:t>
      </w:r>
    </w:p>
    <w:p w:rsidR="003C3CCB" w:rsidRPr="003C3CCB" w:rsidRDefault="003C3CCB" w:rsidP="003C3CCB">
      <w:pPr>
        <w:spacing w:before="100" w:beforeAutospacing="1" w:after="150" w:line="240" w:lineRule="auto"/>
        <w:rPr>
          <w:rFonts w:ascii="Times New Roman" w:hAnsi="Times New Roman"/>
          <w:color w:val="000000"/>
          <w:sz w:val="24"/>
          <w:szCs w:val="24"/>
          <w:lang w:val="en-GB" w:eastAsia="uk-UA"/>
        </w:rPr>
      </w:pPr>
      <w:bookmarkStart w:id="81" w:name="n4359"/>
      <w:bookmarkEnd w:id="81"/>
      <w:r w:rsidRPr="003C3CCB">
        <w:rPr>
          <w:rFonts w:ascii="Times New Roman" w:hAnsi="Times New Roman"/>
          <w:color w:val="000000"/>
          <w:sz w:val="24"/>
          <w:szCs w:val="24"/>
          <w:lang w:val="en-GB" w:eastAsia="uk-UA"/>
        </w:rPr>
        <w:t xml:space="preserve">The medical device or the active implantable medical device may be an integral part of the active substance. Where the medical device or active implantable medical device is combined with the cells at the time of the manufacture or application or administration of the finished products, they shall be considered as an integral part of the finished </w:t>
      </w:r>
      <w:r>
        <w:rPr>
          <w:rFonts w:ascii="Times New Roman" w:hAnsi="Times New Roman"/>
          <w:color w:val="000000"/>
          <w:sz w:val="24"/>
          <w:szCs w:val="24"/>
          <w:lang w:val="en-GB" w:eastAsia="uk-UA"/>
        </w:rPr>
        <w:t xml:space="preserve">medicinal </w:t>
      </w:r>
      <w:r w:rsidRPr="003C3CCB">
        <w:rPr>
          <w:rFonts w:ascii="Times New Roman" w:hAnsi="Times New Roman"/>
          <w:color w:val="000000"/>
          <w:sz w:val="24"/>
          <w:szCs w:val="24"/>
          <w:lang w:val="en-GB" w:eastAsia="uk-UA"/>
        </w:rPr>
        <w:t>product</w:t>
      </w:r>
      <w:r>
        <w:rPr>
          <w:rFonts w:ascii="Times New Roman" w:hAnsi="Times New Roman"/>
          <w:color w:val="000000"/>
          <w:sz w:val="24"/>
          <w:szCs w:val="24"/>
          <w:lang w:val="en-GB" w:eastAsia="uk-UA"/>
        </w:rPr>
        <w:t>.</w:t>
      </w:r>
    </w:p>
    <w:p w:rsidR="005421E3" w:rsidRPr="00DF1944" w:rsidRDefault="003C3CCB" w:rsidP="003C3CCB">
      <w:pPr>
        <w:spacing w:before="100" w:beforeAutospacing="1" w:after="150" w:line="240" w:lineRule="auto"/>
        <w:rPr>
          <w:rFonts w:ascii="Times New Roman" w:hAnsi="Times New Roman"/>
          <w:color w:val="000000"/>
          <w:sz w:val="24"/>
          <w:szCs w:val="24"/>
          <w:lang w:val="en-GB" w:eastAsia="uk-UA"/>
        </w:rPr>
      </w:pPr>
      <w:bookmarkStart w:id="82" w:name="n4360"/>
      <w:bookmarkEnd w:id="82"/>
      <w:r w:rsidRPr="003C3CCB">
        <w:rPr>
          <w:rFonts w:ascii="Times New Roman" w:hAnsi="Times New Roman"/>
          <w:color w:val="000000"/>
          <w:sz w:val="24"/>
          <w:szCs w:val="24"/>
          <w:lang w:val="en-GB" w:eastAsia="uk-UA"/>
        </w:rPr>
        <w:t xml:space="preserve">Information related to the medical device or the active implantable medical device (which is an integral part of the active substance or of the finished </w:t>
      </w:r>
      <w:r w:rsidR="00DF1944">
        <w:rPr>
          <w:rFonts w:ascii="Times New Roman" w:hAnsi="Times New Roman"/>
          <w:color w:val="000000"/>
          <w:sz w:val="24"/>
          <w:szCs w:val="24"/>
          <w:lang w:val="en-GB" w:eastAsia="uk-UA"/>
        </w:rPr>
        <w:t xml:space="preserve">medicinal </w:t>
      </w:r>
      <w:r w:rsidRPr="003C3CCB">
        <w:rPr>
          <w:rFonts w:ascii="Times New Roman" w:hAnsi="Times New Roman"/>
          <w:color w:val="000000"/>
          <w:sz w:val="24"/>
          <w:szCs w:val="24"/>
          <w:lang w:val="en-GB" w:eastAsia="uk-UA"/>
        </w:rPr>
        <w:t>product) which is relevant for the evaluation of the combined advanced therapy medicinal product shall be provided.</w:t>
      </w:r>
      <w:r w:rsidR="00DF1944">
        <w:rPr>
          <w:rFonts w:ascii="Times New Roman" w:hAnsi="Times New Roman"/>
          <w:color w:val="000000"/>
          <w:sz w:val="24"/>
          <w:szCs w:val="24"/>
          <w:lang w:val="en-GB" w:eastAsia="uk-UA"/>
        </w:rPr>
        <w:t xml:space="preserve"> This information shall include</w:t>
      </w:r>
      <w:r w:rsidR="005421E3" w:rsidRPr="005421E3">
        <w:rPr>
          <w:rFonts w:ascii="Times New Roman" w:eastAsia="Times New Roman" w:hAnsi="Times New Roman"/>
          <w:color w:val="000000"/>
          <w:sz w:val="24"/>
          <w:szCs w:val="24"/>
          <w:lang w:eastAsia="uk-UA"/>
        </w:rPr>
        <w:t>:</w:t>
      </w:r>
    </w:p>
    <w:p w:rsidR="005421E3" w:rsidRPr="005421E3" w:rsidRDefault="005421E3" w:rsidP="00DE50D7">
      <w:pPr>
        <w:pStyle w:val="CM4"/>
        <w:spacing w:before="60" w:after="60"/>
        <w:rPr>
          <w:rFonts w:eastAsia="Times New Roman"/>
          <w:color w:val="000000"/>
        </w:rPr>
      </w:pPr>
      <w:bookmarkStart w:id="83" w:name="n4361"/>
      <w:bookmarkEnd w:id="83"/>
      <w:r w:rsidRPr="005421E3">
        <w:rPr>
          <w:rFonts w:eastAsia="Times New Roman"/>
          <w:color w:val="000000"/>
        </w:rPr>
        <w:t xml:space="preserve">1) </w:t>
      </w:r>
      <w:r w:rsidR="00DE50D7" w:rsidRPr="00DE50D7">
        <w:rPr>
          <w:color w:val="000000"/>
          <w:lang w:val="en-GB"/>
        </w:rPr>
        <w:t>information on the choice and intended function of the medical device and demonstration of compatibility of the device with other components of the product</w:t>
      </w:r>
      <w:r w:rsidRPr="005421E3">
        <w:rPr>
          <w:rFonts w:eastAsia="Times New Roman"/>
          <w:color w:val="000000"/>
        </w:rPr>
        <w:t>;</w:t>
      </w:r>
    </w:p>
    <w:p w:rsidR="005421E3" w:rsidRPr="008E2409" w:rsidRDefault="005421E3" w:rsidP="00DE50D7">
      <w:pPr>
        <w:pStyle w:val="CM4"/>
        <w:spacing w:before="60" w:after="60"/>
        <w:rPr>
          <w:color w:val="000000"/>
          <w:sz w:val="17"/>
          <w:szCs w:val="17"/>
        </w:rPr>
      </w:pPr>
      <w:bookmarkStart w:id="84" w:name="n4362"/>
      <w:bookmarkEnd w:id="84"/>
      <w:r w:rsidRPr="005421E3">
        <w:rPr>
          <w:rFonts w:eastAsia="Times New Roman"/>
          <w:color w:val="000000"/>
        </w:rPr>
        <w:t xml:space="preserve">2) </w:t>
      </w:r>
      <w:r w:rsidR="00DE50D7" w:rsidRPr="00DE50D7">
        <w:rPr>
          <w:color w:val="000000"/>
          <w:lang w:val="en-GB"/>
        </w:rPr>
        <w:t xml:space="preserve">evidence of conformity of the medical device part with the essential requirements laid down in Council Directive 93/42/EEC, or </w:t>
      </w:r>
      <w:r w:rsidR="005323DC">
        <w:rPr>
          <w:color w:val="000000"/>
          <w:lang w:val="en-GB"/>
        </w:rPr>
        <w:t xml:space="preserve">other current legislation </w:t>
      </w:r>
      <w:r w:rsidR="00DE50D7" w:rsidRPr="00DE50D7">
        <w:rPr>
          <w:color w:val="000000"/>
          <w:lang w:val="en-GB"/>
        </w:rPr>
        <w:t xml:space="preserve">of conformity of the active implantable device part with the essential requirements laid down in Council Directive 90/385/EEC </w:t>
      </w:r>
      <w:r w:rsidR="006015E4" w:rsidRPr="00DE50D7">
        <w:rPr>
          <w:color w:val="000000"/>
          <w:lang w:val="en-GB"/>
        </w:rPr>
        <w:t xml:space="preserve">or </w:t>
      </w:r>
      <w:r w:rsidR="006015E4">
        <w:rPr>
          <w:color w:val="000000"/>
          <w:lang w:val="en-GB"/>
        </w:rPr>
        <w:t>other current legislation</w:t>
      </w:r>
      <w:r w:rsidRPr="005421E3">
        <w:rPr>
          <w:rFonts w:eastAsia="Times New Roman"/>
          <w:color w:val="000000"/>
        </w:rPr>
        <w:t>;</w:t>
      </w:r>
    </w:p>
    <w:p w:rsidR="008E2409" w:rsidRDefault="005421E3" w:rsidP="0036326B">
      <w:pPr>
        <w:pStyle w:val="Default"/>
        <w:rPr>
          <w:lang w:val="en-GB"/>
        </w:rPr>
      </w:pPr>
      <w:bookmarkStart w:id="85" w:name="n4363"/>
      <w:bookmarkEnd w:id="85"/>
      <w:r w:rsidRPr="005421E3">
        <w:rPr>
          <w:rFonts w:ascii="Times New Roman" w:eastAsia="Times New Roman" w:hAnsi="Times New Roman"/>
        </w:rPr>
        <w:t xml:space="preserve">3) </w:t>
      </w:r>
      <w:r w:rsidR="008E2409" w:rsidRPr="008E2409">
        <w:rPr>
          <w:rFonts w:ascii="Times New Roman" w:hAnsi="Times New Roman"/>
          <w:lang w:val="en-GB"/>
        </w:rPr>
        <w:t>where applicable, evidence of compliance of the medical device or implantable medical device with</w:t>
      </w:r>
      <w:r w:rsidR="000372CF">
        <w:rPr>
          <w:rFonts w:ascii="Times New Roman" w:hAnsi="Times New Roman"/>
          <w:lang w:val="en-GB"/>
        </w:rPr>
        <w:t xml:space="preserve"> </w:t>
      </w:r>
      <w:r w:rsidR="000372CF" w:rsidRPr="000372CF">
        <w:rPr>
          <w:rFonts w:ascii="Times New Roman" w:hAnsi="Times New Roman" w:cs="Times New Roman"/>
          <w:bCs/>
          <w:lang w:val="en-GB"/>
        </w:rPr>
        <w:t>Note for guidance on minimising the risk of transmitting animal spongiform encephalopathy agents via human and veterinary medicinal products (</w:t>
      </w:r>
      <w:r w:rsidR="0036326B" w:rsidRPr="005421E3">
        <w:rPr>
          <w:rFonts w:ascii="Times New Roman" w:eastAsia="Times New Roman" w:hAnsi="Times New Roman"/>
        </w:rPr>
        <w:t>2011/C 73/01</w:t>
      </w:r>
      <w:r w:rsidR="000372CF" w:rsidRPr="000372CF">
        <w:rPr>
          <w:rFonts w:ascii="Times New Roman" w:hAnsi="Times New Roman" w:cs="Times New Roman"/>
          <w:bCs/>
          <w:lang w:val="en-GB"/>
        </w:rPr>
        <w:t>)</w:t>
      </w:r>
      <w:r w:rsidR="000372CF">
        <w:rPr>
          <w:b/>
          <w:bCs/>
          <w:sz w:val="19"/>
          <w:szCs w:val="19"/>
        </w:rPr>
        <w:t xml:space="preserve"> </w:t>
      </w:r>
      <w:r w:rsidR="008E2409" w:rsidRPr="008E2409">
        <w:rPr>
          <w:rFonts w:ascii="Times New Roman" w:hAnsi="Times New Roman"/>
          <w:lang w:val="en-GB"/>
        </w:rPr>
        <w:t>(</w:t>
      </w:r>
      <w:r w:rsidR="0036326B">
        <w:rPr>
          <w:rFonts w:ascii="Times New Roman" w:hAnsi="Times New Roman"/>
          <w:lang w:val="en-GB"/>
        </w:rPr>
        <w:t xml:space="preserve">current edition published by </w:t>
      </w:r>
      <w:r w:rsidR="005A5AF3">
        <w:rPr>
          <w:rFonts w:ascii="Times New Roman" w:hAnsi="Times New Roman"/>
          <w:lang w:val="en-GB"/>
        </w:rPr>
        <w:t xml:space="preserve">the </w:t>
      </w:r>
      <w:r w:rsidR="0036326B">
        <w:rPr>
          <w:rFonts w:ascii="Times New Roman" w:hAnsi="Times New Roman"/>
          <w:lang w:val="en-GB"/>
        </w:rPr>
        <w:t xml:space="preserve">European Commission in </w:t>
      </w:r>
      <w:r w:rsidR="005A5AF3">
        <w:rPr>
          <w:rFonts w:ascii="Times New Roman" w:hAnsi="Times New Roman"/>
          <w:lang w:val="en-GB"/>
        </w:rPr>
        <w:t xml:space="preserve">the </w:t>
      </w:r>
      <w:r w:rsidR="0036326B" w:rsidRPr="0036326B">
        <w:rPr>
          <w:rFonts w:ascii="Times New Roman" w:hAnsi="Times New Roman" w:cs="Times New Roman"/>
          <w:lang w:val="en-GB"/>
        </w:rPr>
        <w:t>Official Journal of the European Union</w:t>
      </w:r>
      <w:r w:rsidR="008E2409" w:rsidRPr="008E2409">
        <w:rPr>
          <w:rFonts w:ascii="Times New Roman" w:hAnsi="Times New Roman"/>
          <w:lang w:val="en-GB"/>
        </w:rPr>
        <w:t>)</w:t>
      </w:r>
      <w:r w:rsidR="0036326B" w:rsidRPr="005421E3">
        <w:rPr>
          <w:rFonts w:ascii="Times New Roman" w:eastAsia="Times New Roman" w:hAnsi="Times New Roman"/>
        </w:rPr>
        <w:t>;</w:t>
      </w:r>
    </w:p>
    <w:p w:rsidR="005A5AF3" w:rsidRDefault="005421E3" w:rsidP="005A5AF3">
      <w:pPr>
        <w:pStyle w:val="CM4"/>
        <w:spacing w:before="60" w:after="60"/>
        <w:rPr>
          <w:color w:val="000000"/>
          <w:sz w:val="17"/>
          <w:szCs w:val="17"/>
        </w:rPr>
      </w:pPr>
      <w:bookmarkStart w:id="86" w:name="n4364"/>
      <w:bookmarkEnd w:id="86"/>
      <w:r w:rsidRPr="005421E3">
        <w:rPr>
          <w:rFonts w:eastAsia="Times New Roman"/>
          <w:color w:val="000000"/>
        </w:rPr>
        <w:t xml:space="preserve">4) </w:t>
      </w:r>
      <w:r w:rsidR="005A5AF3" w:rsidRPr="005A5AF3">
        <w:rPr>
          <w:color w:val="000000"/>
          <w:lang w:val="en-GB"/>
        </w:rPr>
        <w:t xml:space="preserve">where available, the results of any assessment of the medical device part or the active implantable medical device part by a </w:t>
      </w:r>
      <w:r w:rsidR="005A5AF3">
        <w:rPr>
          <w:color w:val="000000"/>
          <w:lang w:val="en-GB"/>
        </w:rPr>
        <w:t>competent authority</w:t>
      </w:r>
      <w:r w:rsidR="005A5AF3" w:rsidRPr="005A5AF3">
        <w:rPr>
          <w:color w:val="000000"/>
          <w:lang w:val="en-GB"/>
        </w:rPr>
        <w:t xml:space="preserve"> in accordance with Directive 93/42/EEC or Directive 90/385/EEC</w:t>
      </w:r>
      <w:r w:rsidR="005A5AF3" w:rsidRPr="005A5AF3">
        <w:rPr>
          <w:color w:val="000000"/>
          <w:sz w:val="17"/>
          <w:szCs w:val="17"/>
        </w:rPr>
        <w:t xml:space="preserve"> </w:t>
      </w:r>
    </w:p>
    <w:p w:rsidR="005421E3" w:rsidRPr="005421E3" w:rsidRDefault="00C12BDA" w:rsidP="005E6898">
      <w:pPr>
        <w:pStyle w:val="CM4"/>
        <w:rPr>
          <w:rFonts w:eastAsia="Times New Roman"/>
          <w:color w:val="000000"/>
        </w:rPr>
      </w:pPr>
      <w:r w:rsidRPr="00C718F9">
        <w:rPr>
          <w:color w:val="000000"/>
          <w:lang w:val="en-GB"/>
        </w:rPr>
        <w:t xml:space="preserve">The competent </w:t>
      </w:r>
      <w:r w:rsidR="00B41440" w:rsidRPr="00C718F9">
        <w:rPr>
          <w:color w:val="000000"/>
          <w:lang w:val="en-GB"/>
        </w:rPr>
        <w:t>body, which has carried out the assessment,</w:t>
      </w:r>
      <w:r w:rsidRPr="00C718F9">
        <w:rPr>
          <w:color w:val="000000"/>
          <w:lang w:val="en-GB"/>
        </w:rPr>
        <w:t xml:space="preserve"> shall make available on request of the </w:t>
      </w:r>
      <w:proofErr w:type="spellStart"/>
      <w:r w:rsidR="00376C58" w:rsidRPr="00C718F9">
        <w:rPr>
          <w:color w:val="000000"/>
          <w:lang w:val="en-GB"/>
        </w:rPr>
        <w:t>Center</w:t>
      </w:r>
      <w:proofErr w:type="spellEnd"/>
      <w:r w:rsidRPr="00C718F9">
        <w:rPr>
          <w:color w:val="000000"/>
          <w:lang w:val="en-GB"/>
        </w:rPr>
        <w:t xml:space="preserve"> the</w:t>
      </w:r>
      <w:r w:rsidR="00376C58" w:rsidRPr="00C718F9">
        <w:rPr>
          <w:color w:val="000000"/>
          <w:lang w:val="en-GB"/>
        </w:rPr>
        <w:t>se</w:t>
      </w:r>
      <w:r w:rsidRPr="00C718F9">
        <w:rPr>
          <w:color w:val="000000"/>
          <w:lang w:val="en-GB"/>
        </w:rPr>
        <w:t xml:space="preserve"> results. This may include information and documents contained in the conformity assessment application concerned, where necessary for the evaluation of the combined advanced therapy medicinal product as a whole</w:t>
      </w:r>
      <w:r w:rsidR="005421E3" w:rsidRPr="00C718F9">
        <w:rPr>
          <w:rFonts w:eastAsia="Times New Roman"/>
          <w:color w:val="000000"/>
        </w:rPr>
        <w:t>.</w:t>
      </w:r>
    </w:p>
    <w:p w:rsidR="006653DA" w:rsidRDefault="006653DA" w:rsidP="005E6898">
      <w:pPr>
        <w:pStyle w:val="CM4"/>
        <w:rPr>
          <w:rFonts w:eastAsia="Times New Roman"/>
          <w:color w:val="000000"/>
        </w:rPr>
      </w:pPr>
      <w:bookmarkStart w:id="87" w:name="n4365"/>
      <w:bookmarkEnd w:id="87"/>
    </w:p>
    <w:p w:rsidR="005421E3" w:rsidRPr="005421E3" w:rsidRDefault="005421E3" w:rsidP="005E6898">
      <w:pPr>
        <w:pStyle w:val="CM4"/>
        <w:rPr>
          <w:rFonts w:eastAsia="Times New Roman"/>
          <w:color w:val="000000"/>
        </w:rPr>
      </w:pPr>
      <w:r w:rsidRPr="005421E3">
        <w:rPr>
          <w:rFonts w:eastAsia="Times New Roman"/>
          <w:color w:val="000000"/>
        </w:rPr>
        <w:t xml:space="preserve">4. </w:t>
      </w:r>
      <w:r w:rsidR="000A3C46" w:rsidRPr="000A3C46">
        <w:rPr>
          <w:color w:val="000000"/>
          <w:lang w:val="en-GB"/>
        </w:rPr>
        <w:t>Specific</w:t>
      </w:r>
      <w:r w:rsidR="000A3C46" w:rsidRPr="000E4490">
        <w:rPr>
          <w:color w:val="000000"/>
        </w:rPr>
        <w:t xml:space="preserve"> </w:t>
      </w:r>
      <w:r w:rsidR="000A3C46" w:rsidRPr="000A3C46">
        <w:rPr>
          <w:color w:val="000000"/>
          <w:lang w:val="en-GB"/>
        </w:rPr>
        <w:t>requirements</w:t>
      </w:r>
      <w:r w:rsidR="000A3C46" w:rsidRPr="000E4490">
        <w:rPr>
          <w:color w:val="000000"/>
        </w:rPr>
        <w:t xml:space="preserve"> </w:t>
      </w:r>
      <w:r w:rsidR="000A3C46" w:rsidRPr="000A3C46">
        <w:rPr>
          <w:color w:val="000000"/>
          <w:lang w:val="en-GB"/>
        </w:rPr>
        <w:t>regarding</w:t>
      </w:r>
      <w:r w:rsidR="000A3C46" w:rsidRPr="000E4490">
        <w:rPr>
          <w:color w:val="000000"/>
        </w:rPr>
        <w:t xml:space="preserve"> </w:t>
      </w:r>
      <w:r w:rsidR="00B41440">
        <w:rPr>
          <w:color w:val="000000"/>
          <w:lang w:val="en-GB"/>
        </w:rPr>
        <w:t>M</w:t>
      </w:r>
      <w:r w:rsidR="000A3C46" w:rsidRPr="000A3C46">
        <w:rPr>
          <w:color w:val="000000"/>
          <w:lang w:val="en-GB"/>
        </w:rPr>
        <w:t>odule</w:t>
      </w:r>
      <w:r w:rsidR="000A3C46" w:rsidRPr="000A3C46">
        <w:rPr>
          <w:color w:val="000000"/>
          <w:sz w:val="17"/>
          <w:szCs w:val="17"/>
        </w:rPr>
        <w:t xml:space="preserve"> </w:t>
      </w:r>
      <w:r w:rsidRPr="005421E3">
        <w:rPr>
          <w:rFonts w:eastAsia="Times New Roman"/>
          <w:color w:val="000000"/>
        </w:rPr>
        <w:t>4</w:t>
      </w:r>
    </w:p>
    <w:p w:rsidR="006653DA" w:rsidRDefault="006653DA" w:rsidP="006653DA">
      <w:pPr>
        <w:pStyle w:val="CM4"/>
        <w:rPr>
          <w:rFonts w:eastAsia="Times New Roman"/>
          <w:color w:val="000000"/>
        </w:rPr>
      </w:pPr>
      <w:bookmarkStart w:id="88" w:name="n4366"/>
      <w:bookmarkEnd w:id="88"/>
    </w:p>
    <w:p w:rsidR="005421E3" w:rsidRPr="005421E3" w:rsidRDefault="005421E3" w:rsidP="000E4490">
      <w:pPr>
        <w:pStyle w:val="CM4"/>
        <w:spacing w:before="60" w:after="60"/>
        <w:rPr>
          <w:rFonts w:eastAsia="Times New Roman"/>
          <w:color w:val="000000"/>
        </w:rPr>
      </w:pPr>
      <w:r w:rsidRPr="005421E3">
        <w:rPr>
          <w:rFonts w:eastAsia="Times New Roman"/>
          <w:color w:val="000000"/>
        </w:rPr>
        <w:t xml:space="preserve">4.1. </w:t>
      </w:r>
      <w:r w:rsidR="000E4490" w:rsidRPr="000E4490">
        <w:rPr>
          <w:bCs/>
          <w:color w:val="000000"/>
          <w:lang w:val="en-GB"/>
        </w:rPr>
        <w:t>Specific requirements for all advanced therapy medicinal products</w:t>
      </w:r>
    </w:p>
    <w:p w:rsidR="005421E3" w:rsidRPr="003974B0" w:rsidRDefault="000E4490" w:rsidP="000E4490">
      <w:pPr>
        <w:spacing w:before="100" w:beforeAutospacing="1" w:after="150" w:line="240" w:lineRule="auto"/>
        <w:rPr>
          <w:rFonts w:ascii="Times New Roman" w:hAnsi="Times New Roman"/>
          <w:color w:val="000000"/>
          <w:sz w:val="24"/>
          <w:szCs w:val="24"/>
          <w:lang w:val="en-GB" w:eastAsia="uk-UA"/>
        </w:rPr>
      </w:pPr>
      <w:bookmarkStart w:id="89" w:name="n4367"/>
      <w:bookmarkEnd w:id="89"/>
      <w:r w:rsidRPr="000E4490">
        <w:rPr>
          <w:rFonts w:ascii="Times New Roman" w:hAnsi="Times New Roman"/>
          <w:color w:val="000000"/>
          <w:sz w:val="24"/>
          <w:szCs w:val="24"/>
          <w:lang w:val="en-GB" w:eastAsia="uk-UA"/>
        </w:rPr>
        <w:t>The requirements of Part I, Module 4 on the pharmacological and toxicological testing of medicinal products may not always be appropriate due to unique and diverse structural and biological properties of advanced therapy medicinal products. The technical requirements in sections 4.1, 4.2 and 4.3 below explain how the requirements in Part I of this Annex apply to advanced therapy medicinal products. Where appropriate and taking into account the specificities of advanced therapy medicinal products, additi</w:t>
      </w:r>
      <w:r w:rsidR="003974B0">
        <w:rPr>
          <w:rFonts w:ascii="Times New Roman" w:hAnsi="Times New Roman"/>
          <w:color w:val="000000"/>
          <w:sz w:val="24"/>
          <w:szCs w:val="24"/>
          <w:lang w:val="en-GB" w:eastAsia="uk-UA"/>
        </w:rPr>
        <w:t>onal requirements have been set.</w:t>
      </w:r>
      <w:r w:rsidR="005421E3" w:rsidRPr="005421E3">
        <w:rPr>
          <w:rFonts w:ascii="Times New Roman" w:eastAsia="Times New Roman" w:hAnsi="Times New Roman"/>
          <w:color w:val="000000"/>
          <w:sz w:val="24"/>
          <w:szCs w:val="24"/>
          <w:lang w:eastAsia="uk-UA"/>
        </w:rPr>
        <w:t xml:space="preserve"> </w:t>
      </w:r>
    </w:p>
    <w:p w:rsidR="003974B0" w:rsidRPr="003C5A8E" w:rsidRDefault="00AE22AF" w:rsidP="003974B0">
      <w:pPr>
        <w:spacing w:before="100" w:beforeAutospacing="1" w:after="150" w:line="240" w:lineRule="auto"/>
        <w:rPr>
          <w:rFonts w:ascii="Times New Roman" w:eastAsia="Times New Roman" w:hAnsi="Times New Roman"/>
          <w:color w:val="000000"/>
          <w:sz w:val="24"/>
          <w:szCs w:val="24"/>
          <w:lang w:val="en-US" w:eastAsia="uk-UA"/>
        </w:rPr>
      </w:pPr>
      <w:bookmarkStart w:id="90" w:name="n4368"/>
      <w:bookmarkEnd w:id="90"/>
      <w:r>
        <w:rPr>
          <w:rFonts w:ascii="Times New Roman" w:eastAsia="Times New Roman" w:hAnsi="Times New Roman"/>
          <w:color w:val="000000"/>
          <w:sz w:val="24"/>
          <w:szCs w:val="24"/>
          <w:lang w:val="en-US" w:eastAsia="uk-UA"/>
        </w:rPr>
        <w:t xml:space="preserve">The technical requirements stated in items </w:t>
      </w:r>
      <w:r w:rsidRPr="005421E3">
        <w:rPr>
          <w:rFonts w:ascii="Times New Roman" w:eastAsia="Times New Roman" w:hAnsi="Times New Roman"/>
          <w:color w:val="000000"/>
          <w:sz w:val="24"/>
          <w:szCs w:val="24"/>
          <w:lang w:eastAsia="uk-UA"/>
        </w:rPr>
        <w:t xml:space="preserve">4.1, 4.2 </w:t>
      </w:r>
      <w:r>
        <w:rPr>
          <w:rFonts w:ascii="Times New Roman" w:eastAsia="Times New Roman" w:hAnsi="Times New Roman"/>
          <w:color w:val="000000"/>
          <w:sz w:val="24"/>
          <w:szCs w:val="24"/>
          <w:lang w:val="en-US" w:eastAsia="uk-UA"/>
        </w:rPr>
        <w:t>and</w:t>
      </w:r>
      <w:r w:rsidRPr="005421E3">
        <w:rPr>
          <w:rFonts w:ascii="Times New Roman" w:eastAsia="Times New Roman" w:hAnsi="Times New Roman"/>
          <w:color w:val="000000"/>
          <w:sz w:val="24"/>
          <w:szCs w:val="24"/>
          <w:lang w:eastAsia="uk-UA"/>
        </w:rPr>
        <w:t xml:space="preserve"> 4.3</w:t>
      </w:r>
      <w:r>
        <w:rPr>
          <w:rFonts w:ascii="Times New Roman" w:eastAsia="Times New Roman" w:hAnsi="Times New Roman"/>
          <w:color w:val="000000"/>
          <w:sz w:val="24"/>
          <w:szCs w:val="24"/>
          <w:lang w:val="en-US" w:eastAsia="uk-UA"/>
        </w:rPr>
        <w:t xml:space="preserve"> of this item </w:t>
      </w:r>
      <w:r w:rsidR="001005E1">
        <w:rPr>
          <w:rFonts w:ascii="Times New Roman" w:eastAsia="Times New Roman" w:hAnsi="Times New Roman"/>
          <w:color w:val="000000"/>
          <w:sz w:val="24"/>
          <w:szCs w:val="24"/>
          <w:lang w:val="en-US" w:eastAsia="uk-UA"/>
        </w:rPr>
        <w:t xml:space="preserve">explain which requirements stated in Annex 6 of the Procedure can be applied to advanced therapy </w:t>
      </w:r>
      <w:r w:rsidR="001005E1" w:rsidRPr="000E4490">
        <w:rPr>
          <w:rFonts w:ascii="Times New Roman" w:hAnsi="Times New Roman"/>
          <w:color w:val="000000"/>
          <w:sz w:val="24"/>
          <w:szCs w:val="24"/>
          <w:lang w:val="en-GB" w:eastAsia="uk-UA"/>
        </w:rPr>
        <w:t>medicinal products</w:t>
      </w:r>
      <w:r w:rsidR="001005E1">
        <w:rPr>
          <w:rFonts w:ascii="Times New Roman" w:hAnsi="Times New Roman"/>
          <w:color w:val="000000"/>
          <w:sz w:val="24"/>
          <w:szCs w:val="24"/>
          <w:lang w:val="en-GB" w:eastAsia="uk-UA"/>
        </w:rPr>
        <w:t>.</w:t>
      </w:r>
      <w:r w:rsidR="003974B0" w:rsidRPr="005421E3">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If</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necessary</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and</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taking</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in</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account</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the</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specificity</w:t>
      </w:r>
      <w:r w:rsidR="001005E1" w:rsidRPr="001005E1">
        <w:rPr>
          <w:rFonts w:ascii="Times New Roman" w:eastAsia="Times New Roman" w:hAnsi="Times New Roman"/>
          <w:color w:val="000000"/>
          <w:sz w:val="24"/>
          <w:szCs w:val="24"/>
          <w:lang w:eastAsia="uk-UA"/>
        </w:rPr>
        <w:t xml:space="preserve"> </w:t>
      </w:r>
      <w:r w:rsidR="00C23116">
        <w:rPr>
          <w:rFonts w:ascii="Times New Roman" w:eastAsia="Times New Roman" w:hAnsi="Times New Roman"/>
          <w:color w:val="000000"/>
          <w:sz w:val="24"/>
          <w:szCs w:val="24"/>
          <w:lang w:val="en-US" w:eastAsia="uk-UA"/>
        </w:rPr>
        <w:t>of</w:t>
      </w:r>
      <w:r w:rsidR="00C23116" w:rsidRPr="00C23116">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advanced</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therapy</w:t>
      </w:r>
      <w:r w:rsidR="001005E1" w:rsidRPr="001005E1">
        <w:rPr>
          <w:rFonts w:ascii="Times New Roman" w:eastAsia="Times New Roman" w:hAnsi="Times New Roman"/>
          <w:color w:val="000000"/>
          <w:sz w:val="24"/>
          <w:szCs w:val="24"/>
          <w:lang w:eastAsia="uk-UA"/>
        </w:rPr>
        <w:t xml:space="preserve"> </w:t>
      </w:r>
      <w:r w:rsidR="001005E1" w:rsidRPr="000E4490">
        <w:rPr>
          <w:rFonts w:ascii="Times New Roman" w:hAnsi="Times New Roman"/>
          <w:color w:val="000000"/>
          <w:sz w:val="24"/>
          <w:szCs w:val="24"/>
          <w:lang w:val="en-GB" w:eastAsia="uk-UA"/>
        </w:rPr>
        <w:t>medicinal</w:t>
      </w:r>
      <w:r w:rsidR="001005E1" w:rsidRPr="001005E1">
        <w:rPr>
          <w:rFonts w:ascii="Times New Roman" w:hAnsi="Times New Roman"/>
          <w:color w:val="000000"/>
          <w:sz w:val="24"/>
          <w:szCs w:val="24"/>
          <w:lang w:eastAsia="uk-UA"/>
        </w:rPr>
        <w:t xml:space="preserve"> </w:t>
      </w:r>
      <w:r w:rsidR="001005E1" w:rsidRPr="000E4490">
        <w:rPr>
          <w:rFonts w:ascii="Times New Roman" w:hAnsi="Times New Roman"/>
          <w:color w:val="000000"/>
          <w:sz w:val="24"/>
          <w:szCs w:val="24"/>
          <w:lang w:val="en-GB" w:eastAsia="uk-UA"/>
        </w:rPr>
        <w:t>products</w:t>
      </w:r>
      <w:r w:rsidR="001005E1" w:rsidRPr="005421E3">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the</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additional</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requirements</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have</w:t>
      </w:r>
      <w:r w:rsidR="001005E1" w:rsidRPr="001005E1">
        <w:rPr>
          <w:rFonts w:ascii="Times New Roman" w:eastAsia="Times New Roman" w:hAnsi="Times New Roman"/>
          <w:color w:val="000000"/>
          <w:sz w:val="24"/>
          <w:szCs w:val="24"/>
          <w:lang w:eastAsia="uk-UA"/>
        </w:rPr>
        <w:t xml:space="preserve"> </w:t>
      </w:r>
      <w:r w:rsidR="001005E1">
        <w:rPr>
          <w:rFonts w:ascii="Times New Roman" w:eastAsia="Times New Roman" w:hAnsi="Times New Roman"/>
          <w:color w:val="000000"/>
          <w:sz w:val="24"/>
          <w:szCs w:val="24"/>
          <w:lang w:val="en-US" w:eastAsia="uk-UA"/>
        </w:rPr>
        <w:t>been</w:t>
      </w:r>
      <w:r w:rsidR="001005E1" w:rsidRPr="001005E1">
        <w:rPr>
          <w:rFonts w:ascii="Times New Roman" w:eastAsia="Times New Roman" w:hAnsi="Times New Roman"/>
          <w:color w:val="000000"/>
          <w:sz w:val="24"/>
          <w:szCs w:val="24"/>
          <w:lang w:eastAsia="uk-UA"/>
        </w:rPr>
        <w:t xml:space="preserve"> </w:t>
      </w:r>
      <w:r w:rsidR="00C23116">
        <w:rPr>
          <w:rFonts w:ascii="Times New Roman" w:eastAsia="Times New Roman" w:hAnsi="Times New Roman"/>
          <w:color w:val="000000"/>
          <w:sz w:val="24"/>
          <w:szCs w:val="24"/>
          <w:lang w:val="en-US" w:eastAsia="uk-UA"/>
        </w:rPr>
        <w:t>set</w:t>
      </w:r>
      <w:r w:rsidR="00C23116" w:rsidRPr="003C5A8E">
        <w:rPr>
          <w:rFonts w:ascii="Times New Roman" w:eastAsia="Times New Roman" w:hAnsi="Times New Roman"/>
          <w:color w:val="000000"/>
          <w:sz w:val="24"/>
          <w:szCs w:val="24"/>
          <w:lang w:eastAsia="uk-UA"/>
        </w:rPr>
        <w:t xml:space="preserve"> </w:t>
      </w:r>
      <w:r w:rsidR="00C23116">
        <w:rPr>
          <w:rFonts w:ascii="Times New Roman" w:eastAsia="Times New Roman" w:hAnsi="Times New Roman"/>
          <w:color w:val="000000"/>
          <w:sz w:val="24"/>
          <w:szCs w:val="24"/>
          <w:lang w:val="en-US" w:eastAsia="uk-UA"/>
        </w:rPr>
        <w:t>up</w:t>
      </w:r>
      <w:r w:rsidR="00FF3359">
        <w:rPr>
          <w:rFonts w:ascii="Times New Roman" w:eastAsia="Times New Roman" w:hAnsi="Times New Roman"/>
          <w:color w:val="000000"/>
          <w:sz w:val="24"/>
          <w:szCs w:val="24"/>
          <w:lang w:val="en-US" w:eastAsia="uk-UA"/>
        </w:rPr>
        <w:t>.</w:t>
      </w:r>
    </w:p>
    <w:p w:rsidR="005421E3" w:rsidRPr="003974B0" w:rsidRDefault="003974B0" w:rsidP="003974B0">
      <w:pPr>
        <w:spacing w:before="100" w:beforeAutospacing="1" w:after="150" w:line="240" w:lineRule="auto"/>
        <w:rPr>
          <w:rFonts w:ascii="Times New Roman" w:hAnsi="Times New Roman"/>
          <w:color w:val="000000"/>
          <w:sz w:val="17"/>
          <w:szCs w:val="17"/>
          <w:lang w:eastAsia="uk-UA"/>
        </w:rPr>
      </w:pPr>
      <w:r w:rsidRPr="003974B0">
        <w:rPr>
          <w:rFonts w:ascii="Times New Roman" w:hAnsi="Times New Roman"/>
          <w:color w:val="000000"/>
          <w:sz w:val="24"/>
          <w:szCs w:val="24"/>
          <w:lang w:val="en-GB" w:eastAsia="uk-UA"/>
        </w:rPr>
        <w:t>The rationale for the non-clinical development and the criteria used to choose the relevant species and models (</w:t>
      </w:r>
      <w:r w:rsidRPr="003974B0">
        <w:rPr>
          <w:rFonts w:ascii="Times New Roman" w:hAnsi="Times New Roman"/>
          <w:i/>
          <w:iCs/>
          <w:color w:val="000000"/>
          <w:sz w:val="24"/>
          <w:szCs w:val="24"/>
          <w:lang w:val="en-GB" w:eastAsia="uk-UA"/>
        </w:rPr>
        <w:t xml:space="preserve">in vitro </w:t>
      </w:r>
      <w:r w:rsidRPr="003974B0">
        <w:rPr>
          <w:rFonts w:ascii="Times New Roman" w:hAnsi="Times New Roman"/>
          <w:color w:val="000000"/>
          <w:sz w:val="24"/>
          <w:szCs w:val="24"/>
          <w:lang w:val="en-GB" w:eastAsia="uk-UA"/>
        </w:rPr>
        <w:t xml:space="preserve">and </w:t>
      </w:r>
      <w:r w:rsidRPr="003974B0">
        <w:rPr>
          <w:rFonts w:ascii="Times New Roman" w:hAnsi="Times New Roman"/>
          <w:i/>
          <w:iCs/>
          <w:color w:val="000000"/>
          <w:sz w:val="24"/>
          <w:szCs w:val="24"/>
          <w:lang w:val="en-GB" w:eastAsia="uk-UA"/>
        </w:rPr>
        <w:t>in vivo</w:t>
      </w:r>
      <w:r w:rsidRPr="003974B0">
        <w:rPr>
          <w:rFonts w:ascii="Times New Roman" w:hAnsi="Times New Roman"/>
          <w:color w:val="000000"/>
          <w:sz w:val="24"/>
          <w:szCs w:val="24"/>
          <w:lang w:val="en-GB" w:eastAsia="uk-UA"/>
        </w:rPr>
        <w:t xml:space="preserve">) shall be discussed and justified in the non-clinical overview. The chosen animal model(s) may include </w:t>
      </w:r>
      <w:proofErr w:type="spellStart"/>
      <w:r w:rsidRPr="003974B0">
        <w:rPr>
          <w:rFonts w:ascii="Times New Roman" w:hAnsi="Times New Roman"/>
          <w:color w:val="000000"/>
          <w:sz w:val="24"/>
          <w:szCs w:val="24"/>
          <w:lang w:val="en-GB" w:eastAsia="uk-UA"/>
        </w:rPr>
        <w:t>immuno</w:t>
      </w:r>
      <w:proofErr w:type="spellEnd"/>
      <w:r w:rsidRPr="003974B0">
        <w:rPr>
          <w:rFonts w:ascii="Times New Roman" w:hAnsi="Times New Roman"/>
          <w:color w:val="000000"/>
          <w:sz w:val="24"/>
          <w:szCs w:val="24"/>
          <w:lang w:val="en-GB" w:eastAsia="uk-UA"/>
        </w:rPr>
        <w:t xml:space="preserve">-compromised, knockout, humanised or transgenic animals. The use of homologous models (e.g. mouse cells analysed in mice) or disease mimicking models shall be considered, especially for immunogenicity and </w:t>
      </w:r>
      <w:proofErr w:type="spellStart"/>
      <w:r w:rsidRPr="003974B0">
        <w:rPr>
          <w:rFonts w:ascii="Times New Roman" w:hAnsi="Times New Roman"/>
          <w:color w:val="000000"/>
          <w:sz w:val="24"/>
          <w:szCs w:val="24"/>
          <w:lang w:val="en-GB" w:eastAsia="uk-UA"/>
        </w:rPr>
        <w:t>immunotoxicity</w:t>
      </w:r>
      <w:proofErr w:type="spellEnd"/>
      <w:r w:rsidRPr="003974B0">
        <w:rPr>
          <w:rFonts w:ascii="Times New Roman" w:hAnsi="Times New Roman"/>
          <w:color w:val="000000"/>
          <w:sz w:val="24"/>
          <w:szCs w:val="24"/>
          <w:lang w:val="en-GB" w:eastAsia="uk-UA"/>
        </w:rPr>
        <w:t xml:space="preserve"> studies</w:t>
      </w:r>
      <w:r w:rsidR="005421E3" w:rsidRPr="005421E3">
        <w:rPr>
          <w:rFonts w:ascii="Times New Roman" w:eastAsia="Times New Roman" w:hAnsi="Times New Roman"/>
          <w:color w:val="000000"/>
          <w:sz w:val="24"/>
          <w:szCs w:val="24"/>
          <w:lang w:eastAsia="uk-UA"/>
        </w:rPr>
        <w:t>.</w:t>
      </w:r>
    </w:p>
    <w:p w:rsidR="005421E3" w:rsidRPr="006730C1" w:rsidRDefault="0081325D" w:rsidP="0081325D">
      <w:pPr>
        <w:spacing w:before="100" w:beforeAutospacing="1" w:after="150" w:line="240" w:lineRule="auto"/>
        <w:rPr>
          <w:rFonts w:ascii="Times New Roman" w:hAnsi="Times New Roman"/>
          <w:color w:val="000000"/>
          <w:sz w:val="24"/>
          <w:szCs w:val="24"/>
          <w:lang w:val="en-GB" w:eastAsia="uk-UA"/>
        </w:rPr>
      </w:pPr>
      <w:bookmarkStart w:id="91" w:name="n4369"/>
      <w:bookmarkStart w:id="92" w:name="n4370"/>
      <w:bookmarkEnd w:id="91"/>
      <w:bookmarkEnd w:id="92"/>
      <w:r w:rsidRPr="0081325D">
        <w:rPr>
          <w:rFonts w:ascii="Times New Roman" w:hAnsi="Times New Roman"/>
          <w:color w:val="000000"/>
          <w:sz w:val="24"/>
          <w:szCs w:val="24"/>
          <w:lang w:val="en-GB" w:eastAsia="uk-UA"/>
        </w:rPr>
        <w:t xml:space="preserve">In addition to the requirements of </w:t>
      </w:r>
      <w:r>
        <w:rPr>
          <w:rFonts w:ascii="Times New Roman" w:hAnsi="Times New Roman"/>
          <w:color w:val="000000"/>
          <w:sz w:val="24"/>
          <w:szCs w:val="24"/>
          <w:lang w:val="en-GB" w:eastAsia="uk-UA"/>
        </w:rPr>
        <w:t>Annex 6 of the Procedure</w:t>
      </w:r>
      <w:r w:rsidRPr="0081325D">
        <w:rPr>
          <w:rFonts w:ascii="Times New Roman" w:hAnsi="Times New Roman"/>
          <w:color w:val="000000"/>
          <w:sz w:val="24"/>
          <w:szCs w:val="24"/>
          <w:lang w:val="en-GB" w:eastAsia="uk-UA"/>
        </w:rPr>
        <w:t>, the safety, suitability and biocompatibility of all structural components (such as matrices, scaffolds and devices) and any additional substances (such as cellular products, biomolecules, biomaterials, and chemical substances), which are present in the finished product, shall be provided. Their physical, mechanical, chemical and biological propert</w:t>
      </w:r>
      <w:r w:rsidR="006730C1">
        <w:rPr>
          <w:rFonts w:ascii="Times New Roman" w:hAnsi="Times New Roman"/>
          <w:color w:val="000000"/>
          <w:sz w:val="24"/>
          <w:szCs w:val="24"/>
          <w:lang w:val="en-GB" w:eastAsia="uk-UA"/>
        </w:rPr>
        <w:t>ies shall be taken into account</w:t>
      </w:r>
      <w:r w:rsidR="005421E3" w:rsidRPr="005421E3">
        <w:rPr>
          <w:rFonts w:ascii="Times New Roman" w:eastAsia="Times New Roman" w:hAnsi="Times New Roman"/>
          <w:color w:val="000000"/>
          <w:sz w:val="24"/>
          <w:szCs w:val="24"/>
          <w:lang w:eastAsia="uk-UA"/>
        </w:rPr>
        <w:t>.</w:t>
      </w:r>
    </w:p>
    <w:p w:rsidR="006730C1" w:rsidRDefault="005421E3" w:rsidP="006730C1">
      <w:pPr>
        <w:pStyle w:val="CM4"/>
        <w:spacing w:before="60" w:after="60"/>
        <w:rPr>
          <w:b/>
          <w:bCs/>
          <w:color w:val="000000"/>
          <w:sz w:val="17"/>
          <w:szCs w:val="17"/>
        </w:rPr>
      </w:pPr>
      <w:bookmarkStart w:id="93" w:name="n4371"/>
      <w:bookmarkEnd w:id="93"/>
      <w:r w:rsidRPr="005421E3">
        <w:rPr>
          <w:rFonts w:eastAsia="Times New Roman"/>
          <w:color w:val="000000"/>
        </w:rPr>
        <w:t xml:space="preserve">4.2. </w:t>
      </w:r>
      <w:r w:rsidR="006730C1" w:rsidRPr="006730C1">
        <w:rPr>
          <w:bCs/>
          <w:color w:val="000000"/>
          <w:lang w:val="en-GB"/>
        </w:rPr>
        <w:t>Specific requirements for gene therapy medicinal products</w:t>
      </w:r>
      <w:r w:rsidR="006730C1" w:rsidRPr="006730C1">
        <w:rPr>
          <w:b/>
          <w:bCs/>
          <w:color w:val="000000"/>
          <w:sz w:val="17"/>
          <w:szCs w:val="17"/>
        </w:rPr>
        <w:t xml:space="preserve"> </w:t>
      </w:r>
    </w:p>
    <w:p w:rsidR="005421E3" w:rsidRPr="006730C1" w:rsidRDefault="006730C1" w:rsidP="005E6898">
      <w:pPr>
        <w:spacing w:after="0" w:line="240" w:lineRule="auto"/>
        <w:rPr>
          <w:rFonts w:ascii="Times New Roman" w:hAnsi="Times New Roman"/>
          <w:color w:val="000000"/>
          <w:sz w:val="17"/>
          <w:szCs w:val="17"/>
          <w:lang w:eastAsia="uk-UA"/>
        </w:rPr>
      </w:pPr>
      <w:bookmarkStart w:id="94" w:name="n4372"/>
      <w:bookmarkEnd w:id="94"/>
      <w:r w:rsidRPr="006730C1">
        <w:rPr>
          <w:rFonts w:ascii="Times New Roman" w:hAnsi="Times New Roman"/>
          <w:color w:val="000000"/>
          <w:sz w:val="24"/>
          <w:szCs w:val="24"/>
          <w:lang w:val="en-GB" w:eastAsia="uk-UA"/>
        </w:rPr>
        <w:t xml:space="preserve">In order to determine the extent and type of </w:t>
      </w:r>
      <w:r>
        <w:rPr>
          <w:rFonts w:ascii="Times New Roman" w:hAnsi="Times New Roman"/>
          <w:color w:val="000000"/>
          <w:sz w:val="24"/>
          <w:szCs w:val="24"/>
          <w:lang w:val="en-GB" w:eastAsia="uk-UA"/>
        </w:rPr>
        <w:t>pre</w:t>
      </w:r>
      <w:r w:rsidRPr="006730C1">
        <w:rPr>
          <w:rFonts w:ascii="Times New Roman" w:hAnsi="Times New Roman"/>
          <w:color w:val="000000"/>
          <w:sz w:val="24"/>
          <w:szCs w:val="24"/>
          <w:lang w:val="en-GB" w:eastAsia="uk-UA"/>
        </w:rPr>
        <w:t xml:space="preserve">-clinical studies necessary to determine the appropriate level of </w:t>
      </w:r>
      <w:r>
        <w:rPr>
          <w:rFonts w:ascii="Times New Roman" w:hAnsi="Times New Roman"/>
          <w:color w:val="000000"/>
          <w:sz w:val="24"/>
          <w:szCs w:val="24"/>
          <w:lang w:val="en-GB" w:eastAsia="uk-UA"/>
        </w:rPr>
        <w:t>pre</w:t>
      </w:r>
      <w:r w:rsidRPr="006730C1">
        <w:rPr>
          <w:rFonts w:ascii="Times New Roman" w:hAnsi="Times New Roman"/>
          <w:color w:val="000000"/>
          <w:sz w:val="24"/>
          <w:szCs w:val="24"/>
          <w:lang w:val="en-GB" w:eastAsia="uk-UA"/>
        </w:rPr>
        <w:t>-clinical safety data, the design and type of the gene therapy medicinal product shall be taken into account</w:t>
      </w:r>
      <w:r w:rsidR="005421E3" w:rsidRPr="005421E3">
        <w:rPr>
          <w:rFonts w:ascii="Times New Roman" w:eastAsia="Times New Roman" w:hAnsi="Times New Roman"/>
          <w:color w:val="000000"/>
          <w:sz w:val="24"/>
          <w:szCs w:val="24"/>
          <w:lang w:eastAsia="uk-UA"/>
        </w:rPr>
        <w:t>.</w:t>
      </w:r>
    </w:p>
    <w:p w:rsidR="005E6898" w:rsidRDefault="005E6898" w:rsidP="005E6898">
      <w:pPr>
        <w:pStyle w:val="CM4"/>
        <w:rPr>
          <w:rFonts w:eastAsia="Times New Roman"/>
          <w:color w:val="000000"/>
        </w:rPr>
      </w:pPr>
      <w:bookmarkStart w:id="95" w:name="n4373"/>
      <w:bookmarkEnd w:id="95"/>
    </w:p>
    <w:p w:rsidR="005421E3" w:rsidRPr="005421E3" w:rsidRDefault="005421E3" w:rsidP="005E6898">
      <w:pPr>
        <w:pStyle w:val="CM4"/>
        <w:rPr>
          <w:rFonts w:eastAsia="Times New Roman"/>
          <w:color w:val="000000"/>
        </w:rPr>
      </w:pPr>
      <w:r w:rsidRPr="005421E3">
        <w:rPr>
          <w:rFonts w:eastAsia="Times New Roman"/>
          <w:color w:val="000000"/>
        </w:rPr>
        <w:t xml:space="preserve">4.2.1. </w:t>
      </w:r>
      <w:r w:rsidR="00F06A34" w:rsidRPr="00F06A34">
        <w:rPr>
          <w:iCs/>
          <w:color w:val="000000"/>
          <w:lang w:val="en-GB"/>
        </w:rPr>
        <w:t>Pharmacology</w:t>
      </w:r>
    </w:p>
    <w:p w:rsidR="005421E3" w:rsidRPr="00511655" w:rsidRDefault="005421E3" w:rsidP="00960076">
      <w:pPr>
        <w:pStyle w:val="CM4"/>
        <w:spacing w:before="60" w:after="60"/>
        <w:rPr>
          <w:color w:val="000000"/>
          <w:sz w:val="17"/>
          <w:szCs w:val="17"/>
        </w:rPr>
      </w:pPr>
      <w:bookmarkStart w:id="96" w:name="n4374"/>
      <w:bookmarkEnd w:id="96"/>
      <w:r w:rsidRPr="00BF5C2D">
        <w:rPr>
          <w:rFonts w:eastAsia="Times New Roman"/>
          <w:color w:val="000000"/>
        </w:rPr>
        <w:t xml:space="preserve">1) </w:t>
      </w:r>
      <w:r w:rsidR="00960076" w:rsidRPr="00BF5C2D">
        <w:rPr>
          <w:i/>
          <w:iCs/>
          <w:color w:val="000000"/>
          <w:lang w:val="en-GB"/>
        </w:rPr>
        <w:t xml:space="preserve">In vitro </w:t>
      </w:r>
      <w:r w:rsidR="00960076" w:rsidRPr="00BF5C2D">
        <w:rPr>
          <w:color w:val="000000"/>
          <w:lang w:val="en-GB"/>
        </w:rPr>
        <w:t xml:space="preserve">and </w:t>
      </w:r>
      <w:r w:rsidR="00960076" w:rsidRPr="00BF5C2D">
        <w:rPr>
          <w:i/>
          <w:iCs/>
          <w:color w:val="000000"/>
          <w:lang w:val="en-GB"/>
        </w:rPr>
        <w:t xml:space="preserve">in vivo </w:t>
      </w:r>
      <w:r w:rsidR="00960076" w:rsidRPr="00BF5C2D">
        <w:rPr>
          <w:color w:val="000000"/>
          <w:lang w:val="en-GB"/>
        </w:rPr>
        <w:t xml:space="preserve">studies of actions relating to the proposed therapeutic use (i.e. </w:t>
      </w:r>
      <w:proofErr w:type="spellStart"/>
      <w:r w:rsidR="00960076" w:rsidRPr="00BF5C2D">
        <w:rPr>
          <w:color w:val="000000"/>
          <w:lang w:val="en-GB"/>
        </w:rPr>
        <w:t>pharmacodynamic</w:t>
      </w:r>
      <w:proofErr w:type="spellEnd"/>
      <w:r w:rsidR="00960076" w:rsidRPr="00BF5C2D">
        <w:rPr>
          <w:color w:val="000000"/>
          <w:lang w:val="en-GB"/>
        </w:rPr>
        <w:t xml:space="preserve"> ‘proof of concept’ studies) shall be provided using models and relevant animal species designed to show that the nucleic acid sequence reaches its intended target (target organ or cells) and provides its intended function (level of expression and functional activity). The duration of the nucleic acid sequence function and the proposed dosing regimen in the clinical studies shall be provided</w:t>
      </w:r>
      <w:r w:rsidRPr="005421E3">
        <w:rPr>
          <w:rFonts w:eastAsia="Times New Roman"/>
          <w:color w:val="000000"/>
        </w:rPr>
        <w:t>;</w:t>
      </w:r>
    </w:p>
    <w:p w:rsidR="005421E3" w:rsidRPr="008F78DB" w:rsidRDefault="005421E3" w:rsidP="005E6898">
      <w:pPr>
        <w:pStyle w:val="CM4"/>
        <w:rPr>
          <w:color w:val="000000"/>
          <w:sz w:val="17"/>
          <w:szCs w:val="17"/>
        </w:rPr>
      </w:pPr>
      <w:bookmarkStart w:id="97" w:name="n4375"/>
      <w:bookmarkEnd w:id="97"/>
      <w:r w:rsidRPr="005421E3">
        <w:rPr>
          <w:rFonts w:eastAsia="Times New Roman"/>
          <w:color w:val="000000"/>
        </w:rPr>
        <w:t xml:space="preserve">2) </w:t>
      </w:r>
      <w:r w:rsidR="00511655" w:rsidRPr="008F78DB">
        <w:rPr>
          <w:color w:val="000000"/>
          <w:lang w:val="en-GB"/>
        </w:rPr>
        <w:t>Target selectivity: When the gene therapy medicinal product is intended to have a selective or target-restricted functionality, studies to confirm the specificity and duration of functionality and activity in target cells and tissues shall be provided</w:t>
      </w:r>
      <w:r w:rsidRPr="005421E3">
        <w:rPr>
          <w:rFonts w:eastAsia="Times New Roman"/>
          <w:color w:val="000000"/>
        </w:rPr>
        <w:t>.</w:t>
      </w:r>
    </w:p>
    <w:p w:rsidR="006653DA" w:rsidRDefault="006653DA" w:rsidP="005E6898">
      <w:pPr>
        <w:pStyle w:val="CM4"/>
        <w:rPr>
          <w:rFonts w:eastAsia="Times New Roman"/>
          <w:color w:val="000000"/>
        </w:rPr>
      </w:pPr>
      <w:bookmarkStart w:id="98" w:name="n4376"/>
      <w:bookmarkEnd w:id="98"/>
    </w:p>
    <w:p w:rsidR="005421E3" w:rsidRPr="005421E3" w:rsidRDefault="005421E3" w:rsidP="005E6898">
      <w:pPr>
        <w:pStyle w:val="CM4"/>
        <w:rPr>
          <w:rFonts w:eastAsia="Times New Roman"/>
          <w:color w:val="000000"/>
        </w:rPr>
      </w:pPr>
      <w:r w:rsidRPr="005421E3">
        <w:rPr>
          <w:rFonts w:eastAsia="Times New Roman"/>
          <w:color w:val="000000"/>
        </w:rPr>
        <w:t xml:space="preserve">4.2.2. </w:t>
      </w:r>
      <w:r w:rsidR="008F78DB" w:rsidRPr="008F78DB">
        <w:rPr>
          <w:iCs/>
          <w:color w:val="000000"/>
          <w:lang w:val="en-GB"/>
        </w:rPr>
        <w:t>Pharmacokinetics</w:t>
      </w:r>
      <w:r w:rsidR="008F78DB">
        <w:rPr>
          <w:i/>
          <w:iCs/>
          <w:color w:val="000000"/>
          <w:sz w:val="17"/>
          <w:szCs w:val="17"/>
        </w:rPr>
        <w:t xml:space="preserve"> </w:t>
      </w:r>
    </w:p>
    <w:p w:rsidR="005421E3" w:rsidRPr="008F78DB" w:rsidRDefault="005421E3" w:rsidP="008F78DB">
      <w:pPr>
        <w:pStyle w:val="CM4"/>
        <w:spacing w:before="60" w:after="60"/>
        <w:rPr>
          <w:color w:val="000000"/>
          <w:sz w:val="17"/>
          <w:szCs w:val="17"/>
        </w:rPr>
      </w:pPr>
      <w:bookmarkStart w:id="99" w:name="n4377"/>
      <w:bookmarkEnd w:id="99"/>
      <w:r w:rsidRPr="005421E3">
        <w:rPr>
          <w:rFonts w:eastAsia="Times New Roman"/>
          <w:color w:val="000000"/>
        </w:rPr>
        <w:t xml:space="preserve">1) </w:t>
      </w:r>
      <w:proofErr w:type="spellStart"/>
      <w:r w:rsidR="008F78DB" w:rsidRPr="008F78DB">
        <w:rPr>
          <w:color w:val="000000"/>
          <w:lang w:val="en-GB"/>
        </w:rPr>
        <w:t>Biodistribution</w:t>
      </w:r>
      <w:proofErr w:type="spellEnd"/>
      <w:r w:rsidR="008F78DB" w:rsidRPr="008F78DB">
        <w:rPr>
          <w:color w:val="000000"/>
          <w:lang w:val="en-GB"/>
        </w:rPr>
        <w:t xml:space="preserve"> studies shall include investigations on persistence, clearance and mobilisation. </w:t>
      </w:r>
      <w:proofErr w:type="spellStart"/>
      <w:r w:rsidR="008F78DB" w:rsidRPr="008F78DB">
        <w:rPr>
          <w:color w:val="000000"/>
          <w:lang w:val="en-GB"/>
        </w:rPr>
        <w:t>Biodistribution</w:t>
      </w:r>
      <w:proofErr w:type="spellEnd"/>
      <w:r w:rsidR="008F78DB" w:rsidRPr="008F78DB">
        <w:rPr>
          <w:color w:val="000000"/>
          <w:lang w:val="en-GB"/>
        </w:rPr>
        <w:t xml:space="preserve"> studies shall additionally address the risk of </w:t>
      </w:r>
      <w:proofErr w:type="spellStart"/>
      <w:r w:rsidR="008F78DB" w:rsidRPr="008F78DB">
        <w:rPr>
          <w:color w:val="000000"/>
          <w:lang w:val="en-GB"/>
        </w:rPr>
        <w:t>germline</w:t>
      </w:r>
      <w:proofErr w:type="spellEnd"/>
      <w:r w:rsidR="008F78DB" w:rsidRPr="008F78DB">
        <w:rPr>
          <w:color w:val="000000"/>
          <w:lang w:val="en-GB"/>
        </w:rPr>
        <w:t xml:space="preserve"> transmission</w:t>
      </w:r>
      <w:r w:rsidRPr="005421E3">
        <w:rPr>
          <w:rFonts w:eastAsia="Times New Roman"/>
          <w:color w:val="000000"/>
        </w:rPr>
        <w:t>;</w:t>
      </w:r>
    </w:p>
    <w:p w:rsidR="005421E3" w:rsidRPr="00C4124B" w:rsidRDefault="005421E3" w:rsidP="005E6898">
      <w:pPr>
        <w:pStyle w:val="CM4"/>
        <w:rPr>
          <w:color w:val="000000"/>
          <w:sz w:val="17"/>
          <w:szCs w:val="17"/>
        </w:rPr>
      </w:pPr>
      <w:bookmarkStart w:id="100" w:name="n4378"/>
      <w:bookmarkEnd w:id="100"/>
      <w:r w:rsidRPr="005421E3">
        <w:rPr>
          <w:rFonts w:eastAsia="Times New Roman"/>
          <w:color w:val="000000"/>
        </w:rPr>
        <w:t xml:space="preserve">2) </w:t>
      </w:r>
      <w:r w:rsidR="008F78DB" w:rsidRPr="003E536B">
        <w:rPr>
          <w:color w:val="000000"/>
          <w:lang w:val="en-GB"/>
        </w:rPr>
        <w:t xml:space="preserve">Investigations of shedding and risk of transmission to third parties shall be provided with the environmental risk assessment, unless otherwise duly justified on the basis of the type of </w:t>
      </w:r>
      <w:r w:rsidR="00D72D43" w:rsidRPr="003E536B">
        <w:rPr>
          <w:color w:val="000000"/>
          <w:lang w:val="en-GB"/>
        </w:rPr>
        <w:t xml:space="preserve">medicinal </w:t>
      </w:r>
      <w:r w:rsidR="008F78DB" w:rsidRPr="003E536B">
        <w:rPr>
          <w:color w:val="000000"/>
          <w:lang w:val="en-GB"/>
        </w:rPr>
        <w:t xml:space="preserve">product </w:t>
      </w:r>
      <w:r w:rsidR="00C4124B" w:rsidRPr="003E536B">
        <w:rPr>
          <w:color w:val="000000"/>
          <w:lang w:val="en-GB"/>
        </w:rPr>
        <w:t>submitted for registration</w:t>
      </w:r>
      <w:r w:rsidRPr="005421E3">
        <w:rPr>
          <w:rFonts w:eastAsia="Times New Roman"/>
          <w:color w:val="000000"/>
        </w:rPr>
        <w:t>.</w:t>
      </w:r>
    </w:p>
    <w:p w:rsidR="006653DA" w:rsidRDefault="006653DA" w:rsidP="005E6898">
      <w:pPr>
        <w:pStyle w:val="CM4"/>
        <w:rPr>
          <w:rFonts w:eastAsia="Times New Roman"/>
          <w:color w:val="000000"/>
        </w:rPr>
      </w:pPr>
      <w:bookmarkStart w:id="101" w:name="n4379"/>
      <w:bookmarkEnd w:id="101"/>
    </w:p>
    <w:p w:rsidR="005421E3" w:rsidRPr="005421E3" w:rsidRDefault="005421E3" w:rsidP="005E6898">
      <w:pPr>
        <w:pStyle w:val="CM4"/>
        <w:rPr>
          <w:rFonts w:eastAsia="Times New Roman"/>
          <w:color w:val="000000"/>
        </w:rPr>
      </w:pPr>
      <w:r w:rsidRPr="005421E3">
        <w:rPr>
          <w:rFonts w:eastAsia="Times New Roman"/>
          <w:color w:val="000000"/>
        </w:rPr>
        <w:t xml:space="preserve">4.2.3. </w:t>
      </w:r>
      <w:r w:rsidR="00C4124B">
        <w:rPr>
          <w:iCs/>
          <w:color w:val="000000"/>
          <w:lang w:val="en-GB"/>
        </w:rPr>
        <w:t>Toxicology</w:t>
      </w:r>
    </w:p>
    <w:p w:rsidR="005421E3" w:rsidRPr="00EE4FBB" w:rsidRDefault="005421E3" w:rsidP="00EE4FBB">
      <w:pPr>
        <w:pStyle w:val="CM4"/>
        <w:spacing w:before="60" w:after="60"/>
        <w:rPr>
          <w:color w:val="000000"/>
          <w:sz w:val="17"/>
          <w:szCs w:val="17"/>
        </w:rPr>
      </w:pPr>
      <w:bookmarkStart w:id="102" w:name="n4380"/>
      <w:bookmarkEnd w:id="102"/>
      <w:r w:rsidRPr="005421E3">
        <w:rPr>
          <w:rFonts w:eastAsia="Times New Roman"/>
          <w:color w:val="000000"/>
        </w:rPr>
        <w:t xml:space="preserve">1) </w:t>
      </w:r>
      <w:r w:rsidR="00C4124B" w:rsidRPr="00C4124B">
        <w:rPr>
          <w:color w:val="000000"/>
          <w:lang w:val="en-GB"/>
        </w:rPr>
        <w:t xml:space="preserve">Toxicity of the finished gene therapy medicinal product shall be assessed. In addition, depending on the type of product, individual testing of active substance and excipients shall be taken into consideration, the </w:t>
      </w:r>
      <w:r w:rsidR="00C4124B" w:rsidRPr="00C4124B">
        <w:rPr>
          <w:i/>
          <w:iCs/>
          <w:color w:val="000000"/>
          <w:lang w:val="en-GB"/>
        </w:rPr>
        <w:t xml:space="preserve">in vivo </w:t>
      </w:r>
      <w:r w:rsidR="00C4124B" w:rsidRPr="00C4124B">
        <w:rPr>
          <w:color w:val="000000"/>
          <w:lang w:val="en-GB"/>
        </w:rPr>
        <w:t xml:space="preserve">effect of expressed nucleic acid sequence-related </w:t>
      </w:r>
      <w:r w:rsidR="00AF3358" w:rsidRPr="00C4124B">
        <w:rPr>
          <w:color w:val="000000"/>
          <w:lang w:val="en-GB"/>
        </w:rPr>
        <w:t>products, which are not intended for the physiological function,</w:t>
      </w:r>
      <w:r w:rsidR="00C4124B" w:rsidRPr="00C4124B">
        <w:rPr>
          <w:color w:val="000000"/>
          <w:lang w:val="en-GB"/>
        </w:rPr>
        <w:t xml:space="preserve"> shall be evaluated</w:t>
      </w:r>
      <w:r w:rsidRPr="005421E3">
        <w:rPr>
          <w:rFonts w:eastAsia="Times New Roman"/>
          <w:color w:val="000000"/>
        </w:rPr>
        <w:t>;</w:t>
      </w:r>
    </w:p>
    <w:p w:rsidR="005421E3" w:rsidRPr="00EE4FBB" w:rsidRDefault="005421E3" w:rsidP="00EE4FBB">
      <w:pPr>
        <w:pStyle w:val="CM4"/>
        <w:spacing w:before="60" w:after="60"/>
        <w:rPr>
          <w:color w:val="000000"/>
          <w:sz w:val="17"/>
          <w:szCs w:val="17"/>
        </w:rPr>
      </w:pPr>
      <w:bookmarkStart w:id="103" w:name="n4381"/>
      <w:bookmarkEnd w:id="103"/>
      <w:r w:rsidRPr="005421E3">
        <w:rPr>
          <w:rFonts w:eastAsia="Times New Roman"/>
          <w:color w:val="000000"/>
        </w:rPr>
        <w:t xml:space="preserve">2) </w:t>
      </w:r>
      <w:r w:rsidR="00EE4FBB" w:rsidRPr="00EE4FBB">
        <w:rPr>
          <w:color w:val="000000"/>
          <w:lang w:val="en-GB"/>
        </w:rPr>
        <w:t>Single-dose toxicity studies may be combined with safety pharmacology and pharmacokinetic studies, e.g. to investigate persistence</w:t>
      </w:r>
      <w:r w:rsidRPr="005421E3">
        <w:rPr>
          <w:rFonts w:eastAsia="Times New Roman"/>
          <w:color w:val="000000"/>
        </w:rPr>
        <w:t>;</w:t>
      </w:r>
    </w:p>
    <w:p w:rsidR="005421E3" w:rsidRPr="00F50C6B" w:rsidRDefault="005421E3" w:rsidP="00EE4FBB">
      <w:pPr>
        <w:pStyle w:val="CM4"/>
        <w:spacing w:before="60" w:after="60"/>
        <w:rPr>
          <w:color w:val="000000"/>
          <w:sz w:val="17"/>
          <w:szCs w:val="17"/>
        </w:rPr>
      </w:pPr>
      <w:bookmarkStart w:id="104" w:name="n4382"/>
      <w:bookmarkEnd w:id="104"/>
      <w:r w:rsidRPr="005421E3">
        <w:rPr>
          <w:rFonts w:eastAsia="Times New Roman"/>
          <w:color w:val="000000"/>
        </w:rPr>
        <w:t xml:space="preserve">3) </w:t>
      </w:r>
      <w:r w:rsidR="00EE4FBB" w:rsidRPr="00EE4FBB">
        <w:rPr>
          <w:color w:val="000000"/>
          <w:lang w:val="en-GB"/>
        </w:rPr>
        <w:t xml:space="preserve">Repeated dose toxicity studies shall be provided when multiple dosing of human subjects is intended. The mode and scheme of administration shall closely reflect the planned clinical dosing. For those cases where single dosing may result in prolonged functionality of the nucleic acid sequence in humans, repeated toxicity studies shall be considered. The duration of the studies may be longer than in standard toxicity studies depending on the persistence of the gene therapy medicinal product and the anticipated potential risks. A justification for the duration </w:t>
      </w:r>
      <w:r w:rsidR="00F50C6B">
        <w:rPr>
          <w:color w:val="000000"/>
          <w:lang w:val="en-GB"/>
        </w:rPr>
        <w:t xml:space="preserve">of studies </w:t>
      </w:r>
      <w:r w:rsidR="00EE4FBB" w:rsidRPr="00EE4FBB">
        <w:rPr>
          <w:color w:val="000000"/>
          <w:lang w:val="en-GB"/>
        </w:rPr>
        <w:t>shall be provided</w:t>
      </w:r>
      <w:r w:rsidRPr="005421E3">
        <w:rPr>
          <w:rFonts w:eastAsia="Times New Roman"/>
          <w:color w:val="000000"/>
        </w:rPr>
        <w:t>;</w:t>
      </w:r>
    </w:p>
    <w:p w:rsidR="005421E3" w:rsidRPr="00F50C6B" w:rsidRDefault="005421E3" w:rsidP="00F50C6B">
      <w:pPr>
        <w:pStyle w:val="CM4"/>
        <w:spacing w:before="60" w:after="60"/>
        <w:rPr>
          <w:color w:val="000000"/>
          <w:sz w:val="17"/>
          <w:szCs w:val="17"/>
        </w:rPr>
      </w:pPr>
      <w:bookmarkStart w:id="105" w:name="n4383"/>
      <w:bookmarkEnd w:id="105"/>
      <w:r w:rsidRPr="005421E3">
        <w:rPr>
          <w:rFonts w:eastAsia="Times New Roman"/>
          <w:color w:val="000000"/>
        </w:rPr>
        <w:t xml:space="preserve">4) </w:t>
      </w:r>
      <w:proofErr w:type="spellStart"/>
      <w:r w:rsidR="00F50C6B" w:rsidRPr="00F50C6B">
        <w:rPr>
          <w:color w:val="000000"/>
          <w:lang w:val="en-GB"/>
        </w:rPr>
        <w:t>Genotoxicity</w:t>
      </w:r>
      <w:proofErr w:type="spellEnd"/>
      <w:r w:rsidR="00F50C6B" w:rsidRPr="00F50C6B">
        <w:rPr>
          <w:color w:val="000000"/>
          <w:lang w:val="en-GB"/>
        </w:rPr>
        <w:t xml:space="preserve"> shall be studied. However, standard </w:t>
      </w:r>
      <w:proofErr w:type="spellStart"/>
      <w:r w:rsidR="00F50C6B" w:rsidRPr="00F50C6B">
        <w:rPr>
          <w:color w:val="000000"/>
          <w:lang w:val="en-GB"/>
        </w:rPr>
        <w:t>genotoxicity</w:t>
      </w:r>
      <w:proofErr w:type="spellEnd"/>
      <w:r w:rsidR="00F50C6B" w:rsidRPr="00F50C6B">
        <w:rPr>
          <w:color w:val="000000"/>
          <w:lang w:val="en-GB"/>
        </w:rPr>
        <w:t xml:space="preserve"> studies shall only be conducted when they are necessary for testing a specific impurity or a component of the delivery system</w:t>
      </w:r>
      <w:r w:rsidRPr="005421E3">
        <w:rPr>
          <w:rFonts w:eastAsia="Times New Roman"/>
          <w:color w:val="000000"/>
        </w:rPr>
        <w:t>;</w:t>
      </w:r>
    </w:p>
    <w:p w:rsidR="005421E3" w:rsidRPr="00E66CA3" w:rsidRDefault="005421E3" w:rsidP="00F50C6B">
      <w:pPr>
        <w:pStyle w:val="CM4"/>
        <w:spacing w:before="60" w:after="60"/>
        <w:rPr>
          <w:color w:val="000000"/>
          <w:sz w:val="17"/>
          <w:szCs w:val="17"/>
        </w:rPr>
      </w:pPr>
      <w:bookmarkStart w:id="106" w:name="n4384"/>
      <w:bookmarkEnd w:id="106"/>
      <w:r w:rsidRPr="005421E3">
        <w:rPr>
          <w:rFonts w:eastAsia="Times New Roman"/>
          <w:color w:val="000000"/>
        </w:rPr>
        <w:t xml:space="preserve">5) </w:t>
      </w:r>
      <w:r w:rsidR="00F50C6B" w:rsidRPr="00F50C6B">
        <w:rPr>
          <w:color w:val="000000"/>
          <w:lang w:val="en-GB"/>
        </w:rPr>
        <w:t xml:space="preserve">Carcinogenicity shall be studied. Standard lifetime rodent carcinogenicity studies shall not be required. However, depending on the type of </w:t>
      </w:r>
      <w:r w:rsidR="00F50C6B">
        <w:rPr>
          <w:color w:val="000000"/>
          <w:lang w:val="en-GB"/>
        </w:rPr>
        <w:t xml:space="preserve">medicinal </w:t>
      </w:r>
      <w:r w:rsidR="00F50C6B" w:rsidRPr="00F50C6B">
        <w:rPr>
          <w:color w:val="000000"/>
          <w:lang w:val="en-GB"/>
        </w:rPr>
        <w:t xml:space="preserve">product, the </w:t>
      </w:r>
      <w:proofErr w:type="spellStart"/>
      <w:r w:rsidR="00F50C6B" w:rsidRPr="00F50C6B">
        <w:rPr>
          <w:color w:val="000000"/>
          <w:lang w:val="en-GB"/>
        </w:rPr>
        <w:t>tumourigenic</w:t>
      </w:r>
      <w:proofErr w:type="spellEnd"/>
      <w:r w:rsidR="00F50C6B" w:rsidRPr="00F50C6B">
        <w:rPr>
          <w:color w:val="000000"/>
          <w:lang w:val="en-GB"/>
        </w:rPr>
        <w:t xml:space="preserve"> potential shall be evaluated in relevant </w:t>
      </w:r>
      <w:r w:rsidR="00F50C6B" w:rsidRPr="00F50C6B">
        <w:rPr>
          <w:i/>
          <w:iCs/>
          <w:color w:val="000000"/>
          <w:lang w:val="en-GB"/>
        </w:rPr>
        <w:t xml:space="preserve">in vivo/in vitro </w:t>
      </w:r>
      <w:r w:rsidR="00F50C6B" w:rsidRPr="00F50C6B">
        <w:rPr>
          <w:color w:val="000000"/>
          <w:lang w:val="en-GB"/>
        </w:rPr>
        <w:t>models</w:t>
      </w:r>
      <w:r w:rsidRPr="005421E3">
        <w:rPr>
          <w:rFonts w:eastAsia="Times New Roman"/>
          <w:color w:val="000000"/>
        </w:rPr>
        <w:t>;</w:t>
      </w:r>
    </w:p>
    <w:p w:rsidR="005421E3" w:rsidRPr="0091671C" w:rsidRDefault="005421E3" w:rsidP="00E66CA3">
      <w:pPr>
        <w:pStyle w:val="CM4"/>
        <w:spacing w:before="60" w:after="60"/>
        <w:rPr>
          <w:color w:val="000000"/>
          <w:sz w:val="17"/>
          <w:szCs w:val="17"/>
        </w:rPr>
      </w:pPr>
      <w:bookmarkStart w:id="107" w:name="n4385"/>
      <w:bookmarkEnd w:id="107"/>
      <w:r w:rsidRPr="005421E3">
        <w:rPr>
          <w:rFonts w:eastAsia="Times New Roman"/>
          <w:color w:val="000000"/>
        </w:rPr>
        <w:t xml:space="preserve">6) </w:t>
      </w:r>
      <w:r w:rsidR="00E66CA3" w:rsidRPr="00E66CA3">
        <w:rPr>
          <w:color w:val="000000"/>
          <w:lang w:val="en-GB"/>
        </w:rPr>
        <w:t xml:space="preserve">Reproductive and developmental toxicity: Studies on the effects on fertility and general reproductive function shall be provided. Embryo-foetal and perinatal toxicity studies and </w:t>
      </w:r>
      <w:proofErr w:type="spellStart"/>
      <w:r w:rsidR="00E66CA3" w:rsidRPr="00E66CA3">
        <w:rPr>
          <w:color w:val="000000"/>
          <w:lang w:val="en-GB"/>
        </w:rPr>
        <w:t>germline</w:t>
      </w:r>
      <w:proofErr w:type="spellEnd"/>
      <w:r w:rsidR="00E66CA3" w:rsidRPr="00E66CA3">
        <w:rPr>
          <w:color w:val="000000"/>
          <w:lang w:val="en-GB"/>
        </w:rPr>
        <w:t xml:space="preserve"> transmission studies shall be provided, unless otherwise duly justified on the basis of the type of </w:t>
      </w:r>
      <w:r w:rsidR="00E66CA3">
        <w:rPr>
          <w:color w:val="000000"/>
          <w:lang w:val="en-GB"/>
        </w:rPr>
        <w:t xml:space="preserve">medicinal </w:t>
      </w:r>
      <w:r w:rsidR="00E66CA3" w:rsidRPr="00E66CA3">
        <w:rPr>
          <w:color w:val="000000"/>
          <w:lang w:val="en-GB"/>
        </w:rPr>
        <w:t>product concerned</w:t>
      </w:r>
      <w:r w:rsidRPr="005421E3">
        <w:rPr>
          <w:rFonts w:eastAsia="Times New Roman"/>
          <w:color w:val="000000"/>
        </w:rPr>
        <w:t>;</w:t>
      </w:r>
    </w:p>
    <w:p w:rsidR="005421E3" w:rsidRPr="005421E3" w:rsidRDefault="005421E3" w:rsidP="0091671C">
      <w:pPr>
        <w:pStyle w:val="CM4"/>
        <w:spacing w:before="60" w:after="60"/>
        <w:rPr>
          <w:rFonts w:eastAsia="Times New Roman"/>
          <w:color w:val="000000"/>
        </w:rPr>
      </w:pPr>
      <w:bookmarkStart w:id="108" w:name="n4386"/>
      <w:bookmarkEnd w:id="108"/>
      <w:r w:rsidRPr="005421E3">
        <w:rPr>
          <w:rFonts w:eastAsia="Times New Roman"/>
          <w:color w:val="000000"/>
        </w:rPr>
        <w:t xml:space="preserve">7) </w:t>
      </w:r>
      <w:r w:rsidR="0091671C" w:rsidRPr="0091671C">
        <w:rPr>
          <w:iCs/>
          <w:color w:val="000000"/>
          <w:lang w:val="en-GB"/>
        </w:rPr>
        <w:t>Additional</w:t>
      </w:r>
      <w:r w:rsidR="0091671C" w:rsidRPr="0091671C">
        <w:rPr>
          <w:iCs/>
          <w:color w:val="000000"/>
        </w:rPr>
        <w:t xml:space="preserve"> </w:t>
      </w:r>
      <w:r w:rsidR="0091671C" w:rsidRPr="0091671C">
        <w:rPr>
          <w:iCs/>
          <w:color w:val="000000"/>
          <w:lang w:val="en-GB"/>
        </w:rPr>
        <w:t>toxicity</w:t>
      </w:r>
      <w:r w:rsidR="0091671C" w:rsidRPr="0091671C">
        <w:rPr>
          <w:iCs/>
          <w:color w:val="000000"/>
        </w:rPr>
        <w:t xml:space="preserve"> </w:t>
      </w:r>
      <w:r w:rsidR="0091671C" w:rsidRPr="0091671C">
        <w:rPr>
          <w:iCs/>
          <w:color w:val="000000"/>
          <w:lang w:val="en-GB"/>
        </w:rPr>
        <w:t>studies</w:t>
      </w:r>
      <w:r w:rsidRPr="005421E3">
        <w:rPr>
          <w:rFonts w:eastAsia="Times New Roman"/>
          <w:color w:val="000000"/>
        </w:rPr>
        <w:t>:</w:t>
      </w:r>
    </w:p>
    <w:p w:rsidR="005421E3" w:rsidRPr="00DF3D98" w:rsidRDefault="0091671C" w:rsidP="005E6898">
      <w:pPr>
        <w:spacing w:after="0" w:line="240" w:lineRule="auto"/>
        <w:rPr>
          <w:rFonts w:ascii="Times New Roman" w:hAnsi="Times New Roman"/>
          <w:color w:val="000000"/>
          <w:sz w:val="24"/>
          <w:szCs w:val="24"/>
          <w:lang w:val="en-GB" w:eastAsia="uk-UA"/>
        </w:rPr>
      </w:pPr>
      <w:bookmarkStart w:id="109" w:name="n4387"/>
      <w:bookmarkEnd w:id="109"/>
      <w:r w:rsidRPr="0091671C">
        <w:rPr>
          <w:rFonts w:ascii="Times New Roman" w:hAnsi="Times New Roman"/>
          <w:color w:val="000000"/>
          <w:sz w:val="24"/>
          <w:szCs w:val="24"/>
          <w:lang w:val="en-GB" w:eastAsia="uk-UA"/>
        </w:rPr>
        <w:t xml:space="preserve">Integration studies: integration studies shall be provided for any gene therapy medicinal product, unless the lack of these studies is scientifically justified, e.g. because nucleic acid sequences will not enter into the cell nucleus. For gene therapy medicinal products not expected to be capable of integration, integration studies shall be performed, if </w:t>
      </w:r>
      <w:proofErr w:type="spellStart"/>
      <w:r w:rsidRPr="0091671C">
        <w:rPr>
          <w:rFonts w:ascii="Times New Roman" w:hAnsi="Times New Roman"/>
          <w:color w:val="000000"/>
          <w:sz w:val="24"/>
          <w:szCs w:val="24"/>
          <w:lang w:val="en-GB" w:eastAsia="uk-UA"/>
        </w:rPr>
        <w:t>biodistribution</w:t>
      </w:r>
      <w:proofErr w:type="spellEnd"/>
      <w:r w:rsidRPr="0091671C">
        <w:rPr>
          <w:rFonts w:ascii="Times New Roman" w:hAnsi="Times New Roman"/>
          <w:color w:val="000000"/>
          <w:sz w:val="24"/>
          <w:szCs w:val="24"/>
          <w:lang w:val="en-GB" w:eastAsia="uk-UA"/>
        </w:rPr>
        <w:t xml:space="preserve"> data indicate a</w:t>
      </w:r>
      <w:r w:rsidR="00DF3D98">
        <w:rPr>
          <w:rFonts w:ascii="Times New Roman" w:hAnsi="Times New Roman"/>
          <w:color w:val="000000"/>
          <w:sz w:val="24"/>
          <w:szCs w:val="24"/>
          <w:lang w:val="en-GB" w:eastAsia="uk-UA"/>
        </w:rPr>
        <w:t xml:space="preserve"> risk for </w:t>
      </w:r>
      <w:proofErr w:type="spellStart"/>
      <w:r w:rsidR="00DF3D98">
        <w:rPr>
          <w:rFonts w:ascii="Times New Roman" w:hAnsi="Times New Roman"/>
          <w:color w:val="000000"/>
          <w:sz w:val="24"/>
          <w:szCs w:val="24"/>
          <w:lang w:val="en-GB" w:eastAsia="uk-UA"/>
        </w:rPr>
        <w:t>germline</w:t>
      </w:r>
      <w:proofErr w:type="spellEnd"/>
      <w:r w:rsidR="00DF3D98">
        <w:rPr>
          <w:rFonts w:ascii="Times New Roman" w:hAnsi="Times New Roman"/>
          <w:color w:val="000000"/>
          <w:sz w:val="24"/>
          <w:szCs w:val="24"/>
          <w:lang w:val="en-GB" w:eastAsia="uk-UA"/>
        </w:rPr>
        <w:t xml:space="preserve"> transmission</w:t>
      </w:r>
      <w:r w:rsidR="005421E3" w:rsidRPr="005421E3">
        <w:rPr>
          <w:rFonts w:ascii="Times New Roman" w:eastAsia="Times New Roman" w:hAnsi="Times New Roman"/>
          <w:color w:val="000000"/>
          <w:sz w:val="24"/>
          <w:szCs w:val="24"/>
          <w:lang w:eastAsia="uk-UA"/>
        </w:rPr>
        <w:t>;</w:t>
      </w:r>
    </w:p>
    <w:p w:rsidR="005421E3" w:rsidRPr="00DF3D98" w:rsidRDefault="00DF3D98" w:rsidP="005E6898">
      <w:pPr>
        <w:spacing w:after="0" w:line="240" w:lineRule="auto"/>
        <w:rPr>
          <w:rFonts w:ascii="Times New Roman" w:hAnsi="Times New Roman"/>
          <w:color w:val="000000"/>
          <w:sz w:val="24"/>
          <w:szCs w:val="24"/>
          <w:lang w:val="en-US" w:eastAsia="uk-UA"/>
        </w:rPr>
      </w:pPr>
      <w:bookmarkStart w:id="110" w:name="n4388"/>
      <w:bookmarkEnd w:id="110"/>
      <w:r w:rsidRPr="00DF3D98">
        <w:rPr>
          <w:rFonts w:ascii="Times New Roman" w:hAnsi="Times New Roman"/>
          <w:color w:val="000000"/>
          <w:sz w:val="24"/>
          <w:szCs w:val="24"/>
          <w:lang w:val="en-US" w:eastAsia="uk-UA"/>
        </w:rPr>
        <w:t xml:space="preserve">Immunogenicity and </w:t>
      </w:r>
      <w:proofErr w:type="spellStart"/>
      <w:r w:rsidRPr="00DF3D98">
        <w:rPr>
          <w:rFonts w:ascii="Times New Roman" w:hAnsi="Times New Roman"/>
          <w:color w:val="000000"/>
          <w:sz w:val="24"/>
          <w:szCs w:val="24"/>
          <w:lang w:val="en-US" w:eastAsia="uk-UA"/>
        </w:rPr>
        <w:t>immunotoxicity</w:t>
      </w:r>
      <w:proofErr w:type="spellEnd"/>
      <w:r w:rsidRPr="00DF3D98">
        <w:rPr>
          <w:rFonts w:ascii="Times New Roman" w:hAnsi="Times New Roman"/>
          <w:color w:val="000000"/>
          <w:sz w:val="24"/>
          <w:szCs w:val="24"/>
          <w:lang w:val="en-US" w:eastAsia="uk-UA"/>
        </w:rPr>
        <w:t xml:space="preserve">: potential immunogenic and </w:t>
      </w:r>
      <w:proofErr w:type="spellStart"/>
      <w:r w:rsidRPr="00DF3D98">
        <w:rPr>
          <w:rFonts w:ascii="Times New Roman" w:hAnsi="Times New Roman"/>
          <w:color w:val="000000"/>
          <w:sz w:val="24"/>
          <w:szCs w:val="24"/>
          <w:lang w:val="en-US" w:eastAsia="uk-UA"/>
        </w:rPr>
        <w:t>immunot</w:t>
      </w:r>
      <w:r>
        <w:rPr>
          <w:rFonts w:ascii="Times New Roman" w:hAnsi="Times New Roman"/>
          <w:color w:val="000000"/>
          <w:sz w:val="24"/>
          <w:szCs w:val="24"/>
          <w:lang w:val="en-US" w:eastAsia="uk-UA"/>
        </w:rPr>
        <w:t>oxic</w:t>
      </w:r>
      <w:proofErr w:type="spellEnd"/>
      <w:r>
        <w:rPr>
          <w:rFonts w:ascii="Times New Roman" w:hAnsi="Times New Roman"/>
          <w:color w:val="000000"/>
          <w:sz w:val="24"/>
          <w:szCs w:val="24"/>
          <w:lang w:val="en-US" w:eastAsia="uk-UA"/>
        </w:rPr>
        <w:t xml:space="preserve"> effects shall be studied</w:t>
      </w:r>
      <w:r w:rsidR="005421E3" w:rsidRPr="005421E3">
        <w:rPr>
          <w:rFonts w:ascii="Times New Roman" w:eastAsia="Times New Roman" w:hAnsi="Times New Roman"/>
          <w:color w:val="000000"/>
          <w:sz w:val="24"/>
          <w:szCs w:val="24"/>
          <w:lang w:eastAsia="uk-UA"/>
        </w:rPr>
        <w:t>.</w:t>
      </w:r>
    </w:p>
    <w:p w:rsidR="00BD15E2" w:rsidRDefault="00BD15E2" w:rsidP="005E6898">
      <w:pPr>
        <w:pStyle w:val="CM4"/>
        <w:rPr>
          <w:rFonts w:eastAsia="Times New Roman"/>
          <w:color w:val="000000"/>
        </w:rPr>
      </w:pPr>
      <w:bookmarkStart w:id="111" w:name="n4389"/>
      <w:bookmarkEnd w:id="111"/>
    </w:p>
    <w:p w:rsidR="00DF3D98" w:rsidRDefault="005421E3" w:rsidP="005E6898">
      <w:pPr>
        <w:pStyle w:val="CM4"/>
        <w:rPr>
          <w:bCs/>
          <w:color w:val="000000"/>
          <w:lang w:val="en-GB"/>
        </w:rPr>
      </w:pPr>
      <w:r w:rsidRPr="005421E3">
        <w:rPr>
          <w:rFonts w:eastAsia="Times New Roman"/>
          <w:color w:val="000000"/>
        </w:rPr>
        <w:t xml:space="preserve">4.3. </w:t>
      </w:r>
      <w:r w:rsidR="00DF3D98" w:rsidRPr="00DF3D98">
        <w:rPr>
          <w:bCs/>
          <w:color w:val="000000"/>
          <w:lang w:val="en-GB"/>
        </w:rPr>
        <w:t xml:space="preserve">Specific requirements for somatic cell therapy medicinal products and tissue engineered products </w:t>
      </w:r>
    </w:p>
    <w:p w:rsidR="00BD15E2" w:rsidRDefault="00BD15E2" w:rsidP="005E6898">
      <w:pPr>
        <w:pStyle w:val="CM4"/>
        <w:rPr>
          <w:rFonts w:eastAsia="Times New Roman"/>
          <w:color w:val="000000"/>
        </w:rPr>
      </w:pPr>
      <w:bookmarkStart w:id="112" w:name="n4390"/>
      <w:bookmarkEnd w:id="112"/>
    </w:p>
    <w:p w:rsidR="005421E3" w:rsidRPr="005421E3" w:rsidRDefault="005421E3" w:rsidP="005E6898">
      <w:pPr>
        <w:pStyle w:val="CM4"/>
        <w:rPr>
          <w:rFonts w:eastAsia="Times New Roman"/>
          <w:color w:val="000000"/>
        </w:rPr>
      </w:pPr>
      <w:r w:rsidRPr="005421E3">
        <w:rPr>
          <w:rFonts w:eastAsia="Times New Roman"/>
          <w:color w:val="000000"/>
        </w:rPr>
        <w:t xml:space="preserve">4.3.1. </w:t>
      </w:r>
      <w:r w:rsidR="00DF3D98" w:rsidRPr="00DF3D98">
        <w:rPr>
          <w:iCs/>
          <w:color w:val="000000"/>
          <w:lang w:val="en-GB"/>
        </w:rPr>
        <w:t>Pharmacology</w:t>
      </w:r>
    </w:p>
    <w:p w:rsidR="005421E3" w:rsidRPr="005421E3" w:rsidRDefault="005421E3" w:rsidP="009D5C90">
      <w:pPr>
        <w:pStyle w:val="CM4"/>
        <w:spacing w:before="60" w:after="60"/>
        <w:rPr>
          <w:rFonts w:eastAsia="Times New Roman"/>
          <w:color w:val="000000"/>
        </w:rPr>
      </w:pPr>
      <w:bookmarkStart w:id="113" w:name="n4391"/>
      <w:bookmarkEnd w:id="113"/>
      <w:r w:rsidRPr="005421E3">
        <w:rPr>
          <w:rFonts w:eastAsia="Times New Roman"/>
          <w:color w:val="000000"/>
        </w:rPr>
        <w:t xml:space="preserve">1) </w:t>
      </w:r>
      <w:r w:rsidR="009D5C90" w:rsidRPr="009D5C90">
        <w:rPr>
          <w:color w:val="000000"/>
          <w:lang w:val="en-GB"/>
        </w:rPr>
        <w:t>The primary pharmacological studies shall be adequate to demonstrate the proof of concept. The interaction of the cell-based products with the surrounding tissue shall be studied</w:t>
      </w:r>
      <w:r w:rsidRPr="005421E3">
        <w:rPr>
          <w:rFonts w:eastAsia="Times New Roman"/>
          <w:color w:val="000000"/>
        </w:rPr>
        <w:t>;</w:t>
      </w:r>
    </w:p>
    <w:p w:rsidR="005421E3" w:rsidRPr="0003679C" w:rsidRDefault="005421E3" w:rsidP="0003679C">
      <w:pPr>
        <w:pStyle w:val="CM4"/>
        <w:spacing w:before="60" w:after="60"/>
        <w:rPr>
          <w:color w:val="000000"/>
          <w:sz w:val="17"/>
          <w:szCs w:val="17"/>
        </w:rPr>
      </w:pPr>
      <w:bookmarkStart w:id="114" w:name="n4392"/>
      <w:bookmarkEnd w:id="114"/>
      <w:r w:rsidRPr="005421E3">
        <w:rPr>
          <w:rFonts w:eastAsia="Times New Roman"/>
          <w:color w:val="000000"/>
        </w:rPr>
        <w:t xml:space="preserve">2) </w:t>
      </w:r>
      <w:r w:rsidR="0003679C" w:rsidRPr="0003679C">
        <w:rPr>
          <w:color w:val="000000"/>
          <w:lang w:val="en-GB"/>
        </w:rPr>
        <w:t>The amount of product needed to achieve the desired effect/the effective dose, and, depending on the type of product, the frequency of dosing shall be determined</w:t>
      </w:r>
      <w:r w:rsidRPr="005421E3">
        <w:rPr>
          <w:rFonts w:eastAsia="Times New Roman"/>
          <w:color w:val="000000"/>
        </w:rPr>
        <w:t>;</w:t>
      </w:r>
    </w:p>
    <w:p w:rsidR="005421E3" w:rsidRPr="004603CF" w:rsidRDefault="005421E3" w:rsidP="005E6898">
      <w:pPr>
        <w:pStyle w:val="CM4"/>
        <w:rPr>
          <w:color w:val="000000"/>
          <w:sz w:val="17"/>
          <w:szCs w:val="17"/>
        </w:rPr>
      </w:pPr>
      <w:bookmarkStart w:id="115" w:name="n4393"/>
      <w:bookmarkEnd w:id="115"/>
      <w:r w:rsidRPr="005421E3">
        <w:rPr>
          <w:rFonts w:eastAsia="Times New Roman"/>
          <w:color w:val="000000"/>
        </w:rPr>
        <w:t xml:space="preserve">3) </w:t>
      </w:r>
      <w:r w:rsidR="0003679C" w:rsidRPr="0003679C">
        <w:rPr>
          <w:color w:val="000000"/>
          <w:lang w:val="en-GB"/>
        </w:rPr>
        <w:t>Secondary pharmacological studies shall be taken into account to evaluate potential physiological effects that are not related to the desired therapeutic effect of the somatic cell therapy medicinal product, of the tissue engineered product or of additional substances, as biologically active molecules besides the proteins might be secreted or the proteins could have unwanted target sites</w:t>
      </w:r>
      <w:r w:rsidRPr="005421E3">
        <w:rPr>
          <w:rFonts w:eastAsia="Times New Roman"/>
          <w:color w:val="000000"/>
        </w:rPr>
        <w:t xml:space="preserve">. </w:t>
      </w:r>
    </w:p>
    <w:p w:rsidR="006653DA" w:rsidRDefault="006653DA" w:rsidP="005E6898">
      <w:pPr>
        <w:pStyle w:val="CM4"/>
        <w:rPr>
          <w:rFonts w:eastAsia="Times New Roman"/>
          <w:color w:val="000000"/>
        </w:rPr>
      </w:pPr>
      <w:bookmarkStart w:id="116" w:name="n4394"/>
      <w:bookmarkEnd w:id="116"/>
    </w:p>
    <w:p w:rsidR="005421E3" w:rsidRPr="005421E3" w:rsidRDefault="005421E3" w:rsidP="005E6898">
      <w:pPr>
        <w:pStyle w:val="CM4"/>
        <w:rPr>
          <w:rFonts w:eastAsia="Times New Roman"/>
          <w:color w:val="000000"/>
        </w:rPr>
      </w:pPr>
      <w:r w:rsidRPr="005421E3">
        <w:rPr>
          <w:rFonts w:eastAsia="Times New Roman"/>
          <w:color w:val="000000"/>
        </w:rPr>
        <w:t xml:space="preserve">4.3.2. </w:t>
      </w:r>
      <w:r w:rsidR="004603CF">
        <w:rPr>
          <w:iCs/>
          <w:color w:val="000000"/>
          <w:lang w:val="en-GB"/>
        </w:rPr>
        <w:t>Pharmacokinetics</w:t>
      </w:r>
    </w:p>
    <w:p w:rsidR="005421E3" w:rsidRPr="004603CF" w:rsidRDefault="005421E3" w:rsidP="004603CF">
      <w:pPr>
        <w:pStyle w:val="CM4"/>
        <w:spacing w:before="60" w:after="60"/>
        <w:rPr>
          <w:color w:val="000000"/>
          <w:sz w:val="17"/>
          <w:szCs w:val="17"/>
        </w:rPr>
      </w:pPr>
      <w:bookmarkStart w:id="117" w:name="n4395"/>
      <w:bookmarkEnd w:id="117"/>
      <w:r w:rsidRPr="005421E3">
        <w:rPr>
          <w:rFonts w:eastAsia="Times New Roman"/>
          <w:color w:val="000000"/>
        </w:rPr>
        <w:t xml:space="preserve">1) </w:t>
      </w:r>
      <w:r w:rsidR="004603CF" w:rsidRPr="004603CF">
        <w:rPr>
          <w:color w:val="000000"/>
          <w:lang w:val="en-GB"/>
        </w:rPr>
        <w:t xml:space="preserve">Conventional pharmacokinetic studies to investigate absorption, distribution, metabolism and excretion shall not be required. However, parameters such as viability, longevity, distribution, growth, differentiation and migration shall be investigated, unless otherwise duly justified in the </w:t>
      </w:r>
      <w:r w:rsidR="004603CF">
        <w:rPr>
          <w:color w:val="000000"/>
          <w:lang w:val="en-GB"/>
        </w:rPr>
        <w:t>registration dossier</w:t>
      </w:r>
      <w:r w:rsidR="004603CF" w:rsidRPr="004603CF">
        <w:rPr>
          <w:color w:val="000000"/>
          <w:lang w:val="en-GB"/>
        </w:rPr>
        <w:t xml:space="preserve"> on the basis of the type of </w:t>
      </w:r>
      <w:r w:rsidR="004603CF">
        <w:rPr>
          <w:color w:val="000000"/>
          <w:lang w:val="en-GB"/>
        </w:rPr>
        <w:t xml:space="preserve">medicinal </w:t>
      </w:r>
      <w:r w:rsidR="004603CF" w:rsidRPr="004603CF">
        <w:rPr>
          <w:color w:val="000000"/>
          <w:lang w:val="en-GB"/>
        </w:rPr>
        <w:t>product concerned</w:t>
      </w:r>
      <w:r w:rsidRPr="005421E3">
        <w:rPr>
          <w:rFonts w:eastAsia="Times New Roman"/>
          <w:color w:val="000000"/>
        </w:rPr>
        <w:t>;</w:t>
      </w:r>
    </w:p>
    <w:p w:rsidR="005421E3" w:rsidRPr="008B228E" w:rsidRDefault="005421E3" w:rsidP="005E6898">
      <w:pPr>
        <w:pStyle w:val="CM4"/>
        <w:rPr>
          <w:color w:val="000000"/>
          <w:sz w:val="17"/>
          <w:szCs w:val="17"/>
        </w:rPr>
      </w:pPr>
      <w:bookmarkStart w:id="118" w:name="n4396"/>
      <w:bookmarkEnd w:id="118"/>
      <w:r w:rsidRPr="005421E3">
        <w:rPr>
          <w:rFonts w:eastAsia="Times New Roman"/>
          <w:color w:val="000000"/>
        </w:rPr>
        <w:t xml:space="preserve">2) </w:t>
      </w:r>
      <w:r w:rsidR="008B228E" w:rsidRPr="008B228E">
        <w:rPr>
          <w:color w:val="000000"/>
          <w:lang w:val="en-GB"/>
        </w:rPr>
        <w:t>For somatic cell therapy medicinal products and tissue engineered products, producing systemically active biomolecules, the distribution, duration and amount of expression of these molecules shall be studied</w:t>
      </w:r>
      <w:r w:rsidRPr="005421E3">
        <w:rPr>
          <w:rFonts w:eastAsia="Times New Roman"/>
          <w:color w:val="000000"/>
        </w:rPr>
        <w:t>.</w:t>
      </w:r>
    </w:p>
    <w:p w:rsidR="006653DA" w:rsidRDefault="006653DA" w:rsidP="005E6898">
      <w:pPr>
        <w:pStyle w:val="CM4"/>
        <w:rPr>
          <w:rFonts w:eastAsia="Times New Roman"/>
          <w:color w:val="000000"/>
        </w:rPr>
      </w:pPr>
      <w:bookmarkStart w:id="119" w:name="n4397"/>
      <w:bookmarkEnd w:id="119"/>
    </w:p>
    <w:p w:rsidR="005421E3" w:rsidRPr="005421E3" w:rsidRDefault="005421E3" w:rsidP="005E6898">
      <w:pPr>
        <w:pStyle w:val="CM4"/>
        <w:rPr>
          <w:rFonts w:eastAsia="Times New Roman"/>
          <w:color w:val="000000"/>
        </w:rPr>
      </w:pPr>
      <w:r w:rsidRPr="005421E3">
        <w:rPr>
          <w:rFonts w:eastAsia="Times New Roman"/>
          <w:color w:val="000000"/>
        </w:rPr>
        <w:t xml:space="preserve">4.3.3. </w:t>
      </w:r>
      <w:r w:rsidR="008B228E">
        <w:rPr>
          <w:iCs/>
          <w:color w:val="000000"/>
          <w:lang w:val="en-GB"/>
        </w:rPr>
        <w:t>Toxicology</w:t>
      </w:r>
    </w:p>
    <w:p w:rsidR="005421E3" w:rsidRPr="008B228E" w:rsidRDefault="005421E3" w:rsidP="008B228E">
      <w:pPr>
        <w:pStyle w:val="CM4"/>
        <w:spacing w:before="60" w:after="60"/>
        <w:rPr>
          <w:color w:val="000000"/>
          <w:sz w:val="17"/>
          <w:szCs w:val="17"/>
        </w:rPr>
      </w:pPr>
      <w:bookmarkStart w:id="120" w:name="n4398"/>
      <w:bookmarkEnd w:id="120"/>
      <w:r w:rsidRPr="005421E3">
        <w:rPr>
          <w:rFonts w:eastAsia="Times New Roman"/>
          <w:color w:val="000000"/>
        </w:rPr>
        <w:t xml:space="preserve">1) </w:t>
      </w:r>
      <w:r w:rsidR="008B228E" w:rsidRPr="008B228E">
        <w:rPr>
          <w:color w:val="000000"/>
          <w:lang w:val="en-GB"/>
        </w:rPr>
        <w:t>The toxicity of the finished product shall be assessed. Individual testing of active substance(s), excipients, additional substances and any process-related impurities shall be taken into consideration</w:t>
      </w:r>
      <w:r w:rsidRPr="005421E3">
        <w:rPr>
          <w:rFonts w:eastAsia="Times New Roman"/>
          <w:color w:val="000000"/>
        </w:rPr>
        <w:t>;</w:t>
      </w:r>
    </w:p>
    <w:p w:rsidR="005421E3" w:rsidRPr="008B228E" w:rsidRDefault="005421E3" w:rsidP="008B228E">
      <w:pPr>
        <w:pStyle w:val="CM4"/>
        <w:spacing w:before="60" w:after="60"/>
        <w:rPr>
          <w:color w:val="000000"/>
          <w:sz w:val="17"/>
          <w:szCs w:val="17"/>
        </w:rPr>
      </w:pPr>
      <w:bookmarkStart w:id="121" w:name="n4399"/>
      <w:bookmarkEnd w:id="121"/>
      <w:r w:rsidRPr="005421E3">
        <w:rPr>
          <w:rFonts w:eastAsia="Times New Roman"/>
          <w:color w:val="000000"/>
        </w:rPr>
        <w:t xml:space="preserve">2) </w:t>
      </w:r>
      <w:r w:rsidR="008B228E" w:rsidRPr="008B228E">
        <w:rPr>
          <w:color w:val="000000"/>
          <w:lang w:val="en-GB"/>
        </w:rPr>
        <w:t xml:space="preserve">The duration of observations may be longer than in standard toxicity studies and the anticipated lifespan of the medicinal product, together with its </w:t>
      </w:r>
      <w:proofErr w:type="spellStart"/>
      <w:r w:rsidR="008B228E" w:rsidRPr="008B228E">
        <w:rPr>
          <w:color w:val="000000"/>
          <w:lang w:val="en-GB"/>
        </w:rPr>
        <w:t>pharmacodynamic</w:t>
      </w:r>
      <w:proofErr w:type="spellEnd"/>
      <w:r w:rsidR="008B228E" w:rsidRPr="008B228E">
        <w:rPr>
          <w:color w:val="000000"/>
          <w:lang w:val="en-GB"/>
        </w:rPr>
        <w:t xml:space="preserve"> and pharmacokinetic profile, shall be taken into consideration. A justification of the duration shall be provided</w:t>
      </w:r>
      <w:r w:rsidRPr="005421E3">
        <w:rPr>
          <w:rFonts w:eastAsia="Times New Roman"/>
          <w:color w:val="000000"/>
        </w:rPr>
        <w:t>;</w:t>
      </w:r>
    </w:p>
    <w:p w:rsidR="005421E3" w:rsidRPr="008B228E" w:rsidRDefault="005421E3" w:rsidP="008B228E">
      <w:pPr>
        <w:pStyle w:val="CM4"/>
        <w:spacing w:before="60" w:after="60"/>
        <w:rPr>
          <w:color w:val="000000"/>
          <w:sz w:val="17"/>
          <w:szCs w:val="17"/>
        </w:rPr>
      </w:pPr>
      <w:bookmarkStart w:id="122" w:name="n4400"/>
      <w:bookmarkEnd w:id="122"/>
      <w:r w:rsidRPr="005421E3">
        <w:rPr>
          <w:rFonts w:eastAsia="Times New Roman"/>
          <w:color w:val="000000"/>
        </w:rPr>
        <w:t xml:space="preserve">3) </w:t>
      </w:r>
      <w:r w:rsidR="008B228E" w:rsidRPr="008B228E">
        <w:rPr>
          <w:color w:val="000000"/>
          <w:lang w:val="en-GB"/>
        </w:rPr>
        <w:t xml:space="preserve">Conventional carcinogenicity and </w:t>
      </w:r>
      <w:proofErr w:type="spellStart"/>
      <w:r w:rsidR="008B228E" w:rsidRPr="008B228E">
        <w:rPr>
          <w:color w:val="000000"/>
          <w:lang w:val="en-GB"/>
        </w:rPr>
        <w:t>genotoxicity</w:t>
      </w:r>
      <w:proofErr w:type="spellEnd"/>
      <w:r w:rsidR="008B228E" w:rsidRPr="008B228E">
        <w:rPr>
          <w:color w:val="000000"/>
          <w:lang w:val="en-GB"/>
        </w:rPr>
        <w:t xml:space="preserve"> studies shall not be required, except with regard to the </w:t>
      </w:r>
      <w:proofErr w:type="spellStart"/>
      <w:r w:rsidR="008B228E" w:rsidRPr="008B228E">
        <w:rPr>
          <w:color w:val="000000"/>
          <w:lang w:val="en-GB"/>
        </w:rPr>
        <w:t>tumour</w:t>
      </w:r>
      <w:r w:rsidR="008B228E">
        <w:rPr>
          <w:color w:val="000000"/>
          <w:lang w:val="en-GB"/>
        </w:rPr>
        <w:t>igenic</w:t>
      </w:r>
      <w:proofErr w:type="spellEnd"/>
      <w:r w:rsidR="008B228E">
        <w:rPr>
          <w:color w:val="000000"/>
          <w:lang w:val="en-GB"/>
        </w:rPr>
        <w:t xml:space="preserve"> potential of the medicinal product</w:t>
      </w:r>
      <w:r w:rsidRPr="005421E3">
        <w:rPr>
          <w:rFonts w:eastAsia="Times New Roman"/>
          <w:color w:val="000000"/>
        </w:rPr>
        <w:t>;</w:t>
      </w:r>
    </w:p>
    <w:p w:rsidR="005421E3" w:rsidRPr="005421E3" w:rsidRDefault="005421E3" w:rsidP="00F42DB6">
      <w:pPr>
        <w:pStyle w:val="CM4"/>
        <w:spacing w:before="60" w:after="60"/>
        <w:rPr>
          <w:rFonts w:eastAsia="Times New Roman"/>
          <w:color w:val="000000"/>
        </w:rPr>
      </w:pPr>
      <w:bookmarkStart w:id="123" w:name="n4401"/>
      <w:bookmarkEnd w:id="123"/>
      <w:r w:rsidRPr="005421E3">
        <w:rPr>
          <w:rFonts w:eastAsia="Times New Roman"/>
          <w:color w:val="000000"/>
        </w:rPr>
        <w:t xml:space="preserve">4) </w:t>
      </w:r>
      <w:r w:rsidR="00F42DB6" w:rsidRPr="00F42DB6">
        <w:rPr>
          <w:color w:val="000000"/>
          <w:lang w:val="en-GB"/>
        </w:rPr>
        <w:t xml:space="preserve">Potential immunogenic and </w:t>
      </w:r>
      <w:proofErr w:type="spellStart"/>
      <w:r w:rsidR="00F42DB6" w:rsidRPr="00F42DB6">
        <w:rPr>
          <w:color w:val="000000"/>
          <w:lang w:val="en-GB"/>
        </w:rPr>
        <w:t>immunotoxic</w:t>
      </w:r>
      <w:proofErr w:type="spellEnd"/>
      <w:r w:rsidR="00F42DB6" w:rsidRPr="00F42DB6">
        <w:rPr>
          <w:color w:val="000000"/>
          <w:lang w:val="en-GB"/>
        </w:rPr>
        <w:t xml:space="preserve"> effects shall be studied</w:t>
      </w:r>
      <w:r w:rsidRPr="005421E3">
        <w:rPr>
          <w:rFonts w:eastAsia="Times New Roman"/>
          <w:color w:val="000000"/>
        </w:rPr>
        <w:t>;</w:t>
      </w:r>
    </w:p>
    <w:p w:rsidR="005421E3" w:rsidRPr="00B42773" w:rsidRDefault="005421E3" w:rsidP="00F42DB6">
      <w:pPr>
        <w:pStyle w:val="CM4"/>
        <w:spacing w:before="60" w:after="60"/>
        <w:rPr>
          <w:color w:val="000000"/>
          <w:sz w:val="17"/>
          <w:szCs w:val="17"/>
        </w:rPr>
      </w:pPr>
      <w:bookmarkStart w:id="124" w:name="n4402"/>
      <w:bookmarkEnd w:id="124"/>
      <w:r w:rsidRPr="005421E3">
        <w:rPr>
          <w:rFonts w:eastAsia="Times New Roman"/>
          <w:color w:val="000000"/>
        </w:rPr>
        <w:t xml:space="preserve">5) </w:t>
      </w:r>
      <w:r w:rsidR="00F42DB6" w:rsidRPr="00F42DB6">
        <w:rPr>
          <w:color w:val="000000"/>
          <w:lang w:val="en-GB"/>
        </w:rPr>
        <w:t>In the case of cell-based products containing animal cells, the associated specific safety concerns such as transmission to humans of xenogeneic pathogens shall be addressed</w:t>
      </w:r>
      <w:r w:rsidRPr="005421E3">
        <w:rPr>
          <w:rFonts w:eastAsia="Times New Roman"/>
          <w:color w:val="000000"/>
        </w:rPr>
        <w:t>.</w:t>
      </w:r>
    </w:p>
    <w:p w:rsidR="006653DA" w:rsidRDefault="006653DA" w:rsidP="00BD15E2">
      <w:pPr>
        <w:pStyle w:val="CM4"/>
        <w:rPr>
          <w:rFonts w:eastAsia="Times New Roman"/>
          <w:color w:val="000000"/>
        </w:rPr>
      </w:pPr>
      <w:bookmarkStart w:id="125" w:name="n4403"/>
      <w:bookmarkEnd w:id="125"/>
    </w:p>
    <w:p w:rsidR="005421E3" w:rsidRPr="005421E3" w:rsidRDefault="005421E3" w:rsidP="00BD15E2">
      <w:pPr>
        <w:pStyle w:val="CM4"/>
        <w:rPr>
          <w:rFonts w:eastAsia="Times New Roman"/>
          <w:color w:val="000000"/>
        </w:rPr>
      </w:pPr>
      <w:r w:rsidRPr="005421E3">
        <w:rPr>
          <w:rFonts w:eastAsia="Times New Roman"/>
          <w:color w:val="000000"/>
        </w:rPr>
        <w:t xml:space="preserve">5. </w:t>
      </w:r>
      <w:r w:rsidR="00B42773" w:rsidRPr="00B42773">
        <w:rPr>
          <w:color w:val="000000"/>
          <w:lang w:val="en-GB"/>
        </w:rPr>
        <w:t>S</w:t>
      </w:r>
      <w:r w:rsidR="00DE3F27">
        <w:rPr>
          <w:color w:val="000000"/>
          <w:lang w:val="en-GB"/>
        </w:rPr>
        <w:t>pecific requirements regarding M</w:t>
      </w:r>
      <w:r w:rsidR="00B42773" w:rsidRPr="00B42773">
        <w:rPr>
          <w:color w:val="000000"/>
          <w:lang w:val="en-GB"/>
        </w:rPr>
        <w:t>odule 5</w:t>
      </w:r>
    </w:p>
    <w:p w:rsidR="00BD15E2" w:rsidRDefault="00BD15E2" w:rsidP="00BD15E2">
      <w:pPr>
        <w:pStyle w:val="CM4"/>
        <w:rPr>
          <w:rFonts w:eastAsia="Times New Roman"/>
          <w:color w:val="000000"/>
        </w:rPr>
      </w:pPr>
      <w:bookmarkStart w:id="126" w:name="n4404"/>
      <w:bookmarkEnd w:id="126"/>
    </w:p>
    <w:p w:rsidR="005421E3" w:rsidRPr="00B42773" w:rsidRDefault="005421E3" w:rsidP="00BD15E2">
      <w:pPr>
        <w:pStyle w:val="CM4"/>
        <w:rPr>
          <w:rFonts w:eastAsia="Times New Roman"/>
          <w:color w:val="000000"/>
          <w:lang w:val="en-GB"/>
        </w:rPr>
      </w:pPr>
      <w:r w:rsidRPr="005421E3">
        <w:rPr>
          <w:rFonts w:eastAsia="Times New Roman"/>
          <w:color w:val="000000"/>
        </w:rPr>
        <w:t xml:space="preserve">5.1. </w:t>
      </w:r>
      <w:r w:rsidR="00B42773" w:rsidRPr="00B42773">
        <w:rPr>
          <w:bCs/>
          <w:color w:val="000000"/>
          <w:lang w:val="en-GB"/>
        </w:rPr>
        <w:t>Specific requirements for all advanced therapy medicinal products</w:t>
      </w:r>
    </w:p>
    <w:p w:rsidR="00BD15E2" w:rsidRDefault="00BD15E2" w:rsidP="00BD15E2">
      <w:pPr>
        <w:pStyle w:val="CM4"/>
        <w:rPr>
          <w:rFonts w:eastAsia="Times New Roman"/>
          <w:color w:val="000000"/>
          <w:lang w:val="en-GB"/>
        </w:rPr>
      </w:pPr>
      <w:bookmarkStart w:id="127" w:name="n4405"/>
      <w:bookmarkEnd w:id="127"/>
    </w:p>
    <w:p w:rsidR="005421E3" w:rsidRPr="00B42773" w:rsidRDefault="005421E3" w:rsidP="00BD15E2">
      <w:pPr>
        <w:pStyle w:val="CM4"/>
        <w:rPr>
          <w:color w:val="000000"/>
          <w:sz w:val="17"/>
          <w:szCs w:val="17"/>
        </w:rPr>
      </w:pPr>
      <w:r w:rsidRPr="005421E3">
        <w:rPr>
          <w:rFonts w:eastAsia="Times New Roman"/>
          <w:color w:val="000000"/>
        </w:rPr>
        <w:t xml:space="preserve">5.1.1. </w:t>
      </w:r>
      <w:r w:rsidR="00B42773" w:rsidRPr="00B42773">
        <w:rPr>
          <w:color w:val="000000"/>
          <w:lang w:val="en-GB"/>
        </w:rPr>
        <w:t xml:space="preserve">The specific requirements in this section are additional requirements to those set in Module 5 </w:t>
      </w:r>
      <w:r w:rsidR="00B42773">
        <w:rPr>
          <w:color w:val="000000"/>
          <w:lang w:val="en-GB"/>
        </w:rPr>
        <w:t>of CTD</w:t>
      </w:r>
      <w:r w:rsidRPr="005421E3">
        <w:rPr>
          <w:rFonts w:eastAsia="Times New Roman"/>
          <w:color w:val="000000"/>
        </w:rPr>
        <w:t>.</w:t>
      </w:r>
    </w:p>
    <w:p w:rsidR="00BD15E2" w:rsidRDefault="00BD15E2" w:rsidP="00BD15E2">
      <w:pPr>
        <w:pStyle w:val="CM4"/>
        <w:rPr>
          <w:rFonts w:eastAsia="Times New Roman"/>
          <w:color w:val="000000"/>
        </w:rPr>
      </w:pPr>
      <w:bookmarkStart w:id="128" w:name="n4406"/>
      <w:bookmarkEnd w:id="128"/>
    </w:p>
    <w:p w:rsidR="005421E3" w:rsidRPr="00263113" w:rsidRDefault="005421E3" w:rsidP="00BD15E2">
      <w:pPr>
        <w:pStyle w:val="CM4"/>
        <w:rPr>
          <w:color w:val="000000"/>
          <w:sz w:val="17"/>
          <w:szCs w:val="17"/>
        </w:rPr>
      </w:pPr>
      <w:r w:rsidRPr="005421E3">
        <w:rPr>
          <w:rFonts w:eastAsia="Times New Roman"/>
          <w:color w:val="000000"/>
        </w:rPr>
        <w:t xml:space="preserve">5.1.2. </w:t>
      </w:r>
      <w:r w:rsidR="00263113" w:rsidRPr="00263113">
        <w:rPr>
          <w:color w:val="000000"/>
          <w:lang w:val="en-GB"/>
        </w:rPr>
        <w:t>Where the clinical application of advanced therapy medicinal products requires specific concomitant therapy and involve surgical procedures, the therapeutic procedure as a whole shall be investigated and described. Information on the standardisation and optimisation of those procedures during clinical development shall be provided</w:t>
      </w:r>
      <w:r w:rsidRPr="005421E3">
        <w:rPr>
          <w:rFonts w:eastAsia="Times New Roman"/>
          <w:color w:val="000000"/>
        </w:rPr>
        <w:t>.</w:t>
      </w:r>
    </w:p>
    <w:p w:rsidR="005421E3" w:rsidRPr="003C7B80" w:rsidRDefault="00C9237F" w:rsidP="00C9237F">
      <w:pPr>
        <w:spacing w:before="100" w:beforeAutospacing="1" w:after="150" w:line="240" w:lineRule="auto"/>
        <w:rPr>
          <w:rFonts w:ascii="Times New Roman" w:hAnsi="Times New Roman"/>
          <w:color w:val="000000"/>
          <w:sz w:val="24"/>
          <w:szCs w:val="24"/>
          <w:lang w:val="en-GB" w:eastAsia="uk-UA"/>
        </w:rPr>
      </w:pPr>
      <w:bookmarkStart w:id="129" w:name="n4407"/>
      <w:bookmarkEnd w:id="129"/>
      <w:r w:rsidRPr="00C9237F">
        <w:rPr>
          <w:rFonts w:ascii="Times New Roman" w:hAnsi="Times New Roman"/>
          <w:color w:val="000000"/>
          <w:sz w:val="24"/>
          <w:szCs w:val="24"/>
          <w:lang w:val="en-GB" w:eastAsia="uk-UA"/>
        </w:rPr>
        <w:t xml:space="preserve">Where medical devices used during the surgical procedures for application, implantation or administration of the advanced therapy medicinal product may have an impact on the efficacy or safety of the advanced therapy </w:t>
      </w:r>
      <w:r w:rsidR="003C7B80">
        <w:rPr>
          <w:rFonts w:ascii="Times New Roman" w:hAnsi="Times New Roman"/>
          <w:color w:val="000000"/>
          <w:sz w:val="24"/>
          <w:szCs w:val="24"/>
          <w:lang w:val="en-GB" w:eastAsia="uk-UA"/>
        </w:rPr>
        <w:t xml:space="preserve">medicinal </w:t>
      </w:r>
      <w:r w:rsidRPr="00C9237F">
        <w:rPr>
          <w:rFonts w:ascii="Times New Roman" w:hAnsi="Times New Roman"/>
          <w:color w:val="000000"/>
          <w:sz w:val="24"/>
          <w:szCs w:val="24"/>
          <w:lang w:val="en-GB" w:eastAsia="uk-UA"/>
        </w:rPr>
        <w:t xml:space="preserve">product, information on </w:t>
      </w:r>
      <w:r w:rsidR="003C7B80">
        <w:rPr>
          <w:rFonts w:ascii="Times New Roman" w:hAnsi="Times New Roman"/>
          <w:color w:val="000000"/>
          <w:sz w:val="24"/>
          <w:szCs w:val="24"/>
          <w:lang w:val="en-GB" w:eastAsia="uk-UA"/>
        </w:rPr>
        <w:t>these devices shall be provided</w:t>
      </w:r>
      <w:r w:rsidR="005421E3" w:rsidRPr="005421E3">
        <w:rPr>
          <w:rFonts w:ascii="Times New Roman" w:eastAsia="Times New Roman" w:hAnsi="Times New Roman"/>
          <w:color w:val="000000"/>
          <w:sz w:val="24"/>
          <w:szCs w:val="24"/>
          <w:lang w:eastAsia="uk-UA"/>
        </w:rPr>
        <w:t>.</w:t>
      </w:r>
    </w:p>
    <w:p w:rsidR="005421E3" w:rsidRPr="00F36EE6" w:rsidRDefault="003C7B80" w:rsidP="00BD15E2">
      <w:pPr>
        <w:spacing w:after="0" w:line="240" w:lineRule="auto"/>
        <w:rPr>
          <w:rFonts w:ascii="Times New Roman" w:hAnsi="Times New Roman"/>
          <w:color w:val="000000"/>
          <w:sz w:val="24"/>
          <w:szCs w:val="24"/>
          <w:lang w:val="en-GB" w:eastAsia="uk-UA"/>
        </w:rPr>
      </w:pPr>
      <w:bookmarkStart w:id="130" w:name="n4408"/>
      <w:bookmarkEnd w:id="130"/>
      <w:r w:rsidRPr="003C7B80">
        <w:rPr>
          <w:rFonts w:ascii="Times New Roman" w:hAnsi="Times New Roman"/>
          <w:color w:val="000000"/>
          <w:sz w:val="24"/>
          <w:szCs w:val="24"/>
          <w:lang w:val="en-GB" w:eastAsia="uk-UA"/>
        </w:rPr>
        <w:t>Specific expertise required to carry out the application, implantation, administration or follow-up activities shall be defined. Where necessary, the training plan of health care professionals on the use, application, implantation or administration procedures of t</w:t>
      </w:r>
      <w:r w:rsidR="00F36EE6">
        <w:rPr>
          <w:rFonts w:ascii="Times New Roman" w:hAnsi="Times New Roman"/>
          <w:color w:val="000000"/>
          <w:sz w:val="24"/>
          <w:szCs w:val="24"/>
          <w:lang w:val="en-GB" w:eastAsia="uk-UA"/>
        </w:rPr>
        <w:t>hese medicinal products shall be provided</w:t>
      </w:r>
      <w:r w:rsidR="005421E3" w:rsidRPr="005421E3">
        <w:rPr>
          <w:rFonts w:ascii="Times New Roman" w:eastAsia="Times New Roman" w:hAnsi="Times New Roman"/>
          <w:color w:val="000000"/>
          <w:sz w:val="24"/>
          <w:szCs w:val="24"/>
          <w:lang w:eastAsia="uk-UA"/>
        </w:rPr>
        <w:t>.</w:t>
      </w:r>
    </w:p>
    <w:p w:rsidR="00BD15E2" w:rsidRDefault="00BD15E2" w:rsidP="00BD15E2">
      <w:pPr>
        <w:pStyle w:val="CM4"/>
        <w:rPr>
          <w:rFonts w:eastAsia="Times New Roman"/>
          <w:color w:val="000000"/>
        </w:rPr>
      </w:pPr>
      <w:bookmarkStart w:id="131" w:name="n4409"/>
      <w:bookmarkEnd w:id="131"/>
    </w:p>
    <w:p w:rsidR="005421E3" w:rsidRPr="00F36EE6" w:rsidRDefault="005421E3" w:rsidP="00BD15E2">
      <w:pPr>
        <w:pStyle w:val="CM4"/>
        <w:rPr>
          <w:color w:val="000000"/>
          <w:sz w:val="17"/>
          <w:szCs w:val="17"/>
        </w:rPr>
      </w:pPr>
      <w:r w:rsidRPr="005421E3">
        <w:rPr>
          <w:rFonts w:eastAsia="Times New Roman"/>
          <w:color w:val="000000"/>
        </w:rPr>
        <w:t xml:space="preserve">5.1.3. </w:t>
      </w:r>
      <w:r w:rsidR="00F36EE6" w:rsidRPr="00F36EE6">
        <w:rPr>
          <w:color w:val="000000"/>
          <w:lang w:val="en-GB"/>
        </w:rPr>
        <w:t>Given that, due to the nature of advanced therapy medicinal products, their manufacturing process may change during clinical development, additional studies to demonstrate comparability may be required</w:t>
      </w:r>
      <w:r w:rsidRPr="005421E3">
        <w:rPr>
          <w:rFonts w:eastAsia="Times New Roman"/>
          <w:color w:val="000000"/>
        </w:rPr>
        <w:t>.</w:t>
      </w:r>
    </w:p>
    <w:p w:rsidR="00BD15E2" w:rsidRDefault="00BD15E2" w:rsidP="00BD15E2">
      <w:pPr>
        <w:pStyle w:val="CM4"/>
        <w:rPr>
          <w:rFonts w:eastAsia="Times New Roman"/>
          <w:color w:val="000000"/>
        </w:rPr>
      </w:pPr>
      <w:bookmarkStart w:id="132" w:name="n4410"/>
      <w:bookmarkEnd w:id="132"/>
    </w:p>
    <w:p w:rsidR="005421E3" w:rsidRPr="0085251B" w:rsidRDefault="005421E3" w:rsidP="00BD15E2">
      <w:pPr>
        <w:pStyle w:val="CM4"/>
        <w:rPr>
          <w:color w:val="000000"/>
          <w:sz w:val="17"/>
          <w:szCs w:val="17"/>
        </w:rPr>
      </w:pPr>
      <w:r w:rsidRPr="005421E3">
        <w:rPr>
          <w:rFonts w:eastAsia="Times New Roman"/>
          <w:color w:val="000000"/>
        </w:rPr>
        <w:t xml:space="preserve">5.1.4. </w:t>
      </w:r>
      <w:r w:rsidR="00F36EE6" w:rsidRPr="00F36EE6">
        <w:rPr>
          <w:color w:val="000000"/>
          <w:lang w:val="en-GB"/>
        </w:rPr>
        <w:t>During clinical development, risks arising from potential infectious agents or the use of material derived from animal sources and measures taken to reduce such risk shall be addressed</w:t>
      </w:r>
      <w:r w:rsidRPr="005421E3">
        <w:rPr>
          <w:rFonts w:eastAsia="Times New Roman"/>
          <w:color w:val="000000"/>
        </w:rPr>
        <w:t>.</w:t>
      </w:r>
    </w:p>
    <w:p w:rsidR="005E6898" w:rsidRDefault="005E6898" w:rsidP="00BD15E2">
      <w:pPr>
        <w:pStyle w:val="CM4"/>
        <w:rPr>
          <w:rFonts w:eastAsia="Times New Roman"/>
          <w:color w:val="000000"/>
        </w:rPr>
      </w:pPr>
      <w:bookmarkStart w:id="133" w:name="n4411"/>
      <w:bookmarkEnd w:id="133"/>
    </w:p>
    <w:p w:rsidR="005421E3" w:rsidRPr="005421E3" w:rsidRDefault="005421E3" w:rsidP="00BD15E2">
      <w:pPr>
        <w:pStyle w:val="CM4"/>
        <w:rPr>
          <w:rFonts w:eastAsia="Times New Roman"/>
          <w:color w:val="000000"/>
        </w:rPr>
      </w:pPr>
      <w:r w:rsidRPr="005421E3">
        <w:rPr>
          <w:rFonts w:eastAsia="Times New Roman"/>
          <w:color w:val="000000"/>
        </w:rPr>
        <w:t xml:space="preserve">5.1.5. </w:t>
      </w:r>
      <w:r w:rsidR="0085251B" w:rsidRPr="0085251B">
        <w:rPr>
          <w:color w:val="000000"/>
          <w:lang w:val="en-GB"/>
        </w:rPr>
        <w:t>Dose selection and schedule of use shall be defined by dose-finding studies</w:t>
      </w:r>
      <w:r w:rsidRPr="005421E3">
        <w:rPr>
          <w:rFonts w:eastAsia="Times New Roman"/>
          <w:color w:val="000000"/>
        </w:rPr>
        <w:t>.</w:t>
      </w:r>
    </w:p>
    <w:p w:rsidR="00BD15E2" w:rsidRDefault="00BD15E2" w:rsidP="00BD15E2">
      <w:pPr>
        <w:pStyle w:val="CM4"/>
        <w:rPr>
          <w:rFonts w:eastAsia="Times New Roman"/>
          <w:color w:val="000000"/>
        </w:rPr>
      </w:pPr>
      <w:bookmarkStart w:id="134" w:name="n4412"/>
      <w:bookmarkEnd w:id="134"/>
    </w:p>
    <w:p w:rsidR="0085251B" w:rsidRDefault="005421E3" w:rsidP="00BD15E2">
      <w:pPr>
        <w:pStyle w:val="CM4"/>
        <w:rPr>
          <w:color w:val="000000"/>
          <w:sz w:val="17"/>
          <w:szCs w:val="17"/>
        </w:rPr>
      </w:pPr>
      <w:r w:rsidRPr="005421E3">
        <w:rPr>
          <w:rFonts w:eastAsia="Times New Roman"/>
          <w:color w:val="000000"/>
        </w:rPr>
        <w:t xml:space="preserve">5.1.6. </w:t>
      </w:r>
      <w:r w:rsidR="0085251B" w:rsidRPr="0085251B">
        <w:rPr>
          <w:color w:val="000000"/>
          <w:lang w:val="en-GB"/>
        </w:rPr>
        <w:t>The efficacy of the proposed indications shall be supported by relevant results from clinical studies using clinically meaningful endpoints for the intended use. In certain clinical conditions, evidence of long-term efficacy may be required. The strategy to evaluate long-term efficacy shall be provided.</w:t>
      </w:r>
      <w:r w:rsidR="0085251B" w:rsidRPr="0085251B">
        <w:rPr>
          <w:color w:val="000000"/>
          <w:sz w:val="17"/>
          <w:szCs w:val="17"/>
        </w:rPr>
        <w:t xml:space="preserve"> </w:t>
      </w:r>
    </w:p>
    <w:p w:rsidR="00BD15E2" w:rsidRDefault="00BD15E2" w:rsidP="00BD15E2">
      <w:pPr>
        <w:pStyle w:val="CM4"/>
        <w:rPr>
          <w:rFonts w:eastAsia="Times New Roman"/>
          <w:color w:val="000000"/>
        </w:rPr>
      </w:pPr>
      <w:bookmarkStart w:id="135" w:name="n4414"/>
      <w:bookmarkEnd w:id="135"/>
    </w:p>
    <w:p w:rsidR="005421E3" w:rsidRPr="005421E3" w:rsidRDefault="005421E3" w:rsidP="00BD15E2">
      <w:pPr>
        <w:pStyle w:val="CM4"/>
        <w:rPr>
          <w:rFonts w:eastAsia="Times New Roman"/>
          <w:color w:val="000000"/>
        </w:rPr>
      </w:pPr>
      <w:r w:rsidRPr="005421E3">
        <w:rPr>
          <w:rFonts w:eastAsia="Times New Roman"/>
          <w:color w:val="000000"/>
        </w:rPr>
        <w:t xml:space="preserve">5.1.7. </w:t>
      </w:r>
      <w:r w:rsidR="0085251B" w:rsidRPr="0085251B">
        <w:rPr>
          <w:color w:val="000000"/>
          <w:lang w:val="en-GB"/>
        </w:rPr>
        <w:t>A strategy for the long-term follow-up of safety and efficacy shall be included in the risk management plan</w:t>
      </w:r>
      <w:r w:rsidRPr="005421E3">
        <w:rPr>
          <w:rFonts w:eastAsia="Times New Roman"/>
          <w:color w:val="000000"/>
        </w:rPr>
        <w:t>.</w:t>
      </w:r>
    </w:p>
    <w:p w:rsidR="00BD15E2" w:rsidRDefault="00BD15E2" w:rsidP="00BD15E2">
      <w:pPr>
        <w:pStyle w:val="CM4"/>
        <w:rPr>
          <w:rFonts w:eastAsia="Times New Roman"/>
          <w:color w:val="000000"/>
        </w:rPr>
      </w:pPr>
      <w:bookmarkStart w:id="136" w:name="n4415"/>
      <w:bookmarkEnd w:id="136"/>
    </w:p>
    <w:p w:rsidR="005421E3" w:rsidRPr="00886FC1" w:rsidRDefault="005421E3" w:rsidP="00BD15E2">
      <w:pPr>
        <w:pStyle w:val="CM4"/>
        <w:rPr>
          <w:color w:val="000000"/>
          <w:sz w:val="17"/>
          <w:szCs w:val="17"/>
        </w:rPr>
      </w:pPr>
      <w:r w:rsidRPr="005421E3">
        <w:rPr>
          <w:rFonts w:eastAsia="Times New Roman"/>
          <w:color w:val="000000"/>
        </w:rPr>
        <w:t xml:space="preserve">5.1.8. </w:t>
      </w:r>
      <w:r w:rsidR="00886FC1" w:rsidRPr="00886FC1">
        <w:rPr>
          <w:color w:val="000000"/>
          <w:lang w:val="en-GB"/>
        </w:rPr>
        <w:t>For combined advanced therapy medicinal products, the safety and efficacy studies shall be designed for and performed on the combined product as a whole</w:t>
      </w:r>
      <w:r w:rsidRPr="005421E3">
        <w:rPr>
          <w:rFonts w:eastAsia="Times New Roman"/>
          <w:color w:val="000000"/>
        </w:rPr>
        <w:t>.</w:t>
      </w:r>
    </w:p>
    <w:p w:rsidR="00BD15E2" w:rsidRDefault="00BD15E2" w:rsidP="00BD15E2">
      <w:pPr>
        <w:pStyle w:val="CM4"/>
        <w:rPr>
          <w:rFonts w:eastAsia="Times New Roman"/>
          <w:color w:val="000000"/>
        </w:rPr>
      </w:pPr>
      <w:bookmarkStart w:id="137" w:name="n4416"/>
      <w:bookmarkEnd w:id="137"/>
    </w:p>
    <w:p w:rsidR="005421E3" w:rsidRPr="00886FC1" w:rsidRDefault="005421E3" w:rsidP="00BD15E2">
      <w:pPr>
        <w:pStyle w:val="CM4"/>
        <w:rPr>
          <w:rFonts w:eastAsia="Times New Roman"/>
          <w:color w:val="000000"/>
          <w:lang w:val="en-GB"/>
        </w:rPr>
      </w:pPr>
      <w:r w:rsidRPr="005421E3">
        <w:rPr>
          <w:rFonts w:eastAsia="Times New Roman"/>
          <w:color w:val="000000"/>
        </w:rPr>
        <w:t xml:space="preserve">5.2. </w:t>
      </w:r>
      <w:r w:rsidR="00886FC1" w:rsidRPr="00886FC1">
        <w:rPr>
          <w:bCs/>
          <w:color w:val="000000"/>
          <w:lang w:val="en-GB"/>
        </w:rPr>
        <w:t>Specific requirements for gene therapy medicinal products</w:t>
      </w:r>
    </w:p>
    <w:p w:rsidR="00BD15E2" w:rsidRDefault="00BD15E2" w:rsidP="00BD15E2">
      <w:pPr>
        <w:pStyle w:val="CM4"/>
        <w:rPr>
          <w:rFonts w:eastAsia="Times New Roman"/>
          <w:color w:val="000000"/>
          <w:lang w:val="en-GB"/>
        </w:rPr>
      </w:pPr>
      <w:bookmarkStart w:id="138" w:name="n4417"/>
      <w:bookmarkEnd w:id="138"/>
    </w:p>
    <w:p w:rsidR="005421E3" w:rsidRPr="005421E3" w:rsidRDefault="005421E3" w:rsidP="00BD15E2">
      <w:pPr>
        <w:pStyle w:val="CM4"/>
        <w:rPr>
          <w:rFonts w:eastAsia="Times New Roman"/>
          <w:color w:val="000000"/>
        </w:rPr>
      </w:pPr>
      <w:r w:rsidRPr="005421E3">
        <w:rPr>
          <w:rFonts w:eastAsia="Times New Roman"/>
          <w:color w:val="000000"/>
        </w:rPr>
        <w:t xml:space="preserve">5.2.1. </w:t>
      </w:r>
      <w:r w:rsidR="00886FC1" w:rsidRPr="00886FC1">
        <w:rPr>
          <w:iCs/>
          <w:color w:val="000000"/>
          <w:lang w:val="en-GB"/>
        </w:rPr>
        <w:t>Human</w:t>
      </w:r>
      <w:r w:rsidR="00886FC1" w:rsidRPr="00886FC1">
        <w:rPr>
          <w:iCs/>
          <w:color w:val="000000"/>
        </w:rPr>
        <w:t xml:space="preserve"> </w:t>
      </w:r>
      <w:r w:rsidR="00886FC1" w:rsidRPr="00886FC1">
        <w:rPr>
          <w:iCs/>
          <w:color w:val="000000"/>
          <w:lang w:val="en-GB"/>
        </w:rPr>
        <w:t>pharmacokinetic</w:t>
      </w:r>
      <w:r w:rsidR="00886FC1" w:rsidRPr="00886FC1">
        <w:rPr>
          <w:iCs/>
          <w:color w:val="000000"/>
        </w:rPr>
        <w:t xml:space="preserve"> </w:t>
      </w:r>
      <w:r w:rsidR="00886FC1" w:rsidRPr="00886FC1">
        <w:rPr>
          <w:iCs/>
          <w:color w:val="000000"/>
          <w:lang w:val="en-GB"/>
        </w:rPr>
        <w:t>studies</w:t>
      </w:r>
      <w:r w:rsidRPr="005421E3">
        <w:rPr>
          <w:rFonts w:eastAsia="Times New Roman"/>
          <w:color w:val="000000"/>
        </w:rPr>
        <w:t>.</w:t>
      </w:r>
    </w:p>
    <w:p w:rsidR="005421E3" w:rsidRPr="005421E3" w:rsidRDefault="00886FC1" w:rsidP="00BD15E2">
      <w:pPr>
        <w:spacing w:after="0" w:line="240" w:lineRule="auto"/>
        <w:rPr>
          <w:rFonts w:ascii="Times New Roman" w:eastAsia="Times New Roman" w:hAnsi="Times New Roman"/>
          <w:color w:val="000000"/>
          <w:sz w:val="24"/>
          <w:szCs w:val="24"/>
          <w:lang w:eastAsia="uk-UA"/>
        </w:rPr>
      </w:pPr>
      <w:bookmarkStart w:id="139" w:name="n4418"/>
      <w:bookmarkEnd w:id="139"/>
      <w:r w:rsidRPr="00886FC1">
        <w:rPr>
          <w:rFonts w:ascii="Times New Roman" w:hAnsi="Times New Roman"/>
          <w:color w:val="000000"/>
          <w:sz w:val="24"/>
          <w:szCs w:val="24"/>
          <w:lang w:val="en-GB" w:eastAsia="uk-UA"/>
        </w:rPr>
        <w:t>Human pharmacokinetic studies shall include the following aspects</w:t>
      </w:r>
      <w:r w:rsidR="005421E3" w:rsidRPr="005421E3">
        <w:rPr>
          <w:rFonts w:ascii="Times New Roman" w:eastAsia="Times New Roman" w:hAnsi="Times New Roman"/>
          <w:color w:val="000000"/>
          <w:sz w:val="24"/>
          <w:szCs w:val="24"/>
          <w:lang w:eastAsia="uk-UA"/>
        </w:rPr>
        <w:t>:</w:t>
      </w:r>
    </w:p>
    <w:p w:rsidR="005421E3" w:rsidRPr="005421E3" w:rsidRDefault="005421E3" w:rsidP="00BD15E2">
      <w:pPr>
        <w:pStyle w:val="CM4"/>
        <w:rPr>
          <w:rFonts w:eastAsia="Times New Roman"/>
          <w:color w:val="000000"/>
        </w:rPr>
      </w:pPr>
      <w:bookmarkStart w:id="140" w:name="n4419"/>
      <w:bookmarkEnd w:id="140"/>
      <w:r w:rsidRPr="005421E3">
        <w:rPr>
          <w:rFonts w:eastAsia="Times New Roman"/>
          <w:color w:val="000000"/>
        </w:rPr>
        <w:t xml:space="preserve">1) </w:t>
      </w:r>
      <w:r w:rsidR="00E23F96" w:rsidRPr="00E23F96">
        <w:rPr>
          <w:color w:val="000000"/>
          <w:lang w:val="en-GB"/>
        </w:rPr>
        <w:t>shedding studies to address the excretion of the gene therapy medicinal products</w:t>
      </w:r>
      <w:r w:rsidRPr="005421E3">
        <w:rPr>
          <w:rFonts w:eastAsia="Times New Roman"/>
          <w:color w:val="000000"/>
        </w:rPr>
        <w:t>;</w:t>
      </w:r>
    </w:p>
    <w:p w:rsidR="005421E3" w:rsidRPr="005421E3" w:rsidRDefault="005421E3" w:rsidP="00BD15E2">
      <w:pPr>
        <w:pStyle w:val="CM4"/>
        <w:rPr>
          <w:rFonts w:eastAsia="Times New Roman"/>
          <w:color w:val="000000"/>
        </w:rPr>
      </w:pPr>
      <w:bookmarkStart w:id="141" w:name="n4420"/>
      <w:bookmarkEnd w:id="141"/>
      <w:r w:rsidRPr="005421E3">
        <w:rPr>
          <w:rFonts w:eastAsia="Times New Roman"/>
          <w:color w:val="000000"/>
        </w:rPr>
        <w:t xml:space="preserve">2) </w:t>
      </w:r>
      <w:proofErr w:type="spellStart"/>
      <w:r w:rsidR="00E23F96" w:rsidRPr="00E23F96">
        <w:rPr>
          <w:color w:val="000000"/>
          <w:lang w:val="en-GB"/>
        </w:rPr>
        <w:t>biodistribution</w:t>
      </w:r>
      <w:proofErr w:type="spellEnd"/>
      <w:r w:rsidR="00E23F96" w:rsidRPr="00E23F96">
        <w:rPr>
          <w:color w:val="000000"/>
          <w:lang w:val="en-GB"/>
        </w:rPr>
        <w:t xml:space="preserve"> studies</w:t>
      </w:r>
      <w:r w:rsidRPr="005421E3">
        <w:rPr>
          <w:rFonts w:eastAsia="Times New Roman"/>
          <w:color w:val="000000"/>
        </w:rPr>
        <w:t>;</w:t>
      </w:r>
    </w:p>
    <w:p w:rsidR="005421E3" w:rsidRPr="005421E3" w:rsidRDefault="005421E3" w:rsidP="00BD15E2">
      <w:pPr>
        <w:pStyle w:val="CM4"/>
        <w:rPr>
          <w:rFonts w:eastAsia="Times New Roman"/>
          <w:color w:val="000000"/>
        </w:rPr>
      </w:pPr>
      <w:bookmarkStart w:id="142" w:name="n4421"/>
      <w:bookmarkEnd w:id="142"/>
      <w:r w:rsidRPr="005421E3">
        <w:rPr>
          <w:rFonts w:eastAsia="Times New Roman"/>
          <w:color w:val="000000"/>
        </w:rPr>
        <w:t xml:space="preserve">3) </w:t>
      </w:r>
      <w:r w:rsidR="00E23F96" w:rsidRPr="00E23F96">
        <w:rPr>
          <w:color w:val="000000"/>
          <w:lang w:val="en-GB"/>
        </w:rPr>
        <w:t>pharmacokinetic studies of the medicinal product and the gene expression moieties (e.g. expressed proteins or genomic signatures)</w:t>
      </w:r>
      <w:r w:rsidR="00B5168D" w:rsidRPr="00B5168D">
        <w:rPr>
          <w:color w:val="000000"/>
        </w:rPr>
        <w:t>.</w:t>
      </w:r>
    </w:p>
    <w:p w:rsidR="006653DA" w:rsidRDefault="006653DA" w:rsidP="006653DA">
      <w:pPr>
        <w:pStyle w:val="CM4"/>
        <w:rPr>
          <w:rFonts w:eastAsia="Times New Roman"/>
          <w:color w:val="000000"/>
        </w:rPr>
      </w:pPr>
      <w:bookmarkStart w:id="143" w:name="n4422"/>
      <w:bookmarkEnd w:id="143"/>
    </w:p>
    <w:p w:rsidR="005421E3" w:rsidRPr="005421E3" w:rsidRDefault="005421E3" w:rsidP="00B5168D">
      <w:pPr>
        <w:pStyle w:val="CM4"/>
        <w:spacing w:before="60" w:after="60"/>
        <w:rPr>
          <w:rFonts w:eastAsia="Times New Roman"/>
          <w:color w:val="000000"/>
        </w:rPr>
      </w:pPr>
      <w:r w:rsidRPr="005421E3">
        <w:rPr>
          <w:rFonts w:eastAsia="Times New Roman"/>
          <w:color w:val="000000"/>
        </w:rPr>
        <w:t xml:space="preserve">5.2.2. </w:t>
      </w:r>
      <w:r w:rsidR="00B5168D" w:rsidRPr="00B5168D">
        <w:rPr>
          <w:iCs/>
          <w:color w:val="000000"/>
          <w:lang w:val="en-GB"/>
        </w:rPr>
        <w:t xml:space="preserve">Human </w:t>
      </w:r>
      <w:proofErr w:type="spellStart"/>
      <w:r w:rsidR="00B5168D" w:rsidRPr="00B5168D">
        <w:rPr>
          <w:iCs/>
          <w:color w:val="000000"/>
          <w:lang w:val="en-GB"/>
        </w:rPr>
        <w:t>pharmacodynamic</w:t>
      </w:r>
      <w:proofErr w:type="spellEnd"/>
      <w:r w:rsidR="00B5168D" w:rsidRPr="00B5168D">
        <w:rPr>
          <w:iCs/>
          <w:color w:val="000000"/>
          <w:lang w:val="en-GB"/>
        </w:rPr>
        <w:t xml:space="preserve"> studies</w:t>
      </w:r>
      <w:r w:rsidRPr="00B5168D">
        <w:rPr>
          <w:rFonts w:eastAsia="Times New Roman"/>
          <w:color w:val="000000"/>
          <w:lang w:val="en-GB"/>
        </w:rPr>
        <w:t>.</w:t>
      </w:r>
    </w:p>
    <w:p w:rsidR="005421E3" w:rsidRPr="006766B0" w:rsidRDefault="00B5168D" w:rsidP="00B5168D">
      <w:pPr>
        <w:spacing w:before="100" w:beforeAutospacing="1" w:after="150" w:line="240" w:lineRule="auto"/>
        <w:rPr>
          <w:rFonts w:ascii="Times New Roman" w:hAnsi="Times New Roman"/>
          <w:color w:val="000000"/>
          <w:sz w:val="17"/>
          <w:szCs w:val="17"/>
          <w:lang w:val="en-GB" w:eastAsia="uk-UA"/>
        </w:rPr>
      </w:pPr>
      <w:bookmarkStart w:id="144" w:name="n4423"/>
      <w:bookmarkEnd w:id="144"/>
      <w:r w:rsidRPr="00B5168D">
        <w:rPr>
          <w:rFonts w:ascii="Times New Roman" w:hAnsi="Times New Roman"/>
          <w:color w:val="000000"/>
          <w:sz w:val="24"/>
          <w:szCs w:val="24"/>
          <w:lang w:val="en-GB" w:eastAsia="uk-UA"/>
        </w:rPr>
        <w:t xml:space="preserve">Human </w:t>
      </w:r>
      <w:proofErr w:type="spellStart"/>
      <w:r w:rsidRPr="00B5168D">
        <w:rPr>
          <w:rFonts w:ascii="Times New Roman" w:hAnsi="Times New Roman"/>
          <w:color w:val="000000"/>
          <w:sz w:val="24"/>
          <w:szCs w:val="24"/>
          <w:lang w:val="en-GB" w:eastAsia="uk-UA"/>
        </w:rPr>
        <w:t>pharmacodynamic</w:t>
      </w:r>
      <w:proofErr w:type="spellEnd"/>
      <w:r w:rsidRPr="00B5168D">
        <w:rPr>
          <w:rFonts w:ascii="Times New Roman" w:hAnsi="Times New Roman"/>
          <w:color w:val="000000"/>
          <w:sz w:val="24"/>
          <w:szCs w:val="24"/>
          <w:lang w:val="en-GB" w:eastAsia="uk-UA"/>
        </w:rPr>
        <w:t xml:space="preserve"> studies shall address the expression and function of the nucleic acid sequence following administration of the gene therapy medicinal product</w:t>
      </w:r>
      <w:r w:rsidR="005421E3" w:rsidRPr="005421E3">
        <w:rPr>
          <w:rFonts w:ascii="Times New Roman" w:eastAsia="Times New Roman" w:hAnsi="Times New Roman"/>
          <w:color w:val="000000"/>
          <w:sz w:val="24"/>
          <w:szCs w:val="24"/>
          <w:lang w:eastAsia="uk-UA"/>
        </w:rPr>
        <w:t>.</w:t>
      </w:r>
    </w:p>
    <w:p w:rsidR="005421E3" w:rsidRPr="005421E3" w:rsidRDefault="005421E3" w:rsidP="006766B0">
      <w:pPr>
        <w:pStyle w:val="CM4"/>
        <w:spacing w:before="60" w:after="60"/>
        <w:rPr>
          <w:rFonts w:eastAsia="Times New Roman"/>
          <w:color w:val="000000"/>
        </w:rPr>
      </w:pPr>
      <w:bookmarkStart w:id="145" w:name="n4424"/>
      <w:bookmarkEnd w:id="145"/>
      <w:r w:rsidRPr="005421E3">
        <w:rPr>
          <w:rFonts w:eastAsia="Times New Roman"/>
          <w:color w:val="000000"/>
        </w:rPr>
        <w:t xml:space="preserve">5.2.3. </w:t>
      </w:r>
      <w:r w:rsidR="006766B0" w:rsidRPr="006766B0">
        <w:rPr>
          <w:iCs/>
          <w:color w:val="000000"/>
          <w:lang w:val="en-GB"/>
        </w:rPr>
        <w:t>Safety studies</w:t>
      </w:r>
      <w:r w:rsidRPr="005421E3">
        <w:rPr>
          <w:rFonts w:eastAsia="Times New Roman"/>
          <w:color w:val="000000"/>
        </w:rPr>
        <w:t>.</w:t>
      </w:r>
    </w:p>
    <w:p w:rsidR="005421E3" w:rsidRPr="005421E3" w:rsidRDefault="0085670C" w:rsidP="0085670C">
      <w:pPr>
        <w:spacing w:before="100" w:beforeAutospacing="1" w:after="150" w:line="240" w:lineRule="auto"/>
        <w:rPr>
          <w:rFonts w:ascii="Times New Roman" w:eastAsia="Times New Roman" w:hAnsi="Times New Roman"/>
          <w:color w:val="000000"/>
          <w:sz w:val="24"/>
          <w:szCs w:val="24"/>
          <w:lang w:eastAsia="uk-UA"/>
        </w:rPr>
      </w:pPr>
      <w:bookmarkStart w:id="146" w:name="n4425"/>
      <w:bookmarkEnd w:id="146"/>
      <w:r w:rsidRPr="0085670C">
        <w:rPr>
          <w:rFonts w:ascii="Times New Roman" w:hAnsi="Times New Roman"/>
          <w:color w:val="000000"/>
          <w:sz w:val="24"/>
          <w:szCs w:val="24"/>
          <w:lang w:val="en-GB" w:eastAsia="uk-UA"/>
        </w:rPr>
        <w:t>Safety studies shall address the following aspects</w:t>
      </w:r>
      <w:r w:rsidR="005421E3" w:rsidRPr="005421E3">
        <w:rPr>
          <w:rFonts w:ascii="Times New Roman" w:eastAsia="Times New Roman" w:hAnsi="Times New Roman"/>
          <w:color w:val="000000"/>
          <w:sz w:val="24"/>
          <w:szCs w:val="24"/>
          <w:lang w:eastAsia="uk-UA"/>
        </w:rPr>
        <w:t>:</w:t>
      </w:r>
    </w:p>
    <w:p w:rsidR="005421E3" w:rsidRPr="005421E3" w:rsidRDefault="005421E3" w:rsidP="0085670C">
      <w:pPr>
        <w:pStyle w:val="CM4"/>
        <w:spacing w:before="60" w:after="60"/>
        <w:rPr>
          <w:rFonts w:eastAsia="Times New Roman"/>
          <w:color w:val="000000"/>
        </w:rPr>
      </w:pPr>
      <w:bookmarkStart w:id="147" w:name="n4426"/>
      <w:bookmarkEnd w:id="147"/>
      <w:r w:rsidRPr="005421E3">
        <w:rPr>
          <w:rFonts w:eastAsia="Times New Roman"/>
          <w:color w:val="000000"/>
        </w:rPr>
        <w:t xml:space="preserve">1) </w:t>
      </w:r>
      <w:r w:rsidR="0085670C" w:rsidRPr="0085670C">
        <w:rPr>
          <w:color w:val="000000"/>
          <w:lang w:val="en-GB"/>
        </w:rPr>
        <w:t>emergence of replication competent vector</w:t>
      </w:r>
      <w:r w:rsidRPr="005421E3">
        <w:rPr>
          <w:rFonts w:eastAsia="Times New Roman"/>
          <w:color w:val="000000"/>
        </w:rPr>
        <w:t>;</w:t>
      </w:r>
    </w:p>
    <w:p w:rsidR="005421E3" w:rsidRPr="005421E3" w:rsidRDefault="005421E3" w:rsidP="00EC1EB2">
      <w:pPr>
        <w:pStyle w:val="CM4"/>
        <w:spacing w:before="60" w:after="60"/>
        <w:rPr>
          <w:rFonts w:eastAsia="Times New Roman"/>
          <w:color w:val="000000"/>
        </w:rPr>
      </w:pPr>
      <w:bookmarkStart w:id="148" w:name="n4427"/>
      <w:bookmarkEnd w:id="148"/>
      <w:r w:rsidRPr="005421E3">
        <w:rPr>
          <w:rFonts w:eastAsia="Times New Roman"/>
          <w:color w:val="000000"/>
        </w:rPr>
        <w:t xml:space="preserve">2) </w:t>
      </w:r>
      <w:r w:rsidR="00EC1EB2" w:rsidRPr="00EC1EB2">
        <w:rPr>
          <w:color w:val="000000"/>
          <w:lang w:val="en-GB"/>
        </w:rPr>
        <w:t>emergence of new strains</w:t>
      </w:r>
      <w:r w:rsidRPr="005421E3">
        <w:rPr>
          <w:rFonts w:eastAsia="Times New Roman"/>
          <w:color w:val="000000"/>
        </w:rPr>
        <w:t>;</w:t>
      </w:r>
    </w:p>
    <w:p w:rsidR="005421E3" w:rsidRPr="00EC1EB2" w:rsidRDefault="005421E3" w:rsidP="00EC1EB2">
      <w:pPr>
        <w:pStyle w:val="CM4"/>
        <w:spacing w:before="60" w:after="60"/>
        <w:rPr>
          <w:color w:val="000000"/>
          <w:sz w:val="17"/>
          <w:szCs w:val="17"/>
        </w:rPr>
      </w:pPr>
      <w:bookmarkStart w:id="149" w:name="n4428"/>
      <w:bookmarkEnd w:id="149"/>
      <w:r w:rsidRPr="005421E3">
        <w:rPr>
          <w:rFonts w:eastAsia="Times New Roman"/>
          <w:color w:val="000000"/>
        </w:rPr>
        <w:t xml:space="preserve">3) </w:t>
      </w:r>
      <w:proofErr w:type="spellStart"/>
      <w:r w:rsidR="00EC1EB2" w:rsidRPr="00EC1EB2">
        <w:rPr>
          <w:color w:val="000000"/>
          <w:lang w:val="en-GB"/>
        </w:rPr>
        <w:t>reassortment</w:t>
      </w:r>
      <w:proofErr w:type="spellEnd"/>
      <w:r w:rsidR="00EC1EB2" w:rsidRPr="00EC1EB2">
        <w:rPr>
          <w:color w:val="000000"/>
          <w:lang w:val="en-GB"/>
        </w:rPr>
        <w:t xml:space="preserve"> of existing genomic sequences</w:t>
      </w:r>
      <w:r w:rsidRPr="005421E3">
        <w:rPr>
          <w:rFonts w:eastAsia="Times New Roman"/>
          <w:color w:val="000000"/>
        </w:rPr>
        <w:t>;</w:t>
      </w:r>
    </w:p>
    <w:p w:rsidR="005421E3" w:rsidRPr="005421E3" w:rsidRDefault="005421E3" w:rsidP="00EC1EB2">
      <w:pPr>
        <w:pStyle w:val="CM4"/>
        <w:spacing w:before="60" w:after="60"/>
        <w:rPr>
          <w:rFonts w:eastAsia="Times New Roman"/>
          <w:color w:val="000000"/>
        </w:rPr>
      </w:pPr>
      <w:bookmarkStart w:id="150" w:name="n4429"/>
      <w:bookmarkEnd w:id="150"/>
      <w:r w:rsidRPr="005421E3">
        <w:rPr>
          <w:rFonts w:eastAsia="Times New Roman"/>
          <w:color w:val="000000"/>
        </w:rPr>
        <w:t xml:space="preserve">4) </w:t>
      </w:r>
      <w:r w:rsidR="00EC1EB2" w:rsidRPr="00EC1EB2">
        <w:rPr>
          <w:color w:val="000000"/>
          <w:lang w:val="en-GB"/>
        </w:rPr>
        <w:t>neoplastic</w:t>
      </w:r>
      <w:r w:rsidR="00EC1EB2" w:rsidRPr="00EC1EB2">
        <w:rPr>
          <w:color w:val="000000"/>
        </w:rPr>
        <w:t xml:space="preserve"> </w:t>
      </w:r>
      <w:r w:rsidR="00EC1EB2" w:rsidRPr="00EC1EB2">
        <w:rPr>
          <w:color w:val="000000"/>
          <w:lang w:val="en-GB"/>
        </w:rPr>
        <w:t>proliferation</w:t>
      </w:r>
      <w:r w:rsidR="00EC1EB2" w:rsidRPr="00EC1EB2">
        <w:rPr>
          <w:color w:val="000000"/>
        </w:rPr>
        <w:t xml:space="preserve"> </w:t>
      </w:r>
      <w:r w:rsidR="00EC1EB2" w:rsidRPr="00EC1EB2">
        <w:rPr>
          <w:color w:val="000000"/>
          <w:lang w:val="en-GB"/>
        </w:rPr>
        <w:t>due</w:t>
      </w:r>
      <w:r w:rsidR="00EC1EB2" w:rsidRPr="00EC1EB2">
        <w:rPr>
          <w:color w:val="000000"/>
        </w:rPr>
        <w:t xml:space="preserve"> </w:t>
      </w:r>
      <w:r w:rsidR="00EC1EB2" w:rsidRPr="00EC1EB2">
        <w:rPr>
          <w:color w:val="000000"/>
          <w:lang w:val="en-GB"/>
        </w:rPr>
        <w:t>to</w:t>
      </w:r>
      <w:r w:rsidR="00EC1EB2" w:rsidRPr="00EC1EB2">
        <w:rPr>
          <w:color w:val="000000"/>
        </w:rPr>
        <w:t xml:space="preserve"> </w:t>
      </w:r>
      <w:proofErr w:type="spellStart"/>
      <w:r w:rsidR="00EC1EB2" w:rsidRPr="00EC1EB2">
        <w:rPr>
          <w:color w:val="000000"/>
          <w:lang w:val="en-GB"/>
        </w:rPr>
        <w:t>insertional</w:t>
      </w:r>
      <w:proofErr w:type="spellEnd"/>
      <w:r w:rsidR="00EC1EB2" w:rsidRPr="00EC1EB2">
        <w:rPr>
          <w:color w:val="000000"/>
        </w:rPr>
        <w:t xml:space="preserve"> </w:t>
      </w:r>
      <w:r w:rsidR="00EC1EB2" w:rsidRPr="00EC1EB2">
        <w:rPr>
          <w:color w:val="000000"/>
          <w:lang w:val="en-GB"/>
        </w:rPr>
        <w:t>mutagenicity</w:t>
      </w:r>
      <w:r w:rsidRPr="005421E3">
        <w:rPr>
          <w:rFonts w:eastAsia="Times New Roman"/>
          <w:color w:val="000000"/>
        </w:rPr>
        <w:t>.</w:t>
      </w:r>
    </w:p>
    <w:p w:rsidR="005E6898" w:rsidRDefault="005E6898" w:rsidP="004D3A00">
      <w:pPr>
        <w:pStyle w:val="CM4"/>
        <w:spacing w:before="60" w:after="60"/>
        <w:rPr>
          <w:rFonts w:eastAsia="Times New Roman"/>
          <w:color w:val="000000"/>
        </w:rPr>
      </w:pPr>
      <w:bookmarkStart w:id="151" w:name="n4430"/>
      <w:bookmarkEnd w:id="151"/>
    </w:p>
    <w:p w:rsidR="005421E3" w:rsidRPr="004D3A00" w:rsidRDefault="005421E3" w:rsidP="005E6898">
      <w:pPr>
        <w:pStyle w:val="CM4"/>
        <w:rPr>
          <w:rFonts w:eastAsia="Times New Roman"/>
          <w:color w:val="000000"/>
          <w:lang w:val="en-GB"/>
        </w:rPr>
      </w:pPr>
      <w:r w:rsidRPr="005421E3">
        <w:rPr>
          <w:rFonts w:eastAsia="Times New Roman"/>
          <w:color w:val="000000"/>
        </w:rPr>
        <w:t xml:space="preserve">5.3. </w:t>
      </w:r>
      <w:r w:rsidR="004D3A00" w:rsidRPr="004D3A00">
        <w:rPr>
          <w:bCs/>
          <w:color w:val="000000"/>
          <w:lang w:val="en-GB"/>
        </w:rPr>
        <w:t>Specific requirements for somatic cell therapy medicinal products</w:t>
      </w:r>
    </w:p>
    <w:p w:rsidR="005E6898" w:rsidRDefault="005E6898" w:rsidP="005E6898">
      <w:pPr>
        <w:pStyle w:val="CM4"/>
        <w:rPr>
          <w:rFonts w:eastAsia="Times New Roman"/>
          <w:color w:val="000000"/>
          <w:lang w:val="en-GB"/>
        </w:rPr>
      </w:pPr>
      <w:bookmarkStart w:id="152" w:name="n4431"/>
      <w:bookmarkEnd w:id="152"/>
    </w:p>
    <w:p w:rsidR="005421E3" w:rsidRPr="005421E3" w:rsidRDefault="005421E3" w:rsidP="005E6898">
      <w:pPr>
        <w:pStyle w:val="CM4"/>
        <w:rPr>
          <w:rFonts w:eastAsia="Times New Roman"/>
          <w:color w:val="000000"/>
        </w:rPr>
      </w:pPr>
      <w:r w:rsidRPr="005421E3">
        <w:rPr>
          <w:rFonts w:eastAsia="Times New Roman"/>
          <w:color w:val="000000"/>
        </w:rPr>
        <w:t xml:space="preserve">5.3.1. </w:t>
      </w:r>
      <w:r w:rsidR="004D3A00" w:rsidRPr="004D3A00">
        <w:rPr>
          <w:iCs/>
          <w:color w:val="000000"/>
          <w:lang w:val="en-GB"/>
        </w:rPr>
        <w:t>Somatic cell therapy medicinal products where the mode of action is based on the production of defined active biomolecule(s)</w:t>
      </w:r>
      <w:r w:rsidRPr="005421E3">
        <w:rPr>
          <w:rFonts w:eastAsia="Times New Roman"/>
          <w:color w:val="000000"/>
        </w:rPr>
        <w:t>.</w:t>
      </w:r>
    </w:p>
    <w:p w:rsidR="005421E3" w:rsidRPr="00470AB7" w:rsidRDefault="004D3A00" w:rsidP="004D3A00">
      <w:pPr>
        <w:spacing w:before="100" w:beforeAutospacing="1" w:after="150" w:line="240" w:lineRule="auto"/>
        <w:rPr>
          <w:rFonts w:ascii="Times New Roman" w:hAnsi="Times New Roman"/>
          <w:color w:val="000000"/>
          <w:sz w:val="24"/>
          <w:szCs w:val="24"/>
          <w:lang w:val="en-GB" w:eastAsia="uk-UA"/>
        </w:rPr>
      </w:pPr>
      <w:bookmarkStart w:id="153" w:name="n4432"/>
      <w:bookmarkEnd w:id="153"/>
      <w:r w:rsidRPr="004D3A00">
        <w:rPr>
          <w:rFonts w:ascii="Times New Roman" w:hAnsi="Times New Roman"/>
          <w:color w:val="000000"/>
          <w:sz w:val="24"/>
          <w:szCs w:val="24"/>
          <w:lang w:val="en-GB" w:eastAsia="uk-UA"/>
        </w:rPr>
        <w:t xml:space="preserve">For somatic cell therapy medicinal products where the mode of action is based on the production of defined active biomolecule(s), the pharmacokinetic profile (in particular distribution, duration and amount of expression) of those molecules </w:t>
      </w:r>
      <w:r w:rsidR="00470AB7">
        <w:rPr>
          <w:rFonts w:ascii="Times New Roman" w:hAnsi="Times New Roman"/>
          <w:color w:val="000000"/>
          <w:sz w:val="24"/>
          <w:szCs w:val="24"/>
          <w:lang w:val="en-GB" w:eastAsia="uk-UA"/>
        </w:rPr>
        <w:t>shall be addressed, if feasible</w:t>
      </w:r>
      <w:r w:rsidR="005421E3" w:rsidRPr="005421E3">
        <w:rPr>
          <w:rFonts w:ascii="Times New Roman" w:eastAsia="Times New Roman" w:hAnsi="Times New Roman"/>
          <w:color w:val="000000"/>
          <w:sz w:val="24"/>
          <w:szCs w:val="24"/>
          <w:lang w:eastAsia="uk-UA"/>
        </w:rPr>
        <w:t>.</w:t>
      </w:r>
    </w:p>
    <w:p w:rsidR="005421E3" w:rsidRPr="00470AB7" w:rsidRDefault="005421E3" w:rsidP="00470AB7">
      <w:pPr>
        <w:pStyle w:val="CM4"/>
        <w:spacing w:before="60" w:after="60"/>
        <w:rPr>
          <w:iCs/>
          <w:color w:val="000000"/>
          <w:lang w:val="en-GB"/>
        </w:rPr>
      </w:pPr>
      <w:bookmarkStart w:id="154" w:name="n4433"/>
      <w:bookmarkEnd w:id="154"/>
      <w:r w:rsidRPr="005421E3">
        <w:rPr>
          <w:rFonts w:eastAsia="Times New Roman"/>
          <w:color w:val="000000"/>
        </w:rPr>
        <w:t xml:space="preserve">5.3.2. </w:t>
      </w:r>
      <w:proofErr w:type="spellStart"/>
      <w:r w:rsidR="00470AB7" w:rsidRPr="00470AB7">
        <w:rPr>
          <w:iCs/>
          <w:color w:val="000000"/>
          <w:lang w:val="en-GB"/>
        </w:rPr>
        <w:t>Biodistribution</w:t>
      </w:r>
      <w:proofErr w:type="spellEnd"/>
      <w:r w:rsidR="00470AB7" w:rsidRPr="00470AB7">
        <w:rPr>
          <w:iCs/>
          <w:color w:val="000000"/>
          <w:lang w:val="en-GB"/>
        </w:rPr>
        <w:t>, persistence and long-term engraftment of the somatic cell therapy medicinal product components</w:t>
      </w:r>
      <w:r w:rsidRPr="005421E3">
        <w:rPr>
          <w:rFonts w:eastAsia="Times New Roman"/>
          <w:color w:val="000000"/>
        </w:rPr>
        <w:t>.</w:t>
      </w:r>
    </w:p>
    <w:p w:rsidR="005421E3" w:rsidRPr="00571848" w:rsidRDefault="00470AB7" w:rsidP="00470AB7">
      <w:pPr>
        <w:spacing w:before="100" w:beforeAutospacing="1" w:after="150" w:line="240" w:lineRule="auto"/>
        <w:rPr>
          <w:rFonts w:ascii="Times New Roman" w:hAnsi="Times New Roman"/>
          <w:color w:val="000000"/>
          <w:sz w:val="24"/>
          <w:szCs w:val="24"/>
          <w:lang w:val="en-GB" w:eastAsia="uk-UA"/>
        </w:rPr>
      </w:pPr>
      <w:bookmarkStart w:id="155" w:name="n4434"/>
      <w:bookmarkEnd w:id="155"/>
      <w:r w:rsidRPr="00571848">
        <w:rPr>
          <w:rFonts w:ascii="Times New Roman" w:hAnsi="Times New Roman"/>
          <w:color w:val="000000"/>
          <w:sz w:val="24"/>
          <w:szCs w:val="24"/>
          <w:lang w:val="en-GB" w:eastAsia="uk-UA"/>
        </w:rPr>
        <w:t xml:space="preserve">The </w:t>
      </w:r>
      <w:proofErr w:type="spellStart"/>
      <w:r w:rsidRPr="00571848">
        <w:rPr>
          <w:rFonts w:ascii="Times New Roman" w:hAnsi="Times New Roman"/>
          <w:color w:val="000000"/>
          <w:sz w:val="24"/>
          <w:szCs w:val="24"/>
          <w:lang w:val="en-GB" w:eastAsia="uk-UA"/>
        </w:rPr>
        <w:t>biodistribution</w:t>
      </w:r>
      <w:proofErr w:type="spellEnd"/>
      <w:r w:rsidRPr="00571848">
        <w:rPr>
          <w:rFonts w:ascii="Times New Roman" w:hAnsi="Times New Roman"/>
          <w:color w:val="000000"/>
          <w:sz w:val="24"/>
          <w:szCs w:val="24"/>
          <w:lang w:val="en-GB" w:eastAsia="uk-UA"/>
        </w:rPr>
        <w:t>, persistence and long-term engraftment of the somatic cell therapy medicinal product components shall be addressed during the clinic</w:t>
      </w:r>
      <w:r w:rsidR="00571848">
        <w:rPr>
          <w:rFonts w:ascii="Times New Roman" w:hAnsi="Times New Roman"/>
          <w:color w:val="000000"/>
          <w:sz w:val="24"/>
          <w:szCs w:val="24"/>
          <w:lang w:val="en-GB" w:eastAsia="uk-UA"/>
        </w:rPr>
        <w:t>al development</w:t>
      </w:r>
      <w:r w:rsidR="005421E3" w:rsidRPr="005421E3">
        <w:rPr>
          <w:rFonts w:ascii="Times New Roman" w:eastAsia="Times New Roman" w:hAnsi="Times New Roman"/>
          <w:color w:val="000000"/>
          <w:sz w:val="24"/>
          <w:szCs w:val="24"/>
          <w:lang w:eastAsia="uk-UA"/>
        </w:rPr>
        <w:t>.</w:t>
      </w:r>
    </w:p>
    <w:p w:rsidR="005421E3" w:rsidRPr="00571848" w:rsidRDefault="005421E3" w:rsidP="00571848">
      <w:pPr>
        <w:pStyle w:val="CM4"/>
        <w:spacing w:before="60" w:after="60"/>
        <w:rPr>
          <w:rFonts w:eastAsia="Times New Roman"/>
          <w:color w:val="000000"/>
          <w:lang w:val="en-GB"/>
        </w:rPr>
      </w:pPr>
      <w:bookmarkStart w:id="156" w:name="n4435"/>
      <w:bookmarkEnd w:id="156"/>
      <w:r w:rsidRPr="005421E3">
        <w:rPr>
          <w:rFonts w:eastAsia="Times New Roman"/>
          <w:color w:val="000000"/>
        </w:rPr>
        <w:t>5.3.3</w:t>
      </w:r>
      <w:r w:rsidRPr="00571848">
        <w:rPr>
          <w:rFonts w:eastAsia="Times New Roman"/>
          <w:color w:val="000000"/>
          <w:lang w:val="en-GB"/>
        </w:rPr>
        <w:t xml:space="preserve">. </w:t>
      </w:r>
      <w:r w:rsidR="00571848" w:rsidRPr="00571848">
        <w:rPr>
          <w:iCs/>
          <w:color w:val="000000"/>
          <w:lang w:val="en-GB"/>
        </w:rPr>
        <w:t>Safety studies</w:t>
      </w:r>
      <w:r w:rsidRPr="00571848">
        <w:rPr>
          <w:rFonts w:eastAsia="Times New Roman"/>
          <w:color w:val="000000"/>
          <w:lang w:val="en-GB"/>
        </w:rPr>
        <w:t>.</w:t>
      </w:r>
    </w:p>
    <w:p w:rsidR="005421E3" w:rsidRPr="005421E3" w:rsidRDefault="00571848" w:rsidP="00571848">
      <w:pPr>
        <w:spacing w:before="100" w:beforeAutospacing="1" w:after="150" w:line="240" w:lineRule="auto"/>
        <w:rPr>
          <w:rFonts w:ascii="Times New Roman" w:eastAsia="Times New Roman" w:hAnsi="Times New Roman"/>
          <w:color w:val="000000"/>
          <w:sz w:val="24"/>
          <w:szCs w:val="24"/>
          <w:lang w:eastAsia="uk-UA"/>
        </w:rPr>
      </w:pPr>
      <w:bookmarkStart w:id="157" w:name="n4436"/>
      <w:bookmarkEnd w:id="157"/>
      <w:r w:rsidRPr="00571848">
        <w:rPr>
          <w:rFonts w:ascii="Times New Roman" w:hAnsi="Times New Roman"/>
          <w:color w:val="000000"/>
          <w:sz w:val="24"/>
          <w:szCs w:val="24"/>
          <w:lang w:val="en-GB" w:eastAsia="uk-UA"/>
        </w:rPr>
        <w:t>Safety studies shall address the following aspects</w:t>
      </w:r>
      <w:r w:rsidR="005421E3" w:rsidRPr="005421E3">
        <w:rPr>
          <w:rFonts w:ascii="Times New Roman" w:eastAsia="Times New Roman" w:hAnsi="Times New Roman"/>
          <w:color w:val="000000"/>
          <w:sz w:val="24"/>
          <w:szCs w:val="24"/>
          <w:lang w:eastAsia="uk-UA"/>
        </w:rPr>
        <w:t>:</w:t>
      </w:r>
    </w:p>
    <w:p w:rsidR="005421E3" w:rsidRPr="005421E3" w:rsidRDefault="005421E3" w:rsidP="00571848">
      <w:pPr>
        <w:pStyle w:val="CM4"/>
        <w:spacing w:before="60" w:after="60"/>
        <w:rPr>
          <w:rFonts w:eastAsia="Times New Roman"/>
          <w:color w:val="000000"/>
        </w:rPr>
      </w:pPr>
      <w:bookmarkStart w:id="158" w:name="n4437"/>
      <w:bookmarkEnd w:id="158"/>
      <w:r w:rsidRPr="005421E3">
        <w:rPr>
          <w:rFonts w:eastAsia="Times New Roman"/>
          <w:color w:val="000000"/>
        </w:rPr>
        <w:t xml:space="preserve">1) </w:t>
      </w:r>
      <w:r w:rsidR="00571848" w:rsidRPr="00571848">
        <w:rPr>
          <w:color w:val="000000"/>
          <w:lang w:val="en-GB"/>
        </w:rPr>
        <w:t>distribution and engrafting following administration</w:t>
      </w:r>
      <w:r w:rsidRPr="005421E3">
        <w:rPr>
          <w:rFonts w:eastAsia="Times New Roman"/>
          <w:color w:val="000000"/>
        </w:rPr>
        <w:t>;</w:t>
      </w:r>
    </w:p>
    <w:p w:rsidR="006653DA" w:rsidRDefault="005421E3" w:rsidP="006653DA">
      <w:pPr>
        <w:pStyle w:val="CM4"/>
        <w:spacing w:before="60" w:after="60"/>
        <w:rPr>
          <w:rFonts w:eastAsia="Times New Roman"/>
          <w:color w:val="000000"/>
        </w:rPr>
      </w:pPr>
      <w:bookmarkStart w:id="159" w:name="n4438"/>
      <w:bookmarkEnd w:id="159"/>
      <w:r w:rsidRPr="005421E3">
        <w:rPr>
          <w:rFonts w:eastAsia="Times New Roman"/>
          <w:color w:val="000000"/>
        </w:rPr>
        <w:t xml:space="preserve">2) </w:t>
      </w:r>
      <w:r w:rsidR="00571848" w:rsidRPr="00571848">
        <w:rPr>
          <w:color w:val="000000"/>
          <w:lang w:val="en-GB"/>
        </w:rPr>
        <w:t>ectopic</w:t>
      </w:r>
      <w:r w:rsidR="00571848" w:rsidRPr="00AB32AB">
        <w:rPr>
          <w:color w:val="000000"/>
        </w:rPr>
        <w:t xml:space="preserve"> </w:t>
      </w:r>
      <w:r w:rsidR="00571848" w:rsidRPr="00571848">
        <w:rPr>
          <w:color w:val="000000"/>
          <w:lang w:val="en-GB"/>
        </w:rPr>
        <w:t>engraftment</w:t>
      </w:r>
      <w:r w:rsidRPr="005421E3">
        <w:rPr>
          <w:rFonts w:eastAsia="Times New Roman"/>
          <w:color w:val="000000"/>
        </w:rPr>
        <w:t>;</w:t>
      </w:r>
      <w:bookmarkStart w:id="160" w:name="n4439"/>
      <w:bookmarkEnd w:id="160"/>
    </w:p>
    <w:p w:rsidR="005421E3" w:rsidRPr="005421E3" w:rsidRDefault="005421E3" w:rsidP="005E6898">
      <w:pPr>
        <w:pStyle w:val="CM4"/>
        <w:rPr>
          <w:rFonts w:eastAsia="Times New Roman"/>
          <w:color w:val="000000"/>
        </w:rPr>
      </w:pPr>
      <w:r w:rsidRPr="005421E3">
        <w:rPr>
          <w:rFonts w:eastAsia="Times New Roman"/>
          <w:color w:val="000000"/>
        </w:rPr>
        <w:t xml:space="preserve">3) </w:t>
      </w:r>
      <w:r w:rsidR="00AB32AB" w:rsidRPr="00AB32AB">
        <w:rPr>
          <w:color w:val="000000"/>
          <w:lang w:val="en-GB"/>
        </w:rPr>
        <w:t>oncogenic transformation and cell/tissue lineage fidelity</w:t>
      </w:r>
      <w:r w:rsidRPr="005421E3">
        <w:rPr>
          <w:rFonts w:eastAsia="Times New Roman"/>
          <w:color w:val="000000"/>
        </w:rPr>
        <w:t>.</w:t>
      </w:r>
    </w:p>
    <w:p w:rsidR="006653DA" w:rsidRDefault="006653DA" w:rsidP="005E6898">
      <w:pPr>
        <w:pStyle w:val="CM4"/>
        <w:rPr>
          <w:rFonts w:eastAsia="Times New Roman"/>
          <w:color w:val="000000"/>
        </w:rPr>
      </w:pPr>
      <w:bookmarkStart w:id="161" w:name="n4440"/>
      <w:bookmarkEnd w:id="161"/>
    </w:p>
    <w:p w:rsidR="005421E3" w:rsidRPr="009836B0" w:rsidRDefault="005421E3" w:rsidP="005E6898">
      <w:pPr>
        <w:pStyle w:val="CM4"/>
        <w:rPr>
          <w:rFonts w:eastAsia="Times New Roman"/>
          <w:color w:val="000000"/>
          <w:lang w:val="en-GB"/>
        </w:rPr>
      </w:pPr>
      <w:r w:rsidRPr="005421E3">
        <w:rPr>
          <w:rFonts w:eastAsia="Times New Roman"/>
          <w:color w:val="000000"/>
        </w:rPr>
        <w:t xml:space="preserve">5.4. </w:t>
      </w:r>
      <w:r w:rsidR="009836B0" w:rsidRPr="009836B0">
        <w:rPr>
          <w:bCs/>
          <w:color w:val="000000"/>
          <w:lang w:val="en-GB"/>
        </w:rPr>
        <w:t>Specific requirements for tissue engineered products</w:t>
      </w:r>
    </w:p>
    <w:p w:rsidR="005E6898" w:rsidRDefault="005E6898" w:rsidP="005E6898">
      <w:pPr>
        <w:pStyle w:val="CM4"/>
        <w:rPr>
          <w:rFonts w:eastAsia="Times New Roman"/>
          <w:color w:val="000000"/>
        </w:rPr>
      </w:pPr>
      <w:bookmarkStart w:id="162" w:name="n4441"/>
      <w:bookmarkEnd w:id="162"/>
    </w:p>
    <w:p w:rsidR="005421E3" w:rsidRPr="005421E3" w:rsidRDefault="005421E3" w:rsidP="005E6898">
      <w:pPr>
        <w:pStyle w:val="CM4"/>
        <w:rPr>
          <w:rFonts w:eastAsia="Times New Roman"/>
          <w:color w:val="000000"/>
        </w:rPr>
      </w:pPr>
      <w:r w:rsidRPr="005421E3">
        <w:rPr>
          <w:rFonts w:eastAsia="Times New Roman"/>
          <w:color w:val="000000"/>
        </w:rPr>
        <w:t xml:space="preserve">5.4.1. </w:t>
      </w:r>
      <w:r w:rsidR="009836B0" w:rsidRPr="009836B0">
        <w:rPr>
          <w:iCs/>
          <w:color w:val="000000"/>
          <w:lang w:val="en-GB"/>
        </w:rPr>
        <w:t>Pharmacokinetic studies</w:t>
      </w:r>
      <w:r w:rsidRPr="005421E3">
        <w:rPr>
          <w:rFonts w:eastAsia="Times New Roman"/>
          <w:color w:val="000000"/>
        </w:rPr>
        <w:t>.</w:t>
      </w:r>
    </w:p>
    <w:p w:rsidR="005421E3" w:rsidRPr="007316EB" w:rsidRDefault="00463548" w:rsidP="00463548">
      <w:pPr>
        <w:spacing w:before="100" w:beforeAutospacing="1" w:after="150" w:line="240" w:lineRule="auto"/>
        <w:rPr>
          <w:color w:val="000000"/>
          <w:sz w:val="17"/>
          <w:szCs w:val="17"/>
        </w:rPr>
      </w:pPr>
      <w:bookmarkStart w:id="163" w:name="n4442"/>
      <w:bookmarkEnd w:id="163"/>
      <w:r w:rsidRPr="00463548">
        <w:rPr>
          <w:rFonts w:ascii="Times New Roman" w:hAnsi="Times New Roman"/>
          <w:color w:val="000000"/>
          <w:sz w:val="24"/>
          <w:szCs w:val="24"/>
          <w:lang w:val="en-GB"/>
        </w:rPr>
        <w:t xml:space="preserve">Where conventional pharmacokinetic studies are not relevant for tissue engineered products, the </w:t>
      </w:r>
      <w:proofErr w:type="spellStart"/>
      <w:r w:rsidRPr="00463548">
        <w:rPr>
          <w:rFonts w:ascii="Times New Roman" w:hAnsi="Times New Roman"/>
          <w:color w:val="000000"/>
          <w:sz w:val="24"/>
          <w:szCs w:val="24"/>
          <w:lang w:val="en-GB"/>
        </w:rPr>
        <w:t>biodistribution</w:t>
      </w:r>
      <w:proofErr w:type="spellEnd"/>
      <w:r w:rsidRPr="00463548">
        <w:rPr>
          <w:rFonts w:ascii="Times New Roman" w:hAnsi="Times New Roman"/>
          <w:color w:val="000000"/>
          <w:sz w:val="24"/>
          <w:szCs w:val="24"/>
          <w:lang w:val="en-GB"/>
        </w:rPr>
        <w:t>, persistence and degradation of the tissue engineered product components shall be addressed during the clinical development</w:t>
      </w:r>
      <w:r w:rsidR="005421E3" w:rsidRPr="005421E3">
        <w:rPr>
          <w:rFonts w:ascii="Times New Roman" w:eastAsia="Times New Roman" w:hAnsi="Times New Roman"/>
          <w:color w:val="000000"/>
          <w:sz w:val="24"/>
          <w:szCs w:val="24"/>
          <w:lang w:eastAsia="uk-UA"/>
        </w:rPr>
        <w:t>.</w:t>
      </w:r>
    </w:p>
    <w:p w:rsidR="005421E3" w:rsidRPr="005421E3" w:rsidRDefault="005421E3" w:rsidP="007A136E">
      <w:pPr>
        <w:pStyle w:val="CM4"/>
        <w:spacing w:before="60" w:after="60"/>
        <w:rPr>
          <w:rFonts w:eastAsia="Times New Roman"/>
          <w:color w:val="000000"/>
        </w:rPr>
      </w:pPr>
      <w:bookmarkStart w:id="164" w:name="n4443"/>
      <w:bookmarkEnd w:id="164"/>
      <w:r w:rsidRPr="005421E3">
        <w:rPr>
          <w:rFonts w:eastAsia="Times New Roman"/>
          <w:color w:val="000000"/>
        </w:rPr>
        <w:t xml:space="preserve">5.4.2. </w:t>
      </w:r>
      <w:proofErr w:type="spellStart"/>
      <w:r w:rsidR="007A136E" w:rsidRPr="007A136E">
        <w:rPr>
          <w:iCs/>
          <w:color w:val="000000"/>
          <w:lang w:val="en-GB"/>
        </w:rPr>
        <w:t>Pharmacodynamic</w:t>
      </w:r>
      <w:proofErr w:type="spellEnd"/>
      <w:r w:rsidR="007A136E" w:rsidRPr="007A136E">
        <w:rPr>
          <w:iCs/>
          <w:color w:val="000000"/>
          <w:lang w:val="en-GB"/>
        </w:rPr>
        <w:t xml:space="preserve"> studies</w:t>
      </w:r>
      <w:r w:rsidRPr="005421E3">
        <w:rPr>
          <w:rFonts w:eastAsia="Times New Roman"/>
          <w:color w:val="000000"/>
        </w:rPr>
        <w:t>.</w:t>
      </w:r>
    </w:p>
    <w:p w:rsidR="005421E3" w:rsidRPr="0039258A" w:rsidRDefault="007A136E" w:rsidP="007A136E">
      <w:pPr>
        <w:spacing w:before="100" w:beforeAutospacing="1" w:after="150" w:line="240" w:lineRule="auto"/>
        <w:rPr>
          <w:rFonts w:ascii="Times New Roman" w:hAnsi="Times New Roman"/>
          <w:color w:val="000000"/>
          <w:sz w:val="24"/>
          <w:szCs w:val="24"/>
          <w:lang w:val="en-GB" w:eastAsia="uk-UA"/>
        </w:rPr>
      </w:pPr>
      <w:bookmarkStart w:id="165" w:name="n4444"/>
      <w:bookmarkEnd w:id="165"/>
      <w:proofErr w:type="spellStart"/>
      <w:r w:rsidRPr="007A136E">
        <w:rPr>
          <w:rFonts w:ascii="Times New Roman" w:hAnsi="Times New Roman"/>
          <w:color w:val="000000"/>
          <w:sz w:val="24"/>
          <w:szCs w:val="24"/>
          <w:lang w:val="en-GB" w:eastAsia="uk-UA"/>
        </w:rPr>
        <w:t>Pharmacodynamic</w:t>
      </w:r>
      <w:proofErr w:type="spellEnd"/>
      <w:r w:rsidRPr="007A136E">
        <w:rPr>
          <w:rFonts w:ascii="Times New Roman" w:hAnsi="Times New Roman"/>
          <w:color w:val="000000"/>
          <w:sz w:val="24"/>
          <w:szCs w:val="24"/>
          <w:lang w:val="en-GB" w:eastAsia="uk-UA"/>
        </w:rPr>
        <w:t xml:space="preserve"> studies shall be designed and tailored to the specificities of tissue engineered </w:t>
      </w:r>
      <w:r w:rsidR="0039258A">
        <w:rPr>
          <w:rFonts w:ascii="Times New Roman" w:hAnsi="Times New Roman"/>
          <w:color w:val="000000"/>
          <w:sz w:val="24"/>
          <w:szCs w:val="24"/>
          <w:lang w:val="en-US" w:eastAsia="uk-UA"/>
        </w:rPr>
        <w:t xml:space="preserve">medicinal </w:t>
      </w:r>
      <w:r w:rsidRPr="007A136E">
        <w:rPr>
          <w:rFonts w:ascii="Times New Roman" w:hAnsi="Times New Roman"/>
          <w:color w:val="000000"/>
          <w:sz w:val="24"/>
          <w:szCs w:val="24"/>
          <w:lang w:val="en-GB" w:eastAsia="uk-UA"/>
        </w:rPr>
        <w:t xml:space="preserve">products. The evidence for the ‘proof of concept’ and the kinetics of the </w:t>
      </w:r>
      <w:r w:rsidR="0039258A">
        <w:rPr>
          <w:rFonts w:ascii="Times New Roman" w:hAnsi="Times New Roman"/>
          <w:color w:val="000000"/>
          <w:sz w:val="24"/>
          <w:szCs w:val="24"/>
          <w:lang w:val="en-GB" w:eastAsia="uk-UA"/>
        </w:rPr>
        <w:t xml:space="preserve">medicinal </w:t>
      </w:r>
      <w:r w:rsidRPr="007A136E">
        <w:rPr>
          <w:rFonts w:ascii="Times New Roman" w:hAnsi="Times New Roman"/>
          <w:color w:val="000000"/>
          <w:sz w:val="24"/>
          <w:szCs w:val="24"/>
          <w:lang w:val="en-GB" w:eastAsia="uk-UA"/>
        </w:rPr>
        <w:t xml:space="preserve">product to obtain the intended regeneration, repairing or replacement shall be provided. Suitable </w:t>
      </w:r>
      <w:proofErr w:type="spellStart"/>
      <w:r w:rsidRPr="007A136E">
        <w:rPr>
          <w:rFonts w:ascii="Times New Roman" w:hAnsi="Times New Roman"/>
          <w:color w:val="000000"/>
          <w:sz w:val="24"/>
          <w:szCs w:val="24"/>
          <w:lang w:val="en-GB" w:eastAsia="uk-UA"/>
        </w:rPr>
        <w:t>pharmacodynamic</w:t>
      </w:r>
      <w:proofErr w:type="spellEnd"/>
      <w:r w:rsidRPr="007A136E">
        <w:rPr>
          <w:rFonts w:ascii="Times New Roman" w:hAnsi="Times New Roman"/>
          <w:color w:val="000000"/>
          <w:sz w:val="24"/>
          <w:szCs w:val="24"/>
          <w:lang w:val="en-GB" w:eastAsia="uk-UA"/>
        </w:rPr>
        <w:t xml:space="preserve"> markers, related to the intended function(s) and structu</w:t>
      </w:r>
      <w:r w:rsidR="0039258A">
        <w:rPr>
          <w:rFonts w:ascii="Times New Roman" w:hAnsi="Times New Roman"/>
          <w:color w:val="000000"/>
          <w:sz w:val="24"/>
          <w:szCs w:val="24"/>
          <w:lang w:val="en-GB" w:eastAsia="uk-UA"/>
        </w:rPr>
        <w:t>re shall be taken into account</w:t>
      </w:r>
      <w:r w:rsidR="005421E3" w:rsidRPr="005421E3">
        <w:rPr>
          <w:rFonts w:ascii="Times New Roman" w:eastAsia="Times New Roman" w:hAnsi="Times New Roman"/>
          <w:color w:val="000000"/>
          <w:sz w:val="24"/>
          <w:szCs w:val="24"/>
          <w:lang w:eastAsia="uk-UA"/>
        </w:rPr>
        <w:t>.</w:t>
      </w:r>
    </w:p>
    <w:p w:rsidR="005421E3" w:rsidRPr="005421E3" w:rsidRDefault="005421E3" w:rsidP="0039258A">
      <w:pPr>
        <w:pStyle w:val="CM4"/>
        <w:spacing w:before="60" w:after="60"/>
        <w:rPr>
          <w:rFonts w:eastAsia="Times New Roman"/>
          <w:color w:val="000000"/>
        </w:rPr>
      </w:pPr>
      <w:bookmarkStart w:id="166" w:name="n4445"/>
      <w:bookmarkEnd w:id="166"/>
      <w:r w:rsidRPr="005421E3">
        <w:rPr>
          <w:rFonts w:eastAsia="Times New Roman"/>
          <w:color w:val="000000"/>
        </w:rPr>
        <w:t xml:space="preserve">5.4.3. </w:t>
      </w:r>
      <w:r w:rsidR="0039258A" w:rsidRPr="0039258A">
        <w:rPr>
          <w:iCs/>
          <w:color w:val="000000"/>
          <w:lang w:val="en-GB"/>
        </w:rPr>
        <w:t>Safety studies</w:t>
      </w:r>
      <w:r w:rsidRPr="005421E3">
        <w:rPr>
          <w:rFonts w:eastAsia="Times New Roman"/>
          <w:color w:val="000000"/>
        </w:rPr>
        <w:t>.</w:t>
      </w:r>
    </w:p>
    <w:p w:rsidR="005421E3" w:rsidRPr="005421E3" w:rsidRDefault="0039258A" w:rsidP="0039258A">
      <w:pPr>
        <w:spacing w:before="100" w:beforeAutospacing="1" w:after="150" w:line="240" w:lineRule="auto"/>
        <w:rPr>
          <w:rFonts w:ascii="Times New Roman" w:eastAsia="Times New Roman" w:hAnsi="Times New Roman"/>
          <w:color w:val="000000"/>
          <w:sz w:val="24"/>
          <w:szCs w:val="24"/>
          <w:lang w:eastAsia="uk-UA"/>
        </w:rPr>
      </w:pPr>
      <w:bookmarkStart w:id="167" w:name="n4446"/>
      <w:bookmarkEnd w:id="167"/>
      <w:r>
        <w:rPr>
          <w:rFonts w:ascii="Times New Roman" w:hAnsi="Times New Roman"/>
          <w:color w:val="000000"/>
          <w:sz w:val="24"/>
          <w:szCs w:val="24"/>
          <w:lang w:val="en-GB"/>
        </w:rPr>
        <w:t>Item</w:t>
      </w:r>
      <w:r w:rsidRPr="0039258A">
        <w:rPr>
          <w:rFonts w:ascii="Times New Roman" w:hAnsi="Times New Roman"/>
          <w:color w:val="000000"/>
          <w:sz w:val="24"/>
          <w:szCs w:val="24"/>
          <w:lang w:val="en-GB"/>
        </w:rPr>
        <w:t xml:space="preserve"> 5.3.3 </w:t>
      </w:r>
      <w:r w:rsidR="009849A1">
        <w:rPr>
          <w:rFonts w:ascii="Times New Roman" w:hAnsi="Times New Roman"/>
          <w:color w:val="000000"/>
          <w:sz w:val="24"/>
          <w:szCs w:val="24"/>
          <w:lang w:val="en-GB"/>
        </w:rPr>
        <w:t>of M</w:t>
      </w:r>
      <w:r>
        <w:rPr>
          <w:rFonts w:ascii="Times New Roman" w:hAnsi="Times New Roman"/>
          <w:color w:val="000000"/>
          <w:sz w:val="24"/>
          <w:szCs w:val="24"/>
          <w:lang w:val="en-GB"/>
        </w:rPr>
        <w:t xml:space="preserve">odule 5 </w:t>
      </w:r>
      <w:r w:rsidRPr="0039258A">
        <w:rPr>
          <w:rFonts w:ascii="Times New Roman" w:hAnsi="Times New Roman"/>
          <w:color w:val="000000"/>
          <w:sz w:val="24"/>
          <w:szCs w:val="24"/>
          <w:lang w:val="en-GB"/>
        </w:rPr>
        <w:t>shall apply</w:t>
      </w:r>
      <w:r>
        <w:rPr>
          <w:color w:val="000000"/>
          <w:sz w:val="17"/>
          <w:szCs w:val="17"/>
        </w:rPr>
        <w:t>.</w:t>
      </w:r>
    </w:p>
    <w:p w:rsidR="005421E3" w:rsidRPr="005421E3" w:rsidRDefault="005421E3" w:rsidP="005421E3">
      <w:pPr>
        <w:spacing w:before="100" w:beforeAutospacing="1" w:after="150" w:line="240" w:lineRule="auto"/>
        <w:rPr>
          <w:rFonts w:ascii="Times New Roman" w:eastAsia="Times New Roman" w:hAnsi="Times New Roman"/>
          <w:color w:val="000000"/>
          <w:sz w:val="24"/>
          <w:szCs w:val="24"/>
          <w:lang w:eastAsia="uk-UA"/>
        </w:rPr>
      </w:pPr>
      <w:bookmarkStart w:id="168" w:name="n4448"/>
      <w:bookmarkEnd w:id="168"/>
      <w:r w:rsidRPr="005421E3">
        <w:rPr>
          <w:rFonts w:ascii="Times New Roman" w:eastAsia="Times New Roman" w:hAnsi="Times New Roman"/>
          <w:color w:val="000000"/>
          <w:sz w:val="24"/>
          <w:szCs w:val="24"/>
          <w:lang w:eastAsia="uk-UA"/>
        </w:rPr>
        <w:t>{</w:t>
      </w:r>
      <w:r w:rsidR="00815D2F" w:rsidRPr="00593C0D">
        <w:rPr>
          <w:rFonts w:ascii="Times New Roman" w:hAnsi="Times New Roman"/>
          <w:sz w:val="24"/>
          <w:szCs w:val="24"/>
          <w:lang w:val="en-US"/>
        </w:rPr>
        <w:t>Annex</w:t>
      </w:r>
      <w:r w:rsidR="00815D2F">
        <w:rPr>
          <w:rFonts w:ascii="Times New Roman" w:hAnsi="Times New Roman"/>
          <w:sz w:val="24"/>
          <w:szCs w:val="24"/>
        </w:rPr>
        <w:t xml:space="preserve"> 11</w:t>
      </w:r>
      <w:r w:rsidR="00815D2F" w:rsidRPr="00593C0D">
        <w:rPr>
          <w:rFonts w:ascii="Times New Roman" w:hAnsi="Times New Roman"/>
          <w:sz w:val="24"/>
          <w:szCs w:val="24"/>
        </w:rPr>
        <w:t xml:space="preserve"> </w:t>
      </w:r>
      <w:r w:rsidR="00815D2F" w:rsidRPr="00593C0D">
        <w:rPr>
          <w:rFonts w:ascii="Times New Roman" w:hAnsi="Times New Roman"/>
          <w:sz w:val="24"/>
          <w:szCs w:val="24"/>
          <w:lang w:val="en-US"/>
        </w:rPr>
        <w:t>in</w:t>
      </w:r>
      <w:r w:rsidR="00815D2F" w:rsidRPr="00593C0D">
        <w:rPr>
          <w:rFonts w:ascii="Times New Roman" w:hAnsi="Times New Roman"/>
          <w:sz w:val="24"/>
          <w:szCs w:val="24"/>
        </w:rPr>
        <w:t xml:space="preserve"> </w:t>
      </w:r>
      <w:r w:rsidR="00815D2F" w:rsidRPr="00593C0D">
        <w:rPr>
          <w:rFonts w:ascii="Times New Roman" w:hAnsi="Times New Roman"/>
          <w:sz w:val="24"/>
          <w:szCs w:val="24"/>
          <w:lang w:val="en-US"/>
        </w:rPr>
        <w:t>wording</w:t>
      </w:r>
      <w:r w:rsidR="00815D2F" w:rsidRPr="00593C0D">
        <w:rPr>
          <w:rFonts w:ascii="Times New Roman" w:hAnsi="Times New Roman"/>
          <w:sz w:val="24"/>
          <w:szCs w:val="24"/>
        </w:rPr>
        <w:t xml:space="preserve"> </w:t>
      </w:r>
      <w:r w:rsidR="00815D2F" w:rsidRPr="00593C0D">
        <w:rPr>
          <w:rFonts w:ascii="Times New Roman" w:hAnsi="Times New Roman"/>
          <w:sz w:val="24"/>
          <w:szCs w:val="24"/>
          <w:lang w:val="en-US"/>
        </w:rPr>
        <w:t>of</w:t>
      </w:r>
      <w:r w:rsidR="00815D2F" w:rsidRPr="00593C0D">
        <w:rPr>
          <w:rFonts w:ascii="Times New Roman" w:hAnsi="Times New Roman"/>
          <w:sz w:val="24"/>
          <w:szCs w:val="24"/>
        </w:rPr>
        <w:t xml:space="preserve"> </w:t>
      </w:r>
      <w:proofErr w:type="spellStart"/>
      <w:r w:rsidR="00815D2F" w:rsidRPr="00593C0D">
        <w:rPr>
          <w:rFonts w:ascii="Times New Roman" w:hAnsi="Times New Roman"/>
          <w:sz w:val="24"/>
          <w:szCs w:val="24"/>
          <w:lang w:val="en-US"/>
        </w:rPr>
        <w:t>MoH</w:t>
      </w:r>
      <w:proofErr w:type="spellEnd"/>
      <w:r w:rsidR="00815D2F" w:rsidRPr="00593C0D">
        <w:rPr>
          <w:rFonts w:ascii="Times New Roman" w:hAnsi="Times New Roman"/>
          <w:sz w:val="24"/>
          <w:szCs w:val="24"/>
        </w:rPr>
        <w:t xml:space="preserve"> </w:t>
      </w:r>
      <w:r w:rsidR="00815D2F" w:rsidRPr="00593C0D">
        <w:rPr>
          <w:rFonts w:ascii="Times New Roman" w:hAnsi="Times New Roman"/>
          <w:sz w:val="24"/>
          <w:szCs w:val="24"/>
          <w:lang w:val="en-US"/>
        </w:rPr>
        <w:t>Ukraine</w:t>
      </w:r>
      <w:r w:rsidR="00815D2F" w:rsidRPr="00593C0D">
        <w:rPr>
          <w:rFonts w:ascii="Times New Roman" w:hAnsi="Times New Roman"/>
          <w:sz w:val="24"/>
          <w:szCs w:val="24"/>
        </w:rPr>
        <w:t xml:space="preserve"> </w:t>
      </w:r>
      <w:r w:rsidR="00815D2F" w:rsidRPr="00593C0D">
        <w:rPr>
          <w:rFonts w:ascii="Times New Roman" w:hAnsi="Times New Roman"/>
          <w:sz w:val="24"/>
          <w:szCs w:val="24"/>
          <w:lang w:val="en-US"/>
        </w:rPr>
        <w:t>Order</w:t>
      </w:r>
      <w:r w:rsidR="00815D2F" w:rsidRPr="00593C0D">
        <w:rPr>
          <w:rFonts w:ascii="Times New Roman" w:hAnsi="Times New Roman"/>
          <w:sz w:val="24"/>
          <w:szCs w:val="24"/>
        </w:rPr>
        <w:t xml:space="preserve"> №460 </w:t>
      </w:r>
      <w:r w:rsidR="00815D2F" w:rsidRPr="00593C0D">
        <w:rPr>
          <w:rFonts w:ascii="Times New Roman" w:hAnsi="Times New Roman"/>
          <w:sz w:val="24"/>
          <w:szCs w:val="24"/>
          <w:lang w:val="en-US"/>
        </w:rPr>
        <w:t>as</w:t>
      </w:r>
      <w:r w:rsidR="00815D2F" w:rsidRPr="00593C0D">
        <w:rPr>
          <w:rFonts w:ascii="Times New Roman" w:hAnsi="Times New Roman"/>
          <w:sz w:val="24"/>
          <w:szCs w:val="24"/>
        </w:rPr>
        <w:t xml:space="preserve"> </w:t>
      </w:r>
      <w:r w:rsidR="00815D2F" w:rsidRPr="00593C0D">
        <w:rPr>
          <w:rFonts w:ascii="Times New Roman" w:hAnsi="Times New Roman"/>
          <w:sz w:val="24"/>
          <w:szCs w:val="24"/>
          <w:lang w:val="en-US"/>
        </w:rPr>
        <w:t>of</w:t>
      </w:r>
      <w:r w:rsidR="00815D2F" w:rsidRPr="00593C0D">
        <w:rPr>
          <w:rFonts w:ascii="Times New Roman" w:hAnsi="Times New Roman"/>
          <w:sz w:val="24"/>
          <w:szCs w:val="24"/>
        </w:rPr>
        <w:t xml:space="preserve"> 23.07.2015</w:t>
      </w:r>
      <w:r w:rsidRPr="005421E3">
        <w:rPr>
          <w:rFonts w:ascii="Times New Roman" w:eastAsia="Times New Roman" w:hAnsi="Times New Roman"/>
          <w:color w:val="000000"/>
          <w:sz w:val="24"/>
          <w:szCs w:val="24"/>
          <w:lang w:eastAsia="uk-UA"/>
        </w:rPr>
        <w:t>}</w:t>
      </w:r>
    </w:p>
    <w:p w:rsidR="00D17F6F" w:rsidRPr="005421E3" w:rsidRDefault="00D17F6F">
      <w:pPr>
        <w:rPr>
          <w:rFonts w:ascii="Times New Roman" w:hAnsi="Times New Roman"/>
          <w:sz w:val="24"/>
          <w:szCs w:val="24"/>
        </w:rPr>
      </w:pPr>
    </w:p>
    <w:sectPr w:rsidR="00D17F6F" w:rsidRPr="005421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1E3"/>
    <w:rsid w:val="0003679C"/>
    <w:rsid w:val="000372CF"/>
    <w:rsid w:val="000837FC"/>
    <w:rsid w:val="00087B15"/>
    <w:rsid w:val="000A3C46"/>
    <w:rsid w:val="000D4F14"/>
    <w:rsid w:val="000E4490"/>
    <w:rsid w:val="001005E1"/>
    <w:rsid w:val="00107C43"/>
    <w:rsid w:val="00172C87"/>
    <w:rsid w:val="001A28F5"/>
    <w:rsid w:val="001A3B4C"/>
    <w:rsid w:val="001E3F0F"/>
    <w:rsid w:val="0020443F"/>
    <w:rsid w:val="002066C4"/>
    <w:rsid w:val="00207ED0"/>
    <w:rsid w:val="00253530"/>
    <w:rsid w:val="00263113"/>
    <w:rsid w:val="00283DBB"/>
    <w:rsid w:val="002D4569"/>
    <w:rsid w:val="00335A6E"/>
    <w:rsid w:val="00353DD2"/>
    <w:rsid w:val="0036326B"/>
    <w:rsid w:val="00376C58"/>
    <w:rsid w:val="0039258A"/>
    <w:rsid w:val="0039332B"/>
    <w:rsid w:val="003974B0"/>
    <w:rsid w:val="003C3CCB"/>
    <w:rsid w:val="003C5A8E"/>
    <w:rsid w:val="003C7B80"/>
    <w:rsid w:val="003D00CF"/>
    <w:rsid w:val="003D5ECC"/>
    <w:rsid w:val="003E536B"/>
    <w:rsid w:val="003F2038"/>
    <w:rsid w:val="00441203"/>
    <w:rsid w:val="004603CF"/>
    <w:rsid w:val="00463548"/>
    <w:rsid w:val="00467189"/>
    <w:rsid w:val="00470AB7"/>
    <w:rsid w:val="004B661A"/>
    <w:rsid w:val="004C283D"/>
    <w:rsid w:val="004C516D"/>
    <w:rsid w:val="004D3A00"/>
    <w:rsid w:val="00511655"/>
    <w:rsid w:val="005323DC"/>
    <w:rsid w:val="00541849"/>
    <w:rsid w:val="005421E3"/>
    <w:rsid w:val="005458EC"/>
    <w:rsid w:val="00556AA1"/>
    <w:rsid w:val="00571848"/>
    <w:rsid w:val="005A5AF3"/>
    <w:rsid w:val="005E6898"/>
    <w:rsid w:val="006015E4"/>
    <w:rsid w:val="00644B2A"/>
    <w:rsid w:val="0064561E"/>
    <w:rsid w:val="006653DA"/>
    <w:rsid w:val="006730C1"/>
    <w:rsid w:val="006766B0"/>
    <w:rsid w:val="00684ACD"/>
    <w:rsid w:val="007316EB"/>
    <w:rsid w:val="00736330"/>
    <w:rsid w:val="007722F7"/>
    <w:rsid w:val="00791B51"/>
    <w:rsid w:val="007A136E"/>
    <w:rsid w:val="007C3D19"/>
    <w:rsid w:val="007D54F0"/>
    <w:rsid w:val="0081325D"/>
    <w:rsid w:val="00815D2F"/>
    <w:rsid w:val="00850C0E"/>
    <w:rsid w:val="0085251B"/>
    <w:rsid w:val="0085670C"/>
    <w:rsid w:val="008708F4"/>
    <w:rsid w:val="00877F88"/>
    <w:rsid w:val="00886FC1"/>
    <w:rsid w:val="008B228E"/>
    <w:rsid w:val="008C70DA"/>
    <w:rsid w:val="008E2409"/>
    <w:rsid w:val="008F78DB"/>
    <w:rsid w:val="0091671C"/>
    <w:rsid w:val="00956806"/>
    <w:rsid w:val="00960076"/>
    <w:rsid w:val="00963D4B"/>
    <w:rsid w:val="009836B0"/>
    <w:rsid w:val="009849A1"/>
    <w:rsid w:val="009A09C6"/>
    <w:rsid w:val="009D5C90"/>
    <w:rsid w:val="009E5AF2"/>
    <w:rsid w:val="00A12F19"/>
    <w:rsid w:val="00A52951"/>
    <w:rsid w:val="00A61C5D"/>
    <w:rsid w:val="00A66DB7"/>
    <w:rsid w:val="00A7500D"/>
    <w:rsid w:val="00A855DE"/>
    <w:rsid w:val="00AB1B7C"/>
    <w:rsid w:val="00AB32AB"/>
    <w:rsid w:val="00AB52CF"/>
    <w:rsid w:val="00AB7A5D"/>
    <w:rsid w:val="00AC531D"/>
    <w:rsid w:val="00AE22AF"/>
    <w:rsid w:val="00AF3358"/>
    <w:rsid w:val="00AF7000"/>
    <w:rsid w:val="00B04332"/>
    <w:rsid w:val="00B201A2"/>
    <w:rsid w:val="00B41440"/>
    <w:rsid w:val="00B42773"/>
    <w:rsid w:val="00B460E6"/>
    <w:rsid w:val="00B5168D"/>
    <w:rsid w:val="00BB01A0"/>
    <w:rsid w:val="00BD12F8"/>
    <w:rsid w:val="00BD15E2"/>
    <w:rsid w:val="00BF5C2D"/>
    <w:rsid w:val="00C12BDA"/>
    <w:rsid w:val="00C1442E"/>
    <w:rsid w:val="00C23116"/>
    <w:rsid w:val="00C267C9"/>
    <w:rsid w:val="00C3597E"/>
    <w:rsid w:val="00C4124B"/>
    <w:rsid w:val="00C500EA"/>
    <w:rsid w:val="00C718F9"/>
    <w:rsid w:val="00C71C6C"/>
    <w:rsid w:val="00C87330"/>
    <w:rsid w:val="00C9237F"/>
    <w:rsid w:val="00CE5FA3"/>
    <w:rsid w:val="00D17F6F"/>
    <w:rsid w:val="00D72D43"/>
    <w:rsid w:val="00DB7484"/>
    <w:rsid w:val="00DD2615"/>
    <w:rsid w:val="00DE084B"/>
    <w:rsid w:val="00DE3F27"/>
    <w:rsid w:val="00DE50D7"/>
    <w:rsid w:val="00DE6046"/>
    <w:rsid w:val="00DF1944"/>
    <w:rsid w:val="00DF3D98"/>
    <w:rsid w:val="00E23F96"/>
    <w:rsid w:val="00E374DA"/>
    <w:rsid w:val="00E5770F"/>
    <w:rsid w:val="00E66CA3"/>
    <w:rsid w:val="00E73C0A"/>
    <w:rsid w:val="00E92FC2"/>
    <w:rsid w:val="00EC1EB2"/>
    <w:rsid w:val="00EE34CD"/>
    <w:rsid w:val="00EE4FBB"/>
    <w:rsid w:val="00F06A34"/>
    <w:rsid w:val="00F36EE6"/>
    <w:rsid w:val="00F42DB6"/>
    <w:rsid w:val="00F50C6B"/>
    <w:rsid w:val="00F6442D"/>
    <w:rsid w:val="00F7523C"/>
    <w:rsid w:val="00FC75CF"/>
    <w:rsid w:val="00FD718E"/>
    <w:rsid w:val="00FF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47DFBE-315E-413B-9A07-6990718A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rsid w:val="005421E3"/>
  </w:style>
  <w:style w:type="paragraph" w:styleId="a3">
    <w:name w:val="Balloon Text"/>
    <w:basedOn w:val="a"/>
    <w:link w:val="a4"/>
    <w:uiPriority w:val="99"/>
    <w:semiHidden/>
    <w:unhideWhenUsed/>
    <w:rsid w:val="00DE084B"/>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DE084B"/>
    <w:rPr>
      <w:rFonts w:ascii="Segoe UI" w:hAnsi="Segoe UI" w:cs="Segoe UI"/>
      <w:sz w:val="18"/>
      <w:szCs w:val="18"/>
      <w:lang w:eastAsia="en-US"/>
    </w:rPr>
  </w:style>
  <w:style w:type="paragraph" w:customStyle="1" w:styleId="9">
    <w:name w:val="Стиль9"/>
    <w:rsid w:val="00DE084B"/>
    <w:pPr>
      <w:widowControl w:val="0"/>
      <w:autoSpaceDE w:val="0"/>
      <w:autoSpaceDN w:val="0"/>
    </w:pPr>
    <w:rPr>
      <w:rFonts w:ascii="Times New Roman" w:eastAsia="Times New Roman" w:hAnsi="Times New Roman"/>
      <w:spacing w:val="-1"/>
      <w:kern w:val="65535"/>
      <w:position w:val="-1"/>
      <w:effect w:val="none"/>
      <w:lang w:eastAsia="ru-RU"/>
    </w:rPr>
  </w:style>
  <w:style w:type="paragraph" w:customStyle="1" w:styleId="CM4">
    <w:name w:val="CM4"/>
    <w:basedOn w:val="a"/>
    <w:next w:val="a"/>
    <w:uiPriority w:val="99"/>
    <w:rsid w:val="00172C87"/>
    <w:pPr>
      <w:autoSpaceDE w:val="0"/>
      <w:autoSpaceDN w:val="0"/>
      <w:adjustRightInd w:val="0"/>
      <w:spacing w:after="0" w:line="240" w:lineRule="auto"/>
    </w:pPr>
    <w:rPr>
      <w:rFonts w:ascii="Times New Roman" w:hAnsi="Times New Roman"/>
      <w:sz w:val="24"/>
      <w:szCs w:val="24"/>
      <w:lang w:eastAsia="uk-UA"/>
    </w:rPr>
  </w:style>
  <w:style w:type="paragraph" w:customStyle="1" w:styleId="Default">
    <w:name w:val="Default"/>
    <w:rsid w:val="000372CF"/>
    <w:pPr>
      <w:autoSpaceDE w:val="0"/>
      <w:autoSpaceDN w:val="0"/>
      <w:adjustRightInd w:val="0"/>
    </w:pPr>
    <w:rPr>
      <w:rFonts w:ascii="EUAlbertina" w:hAnsi="EUAlbertina" w:cs="EUAlbertina"/>
      <w:color w:val="000000"/>
      <w:sz w:val="24"/>
      <w:szCs w:val="24"/>
      <w:lang w:val="uk-UA" w:eastAsia="uk-UA"/>
    </w:rPr>
  </w:style>
  <w:style w:type="paragraph" w:customStyle="1" w:styleId="CM1">
    <w:name w:val="CM1"/>
    <w:basedOn w:val="Default"/>
    <w:next w:val="Default"/>
    <w:uiPriority w:val="99"/>
    <w:rsid w:val="000372CF"/>
    <w:rPr>
      <w:rFonts w:cs="Times New Roman"/>
      <w:color w:val="auto"/>
    </w:rPr>
  </w:style>
  <w:style w:type="paragraph" w:customStyle="1" w:styleId="CM3">
    <w:name w:val="CM3"/>
    <w:basedOn w:val="Default"/>
    <w:next w:val="Default"/>
    <w:uiPriority w:val="99"/>
    <w:rsid w:val="000372CF"/>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41941">
      <w:bodyDiv w:val="1"/>
      <w:marLeft w:val="0"/>
      <w:marRight w:val="0"/>
      <w:marTop w:val="0"/>
      <w:marBottom w:val="0"/>
      <w:divBdr>
        <w:top w:val="none" w:sz="0" w:space="0" w:color="auto"/>
        <w:left w:val="none" w:sz="0" w:space="0" w:color="auto"/>
        <w:bottom w:val="none" w:sz="0" w:space="0" w:color="auto"/>
        <w:right w:val="none" w:sz="0" w:space="0" w:color="auto"/>
      </w:divBdr>
      <w:divsChild>
        <w:div w:id="1814323405">
          <w:marLeft w:val="0"/>
          <w:marRight w:val="0"/>
          <w:marTop w:val="100"/>
          <w:marBottom w:val="100"/>
          <w:divBdr>
            <w:top w:val="none" w:sz="0" w:space="0" w:color="auto"/>
            <w:left w:val="none" w:sz="0" w:space="0" w:color="auto"/>
            <w:bottom w:val="none" w:sz="0" w:space="0" w:color="auto"/>
            <w:right w:val="none" w:sz="0" w:space="0" w:color="auto"/>
          </w:divBdr>
          <w:divsChild>
            <w:div w:id="1720395164">
              <w:marLeft w:val="0"/>
              <w:marRight w:val="0"/>
              <w:marTop w:val="0"/>
              <w:marBottom w:val="0"/>
              <w:divBdr>
                <w:top w:val="single" w:sz="6" w:space="4" w:color="DCDCDC"/>
                <w:left w:val="single" w:sz="6" w:space="4" w:color="DCDCDC"/>
                <w:bottom w:val="single" w:sz="6" w:space="0" w:color="DCDCDC"/>
                <w:right w:val="single" w:sz="6" w:space="4" w:color="DCDCDC"/>
              </w:divBdr>
              <w:divsChild>
                <w:div w:id="1510876675">
                  <w:marLeft w:val="0"/>
                  <w:marRight w:val="0"/>
                  <w:marTop w:val="0"/>
                  <w:marBottom w:val="0"/>
                  <w:divBdr>
                    <w:top w:val="none" w:sz="0" w:space="0" w:color="auto"/>
                    <w:left w:val="none" w:sz="0" w:space="0" w:color="auto"/>
                    <w:bottom w:val="none" w:sz="0" w:space="0" w:color="auto"/>
                    <w:right w:val="none" w:sz="0" w:space="0" w:color="auto"/>
                  </w:divBdr>
                  <w:divsChild>
                    <w:div w:id="911282917">
                      <w:marLeft w:val="0"/>
                      <w:marRight w:val="0"/>
                      <w:marTop w:val="0"/>
                      <w:marBottom w:val="0"/>
                      <w:divBdr>
                        <w:top w:val="none" w:sz="0" w:space="0" w:color="auto"/>
                        <w:left w:val="none" w:sz="0" w:space="0" w:color="auto"/>
                        <w:bottom w:val="none" w:sz="0" w:space="0" w:color="auto"/>
                        <w:right w:val="none" w:sz="0" w:space="0" w:color="auto"/>
                      </w:divBdr>
                      <w:divsChild>
                        <w:div w:id="8779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192">
      <w:bodyDiv w:val="1"/>
      <w:marLeft w:val="0"/>
      <w:marRight w:val="0"/>
      <w:marTop w:val="0"/>
      <w:marBottom w:val="0"/>
      <w:divBdr>
        <w:top w:val="none" w:sz="0" w:space="0" w:color="auto"/>
        <w:left w:val="none" w:sz="0" w:space="0" w:color="auto"/>
        <w:bottom w:val="none" w:sz="0" w:space="0" w:color="auto"/>
        <w:right w:val="none" w:sz="0" w:space="0" w:color="auto"/>
      </w:divBdr>
      <w:divsChild>
        <w:div w:id="18315596">
          <w:marLeft w:val="0"/>
          <w:marRight w:val="0"/>
          <w:marTop w:val="100"/>
          <w:marBottom w:val="100"/>
          <w:divBdr>
            <w:top w:val="none" w:sz="0" w:space="0" w:color="auto"/>
            <w:left w:val="none" w:sz="0" w:space="0" w:color="auto"/>
            <w:bottom w:val="none" w:sz="0" w:space="0" w:color="auto"/>
            <w:right w:val="none" w:sz="0" w:space="0" w:color="auto"/>
          </w:divBdr>
          <w:divsChild>
            <w:div w:id="1156535065">
              <w:marLeft w:val="0"/>
              <w:marRight w:val="0"/>
              <w:marTop w:val="0"/>
              <w:marBottom w:val="0"/>
              <w:divBdr>
                <w:top w:val="single" w:sz="6" w:space="4" w:color="DCDCDC"/>
                <w:left w:val="single" w:sz="6" w:space="4" w:color="DCDCDC"/>
                <w:bottom w:val="single" w:sz="6" w:space="0" w:color="DCDCDC"/>
                <w:right w:val="single" w:sz="6" w:space="4" w:color="DCDCDC"/>
              </w:divBdr>
              <w:divsChild>
                <w:div w:id="292949969">
                  <w:marLeft w:val="0"/>
                  <w:marRight w:val="0"/>
                  <w:marTop w:val="0"/>
                  <w:marBottom w:val="0"/>
                  <w:divBdr>
                    <w:top w:val="none" w:sz="0" w:space="0" w:color="auto"/>
                    <w:left w:val="none" w:sz="0" w:space="0" w:color="auto"/>
                    <w:bottom w:val="none" w:sz="0" w:space="0" w:color="auto"/>
                    <w:right w:val="none" w:sz="0" w:space="0" w:color="auto"/>
                  </w:divBdr>
                  <w:divsChild>
                    <w:div w:id="1023172939">
                      <w:marLeft w:val="0"/>
                      <w:marRight w:val="0"/>
                      <w:marTop w:val="0"/>
                      <w:marBottom w:val="0"/>
                      <w:divBdr>
                        <w:top w:val="none" w:sz="0" w:space="0" w:color="auto"/>
                        <w:left w:val="none" w:sz="0" w:space="0" w:color="auto"/>
                        <w:bottom w:val="none" w:sz="0" w:space="0" w:color="auto"/>
                        <w:right w:val="none" w:sz="0" w:space="0" w:color="auto"/>
                      </w:divBdr>
                      <w:divsChild>
                        <w:div w:id="1337154598">
                          <w:marLeft w:val="0"/>
                          <w:marRight w:val="0"/>
                          <w:marTop w:val="0"/>
                          <w:marBottom w:val="0"/>
                          <w:divBdr>
                            <w:top w:val="none" w:sz="0" w:space="0" w:color="auto"/>
                            <w:left w:val="none" w:sz="0" w:space="0" w:color="auto"/>
                            <w:bottom w:val="none" w:sz="0" w:space="0" w:color="auto"/>
                            <w:right w:val="none" w:sz="0" w:space="0" w:color="auto"/>
                          </w:divBdr>
                          <w:divsChild>
                            <w:div w:id="8493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4607</Words>
  <Characters>26263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cp:lastPrinted>2016-01-06T09:22:00Z</cp:lastPrinted>
  <dcterms:created xsi:type="dcterms:W3CDTF">2021-06-14T07:09:00Z</dcterms:created>
  <dcterms:modified xsi:type="dcterms:W3CDTF">2021-06-14T07:09:00Z</dcterms:modified>
</cp:coreProperties>
</file>