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1325E0" w:rsidRDefault="001325E0" w:rsidP="002D3FB0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1325E0" w:rsidRDefault="001325E0" w:rsidP="002D3FB0">
            <w:r>
              <w:t xml:space="preserve">ЗАТВЕРДЖЕНО </w:t>
            </w:r>
          </w:p>
          <w:p w:rsidR="001325E0" w:rsidRDefault="001325E0" w:rsidP="002D3FB0">
            <w:r>
              <w:t xml:space="preserve">Наказом МОЗ України </w:t>
            </w:r>
          </w:p>
          <w:p w:rsidR="001325E0" w:rsidRDefault="001325E0" w:rsidP="002D3FB0">
            <w:r>
              <w:t>від «30» серпня 2011р.№ 550</w:t>
            </w:r>
          </w:p>
        </w:tc>
      </w:tr>
    </w:tbl>
    <w:p w:rsidR="001325E0" w:rsidRDefault="001325E0" w:rsidP="001325E0">
      <w:pPr>
        <w:jc w:val="center"/>
      </w:pPr>
    </w:p>
    <w:p w:rsidR="001325E0" w:rsidRDefault="001325E0" w:rsidP="001325E0">
      <w:pPr>
        <w:jc w:val="center"/>
      </w:pPr>
    </w:p>
    <w:p w:rsidR="001325E0" w:rsidRDefault="001325E0" w:rsidP="001325E0">
      <w:pPr>
        <w:jc w:val="center"/>
      </w:pPr>
    </w:p>
    <w:p w:rsidR="001325E0" w:rsidRDefault="001325E0" w:rsidP="001325E0">
      <w:pPr>
        <w:jc w:val="center"/>
        <w:rPr>
          <w:b/>
        </w:rPr>
      </w:pPr>
      <w:r>
        <w:rPr>
          <w:b/>
        </w:rPr>
        <w:t xml:space="preserve">Склад </w:t>
      </w:r>
    </w:p>
    <w:p w:rsidR="001325E0" w:rsidRDefault="001325E0" w:rsidP="001325E0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1325E0" w:rsidRDefault="001325E0" w:rsidP="001325E0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</w:t>
      </w:r>
      <w:r>
        <w:rPr>
          <w:b/>
          <w:lang w:val="en-US"/>
        </w:rPr>
        <w:t>П</w:t>
      </w:r>
      <w:r>
        <w:rPr>
          <w:b/>
        </w:rPr>
        <w:t>ереливання крові»</w:t>
      </w:r>
    </w:p>
    <w:p w:rsidR="001325E0" w:rsidRDefault="001325E0" w:rsidP="001325E0">
      <w:pPr>
        <w:jc w:val="center"/>
        <w:rPr>
          <w:b/>
        </w:rPr>
      </w:pPr>
    </w:p>
    <w:p w:rsidR="001325E0" w:rsidRDefault="001325E0" w:rsidP="001325E0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122"/>
      </w:tblGrid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Мороз Є.Д.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Заступник директора Департаменту лікувально-профілактичної допомоги МОЗ України (голова)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Новак В.Л.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«Гематологія і трансфузіологія» (заступник голови з клінічних питань)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Степаненко А.В.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Білявська Г.А.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«Акушерська справа»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FFFFFF"/>
          </w:tcPr>
          <w:p w:rsidR="001325E0" w:rsidRDefault="001325E0" w:rsidP="002D3FB0">
            <w:r>
              <w:t>Вербицький П.Т.</w:t>
            </w:r>
          </w:p>
        </w:tc>
        <w:tc>
          <w:tcPr>
            <w:tcW w:w="7122" w:type="dxa"/>
            <w:shd w:val="clear" w:color="auto" w:fill="FFFFFF"/>
          </w:tcPr>
          <w:p w:rsidR="001325E0" w:rsidRDefault="001325E0" w:rsidP="002D3FB0">
            <w:pPr>
              <w:jc w:val="both"/>
            </w:pPr>
            <w:r>
              <w:t>Головний лікар Київської обласної станції переливання крові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Вершигора А.В.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«Медицина невідкладних станів»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Донська С.Б.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«Дитяча гематологія»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Дягіль І.С.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  <w:rPr>
                <w:lang w:val="ru-RU"/>
              </w:rPr>
            </w:pPr>
            <w:r>
              <w:t>Ст.н.с ДУ «Н</w:t>
            </w:r>
            <w:r>
              <w:rPr>
                <w:lang w:val="ru-RU"/>
              </w:rPr>
              <w:t>ауковий</w:t>
            </w:r>
            <w:r>
              <w:t xml:space="preserve"> центр радіаційної медицини АМН України»</w:t>
            </w:r>
            <w:r>
              <w:rPr>
                <w:lang w:val="ru-RU"/>
              </w:rPr>
              <w:t xml:space="preserve"> </w:t>
            </w:r>
            <w:r>
              <w:t>(за згодою)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Камінський В.В.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 xml:space="preserve">Головний позаштатний спеціаліст МОЗ України – координатор груп спеціальності «Акушерство і гінекологія» 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Козинець Г.П.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«Комбустіологія»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Лукавецький Л.М.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Ст.н.с відділення гематології ДУ «Інститут патології крові та трансфузійної медицини АМН України» (за згодою)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Піддубна Г.В.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«Лікувальна справа»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Третяк Н.М.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Завідувач відділення захворювань системи крові ДУ «Інститут гематології та трансфузіології АМН України» (за згодою)</w:t>
            </w:r>
          </w:p>
          <w:p w:rsidR="001325E0" w:rsidRDefault="001325E0" w:rsidP="002D3FB0">
            <w:pPr>
              <w:jc w:val="both"/>
            </w:pP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Трухан Н.І.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«Лікувальна справа (невідкладні стани)»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lastRenderedPageBreak/>
              <w:t xml:space="preserve">Федосюк Р.М.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«Анестезіологія»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 xml:space="preserve">Фомін П.Д. 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«Хірургія»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Харченко Н.В.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позаштатний спеціаліст МОЗ України зі спеціальності «Гастроентерологія»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Яворський В.В.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лікар Харківського обласного центру служби крові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Ярошевський В.С.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Головний спеціаліст сектору розвитку служби крові та лабораторної справи Департаменту лікувально-профілактичної допомоги МОЗ України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Ліщишина О.М.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Горох Є.Л.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Кравець О.М.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1325E0" w:rsidTr="002D3FB0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1325E0" w:rsidRDefault="001325E0" w:rsidP="002D3FB0">
            <w:r>
              <w:t>Шилкіна О.О.</w:t>
            </w:r>
          </w:p>
        </w:tc>
        <w:tc>
          <w:tcPr>
            <w:tcW w:w="7122" w:type="dxa"/>
          </w:tcPr>
          <w:p w:rsidR="001325E0" w:rsidRDefault="001325E0" w:rsidP="002D3FB0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1325E0" w:rsidRDefault="001325E0" w:rsidP="001325E0">
      <w:pPr>
        <w:jc w:val="center"/>
      </w:pPr>
    </w:p>
    <w:p w:rsidR="001325E0" w:rsidRDefault="001325E0" w:rsidP="001325E0">
      <w:pPr>
        <w:jc w:val="center"/>
      </w:pPr>
    </w:p>
    <w:p w:rsidR="001325E0" w:rsidRDefault="001325E0" w:rsidP="001325E0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  О.К. Толстанов</w:t>
      </w:r>
    </w:p>
    <w:p w:rsidR="00C71570" w:rsidRDefault="00C71570">
      <w:bookmarkStart w:id="0" w:name="_GoBack"/>
      <w:bookmarkEnd w:id="0"/>
    </w:p>
    <w:sectPr w:rsidR="00C71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E0"/>
    <w:rsid w:val="001325E0"/>
    <w:rsid w:val="00C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F772-F2E3-4DBA-9C52-0BD539F6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1808</Words>
  <Characters>1032</Characters>
  <Application>Microsoft Office Word</Application>
  <DocSecurity>0</DocSecurity>
  <Lines>8</Lines>
  <Paragraphs>5</Paragraphs>
  <ScaleCrop>false</ScaleCrop>
  <Company>DEC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2016-01-28T12:55:00Z</dcterms:created>
  <dcterms:modified xsi:type="dcterms:W3CDTF">2016-01-28T12:55:00Z</dcterms:modified>
</cp:coreProperties>
</file>