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3702"/>
      </w:tblGrid>
      <w:tr w:rsidR="0033563C" w:rsidTr="003577AD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33563C" w:rsidRDefault="0033563C" w:rsidP="003577AD">
            <w:pPr>
              <w:jc w:val="center"/>
            </w:pPr>
            <w:r>
              <w:br w:type="page"/>
            </w:r>
          </w:p>
        </w:tc>
        <w:tc>
          <w:tcPr>
            <w:tcW w:w="3702" w:type="dxa"/>
          </w:tcPr>
          <w:p w:rsidR="0033563C" w:rsidRDefault="0033563C" w:rsidP="003577AD">
            <w:r>
              <w:t xml:space="preserve">ЗАТВЕРДЖЕНО </w:t>
            </w:r>
          </w:p>
          <w:p w:rsidR="0033563C" w:rsidRDefault="0033563C" w:rsidP="003577AD">
            <w:r>
              <w:t xml:space="preserve">Наказом МОЗ України </w:t>
            </w:r>
          </w:p>
          <w:p w:rsidR="0033563C" w:rsidRDefault="0033563C" w:rsidP="003577AD">
            <w:r>
              <w:t>від «30» серпня 2011р.№ 550</w:t>
            </w:r>
          </w:p>
        </w:tc>
      </w:tr>
    </w:tbl>
    <w:p w:rsidR="0033563C" w:rsidRDefault="0033563C" w:rsidP="0033563C">
      <w:pPr>
        <w:jc w:val="center"/>
      </w:pPr>
    </w:p>
    <w:p w:rsidR="0033563C" w:rsidRDefault="0033563C" w:rsidP="0033563C">
      <w:pPr>
        <w:tabs>
          <w:tab w:val="left" w:pos="1620"/>
          <w:tab w:val="left" w:pos="2160"/>
        </w:tabs>
        <w:jc w:val="center"/>
      </w:pPr>
    </w:p>
    <w:p w:rsidR="0033563C" w:rsidRDefault="0033563C" w:rsidP="0033563C">
      <w:pPr>
        <w:jc w:val="center"/>
        <w:rPr>
          <w:b/>
        </w:rPr>
      </w:pPr>
      <w:r>
        <w:rPr>
          <w:b/>
        </w:rPr>
        <w:t xml:space="preserve">Склад </w:t>
      </w:r>
    </w:p>
    <w:p w:rsidR="0033563C" w:rsidRDefault="0033563C" w:rsidP="0033563C">
      <w:pPr>
        <w:jc w:val="center"/>
        <w:rPr>
          <w:b/>
        </w:rPr>
      </w:pPr>
      <w:r>
        <w:rPr>
          <w:b/>
        </w:rPr>
        <w:t xml:space="preserve">мультидисциплінарної робочої групи з опрацювання у 2011 р. </w:t>
      </w:r>
    </w:p>
    <w:p w:rsidR="0033563C" w:rsidRDefault="0033563C" w:rsidP="0033563C">
      <w:pPr>
        <w:jc w:val="center"/>
        <w:rPr>
          <w:b/>
        </w:rPr>
      </w:pPr>
      <w:r>
        <w:rPr>
          <w:b/>
        </w:rPr>
        <w:t>медико-технологічних документів зі стандартизації медичної допомоги за темою «Ревматоїдний артрит »</w:t>
      </w:r>
    </w:p>
    <w:p w:rsidR="0033563C" w:rsidRDefault="0033563C" w:rsidP="0033563C">
      <w:pPr>
        <w:jc w:val="center"/>
        <w:rPr>
          <w:b/>
        </w:rPr>
      </w:pPr>
    </w:p>
    <w:p w:rsidR="0033563C" w:rsidRDefault="0033563C" w:rsidP="0033563C">
      <w:pPr>
        <w:jc w:val="center"/>
        <w:rPr>
          <w:b/>
        </w:rPr>
      </w:pP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2340"/>
        <w:gridCol w:w="62"/>
        <w:gridCol w:w="5878"/>
        <w:gridCol w:w="1620"/>
        <w:gridCol w:w="580"/>
      </w:tblGrid>
      <w:tr w:rsidR="0033563C" w:rsidTr="003577AD">
        <w:tblPrEx>
          <w:tblCellMar>
            <w:top w:w="0" w:type="dxa"/>
            <w:bottom w:w="0" w:type="dxa"/>
          </w:tblCellMar>
        </w:tblPrEx>
        <w:trPr>
          <w:gridAfter w:val="1"/>
          <w:wAfter w:w="580" w:type="dxa"/>
        </w:trPr>
        <w:tc>
          <w:tcPr>
            <w:tcW w:w="2402" w:type="dxa"/>
            <w:gridSpan w:val="2"/>
          </w:tcPr>
          <w:p w:rsidR="0033563C" w:rsidRDefault="0033563C" w:rsidP="003577AD">
            <w:r>
              <w:t>Хобзей М.К.</w:t>
            </w:r>
          </w:p>
        </w:tc>
        <w:tc>
          <w:tcPr>
            <w:tcW w:w="7498" w:type="dxa"/>
            <w:gridSpan w:val="2"/>
          </w:tcPr>
          <w:p w:rsidR="0033563C" w:rsidRDefault="0033563C" w:rsidP="003577AD">
            <w:pPr>
              <w:jc w:val="both"/>
            </w:pPr>
            <w:r>
              <w:t>Директор Департаменту лікувально-профілактичної допомоги МОЗ України (голова)</w:t>
            </w:r>
          </w:p>
        </w:tc>
      </w:tr>
      <w:tr w:rsidR="0033563C" w:rsidTr="003577AD">
        <w:tblPrEx>
          <w:tblCellMar>
            <w:top w:w="0" w:type="dxa"/>
            <w:bottom w:w="0" w:type="dxa"/>
          </w:tblCellMar>
        </w:tblPrEx>
        <w:trPr>
          <w:gridAfter w:val="1"/>
          <w:wAfter w:w="580" w:type="dxa"/>
        </w:trPr>
        <w:tc>
          <w:tcPr>
            <w:tcW w:w="2402" w:type="dxa"/>
            <w:gridSpan w:val="2"/>
          </w:tcPr>
          <w:p w:rsidR="0033563C" w:rsidRDefault="0033563C" w:rsidP="003577AD">
            <w:pPr>
              <w:pStyle w:val="BodyText1"/>
              <w:jc w:val="left"/>
              <w:rPr>
                <w:lang w:val="uk-UA"/>
              </w:rPr>
            </w:pPr>
            <w:r>
              <w:t>Борткевич О</w:t>
            </w:r>
            <w:r>
              <w:rPr>
                <w:lang w:val="uk-UA"/>
              </w:rPr>
              <w:t>.</w:t>
            </w:r>
            <w:r>
              <w:t>П</w:t>
            </w:r>
            <w:r>
              <w:rPr>
                <w:lang w:val="uk-UA"/>
              </w:rPr>
              <w:t xml:space="preserve">. </w:t>
            </w:r>
          </w:p>
        </w:tc>
        <w:tc>
          <w:tcPr>
            <w:tcW w:w="7498" w:type="dxa"/>
            <w:gridSpan w:val="2"/>
          </w:tcPr>
          <w:p w:rsidR="0033563C" w:rsidRDefault="0033563C" w:rsidP="003577AD">
            <w:pPr>
              <w:pStyle w:val="BodyText1"/>
              <w:rPr>
                <w:lang w:val="uk-UA"/>
              </w:rPr>
            </w:pPr>
            <w:r>
              <w:rPr>
                <w:lang w:val="uk-UA"/>
              </w:rPr>
              <w:t>Головний позаштатний спеціаліст МОЗ України зі спеціальності «Ревматологія» (</w:t>
            </w:r>
            <w:r>
              <w:t>заступник голови з клінічних питань</w:t>
            </w:r>
            <w:r>
              <w:rPr>
                <w:lang w:val="uk-UA"/>
              </w:rPr>
              <w:t>)</w:t>
            </w:r>
          </w:p>
        </w:tc>
      </w:tr>
      <w:tr w:rsidR="0033563C" w:rsidTr="003577AD">
        <w:tblPrEx>
          <w:tblCellMar>
            <w:top w:w="0" w:type="dxa"/>
            <w:bottom w:w="0" w:type="dxa"/>
          </w:tblCellMar>
        </w:tblPrEx>
        <w:trPr>
          <w:gridAfter w:val="1"/>
          <w:wAfter w:w="580" w:type="dxa"/>
        </w:trPr>
        <w:tc>
          <w:tcPr>
            <w:tcW w:w="2402" w:type="dxa"/>
            <w:gridSpan w:val="2"/>
          </w:tcPr>
          <w:p w:rsidR="0033563C" w:rsidRDefault="0033563C" w:rsidP="003577AD">
            <w:r>
              <w:t>Степаненко А.В.</w:t>
            </w:r>
          </w:p>
        </w:tc>
        <w:tc>
          <w:tcPr>
            <w:tcW w:w="7498" w:type="dxa"/>
            <w:gridSpan w:val="2"/>
          </w:tcPr>
          <w:p w:rsidR="0033563C" w:rsidRDefault="0033563C" w:rsidP="003577AD">
            <w:pPr>
              <w:pStyle w:val="BodyText1"/>
              <w:rPr>
                <w:lang w:val="uk-UA"/>
              </w:rPr>
            </w:pPr>
            <w:r>
              <w:t>Консультант ДП</w:t>
            </w:r>
            <w:r>
              <w:rPr>
                <w:lang w:val="uk-UA"/>
              </w:rPr>
              <w:t> </w:t>
            </w:r>
            <w:r>
              <w:t>«Державний експертний центр МОЗ України» (заступник голови з методології)</w:t>
            </w:r>
          </w:p>
        </w:tc>
      </w:tr>
      <w:tr w:rsidR="0033563C" w:rsidTr="003577AD">
        <w:tblPrEx>
          <w:tblCellMar>
            <w:top w:w="0" w:type="dxa"/>
            <w:bottom w:w="0" w:type="dxa"/>
          </w:tblCellMar>
        </w:tblPrEx>
        <w:trPr>
          <w:gridAfter w:val="1"/>
          <w:wAfter w:w="580" w:type="dxa"/>
        </w:trPr>
        <w:tc>
          <w:tcPr>
            <w:tcW w:w="2402" w:type="dxa"/>
            <w:gridSpan w:val="2"/>
          </w:tcPr>
          <w:p w:rsidR="0033563C" w:rsidRDefault="0033563C" w:rsidP="003577AD">
            <w:r>
              <w:t xml:space="preserve">Бережний В.В. </w:t>
            </w:r>
          </w:p>
        </w:tc>
        <w:tc>
          <w:tcPr>
            <w:tcW w:w="7498" w:type="dxa"/>
            <w:gridSpan w:val="2"/>
          </w:tcPr>
          <w:p w:rsidR="0033563C" w:rsidRDefault="0033563C" w:rsidP="003577AD">
            <w:pPr>
              <w:jc w:val="both"/>
            </w:pPr>
            <w:r>
              <w:t>Головний позаштатний спеціаліст МОЗ України – координатор груп спеціальності «Педіатрія»</w:t>
            </w:r>
          </w:p>
        </w:tc>
      </w:tr>
      <w:tr w:rsidR="0033563C" w:rsidTr="003577AD">
        <w:tblPrEx>
          <w:tblCellMar>
            <w:top w:w="0" w:type="dxa"/>
            <w:bottom w:w="0" w:type="dxa"/>
          </w:tblCellMar>
        </w:tblPrEx>
        <w:trPr>
          <w:gridAfter w:val="1"/>
          <w:wAfter w:w="580" w:type="dxa"/>
        </w:trPr>
        <w:tc>
          <w:tcPr>
            <w:tcW w:w="2402" w:type="dxa"/>
            <w:gridSpan w:val="2"/>
          </w:tcPr>
          <w:p w:rsidR="0033563C" w:rsidRDefault="0033563C" w:rsidP="003577AD">
            <w:r>
              <w:t>Волосовець О.П.</w:t>
            </w:r>
          </w:p>
        </w:tc>
        <w:tc>
          <w:tcPr>
            <w:tcW w:w="7498" w:type="dxa"/>
            <w:gridSpan w:val="2"/>
          </w:tcPr>
          <w:p w:rsidR="0033563C" w:rsidRDefault="0033563C" w:rsidP="003577AD">
            <w:pPr>
              <w:jc w:val="both"/>
            </w:pPr>
            <w:r>
              <w:t>Завідувач кафедри педіатрії №2 НМУ ім.</w:t>
            </w:r>
            <w:r>
              <w:rPr>
                <w:lang w:val="en-US"/>
              </w:rPr>
              <w:t> </w:t>
            </w:r>
            <w:r>
              <w:t>О.О.</w:t>
            </w:r>
            <w:r>
              <w:rPr>
                <w:lang w:val="en-US"/>
              </w:rPr>
              <w:t> </w:t>
            </w:r>
            <w:r>
              <w:t>Богомольця</w:t>
            </w:r>
          </w:p>
        </w:tc>
      </w:tr>
      <w:tr w:rsidR="0033563C" w:rsidTr="003577AD">
        <w:tblPrEx>
          <w:tblCellMar>
            <w:top w:w="0" w:type="dxa"/>
            <w:bottom w:w="0" w:type="dxa"/>
          </w:tblCellMar>
        </w:tblPrEx>
        <w:trPr>
          <w:gridAfter w:val="1"/>
          <w:wAfter w:w="580" w:type="dxa"/>
        </w:trPr>
        <w:tc>
          <w:tcPr>
            <w:tcW w:w="2402" w:type="dxa"/>
            <w:gridSpan w:val="2"/>
          </w:tcPr>
          <w:p w:rsidR="0033563C" w:rsidRDefault="0033563C" w:rsidP="003577AD">
            <w:r>
              <w:t>Гарміш О.О.</w:t>
            </w:r>
          </w:p>
        </w:tc>
        <w:tc>
          <w:tcPr>
            <w:tcW w:w="7498" w:type="dxa"/>
            <w:gridSpan w:val="2"/>
          </w:tcPr>
          <w:p w:rsidR="0033563C" w:rsidRDefault="0033563C" w:rsidP="003577AD">
            <w:pPr>
              <w:jc w:val="both"/>
            </w:pPr>
            <w:r>
              <w:t>Науковий співробітник відділу некоронарогенних хвороб серця та клінічної ревматології ДУ «Національний науковий центр «Інститут кардіології ім. академіка М.Д. Стражеска» НАМН України, секретар робочої групи (за згодою)</w:t>
            </w:r>
          </w:p>
        </w:tc>
      </w:tr>
      <w:tr w:rsidR="0033563C" w:rsidTr="003577AD">
        <w:tblPrEx>
          <w:tblCellMar>
            <w:top w:w="0" w:type="dxa"/>
            <w:bottom w:w="0" w:type="dxa"/>
          </w:tblCellMar>
        </w:tblPrEx>
        <w:trPr>
          <w:gridAfter w:val="1"/>
          <w:wAfter w:w="580" w:type="dxa"/>
        </w:trPr>
        <w:tc>
          <w:tcPr>
            <w:tcW w:w="2402" w:type="dxa"/>
            <w:gridSpan w:val="2"/>
          </w:tcPr>
          <w:p w:rsidR="0033563C" w:rsidRDefault="0033563C" w:rsidP="003577AD">
            <w:r>
              <w:t>Єрахторина Н.В.</w:t>
            </w:r>
          </w:p>
        </w:tc>
        <w:tc>
          <w:tcPr>
            <w:tcW w:w="7498" w:type="dxa"/>
            <w:gridSpan w:val="2"/>
          </w:tcPr>
          <w:p w:rsidR="0033563C" w:rsidRDefault="0033563C" w:rsidP="003577AD">
            <w:pPr>
              <w:jc w:val="both"/>
            </w:pPr>
            <w:r>
              <w:t>Головний позаштатний ревматолог Головного управління охорони здоров’я Харківської обласної державної адміністрації, завідувач ревматологічного відділення КЗОЗ "Обласна клінічна лікарня – центр екстреної медичної допомоги і медицини катастроф"</w:t>
            </w:r>
          </w:p>
        </w:tc>
      </w:tr>
      <w:tr w:rsidR="0033563C" w:rsidTr="003577AD">
        <w:tblPrEx>
          <w:tblCellMar>
            <w:top w:w="0" w:type="dxa"/>
            <w:bottom w:w="0" w:type="dxa"/>
          </w:tblCellMar>
        </w:tblPrEx>
        <w:trPr>
          <w:gridAfter w:val="1"/>
          <w:wAfter w:w="580" w:type="dxa"/>
        </w:trPr>
        <w:tc>
          <w:tcPr>
            <w:tcW w:w="2402" w:type="dxa"/>
            <w:gridSpan w:val="2"/>
          </w:tcPr>
          <w:p w:rsidR="0033563C" w:rsidRDefault="0033563C" w:rsidP="003577AD">
            <w:pPr>
              <w:pStyle w:val="BodyText1"/>
              <w:jc w:val="left"/>
              <w:rPr>
                <w:lang w:val="uk-UA"/>
              </w:rPr>
            </w:pPr>
            <w:r>
              <w:rPr>
                <w:lang w:val="uk-UA"/>
              </w:rPr>
              <w:t>Коваленко В. М.</w:t>
            </w:r>
          </w:p>
        </w:tc>
        <w:tc>
          <w:tcPr>
            <w:tcW w:w="7498" w:type="dxa"/>
            <w:gridSpan w:val="2"/>
          </w:tcPr>
          <w:p w:rsidR="0033563C" w:rsidRDefault="0033563C" w:rsidP="003577AD">
            <w:pPr>
              <w:pStyle w:val="BodyText1"/>
              <w:rPr>
                <w:lang w:val="uk-UA"/>
              </w:rPr>
            </w:pPr>
            <w:r>
              <w:rPr>
                <w:lang w:val="uk-UA"/>
              </w:rPr>
              <w:t xml:space="preserve">Директор ДУ «Національний науковий центр «Інститут кардіології ім. академіка М.Д. Стражеска» НАМН України </w:t>
            </w:r>
            <w:r>
              <w:t>(за згодою)</w:t>
            </w:r>
          </w:p>
        </w:tc>
      </w:tr>
      <w:tr w:rsidR="0033563C" w:rsidTr="003577AD">
        <w:tblPrEx>
          <w:tblCellMar>
            <w:top w:w="0" w:type="dxa"/>
            <w:bottom w:w="0" w:type="dxa"/>
          </w:tblCellMar>
        </w:tblPrEx>
        <w:trPr>
          <w:gridAfter w:val="1"/>
          <w:wAfter w:w="580" w:type="dxa"/>
        </w:trPr>
        <w:tc>
          <w:tcPr>
            <w:tcW w:w="2402" w:type="dxa"/>
            <w:gridSpan w:val="2"/>
          </w:tcPr>
          <w:p w:rsidR="0033563C" w:rsidRDefault="0033563C" w:rsidP="003577AD">
            <w:r>
              <w:t>Крикливець Л.С.</w:t>
            </w:r>
          </w:p>
        </w:tc>
        <w:tc>
          <w:tcPr>
            <w:tcW w:w="7498" w:type="dxa"/>
            <w:gridSpan w:val="2"/>
          </w:tcPr>
          <w:p w:rsidR="0033563C" w:rsidRDefault="0033563C" w:rsidP="003577AD">
            <w:pPr>
              <w:jc w:val="both"/>
            </w:pPr>
            <w:r>
              <w:t>Головний позаштатний ревматолог Управління охорони здоров’я Житомирської обласної державної адміністрації, завідувач ревматологічного відділення КЗ «Обласна клінічна лікарня ім. О.Ф. Гербачевського»</w:t>
            </w:r>
          </w:p>
        </w:tc>
      </w:tr>
      <w:tr w:rsidR="0033563C" w:rsidTr="003577AD">
        <w:tblPrEx>
          <w:tblCellMar>
            <w:top w:w="0" w:type="dxa"/>
            <w:bottom w:w="0" w:type="dxa"/>
          </w:tblCellMar>
        </w:tblPrEx>
        <w:trPr>
          <w:gridAfter w:val="1"/>
          <w:wAfter w:w="580" w:type="dxa"/>
        </w:trPr>
        <w:tc>
          <w:tcPr>
            <w:tcW w:w="2402" w:type="dxa"/>
            <w:gridSpan w:val="2"/>
          </w:tcPr>
          <w:p w:rsidR="0033563C" w:rsidRDefault="0033563C" w:rsidP="003577AD">
            <w:r>
              <w:t>Лисенко Г.І.</w:t>
            </w:r>
          </w:p>
        </w:tc>
        <w:tc>
          <w:tcPr>
            <w:tcW w:w="7498" w:type="dxa"/>
            <w:gridSpan w:val="2"/>
          </w:tcPr>
          <w:p w:rsidR="0033563C" w:rsidRDefault="0033563C" w:rsidP="003577AD">
            <w:pPr>
              <w:jc w:val="both"/>
            </w:pPr>
            <w:r>
              <w:t>Директор Інституту сімейної медицини НМАПО ім. П.Л. Шупика</w:t>
            </w:r>
          </w:p>
        </w:tc>
      </w:tr>
      <w:tr w:rsidR="0033563C" w:rsidTr="003577AD">
        <w:tblPrEx>
          <w:tblCellMar>
            <w:top w:w="0" w:type="dxa"/>
            <w:bottom w:w="0" w:type="dxa"/>
          </w:tblCellMar>
        </w:tblPrEx>
        <w:trPr>
          <w:gridAfter w:val="1"/>
          <w:wAfter w:w="580" w:type="dxa"/>
        </w:trPr>
        <w:tc>
          <w:tcPr>
            <w:tcW w:w="2402" w:type="dxa"/>
            <w:gridSpan w:val="2"/>
          </w:tcPr>
          <w:p w:rsidR="0033563C" w:rsidRDefault="0033563C" w:rsidP="003577AD">
            <w:r>
              <w:t>Марушко</w:t>
            </w:r>
            <w:r>
              <w:rPr>
                <w:lang w:val="en-US"/>
              </w:rPr>
              <w:t xml:space="preserve"> Т.В.</w:t>
            </w:r>
          </w:p>
        </w:tc>
        <w:tc>
          <w:tcPr>
            <w:tcW w:w="7498" w:type="dxa"/>
            <w:gridSpan w:val="2"/>
          </w:tcPr>
          <w:p w:rsidR="0033563C" w:rsidRDefault="0033563C" w:rsidP="003577AD">
            <w:pPr>
              <w:jc w:val="both"/>
            </w:pPr>
            <w:r>
              <w:t>Головний педіатр ГУОЗ м. Києва, професор кафедри педіатрії №2 НМАПО ім. П.Л.</w:t>
            </w:r>
            <w:r>
              <w:rPr>
                <w:lang w:val="en-US"/>
              </w:rPr>
              <w:t> </w:t>
            </w:r>
            <w:r>
              <w:t>Шупика</w:t>
            </w:r>
          </w:p>
        </w:tc>
      </w:tr>
      <w:tr w:rsidR="0033563C" w:rsidTr="003577AD">
        <w:tblPrEx>
          <w:tblCellMar>
            <w:top w:w="0" w:type="dxa"/>
            <w:bottom w:w="0" w:type="dxa"/>
          </w:tblCellMar>
        </w:tblPrEx>
        <w:trPr>
          <w:gridAfter w:val="1"/>
          <w:wAfter w:w="580" w:type="dxa"/>
        </w:trPr>
        <w:tc>
          <w:tcPr>
            <w:tcW w:w="2402" w:type="dxa"/>
            <w:gridSpan w:val="2"/>
          </w:tcPr>
          <w:p w:rsidR="0033563C" w:rsidRDefault="0033563C" w:rsidP="003577AD">
            <w:r>
              <w:t>Омельченко Л.І.</w:t>
            </w:r>
          </w:p>
        </w:tc>
        <w:tc>
          <w:tcPr>
            <w:tcW w:w="7498" w:type="dxa"/>
            <w:gridSpan w:val="2"/>
          </w:tcPr>
          <w:p w:rsidR="0033563C" w:rsidRDefault="0033563C" w:rsidP="003577AD">
            <w:pPr>
              <w:jc w:val="both"/>
            </w:pPr>
            <w:r>
              <w:t>Заступник директора з наукової роботи ДУ «Інститут педіатрії, акушерства та гінекології АМН України» (за згодою)</w:t>
            </w:r>
          </w:p>
        </w:tc>
      </w:tr>
      <w:tr w:rsidR="0033563C" w:rsidTr="003577A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2402" w:type="dxa"/>
            <w:gridSpan w:val="2"/>
          </w:tcPr>
          <w:p w:rsidR="0033563C" w:rsidRDefault="0033563C" w:rsidP="003577AD">
            <w:r>
              <w:t>Островерхова М.М.</w:t>
            </w:r>
          </w:p>
        </w:tc>
        <w:tc>
          <w:tcPr>
            <w:tcW w:w="8078" w:type="dxa"/>
            <w:gridSpan w:val="3"/>
          </w:tcPr>
          <w:p w:rsidR="0033563C" w:rsidRDefault="0033563C" w:rsidP="003577AD">
            <w:pPr>
              <w:rPr>
                <w:lang w:val="ru-RU"/>
              </w:rPr>
            </w:pPr>
            <w:r>
              <w:t>Начальник відділу управління якістю та стандартизації медичної допомоги Департаменту Управління та контролю якості медичних послуг</w:t>
            </w:r>
            <w:r>
              <w:rPr>
                <w:lang w:val="ru-RU"/>
              </w:rPr>
              <w:t xml:space="preserve"> МОЗ України</w:t>
            </w:r>
          </w:p>
        </w:tc>
      </w:tr>
      <w:tr w:rsidR="0033563C" w:rsidTr="003577AD">
        <w:tblPrEx>
          <w:tblCellMar>
            <w:top w:w="0" w:type="dxa"/>
            <w:bottom w:w="0" w:type="dxa"/>
          </w:tblCellMar>
        </w:tblPrEx>
        <w:trPr>
          <w:gridAfter w:val="1"/>
          <w:wAfter w:w="580" w:type="dxa"/>
        </w:trPr>
        <w:tc>
          <w:tcPr>
            <w:tcW w:w="2402" w:type="dxa"/>
            <w:gridSpan w:val="2"/>
          </w:tcPr>
          <w:p w:rsidR="0033563C" w:rsidRDefault="0033563C" w:rsidP="003577AD">
            <w:r>
              <w:lastRenderedPageBreak/>
              <w:t>Острополець Н.А.</w:t>
            </w:r>
          </w:p>
        </w:tc>
        <w:tc>
          <w:tcPr>
            <w:tcW w:w="7498" w:type="dxa"/>
            <w:gridSpan w:val="2"/>
          </w:tcPr>
          <w:p w:rsidR="0033563C" w:rsidRDefault="0033563C" w:rsidP="003577AD">
            <w:pPr>
              <w:jc w:val="both"/>
            </w:pPr>
            <w:r>
              <w:t>Завідувач сектору розвитку служби крові та лабораторної справи Департаменту лікувально-профілактичної допомоги МОЗ України</w:t>
            </w:r>
          </w:p>
        </w:tc>
      </w:tr>
      <w:tr w:rsidR="0033563C" w:rsidTr="003577AD">
        <w:tblPrEx>
          <w:tblCellMar>
            <w:top w:w="0" w:type="dxa"/>
            <w:bottom w:w="0" w:type="dxa"/>
          </w:tblCellMar>
        </w:tblPrEx>
        <w:trPr>
          <w:gridAfter w:val="1"/>
          <w:wAfter w:w="580" w:type="dxa"/>
        </w:trPr>
        <w:tc>
          <w:tcPr>
            <w:tcW w:w="2402" w:type="dxa"/>
            <w:gridSpan w:val="2"/>
          </w:tcPr>
          <w:p w:rsidR="0033563C" w:rsidRDefault="0033563C" w:rsidP="003577AD">
            <w:r>
              <w:t>Полулях М.В.</w:t>
            </w:r>
          </w:p>
        </w:tc>
        <w:tc>
          <w:tcPr>
            <w:tcW w:w="7498" w:type="dxa"/>
            <w:gridSpan w:val="2"/>
          </w:tcPr>
          <w:p w:rsidR="0033563C" w:rsidRDefault="0033563C" w:rsidP="003577AD">
            <w:pPr>
              <w:pStyle w:val="BodyText1"/>
              <w:rPr>
                <w:lang w:val="uk-UA"/>
              </w:rPr>
            </w:pPr>
            <w:r>
              <w:rPr>
                <w:lang w:val="uk-UA"/>
              </w:rPr>
              <w:t>Провідний науковий співробітник відділу захворювань суглобів у дорослих інституту травматології та ортопедії АМН України (за згодою)</w:t>
            </w:r>
          </w:p>
        </w:tc>
      </w:tr>
      <w:tr w:rsidR="0033563C" w:rsidTr="003577AD">
        <w:tblPrEx>
          <w:tblCellMar>
            <w:top w:w="0" w:type="dxa"/>
            <w:bottom w:w="0" w:type="dxa"/>
          </w:tblCellMar>
        </w:tblPrEx>
        <w:trPr>
          <w:gridAfter w:val="1"/>
          <w:wAfter w:w="580" w:type="dxa"/>
        </w:trPr>
        <w:tc>
          <w:tcPr>
            <w:tcW w:w="2402" w:type="dxa"/>
            <w:gridSpan w:val="2"/>
          </w:tcPr>
          <w:p w:rsidR="0033563C" w:rsidRDefault="0033563C" w:rsidP="003577AD">
            <w:r>
              <w:t>Проценко Г.О.</w:t>
            </w:r>
          </w:p>
        </w:tc>
        <w:tc>
          <w:tcPr>
            <w:tcW w:w="7498" w:type="dxa"/>
            <w:gridSpan w:val="2"/>
          </w:tcPr>
          <w:p w:rsidR="0033563C" w:rsidRDefault="0033563C" w:rsidP="003577AD">
            <w:pPr>
              <w:jc w:val="both"/>
            </w:pPr>
            <w:r>
              <w:t>Провідний науковий співробітник відділу некоронарогенних хвороб серця та клінічної ревматології ДУ «Національний науковий центр «Інститут кардіології ім. академіка М.Д. Стражеска» НАМН України (за згодою)</w:t>
            </w:r>
          </w:p>
        </w:tc>
      </w:tr>
      <w:tr w:rsidR="0033563C" w:rsidTr="003577AD">
        <w:tblPrEx>
          <w:tblCellMar>
            <w:top w:w="0" w:type="dxa"/>
            <w:bottom w:w="0" w:type="dxa"/>
          </w:tblCellMar>
        </w:tblPrEx>
        <w:trPr>
          <w:gridAfter w:val="1"/>
          <w:wAfter w:w="580" w:type="dxa"/>
        </w:trPr>
        <w:tc>
          <w:tcPr>
            <w:tcW w:w="2402" w:type="dxa"/>
            <w:gridSpan w:val="2"/>
          </w:tcPr>
          <w:p w:rsidR="0033563C" w:rsidRDefault="0033563C" w:rsidP="003577AD">
            <w:r>
              <w:t>Свінціцький А.С.</w:t>
            </w:r>
          </w:p>
        </w:tc>
        <w:tc>
          <w:tcPr>
            <w:tcW w:w="7498" w:type="dxa"/>
            <w:gridSpan w:val="2"/>
          </w:tcPr>
          <w:p w:rsidR="0033563C" w:rsidRDefault="0033563C" w:rsidP="003577AD">
            <w:pPr>
              <w:jc w:val="both"/>
            </w:pPr>
            <w:r>
              <w:t>Проректор з науково-педагогічної, лікувальної роботи та післядипломної освіти, завідувач кафедри внутрішньої медицини №3 НМУ ім.</w:t>
            </w:r>
            <w:r>
              <w:rPr>
                <w:lang w:val="en-US"/>
              </w:rPr>
              <w:t> </w:t>
            </w:r>
            <w:r>
              <w:t>О.О.</w:t>
            </w:r>
            <w:r>
              <w:rPr>
                <w:lang w:val="en-US"/>
              </w:rPr>
              <w:t> </w:t>
            </w:r>
            <w:r>
              <w:t>Богомольця</w:t>
            </w:r>
          </w:p>
        </w:tc>
      </w:tr>
      <w:tr w:rsidR="0033563C" w:rsidTr="003577AD">
        <w:tblPrEx>
          <w:tblCellMar>
            <w:top w:w="0" w:type="dxa"/>
            <w:bottom w:w="0" w:type="dxa"/>
          </w:tblCellMar>
        </w:tblPrEx>
        <w:trPr>
          <w:gridAfter w:val="1"/>
          <w:wAfter w:w="580" w:type="dxa"/>
        </w:trPr>
        <w:tc>
          <w:tcPr>
            <w:tcW w:w="2402" w:type="dxa"/>
            <w:gridSpan w:val="2"/>
          </w:tcPr>
          <w:p w:rsidR="0033563C" w:rsidRDefault="0033563C" w:rsidP="003577AD">
            <w:r>
              <w:t xml:space="preserve">Страфун С.С. </w:t>
            </w:r>
          </w:p>
        </w:tc>
        <w:tc>
          <w:tcPr>
            <w:tcW w:w="7498" w:type="dxa"/>
            <w:gridSpan w:val="2"/>
          </w:tcPr>
          <w:p w:rsidR="0033563C" w:rsidRDefault="0033563C" w:rsidP="003577AD">
            <w:pPr>
              <w:jc w:val="both"/>
            </w:pPr>
            <w:r>
              <w:t>Головний позаштатний спеціаліст МОЗ України зі спеціальності «Ортопедія і травматологія»</w:t>
            </w:r>
          </w:p>
        </w:tc>
      </w:tr>
      <w:tr w:rsidR="0033563C" w:rsidTr="003577AD">
        <w:tblPrEx>
          <w:tblCellMar>
            <w:top w:w="0" w:type="dxa"/>
            <w:bottom w:w="0" w:type="dxa"/>
          </w:tblCellMar>
        </w:tblPrEx>
        <w:trPr>
          <w:gridAfter w:val="1"/>
          <w:wAfter w:w="580" w:type="dxa"/>
        </w:trPr>
        <w:tc>
          <w:tcPr>
            <w:tcW w:w="2402" w:type="dxa"/>
            <w:gridSpan w:val="2"/>
          </w:tcPr>
          <w:p w:rsidR="0033563C" w:rsidRDefault="0033563C" w:rsidP="003577AD">
            <w:r>
              <w:t>Тер-Вартаньян С.Х.</w:t>
            </w:r>
          </w:p>
        </w:tc>
        <w:tc>
          <w:tcPr>
            <w:tcW w:w="7498" w:type="dxa"/>
            <w:gridSpan w:val="2"/>
          </w:tcPr>
          <w:p w:rsidR="0033563C" w:rsidRDefault="0033563C" w:rsidP="003577AD">
            <w:pPr>
              <w:jc w:val="both"/>
            </w:pPr>
            <w:r>
              <w:t>Головний позаштатний консультант з питань ревматології Головного управління охорони здоров’я та медичного забезпечення КМДА; завідувач відділу ревматології №2 Олександрівської клінічної лікарні м.</w:t>
            </w:r>
            <w:r>
              <w:rPr>
                <w:lang w:val="en-US"/>
              </w:rPr>
              <w:t> </w:t>
            </w:r>
            <w:r>
              <w:t>Києва</w:t>
            </w:r>
          </w:p>
        </w:tc>
      </w:tr>
      <w:tr w:rsidR="0033563C" w:rsidTr="003577AD">
        <w:tblPrEx>
          <w:tblCellMar>
            <w:top w:w="0" w:type="dxa"/>
            <w:bottom w:w="0" w:type="dxa"/>
          </w:tblCellMar>
        </w:tblPrEx>
        <w:trPr>
          <w:gridAfter w:val="1"/>
          <w:wAfter w:w="580" w:type="dxa"/>
        </w:trPr>
        <w:tc>
          <w:tcPr>
            <w:tcW w:w="2402" w:type="dxa"/>
            <w:gridSpan w:val="2"/>
          </w:tcPr>
          <w:p w:rsidR="0033563C" w:rsidRDefault="0033563C" w:rsidP="003577AD">
            <w:r>
              <w:t>Чоп’як В.В.</w:t>
            </w:r>
          </w:p>
        </w:tc>
        <w:tc>
          <w:tcPr>
            <w:tcW w:w="7498" w:type="dxa"/>
            <w:gridSpan w:val="2"/>
          </w:tcPr>
          <w:p w:rsidR="0033563C" w:rsidRDefault="0033563C" w:rsidP="003577AD">
            <w:pPr>
              <w:jc w:val="both"/>
            </w:pPr>
            <w:r>
              <w:t>Головний позаштатний спеціаліст МОЗ України зі спеціальності «Імунологія, клінічна імунологія»</w:t>
            </w:r>
          </w:p>
        </w:tc>
      </w:tr>
      <w:tr w:rsidR="0033563C" w:rsidTr="003577AD">
        <w:tblPrEx>
          <w:tblCellMar>
            <w:top w:w="0" w:type="dxa"/>
            <w:bottom w:w="0" w:type="dxa"/>
          </w:tblCellMar>
        </w:tblPrEx>
        <w:trPr>
          <w:gridAfter w:val="1"/>
          <w:wAfter w:w="580" w:type="dxa"/>
        </w:trPr>
        <w:tc>
          <w:tcPr>
            <w:tcW w:w="2402" w:type="dxa"/>
            <w:gridSpan w:val="2"/>
          </w:tcPr>
          <w:p w:rsidR="0033563C" w:rsidRDefault="0033563C" w:rsidP="003577AD">
            <w:r>
              <w:t>Шуба Н.М.</w:t>
            </w:r>
          </w:p>
        </w:tc>
        <w:tc>
          <w:tcPr>
            <w:tcW w:w="7498" w:type="dxa"/>
            <w:gridSpan w:val="2"/>
          </w:tcPr>
          <w:p w:rsidR="0033563C" w:rsidRDefault="0033563C" w:rsidP="003577AD">
            <w:pPr>
              <w:jc w:val="both"/>
            </w:pPr>
            <w:r>
              <w:t>Професор кафедри терапії та ревматології НМАПО ім.</w:t>
            </w:r>
            <w:r>
              <w:rPr>
                <w:lang w:val="en-US"/>
              </w:rPr>
              <w:t> </w:t>
            </w:r>
            <w:r>
              <w:t>П.Л.</w:t>
            </w:r>
            <w:r>
              <w:rPr>
                <w:lang w:val="en-US"/>
              </w:rPr>
              <w:t> </w:t>
            </w:r>
            <w:r>
              <w:t>Шупика</w:t>
            </w:r>
          </w:p>
        </w:tc>
      </w:tr>
      <w:tr w:rsidR="0033563C" w:rsidTr="003577AD">
        <w:tblPrEx>
          <w:tblCellMar>
            <w:top w:w="0" w:type="dxa"/>
            <w:bottom w:w="0" w:type="dxa"/>
          </w:tblCellMar>
        </w:tblPrEx>
        <w:trPr>
          <w:gridAfter w:val="1"/>
          <w:wAfter w:w="580" w:type="dxa"/>
        </w:trPr>
        <w:tc>
          <w:tcPr>
            <w:tcW w:w="2402" w:type="dxa"/>
            <w:gridSpan w:val="2"/>
          </w:tcPr>
          <w:p w:rsidR="0033563C" w:rsidRDefault="0033563C" w:rsidP="003577AD">
            <w:r>
              <w:t>Яременко О.Б.</w:t>
            </w:r>
          </w:p>
        </w:tc>
        <w:tc>
          <w:tcPr>
            <w:tcW w:w="7498" w:type="dxa"/>
            <w:gridSpan w:val="2"/>
          </w:tcPr>
          <w:p w:rsidR="0033563C" w:rsidRDefault="0033563C" w:rsidP="003577AD">
            <w:pPr>
              <w:jc w:val="both"/>
            </w:pPr>
            <w:r>
              <w:t>Професор кафедри внутрішньої медицини №2 НМУ ім.</w:t>
            </w:r>
            <w:r>
              <w:rPr>
                <w:lang w:val="en-US"/>
              </w:rPr>
              <w:t> </w:t>
            </w:r>
            <w:r>
              <w:t>О.О.</w:t>
            </w:r>
            <w:r>
              <w:rPr>
                <w:lang w:val="en-US"/>
              </w:rPr>
              <w:t> </w:t>
            </w:r>
            <w:r>
              <w:t>Богомольця</w:t>
            </w:r>
          </w:p>
        </w:tc>
      </w:tr>
      <w:tr w:rsidR="0033563C" w:rsidTr="003577AD">
        <w:tblPrEx>
          <w:tblCellMar>
            <w:top w:w="0" w:type="dxa"/>
            <w:bottom w:w="0" w:type="dxa"/>
          </w:tblCellMar>
        </w:tblPrEx>
        <w:trPr>
          <w:gridAfter w:val="1"/>
          <w:wAfter w:w="580" w:type="dxa"/>
        </w:trPr>
        <w:tc>
          <w:tcPr>
            <w:tcW w:w="8280" w:type="dxa"/>
            <w:gridSpan w:val="3"/>
          </w:tcPr>
          <w:p w:rsidR="0033563C" w:rsidRDefault="0033563C" w:rsidP="003577AD">
            <w:r>
              <w:t>Методичний супровід та інформаційне забезпечення</w:t>
            </w:r>
          </w:p>
        </w:tc>
        <w:tc>
          <w:tcPr>
            <w:tcW w:w="1620" w:type="dxa"/>
          </w:tcPr>
          <w:p w:rsidR="0033563C" w:rsidRDefault="0033563C" w:rsidP="003577AD">
            <w:pPr>
              <w:jc w:val="both"/>
            </w:pPr>
          </w:p>
        </w:tc>
      </w:tr>
      <w:tr w:rsidR="0033563C" w:rsidTr="003577AD">
        <w:tblPrEx>
          <w:tblCellMar>
            <w:top w:w="0" w:type="dxa"/>
            <w:bottom w:w="0" w:type="dxa"/>
          </w:tblCellMar>
        </w:tblPrEx>
        <w:trPr>
          <w:gridAfter w:val="1"/>
          <w:wAfter w:w="580" w:type="dxa"/>
        </w:trPr>
        <w:tc>
          <w:tcPr>
            <w:tcW w:w="2340" w:type="dxa"/>
          </w:tcPr>
          <w:p w:rsidR="0033563C" w:rsidRDefault="0033563C" w:rsidP="003577AD">
            <w:r>
              <w:t>Ліщишина О.М.</w:t>
            </w:r>
          </w:p>
        </w:tc>
        <w:tc>
          <w:tcPr>
            <w:tcW w:w="7560" w:type="dxa"/>
            <w:gridSpan w:val="3"/>
          </w:tcPr>
          <w:p w:rsidR="0033563C" w:rsidRDefault="0033563C" w:rsidP="003577AD">
            <w:pPr>
              <w:jc w:val="both"/>
            </w:pPr>
            <w:r>
              <w:t>Директор Департаменту стандартизації медичних послуг ДП «Державний експертний центр МОЗ України»</w:t>
            </w:r>
          </w:p>
        </w:tc>
      </w:tr>
      <w:tr w:rsidR="0033563C" w:rsidTr="003577AD">
        <w:tblPrEx>
          <w:tblCellMar>
            <w:top w:w="0" w:type="dxa"/>
            <w:bottom w:w="0" w:type="dxa"/>
          </w:tblCellMar>
        </w:tblPrEx>
        <w:trPr>
          <w:gridAfter w:val="1"/>
          <w:wAfter w:w="580" w:type="dxa"/>
        </w:trPr>
        <w:tc>
          <w:tcPr>
            <w:tcW w:w="2340" w:type="dxa"/>
          </w:tcPr>
          <w:p w:rsidR="0033563C" w:rsidRDefault="0033563C" w:rsidP="003577AD">
            <w:r>
              <w:t>Горох Є.Л.</w:t>
            </w:r>
          </w:p>
        </w:tc>
        <w:tc>
          <w:tcPr>
            <w:tcW w:w="7560" w:type="dxa"/>
            <w:gridSpan w:val="3"/>
          </w:tcPr>
          <w:p w:rsidR="0033563C" w:rsidRDefault="0033563C" w:rsidP="003577AD">
            <w:pPr>
              <w:jc w:val="both"/>
            </w:pPr>
            <w:r>
              <w:t>Начальник Відділу якості медичної допомоги та інформаційних технологій ДП «Державний експертний центр МОЗ України»</w:t>
            </w:r>
          </w:p>
        </w:tc>
      </w:tr>
      <w:tr w:rsidR="0033563C" w:rsidTr="003577AD">
        <w:tblPrEx>
          <w:tblCellMar>
            <w:top w:w="0" w:type="dxa"/>
            <w:bottom w:w="0" w:type="dxa"/>
          </w:tblCellMar>
        </w:tblPrEx>
        <w:trPr>
          <w:gridAfter w:val="1"/>
          <w:wAfter w:w="580" w:type="dxa"/>
        </w:trPr>
        <w:tc>
          <w:tcPr>
            <w:tcW w:w="2340" w:type="dxa"/>
          </w:tcPr>
          <w:p w:rsidR="0033563C" w:rsidRDefault="0033563C" w:rsidP="003577AD">
            <w:r>
              <w:t>Кравець О.М.</w:t>
            </w:r>
          </w:p>
        </w:tc>
        <w:tc>
          <w:tcPr>
            <w:tcW w:w="7560" w:type="dxa"/>
            <w:gridSpan w:val="3"/>
          </w:tcPr>
          <w:p w:rsidR="0033563C" w:rsidRDefault="0033563C" w:rsidP="003577AD">
            <w:pPr>
              <w:jc w:val="both"/>
            </w:pPr>
            <w:r>
              <w:t>Начальник Відділу доказової медицини ДП «Державний експертний центр МОЗ України»</w:t>
            </w:r>
          </w:p>
        </w:tc>
      </w:tr>
      <w:tr w:rsidR="0033563C" w:rsidTr="003577AD">
        <w:tblPrEx>
          <w:tblCellMar>
            <w:top w:w="0" w:type="dxa"/>
            <w:bottom w:w="0" w:type="dxa"/>
          </w:tblCellMar>
        </w:tblPrEx>
        <w:trPr>
          <w:gridAfter w:val="1"/>
          <w:wAfter w:w="580" w:type="dxa"/>
        </w:trPr>
        <w:tc>
          <w:tcPr>
            <w:tcW w:w="2340" w:type="dxa"/>
          </w:tcPr>
          <w:p w:rsidR="0033563C" w:rsidRDefault="0033563C" w:rsidP="003577AD">
            <w:r>
              <w:t>Шилкіна О.О.</w:t>
            </w:r>
          </w:p>
        </w:tc>
        <w:tc>
          <w:tcPr>
            <w:tcW w:w="7560" w:type="dxa"/>
            <w:gridSpan w:val="3"/>
          </w:tcPr>
          <w:p w:rsidR="0033563C" w:rsidRDefault="0033563C" w:rsidP="003577AD">
            <w:pPr>
              <w:jc w:val="both"/>
            </w:pPr>
            <w:r>
              <w:t>Начальник Відділу методичного забезпечення нових технологій в охороні здоров’я ДП «Державний експертний центр МОЗ України»</w:t>
            </w:r>
          </w:p>
        </w:tc>
      </w:tr>
    </w:tbl>
    <w:p w:rsidR="0033563C" w:rsidRDefault="0033563C" w:rsidP="0033563C">
      <w:pPr>
        <w:jc w:val="center"/>
      </w:pPr>
    </w:p>
    <w:p w:rsidR="0033563C" w:rsidRDefault="0033563C" w:rsidP="0033563C">
      <w:pPr>
        <w:jc w:val="center"/>
      </w:pPr>
    </w:p>
    <w:p w:rsidR="0033563C" w:rsidRDefault="0033563C" w:rsidP="0033563C">
      <w:pPr>
        <w:ind w:firstLine="180"/>
        <w:jc w:val="both"/>
        <w:rPr>
          <w:b/>
        </w:rPr>
      </w:pPr>
      <w:r>
        <w:rPr>
          <w:b/>
        </w:rPr>
        <w:t>Заступник Міністра                                                               О.К. Толстанов</w:t>
      </w:r>
    </w:p>
    <w:p w:rsidR="00D324A3" w:rsidRDefault="00D324A3">
      <w:bookmarkStart w:id="0" w:name="_GoBack"/>
      <w:bookmarkEnd w:id="0"/>
    </w:p>
    <w:sectPr w:rsidR="00D324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3C"/>
    <w:rsid w:val="0033563C"/>
    <w:rsid w:val="00D3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5671F-5DA4-46D0-99F0-4CEC4EDC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6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33563C"/>
    <w:pPr>
      <w:jc w:val="both"/>
    </w:pPr>
    <w:rPr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2501</Words>
  <Characters>1427</Characters>
  <Application>Microsoft Office Word</Application>
  <DocSecurity>0</DocSecurity>
  <Lines>11</Lines>
  <Paragraphs>7</Paragraphs>
  <ScaleCrop>false</ScaleCrop>
  <Company>DEC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Хачатурян Валерія Олександрівна</dc:creator>
  <cp:keywords/>
  <dc:description/>
  <cp:lastModifiedBy>Хачатурян Валерія Олександрівна</cp:lastModifiedBy>
  <cp:revision>1</cp:revision>
  <dcterms:created xsi:type="dcterms:W3CDTF">2016-01-28T12:39:00Z</dcterms:created>
  <dcterms:modified xsi:type="dcterms:W3CDTF">2016-01-28T12:39:00Z</dcterms:modified>
</cp:coreProperties>
</file>