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2F" w:rsidRDefault="006A611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336690">
        <w:t>1</w:t>
      </w:r>
    </w:p>
    <w:p w:rsidR="0032112F" w:rsidRDefault="006A611E" w:rsidP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610F79">
        <w:rPr>
          <w:lang w:val="uk-UA"/>
        </w:rPr>
        <w:t>«</w:t>
      </w:r>
      <w:r w:rsidR="00610F79" w:rsidRPr="00610F79">
        <w:rPr>
          <w:lang w:val="uk-UA"/>
        </w:rPr>
        <w:t>Про затвердження суттєвих</w:t>
      </w:r>
      <w:r w:rsidR="00610F79">
        <w:rPr>
          <w:lang w:val="uk-UA"/>
        </w:rPr>
        <w:t xml:space="preserve"> </w:t>
      </w:r>
      <w:r w:rsidR="00610F79" w:rsidRPr="00610F79">
        <w:rPr>
          <w:lang w:val="uk-UA"/>
        </w:rPr>
        <w:t>поправок до протоколів</w:t>
      </w:r>
      <w:r w:rsidR="00610F79">
        <w:rPr>
          <w:lang w:val="uk-UA"/>
        </w:rPr>
        <w:t xml:space="preserve"> </w:t>
      </w:r>
      <w:r w:rsidR="00610F79" w:rsidRPr="00610F79">
        <w:rPr>
          <w:lang w:val="uk-UA"/>
        </w:rPr>
        <w:t>клінічних випробувань</w:t>
      </w:r>
      <w:r w:rsidR="00610F79"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 w:rsidR="006A611E"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версія 10 від 13 грудня 2021 р.; Форма інформованої згоди версія 3.0 для України українською та російською мовами від 22 лютого 2022 р. На основі модельної форми інформованої згоди для дослідження BO39633, версія 10; для пацієнтів під час лікування, від 3 лютого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1804 </w:t>
            </w:r>
            <w:proofErr w:type="spellStart"/>
            <w:r>
              <w:t>від</w:t>
            </w:r>
            <w:proofErr w:type="spellEnd"/>
            <w:r>
              <w:t xml:space="preserve"> 15.08.2019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«Відкрите, багатоцентрове продовження досліджень з довгостроковим спостереженням за пацієнтами, які приймали участь у дослідженнях атезолізумабу, де спонсором були Дженентек Інк. та/або Ф.Хоффманн-Ля Рош Лтд», BO39633, версія 9 від 23 лютого 2021 р.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Ф.Хоффманн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A611E">
        <w:rPr>
          <w:lang w:val="uk-UA"/>
        </w:rPr>
        <w:t xml:space="preserve"> 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версія 4.0 від 31 березня 2022 року англійською мовою; Брошура дослідника досліджуваного лікарського засобу Нірапаріб (Niraparib)/ Зеджула (Zejula) (GSK3985771, MK-4827), версія 13 від 03 листопада 2021 року англійською мовою; Інформаційний листок пацієнта та форма інформованої згоди – частина 2, версія 5.0 від 17 грудня 2021 року українською та російською мовами; Запис артеріального тиску та частоти серцевих скорочень пацієнтки, версія 1.0 від 11 червня 2021 року українською та російською мовами; Інструкції щодо прийому нірапарібу/плацебо, версія 1.1 від 26 липня 2021 року українською та російською мовами; Залучення додаткової виробничої ділянки Almac Clinical Services Limited, Сполучене Королівство (Північна Ірландія) для досліджуваних лікарських засобів: Паклітаксел (Paclitaxel); концентрат для розчину для інфузій; 6 мг/мл; Карбоплатин (Carboplatin); концентрат для розчину для інфузій; 10 мг/мл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767 </w:t>
            </w:r>
            <w:proofErr w:type="spellStart"/>
            <w:r>
              <w:t>від</w:t>
            </w:r>
            <w:proofErr w:type="spellEnd"/>
            <w:r>
              <w:t xml:space="preserve"> 02.04.2020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Рандомізоване подвійне сліпе багатоцентрове дослідження фази 3 достарлімабу (TSR-042)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(RUBY), 4010-03-001, версія 3.0 від 23 вересня 2021 року 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TESARO, </w:t>
            </w:r>
            <w:proofErr w:type="spellStart"/>
            <w:r>
              <w:t>Inc</w:t>
            </w:r>
            <w:proofErr w:type="spellEnd"/>
            <w:r>
              <w:t>., США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A611E">
        <w:rPr>
          <w:lang w:val="uk-UA"/>
        </w:rPr>
        <w:t xml:space="preserve"> 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 xml:space="preserve">21652 Інформація для пацієнта і Форма інформованої згоди для основного дослідження, версія 2.0 від 23 грудня 2021 р. для України українською мовою на базі основної версії Інформації для пацієнта і Форми інформованої згоди для основного дослідження версія 2.0 від 16 червня 2021 р.; </w:t>
            </w:r>
            <w:r w:rsidR="00383CD5">
              <w:rPr>
                <w:lang w:val="uk-UA"/>
              </w:rPr>
              <w:t xml:space="preserve">                   </w:t>
            </w:r>
            <w:r>
              <w:t xml:space="preserve">21652 </w:t>
            </w:r>
            <w:proofErr w:type="spellStart"/>
            <w:r>
              <w:t>Інформація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 і Форма інформованої згоди для основного дослідження, версія 2.0 від 23 грудня 2021 р. для України російською мовою на базі основної версії Інформації для пацієнта і Форми інформованої згоди для основного дослідження версія 2.0 від 16 червня 2021 р.; </w:t>
            </w:r>
            <w:r w:rsidR="00383CD5">
              <w:rPr>
                <w:lang w:val="uk-UA"/>
              </w:rPr>
              <w:t xml:space="preserve">                        </w:t>
            </w:r>
            <w:r>
              <w:t xml:space="preserve">21652 Контактна форма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23 грудня 2021 року для України українською мовою на базі Контактної форми учасника версія 1.0 від 03 червня 2021 року; 21652 Контактна форма учасника версія 1.0 від 23 грудня 2021 року для України російською мовою на базі Контактної форми учасника версія 1.0 від 03 червня 2021 року; 21652 Інструкції щодо поставки препарату </w:t>
            </w:r>
            <w:proofErr w:type="spellStart"/>
            <w:r>
              <w:t>безпосередньо</w:t>
            </w:r>
            <w:proofErr w:type="spellEnd"/>
            <w:r>
              <w:t xml:space="preserve"> до </w:t>
            </w:r>
            <w:proofErr w:type="spellStart"/>
            <w:r>
              <w:t>пацієнта</w:t>
            </w:r>
            <w:proofErr w:type="spellEnd"/>
            <w:r>
              <w:t xml:space="preserve">, в рамках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липня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                </w:t>
            </w:r>
            <w:r>
              <w:t xml:space="preserve">2021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21652 </w:t>
            </w:r>
            <w:proofErr w:type="spellStart"/>
            <w:r>
              <w:t>Інструкції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поставки препарату </w:t>
            </w:r>
            <w:proofErr w:type="spellStart"/>
            <w:r>
              <w:t>безпосередньо</w:t>
            </w:r>
            <w:proofErr w:type="spellEnd"/>
            <w:r>
              <w:t xml:space="preserve"> до </w:t>
            </w:r>
            <w:proofErr w:type="spellStart"/>
            <w:r>
              <w:t>пацієнта</w:t>
            </w:r>
            <w:proofErr w:type="spellEnd"/>
            <w:r>
              <w:t>, в рамках проведення дослідження версія 1.0 від 29 липня 2021 російською мовою; 21652 текст сповіщення електронною поштою та SMS- щодо доставки напряму пацієнту версія 3.0 від 08 грудня 2021 для України українською мовою; 21652 текст сповіщення електронною поштою та SMS- щодо доставки напряму пацієнту версія 3.0 від 08 грудня 2021 для України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2947 </w:t>
            </w:r>
            <w:proofErr w:type="spellStart"/>
            <w:r>
              <w:t>від</w:t>
            </w:r>
            <w:proofErr w:type="spellEnd"/>
            <w:r>
              <w:t xml:space="preserve"> 30.12.2021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«Подвійне сліпе, рандомізоване, плацебо-контрольоване багатоцентрове дослідження для оцінки ефективності та безпеки елінзанетанту для лікування вазомоторних симптомів протягом 26 </w:t>
            </w:r>
            <w:r w:rsidR="00336690">
              <w:t>тижнів у жінок у постменопаузі»</w:t>
            </w:r>
            <w:r>
              <w:t>, BAY 3427080 / 21652, версія 2.0 від 15 червня 2021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ТОВ «</w:t>
            </w:r>
            <w:proofErr w:type="spellStart"/>
            <w:r>
              <w:t>Байєр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</w:tbl>
    <w:p w:rsidR="00FC6665" w:rsidRDefault="00FC6665">
      <w:r>
        <w:br w:type="page"/>
      </w:r>
    </w:p>
    <w:p w:rsidR="00FC6665" w:rsidRDefault="00FC666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продовження додатка 3</w:t>
      </w:r>
    </w:p>
    <w:p w:rsidR="00FC6665" w:rsidRPr="00FC6665" w:rsidRDefault="00FC6665">
      <w:pPr>
        <w:rPr>
          <w:lang w:val="uk-UA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Байєр</w:t>
            </w:r>
            <w:proofErr w:type="spellEnd"/>
            <w:r>
              <w:t xml:space="preserve"> </w:t>
            </w:r>
            <w:proofErr w:type="spellStart"/>
            <w:r>
              <w:t>Консьюмер</w:t>
            </w:r>
            <w:proofErr w:type="spellEnd"/>
            <w:r>
              <w:t xml:space="preserve"> </w:t>
            </w:r>
            <w:proofErr w:type="spellStart"/>
            <w:r>
              <w:t>Кер</w:t>
            </w:r>
            <w:proofErr w:type="spellEnd"/>
            <w:r>
              <w:t xml:space="preserve"> АГ, </w:t>
            </w:r>
            <w:proofErr w:type="spellStart"/>
            <w:r>
              <w:t>Швейцарія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Pr="00383CD5" w:rsidRDefault="006A611E" w:rsidP="00383CD5">
            <w:pPr>
              <w:jc w:val="both"/>
            </w:pPr>
            <w:r>
              <w:t xml:space="preserve">Оновлений протокол клінічного дослідження CT-OST-122-02, версія 5.1 UKR від 03 січня 2022 року, англійською мовою; Інформація для пацієнта та форма інформованої згоди Версія 2.0 від 03 січня 2022 р. для України, створена на основі шаблонної версії 7.1 від 13 грудня 2021 р. </w:t>
            </w:r>
            <w:proofErr w:type="spellStart"/>
            <w:r>
              <w:t>українською</w:t>
            </w:r>
            <w:proofErr w:type="spellEnd"/>
            <w:r>
              <w:t xml:space="preserve">, </w:t>
            </w:r>
            <w:proofErr w:type="spellStart"/>
            <w:r>
              <w:t>російською</w:t>
            </w:r>
            <w:proofErr w:type="spellEnd"/>
            <w:r>
              <w:t xml:space="preserve"> та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Пояснювальний</w:t>
            </w:r>
            <w:proofErr w:type="spellEnd"/>
            <w:r>
              <w:t xml:space="preserve"> лист до </w:t>
            </w:r>
            <w:proofErr w:type="spellStart"/>
            <w:r>
              <w:t>щоденника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 </w:t>
            </w:r>
            <w:r>
              <w:t xml:space="preserve">13 </w:t>
            </w:r>
            <w:proofErr w:type="spellStart"/>
            <w:r>
              <w:t>січня</w:t>
            </w:r>
            <w:proofErr w:type="spellEnd"/>
            <w:r>
              <w:t xml:space="preserve"> 2022 р </w:t>
            </w:r>
            <w:proofErr w:type="spellStart"/>
            <w:r>
              <w:t>українською</w:t>
            </w:r>
            <w:proofErr w:type="spellEnd"/>
            <w:r>
              <w:t xml:space="preserve">, </w:t>
            </w:r>
            <w:proofErr w:type="spellStart"/>
            <w:r>
              <w:t>російською</w:t>
            </w:r>
            <w:proofErr w:type="spellEnd"/>
            <w:r>
              <w:t xml:space="preserve"> та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Інструкція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, версія 1.4 від 13 січня 2022 р. українською, російською та англійською мовами; Текст зразка рекламної інформації версія 1.0 від 13 січня 2022 р українською, російською та англійською мовами; Пацієнтська угода_про </w:t>
            </w:r>
            <w:proofErr w:type="spellStart"/>
            <w:r>
              <w:t>фінансову</w:t>
            </w:r>
            <w:proofErr w:type="spellEnd"/>
            <w:r>
              <w:t xml:space="preserve"> </w:t>
            </w:r>
            <w:proofErr w:type="spellStart"/>
            <w:r>
              <w:t>підтримку</w:t>
            </w:r>
            <w:proofErr w:type="spellEnd"/>
            <w:r>
              <w:t xml:space="preserve"> </w:t>
            </w:r>
            <w:proofErr w:type="spellStart"/>
            <w:r>
              <w:t>Ipsory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від_26 </w:t>
            </w:r>
            <w:proofErr w:type="spellStart"/>
            <w:r>
              <w:t>січня</w:t>
            </w:r>
            <w:proofErr w:type="spellEnd"/>
            <w:r>
              <w:t xml:space="preserve"> 2022 р </w:t>
            </w:r>
            <w:proofErr w:type="spellStart"/>
            <w:r>
              <w:t>українською</w:t>
            </w:r>
            <w:proofErr w:type="spellEnd"/>
            <w:r>
              <w:t xml:space="preserve">, </w:t>
            </w:r>
            <w:proofErr w:type="spellStart"/>
            <w:r>
              <w:t>російською</w:t>
            </w:r>
            <w:proofErr w:type="spellEnd"/>
            <w:r>
              <w:t xml:space="preserve"> та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2814 </w:t>
            </w:r>
            <w:proofErr w:type="spellStart"/>
            <w:r>
              <w:t>від</w:t>
            </w:r>
            <w:proofErr w:type="spellEnd"/>
            <w:r>
              <w:t xml:space="preserve"> 17.12.2021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Рандомізоване, подвійне сліпе, плацебо-контрольоване, багатоцентрове клінічне дослідження Ib/IIa фази, що проводиться з метою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безпечності</w:t>
            </w:r>
            <w:proofErr w:type="spellEnd"/>
            <w:r>
              <w:t xml:space="preserve">, </w:t>
            </w:r>
            <w:proofErr w:type="spellStart"/>
            <w:r>
              <w:t>фармакокінетики</w:t>
            </w:r>
            <w:proofErr w:type="spellEnd"/>
            <w:r>
              <w:t xml:space="preserve"> та </w:t>
            </w:r>
            <w:proofErr w:type="spellStart"/>
            <w:r>
              <w:t>ефективності</w:t>
            </w:r>
            <w:proofErr w:type="spellEnd"/>
            <w:r>
              <w:t xml:space="preserve"> препарату </w:t>
            </w:r>
            <w:r w:rsidR="00383CD5">
              <w:rPr>
                <w:lang w:val="uk-UA"/>
              </w:rPr>
              <w:t xml:space="preserve">   </w:t>
            </w:r>
            <w:r>
              <w:t xml:space="preserve">OST-122 для перорального </w:t>
            </w:r>
            <w:proofErr w:type="spellStart"/>
            <w:r>
              <w:t>застосування</w:t>
            </w:r>
            <w:proofErr w:type="spellEnd"/>
            <w:r>
              <w:t xml:space="preserve"> у </w:t>
            </w:r>
            <w:proofErr w:type="spellStart"/>
            <w:r>
              <w:t>пацієнтів</w:t>
            </w:r>
            <w:proofErr w:type="spellEnd"/>
            <w:r>
              <w:t xml:space="preserve"> з виразковим колітом середнього і тяжкого ступенів, CT-OST-122-02, Версія 5.0, 20 липня 2021 р 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ІстХОРН</w:t>
            </w:r>
            <w:proofErr w:type="spellEnd"/>
            <w:r>
              <w:t xml:space="preserve"> </w:t>
            </w:r>
            <w:proofErr w:type="spellStart"/>
            <w:r>
              <w:t>Клінікал</w:t>
            </w:r>
            <w:proofErr w:type="spellEnd"/>
            <w:r>
              <w:t xml:space="preserve"> </w:t>
            </w:r>
            <w:proofErr w:type="spellStart"/>
            <w:r>
              <w:t>Сервісес</w:t>
            </w:r>
            <w:proofErr w:type="spellEnd"/>
            <w:r>
              <w:t xml:space="preserve"> </w:t>
            </w:r>
            <w:proofErr w:type="spellStart"/>
            <w:r>
              <w:t>Ін</w:t>
            </w:r>
            <w:proofErr w:type="spellEnd"/>
            <w:r>
              <w:t xml:space="preserve"> СІІ </w:t>
            </w:r>
            <w:proofErr w:type="spellStart"/>
            <w:r>
              <w:t>Лімітед</w:t>
            </w:r>
            <w:proofErr w:type="spellEnd"/>
            <w:r>
              <w:t xml:space="preserve">, </w:t>
            </w:r>
            <w:proofErr w:type="spellStart"/>
            <w:r>
              <w:t>Кіпр</w:t>
            </w:r>
            <w:proofErr w:type="spellEnd"/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</w:t>
            </w:r>
            <w:proofErr w:type="spellStart"/>
            <w:r>
              <w:t>Онкостелла</w:t>
            </w:r>
            <w:proofErr w:type="spellEnd"/>
            <w:r>
              <w:t xml:space="preserve"> </w:t>
            </w:r>
            <w:proofErr w:type="spellStart"/>
            <w:r>
              <w:t>ЕсЕл</w:t>
            </w:r>
            <w:proofErr w:type="spellEnd"/>
            <w:r>
              <w:t>.» [</w:t>
            </w:r>
            <w:proofErr w:type="spellStart"/>
            <w:r>
              <w:t>Oncostellae</w:t>
            </w:r>
            <w:proofErr w:type="spellEnd"/>
            <w:r>
              <w:t xml:space="preserve"> S.L.], </w:t>
            </w:r>
            <w:proofErr w:type="spellStart"/>
            <w:r>
              <w:t>Іспанія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383CD5" w:rsidRPr="00383CD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32112F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12F" w:rsidRDefault="006A611E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12F" w:rsidRDefault="006A611E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383CD5" w:rsidRPr="00383CD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3CD5" w:rsidRPr="00383CD5" w:rsidRDefault="00383CD5" w:rsidP="00383CD5">
                  <w:pPr>
                    <w:pStyle w:val="cs95e872d0"/>
                    <w:rPr>
                      <w:lang w:val="ru-RU"/>
                    </w:rPr>
                  </w:pP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Мартинюк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Л.П.</w:t>
                  </w:r>
                </w:p>
                <w:p w:rsidR="00383CD5" w:rsidRPr="00383CD5" w:rsidRDefault="00383CD5" w:rsidP="00383CD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Тернопільська</w:t>
                  </w:r>
                  <w:proofErr w:type="spellEnd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університетська</w:t>
                  </w:r>
                  <w:proofErr w:type="spellEnd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383CD5">
                    <w:rPr>
                      <w:rStyle w:val="cs9b00626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Тернопільської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нефрології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льський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мен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36690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 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.Я. Горбач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вського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Міністерства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здоров'я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№3, м.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Тернопіль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3CD5" w:rsidRPr="00383CD5" w:rsidRDefault="00383CD5" w:rsidP="00383CD5">
                  <w:pPr>
                    <w:pStyle w:val="csfeeeeb43"/>
                    <w:rPr>
                      <w:lang w:val="ru-RU"/>
                    </w:rPr>
                  </w:pP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Мартинюк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Л.П.</w:t>
                  </w:r>
                </w:p>
                <w:p w:rsidR="00383CD5" w:rsidRPr="00383CD5" w:rsidRDefault="00383CD5" w:rsidP="00383CD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Тернопільська</w:t>
                  </w:r>
                  <w:proofErr w:type="spellEnd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383CD5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Тернопільської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нефрології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льський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мен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36690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 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.Я. Горбач</w:t>
                  </w:r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вського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Міністерства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здоров'я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№3, м. </w:t>
                  </w:r>
                  <w:proofErr w:type="spellStart"/>
                  <w:r w:rsidRPr="00383CD5">
                    <w:rPr>
                      <w:rStyle w:val="cs9f0a4040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Тернопіль</w:t>
                  </w:r>
                  <w:proofErr w:type="spellEnd"/>
                </w:p>
              </w:tc>
            </w:tr>
          </w:tbl>
          <w:p w:rsidR="0032112F" w:rsidRDefault="0032112F">
            <w:pPr>
              <w:rPr>
                <w:rFonts w:asciiTheme="minorHAnsi" w:hAnsiTheme="minorHAnsi"/>
                <w:sz w:val="22"/>
              </w:rPr>
            </w:pP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1586 </w:t>
            </w:r>
            <w:proofErr w:type="spellStart"/>
            <w:r>
              <w:t>від</w:t>
            </w:r>
            <w:proofErr w:type="spellEnd"/>
            <w:r>
              <w:t xml:space="preserve"> 29.07.2021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«Рандомізоване, подвійне сліпе, плацебо-контрольоване, багатоцентрове дослідження для оцінки безпеки та ефективності індивідуально титрованих пероральних доз рункацигуату у пацієнтів з клінічним діагнозом хронічної хвороби нирок з цукровим діабетом та/або гіпертензією, та хоча б однією серцево-судинною супутньою патологією», No. BAY1101042 /18748, версія 3.0 з міжнародною поправкою 2 від 09 червня 2021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ТОВ «</w:t>
            </w:r>
            <w:proofErr w:type="spellStart"/>
            <w:r>
              <w:t>Байєр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Байєр</w:t>
            </w:r>
            <w:proofErr w:type="spellEnd"/>
            <w:r>
              <w:t xml:space="preserve"> АГ, </w:t>
            </w:r>
            <w:proofErr w:type="spellStart"/>
            <w:r>
              <w:t>Німеччина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 xml:space="preserve">C-VISA, </w:t>
            </w:r>
            <w:proofErr w:type="spellStart"/>
            <w:r w:rsidR="00383CD5">
              <w:t>версія</w:t>
            </w:r>
            <w:proofErr w:type="spellEnd"/>
            <w:r w:rsidR="00383CD5">
              <w:t xml:space="preserve">: </w:t>
            </w:r>
            <w:r w:rsidR="00383CD5">
              <w:rPr>
                <w:lang w:val="uk-UA"/>
              </w:rPr>
              <w:t>«</w:t>
            </w:r>
            <w:r>
              <w:t>MRL184338_C-VISA_MK8189-008-03</w:t>
            </w:r>
            <w:r w:rsidR="00383CD5">
              <w:t xml:space="preserve"> Amendment_17_Dec_2021_UKR(UKR)</w:t>
            </w:r>
            <w:r w:rsidR="00383CD5">
              <w:rPr>
                <w:lang w:val="uk-UA"/>
              </w:rPr>
              <w:t>»</w:t>
            </w:r>
            <w:r>
              <w:t xml:space="preserve">,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</w:t>
            </w:r>
            <w:r w:rsidR="00336690">
              <w:t>їнською</w:t>
            </w:r>
            <w:proofErr w:type="spellEnd"/>
            <w:r w:rsidR="00336690">
              <w:t xml:space="preserve"> </w:t>
            </w:r>
            <w:proofErr w:type="spellStart"/>
            <w:r w:rsidR="00336690">
              <w:t>мовою</w:t>
            </w:r>
            <w:proofErr w:type="spellEnd"/>
            <w:r w:rsidR="00336690">
              <w:t xml:space="preserve">; C-VISA, </w:t>
            </w:r>
            <w:proofErr w:type="spellStart"/>
            <w:r w:rsidR="00336690">
              <w:t>версія</w:t>
            </w:r>
            <w:proofErr w:type="spellEnd"/>
            <w:r w:rsidR="00336690">
              <w:t xml:space="preserve">: </w:t>
            </w:r>
            <w:r w:rsidR="00336690">
              <w:rPr>
                <w:lang w:val="uk-UA"/>
              </w:rPr>
              <w:t>«</w:t>
            </w:r>
            <w:r>
              <w:t>MRL184338_C-VISA_MK8189-008-03</w:t>
            </w:r>
            <w:r w:rsidR="00336690">
              <w:t xml:space="preserve"> Amendment_17_Dec_2021_RUS(UKR)</w:t>
            </w:r>
            <w:r w:rsidR="00336690">
              <w:rPr>
                <w:lang w:val="uk-UA"/>
              </w:rPr>
              <w:t>»</w:t>
            </w:r>
            <w:r>
              <w:t xml:space="preserve">,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422 </w:t>
            </w:r>
            <w:proofErr w:type="spellStart"/>
            <w:r>
              <w:t>від</w:t>
            </w:r>
            <w:proofErr w:type="spellEnd"/>
            <w:r>
              <w:t xml:space="preserve"> 10.03.2021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«Рандомізоване, подвійне-сліпе, з плацебо та активним контролем лікування дослідження 2Б фази ефективності та безпечності MK-8189 у пацієнтів з гострим епізодом шизофренії», MK-8189-008, з інкорпорованою поправкою 03 від 17 грудня 2021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A611E">
        <w:rPr>
          <w:lang w:val="uk-UA"/>
        </w:rPr>
        <w:t xml:space="preserve"> 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МК-3475-А86, версія з інкорпорованою поправкою 04 від 31 березня 2022 року, англійською мовою; Україна, МК-3475-A86 версія 01 від 28 березня 2022 р., Інформаційний листок і документ про інформовану згоду на майбутнє біомедичне дослідження, українською мовою; Україна, МК-3475-A86 версія 01 від 28 березня 2022 р., Інформаційний листок і документ про інформовану згоду на майбутнє біомедичне дослідження,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1326 </w:t>
            </w:r>
            <w:proofErr w:type="spellStart"/>
            <w:r>
              <w:t>від</w:t>
            </w:r>
            <w:proofErr w:type="spellEnd"/>
            <w:r>
              <w:t xml:space="preserve"> 02.07.2021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«Відкрите,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введення, в комбінації з двохкомпонентною хіміотерапією препаратами платини, в якості першої лінії терапії для учасників з </w:t>
            </w:r>
            <w:proofErr w:type="spellStart"/>
            <w:r>
              <w:t>метастатичним</w:t>
            </w:r>
            <w:proofErr w:type="spellEnd"/>
            <w:r>
              <w:t xml:space="preserve"> </w:t>
            </w:r>
            <w:proofErr w:type="spellStart"/>
            <w:r>
              <w:t>плоскоклітинним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неплоскоклітинним</w:t>
            </w:r>
            <w:proofErr w:type="spellEnd"/>
            <w:r>
              <w:t xml:space="preserve"> </w:t>
            </w:r>
            <w:proofErr w:type="spellStart"/>
            <w:r>
              <w:t>недрібноклітинним</w:t>
            </w:r>
            <w:proofErr w:type="spellEnd"/>
            <w:r>
              <w:t xml:space="preserve"> раком </w:t>
            </w:r>
            <w:proofErr w:type="spellStart"/>
            <w:r>
              <w:t>легенів</w:t>
            </w:r>
            <w:proofErr w:type="spellEnd"/>
            <w:r>
              <w:t xml:space="preserve">», MK-3475-A86, </w:t>
            </w:r>
            <w:proofErr w:type="spellStart"/>
            <w:r>
              <w:t>версія</w:t>
            </w:r>
            <w:proofErr w:type="spellEnd"/>
            <w:r>
              <w:t xml:space="preserve">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</w:t>
            </w:r>
            <w:r>
              <w:t xml:space="preserve">26 </w:t>
            </w:r>
            <w:proofErr w:type="spellStart"/>
            <w:r>
              <w:t>травня</w:t>
            </w:r>
            <w:proofErr w:type="spellEnd"/>
            <w:r>
              <w:t xml:space="preserve"> 2021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 w:rsidRPr="00D116E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Pr="00383CD5" w:rsidRDefault="006A611E">
            <w:pPr>
              <w:jc w:val="both"/>
              <w:rPr>
                <w:rFonts w:cstheme="minorBidi"/>
                <w:lang w:val="uk-UA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W-5222-301, </w:t>
            </w:r>
            <w:proofErr w:type="spellStart"/>
            <w:r>
              <w:t>версія</w:t>
            </w:r>
            <w:proofErr w:type="spellEnd"/>
            <w:r>
              <w:t xml:space="preserve"> 2.0, з глобальною </w:t>
            </w:r>
            <w:proofErr w:type="spellStart"/>
            <w:r>
              <w:t>поправкою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</w:t>
            </w:r>
            <w:r w:rsidRPr="00383CD5">
              <w:rPr>
                <w:lang w:val="uk-UA"/>
              </w:rPr>
              <w:t xml:space="preserve">1 від 14 грудня 2021 року, англійською мовою; Інформація для учасника дослідження і Форма інформованої згоди: </w:t>
            </w:r>
            <w:proofErr w:type="spellStart"/>
            <w:r w:rsidRPr="00383CD5">
              <w:rPr>
                <w:lang w:val="uk-UA"/>
              </w:rPr>
              <w:t>Вокхардт</w:t>
            </w:r>
            <w:proofErr w:type="spellEnd"/>
            <w:r w:rsidRPr="00383CD5">
              <w:rPr>
                <w:lang w:val="uk-UA"/>
              </w:rPr>
              <w:t xml:space="preserve"> </w:t>
            </w:r>
            <w:proofErr w:type="spellStart"/>
            <w:r w:rsidRPr="00383CD5">
              <w:rPr>
                <w:lang w:val="uk-UA"/>
              </w:rPr>
              <w:t>Біо</w:t>
            </w:r>
            <w:proofErr w:type="spellEnd"/>
            <w:r w:rsidRPr="00383CD5">
              <w:rPr>
                <w:lang w:val="uk-UA"/>
              </w:rPr>
              <w:t xml:space="preserve"> АГ _ </w:t>
            </w:r>
            <w:r>
              <w:t>W</w:t>
            </w:r>
            <w:r w:rsidRPr="00383CD5">
              <w:rPr>
                <w:lang w:val="uk-UA"/>
              </w:rPr>
              <w:t xml:space="preserve">-5222-301_Майстер-версія основної </w:t>
            </w:r>
            <w:proofErr w:type="spellStart"/>
            <w:r w:rsidRPr="00383CD5">
              <w:rPr>
                <w:lang w:val="uk-UA"/>
              </w:rPr>
              <w:t>ФІЗ</w:t>
            </w:r>
            <w:r w:rsidR="00336690">
              <w:rPr>
                <w:lang w:val="uk-UA"/>
              </w:rPr>
              <w:t>_Версія</w:t>
            </w:r>
            <w:proofErr w:type="spellEnd"/>
            <w:r w:rsidR="00336690">
              <w:rPr>
                <w:lang w:val="uk-UA"/>
              </w:rPr>
              <w:t xml:space="preserve"> 4.0_14 грудня 2021 року </w:t>
            </w:r>
            <w:proofErr w:type="spellStart"/>
            <w:r w:rsidRPr="00383CD5">
              <w:rPr>
                <w:lang w:val="uk-UA"/>
              </w:rPr>
              <w:t>Україна_Версія</w:t>
            </w:r>
            <w:proofErr w:type="spellEnd"/>
            <w:r w:rsidRPr="00383CD5">
              <w:rPr>
                <w:lang w:val="uk-UA"/>
              </w:rPr>
              <w:t xml:space="preserve"> 2.0_26 січня 2022 </w:t>
            </w:r>
            <w:proofErr w:type="spellStart"/>
            <w:r w:rsidRPr="00383CD5">
              <w:rPr>
                <w:lang w:val="uk-UA"/>
              </w:rPr>
              <w:t>року_російською</w:t>
            </w:r>
            <w:proofErr w:type="spellEnd"/>
            <w:r w:rsidRPr="00383CD5">
              <w:rPr>
                <w:lang w:val="uk-UA"/>
              </w:rPr>
              <w:t xml:space="preserve"> та українською мовами</w:t>
            </w:r>
            <w:r w:rsidRPr="00383CD5">
              <w:rPr>
                <w:rFonts w:cstheme="minorBidi"/>
                <w:lang w:val="uk-UA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827 </w:t>
            </w:r>
            <w:proofErr w:type="spellStart"/>
            <w:r>
              <w:t>від</w:t>
            </w:r>
            <w:proofErr w:type="spellEnd"/>
            <w:r>
              <w:t xml:space="preserve"> 18.05.2022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«Рандомізоване, подвійне сліпе, багатоцентрове, порівняльне дослідження ІІІ фази для визначення ефективності та безпечності цефепіму-зидебактаму у порівнянні з </w:t>
            </w:r>
            <w:proofErr w:type="spellStart"/>
            <w:r>
              <w:t>меропенемом</w:t>
            </w:r>
            <w:proofErr w:type="spellEnd"/>
            <w:r>
              <w:t xml:space="preserve"> при </w:t>
            </w:r>
            <w:proofErr w:type="spellStart"/>
            <w:r>
              <w:t>лікуванні</w:t>
            </w:r>
            <w:proofErr w:type="spellEnd"/>
            <w:r>
              <w:t xml:space="preserve"> </w:t>
            </w:r>
            <w:proofErr w:type="spellStart"/>
            <w:r>
              <w:t>ускладнених</w:t>
            </w:r>
            <w:proofErr w:type="spellEnd"/>
            <w:r>
              <w:t xml:space="preserve"> </w:t>
            </w:r>
            <w:proofErr w:type="spellStart"/>
            <w:r>
              <w:t>інфекцій</w:t>
            </w:r>
            <w:proofErr w:type="spellEnd"/>
            <w:r>
              <w:t xml:space="preserve"> </w:t>
            </w:r>
            <w:proofErr w:type="spellStart"/>
            <w:r>
              <w:t>сечовивідних</w:t>
            </w:r>
            <w:proofErr w:type="spellEnd"/>
            <w:r>
              <w:t xml:space="preserve"> </w:t>
            </w:r>
            <w:proofErr w:type="spellStart"/>
            <w:r>
              <w:t>шляхів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гострого</w:t>
            </w:r>
            <w:proofErr w:type="spellEnd"/>
            <w:r>
              <w:t xml:space="preserve"> </w:t>
            </w:r>
            <w:proofErr w:type="spellStart"/>
            <w:r>
              <w:t>пієлонефриту</w:t>
            </w:r>
            <w:proofErr w:type="spellEnd"/>
            <w:r>
              <w:t xml:space="preserve"> у </w:t>
            </w:r>
            <w:proofErr w:type="spellStart"/>
            <w:r>
              <w:t>дорослих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», </w:t>
            </w:r>
            <w:r w:rsidR="00383CD5">
              <w:rPr>
                <w:lang w:val="uk-UA"/>
              </w:rPr>
              <w:t xml:space="preserve">                </w:t>
            </w:r>
            <w:r>
              <w:t xml:space="preserve">W-5222-301,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оригінальна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вересня</w:t>
            </w:r>
            <w:proofErr w:type="spellEnd"/>
            <w:r>
              <w:t xml:space="preserve"> 2019 р.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«МЕДПЕЙС УКРАЇНА»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Вокхардт</w:t>
            </w:r>
            <w:proofErr w:type="spellEnd"/>
            <w:r>
              <w:t xml:space="preserve"> </w:t>
            </w:r>
            <w:proofErr w:type="spellStart"/>
            <w:r>
              <w:t>Біо</w:t>
            </w:r>
            <w:proofErr w:type="spellEnd"/>
            <w:r>
              <w:t xml:space="preserve"> АГ, </w:t>
            </w:r>
            <w:proofErr w:type="spellStart"/>
            <w:r>
              <w:t>Швейцарія</w:t>
            </w:r>
            <w:proofErr w:type="spellEnd"/>
            <w:r>
              <w:t xml:space="preserve"> (</w:t>
            </w:r>
            <w:proofErr w:type="spellStart"/>
            <w:r>
              <w:t>Wockhardt</w:t>
            </w:r>
            <w:proofErr w:type="spellEnd"/>
            <w:r>
              <w:t xml:space="preserve"> </w:t>
            </w:r>
            <w:proofErr w:type="spellStart"/>
            <w:r>
              <w:t>Bio</w:t>
            </w:r>
            <w:proofErr w:type="spellEnd"/>
            <w:r>
              <w:t xml:space="preserve"> AG, </w:t>
            </w:r>
            <w:proofErr w:type="spellStart"/>
            <w:r>
              <w:t>Switzerland</w:t>
            </w:r>
            <w:proofErr w:type="spellEnd"/>
            <w:r>
              <w:t>)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A611E">
        <w:rPr>
          <w:lang w:val="uk-UA"/>
        </w:rPr>
        <w:t xml:space="preserve"> 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</w:t>
            </w:r>
            <w:proofErr w:type="spellStart"/>
            <w:r>
              <w:t>випробування</w:t>
            </w:r>
            <w:proofErr w:type="spellEnd"/>
            <w:r>
              <w:t xml:space="preserve"> MK-3475-A18/ENGOT-cx11/GOG-3047,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03 </w:t>
            </w:r>
            <w:proofErr w:type="spellStart"/>
            <w:r>
              <w:t>від</w:t>
            </w:r>
            <w:proofErr w:type="spellEnd"/>
            <w:r>
              <w:t xml:space="preserve"> 18 </w:t>
            </w:r>
            <w:proofErr w:type="spellStart"/>
            <w:r>
              <w:t>березня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</w:t>
            </w:r>
            <w:r w:rsidR="00383CD5">
              <w:rPr>
                <w:lang w:val="uk-UA"/>
              </w:rPr>
              <w:t xml:space="preserve">                            </w:t>
            </w:r>
            <w:r>
              <w:t xml:space="preserve">MK-3475-A18/ENGOT-cx11/GOG-3047, </w:t>
            </w:r>
            <w:proofErr w:type="spellStart"/>
            <w:r>
              <w:t>версія</w:t>
            </w:r>
            <w:proofErr w:type="spellEnd"/>
            <w:r>
              <w:t xml:space="preserve"> 3.01 </w:t>
            </w:r>
            <w:proofErr w:type="spellStart"/>
            <w:r>
              <w:t>від</w:t>
            </w:r>
            <w:proofErr w:type="spellEnd"/>
            <w:r>
              <w:t xml:space="preserve"> 06 </w:t>
            </w:r>
            <w:proofErr w:type="spellStart"/>
            <w:r>
              <w:t>квітня</w:t>
            </w:r>
            <w:proofErr w:type="spellEnd"/>
            <w:r>
              <w:t xml:space="preserve"> 2022 р., українською мовою, інформація та документ про інформовану згоду для пацієнта; Україна, MK-3475-A18/ENGOT-cx11/GOG-3047, версія 3.01 від 06 квітня 2022 р., російською мовою, інформація та документ про інформовану згоду для пацієнта; Україна, MK-3475-A18 / ENGOT-cx11/GOG-3047_AM01, версія 1.00 від 06 квітня 2022 року, українською мовою, доповнення до інформації та документу про інформовану згоду для пацієнта на взяття додаткових зразків; Україна, MK-3475-A18 / ENGOT-cx11/GOG-3047_AM01, версія 1.00 від 06 квітня 2022 року, російською мовою, доповнення до інформації та документу про інформовану згоду для пацієнта на взяття додаткових зразків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1468 </w:t>
            </w:r>
            <w:proofErr w:type="spellStart"/>
            <w:r>
              <w:t>від</w:t>
            </w:r>
            <w:proofErr w:type="spellEnd"/>
            <w:r>
              <w:t xml:space="preserve"> 26.06.2020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«Рандомізоване, подвійне сліпе дослідження ІІІ фази хіміорадіотерапії у комбінації з пембролізумабом або без нього для лікування локально розповсюдженого раку шийки матки з високим ступенем ризику (KEYNOTE-A18/ENGOT-cx11/GOG-3047)», MK-3475-A18/ENGOT-cx11/GOG-3047, з інкорпорованою поправкою 02 від 04 червня 2021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Олапариб</w:t>
            </w:r>
            <w:proofErr w:type="spellEnd"/>
            <w:r>
              <w:t xml:space="preserve"> (</w:t>
            </w:r>
            <w:proofErr w:type="spellStart"/>
            <w:r>
              <w:t>Olaparib</w:t>
            </w:r>
            <w:proofErr w:type="spellEnd"/>
            <w:r>
              <w:t xml:space="preserve">) (AZD2281, KU-0059436), </w:t>
            </w:r>
            <w:proofErr w:type="spellStart"/>
            <w:r>
              <w:t>видання</w:t>
            </w:r>
            <w:proofErr w:type="spellEnd"/>
            <w:r>
              <w:t xml:space="preserve"> 21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січня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   </w:t>
            </w:r>
            <w:r>
              <w:t xml:space="preserve">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MK-7339-009, </w:t>
            </w:r>
            <w:proofErr w:type="spellStart"/>
            <w:r>
              <w:t>Інформація</w:t>
            </w:r>
            <w:proofErr w:type="spellEnd"/>
            <w:r>
              <w:t xml:space="preserve"> та документ про інформовану згоду для пацієнта, версія 1.01 від 18 квітня 2022 р.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38 </w:t>
            </w:r>
            <w:proofErr w:type="spellStart"/>
            <w:r>
              <w:t>від</w:t>
            </w:r>
            <w:proofErr w:type="spellEnd"/>
            <w:r>
              <w:t xml:space="preserve"> 11.01.2020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«Pандомізоване відкрите дослідження фази 2 та 3 Олапарибу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місцево-рецидивуючим неоперабельним або метастатичним потрійно-негативним раком молочної залози (TNBC) (KEYLYNK-009)», MK-7339-009, з інкорпорованою поправкою 01 від 02 червня 2021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A611E">
        <w:rPr>
          <w:lang w:val="uk-UA"/>
        </w:rPr>
        <w:t xml:space="preserve"> 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Брошура дослідника для Трастузумаб емтансин (R05304020, Кадсіла®), версія 16, грудень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1012 </w:t>
            </w:r>
            <w:proofErr w:type="spellStart"/>
            <w:r>
              <w:t>від</w:t>
            </w:r>
            <w:proofErr w:type="spellEnd"/>
            <w:r>
              <w:t xml:space="preserve"> 24.05.2021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«Рандомізоване, подвійне сліпе, плацебо-контрольоване дослідження фази ІІІ для оцінки ефективності та безпечності ад’ювантної терапії атезолізумабом або плацебо у комбінації з трастузумабом емтансином у пацієнтів із HER2-позитивним раком молочної залози з високим ризиком рецидиву після передопераційної терапії», WO42633, версія 2 від 11 серпня 2021 р.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Ф.Хоффманн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Продовження терміну проведення дослідження в Україні до 28 червня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1808 </w:t>
            </w:r>
            <w:proofErr w:type="spellStart"/>
            <w:r>
              <w:t>від</w:t>
            </w:r>
            <w:proofErr w:type="spellEnd"/>
            <w:r>
              <w:t xml:space="preserve"> 04.10.2018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«Рандомізоване дослідження 3 фази, що складається із двох частин, комбінації цеміплімабу (анти- PD-1 антитіла) та двокомпонентної схеми хіміотерапії </w:t>
            </w:r>
            <w:proofErr w:type="spellStart"/>
            <w:r>
              <w:t>похідними</w:t>
            </w:r>
            <w:proofErr w:type="spellEnd"/>
            <w:r>
              <w:t xml:space="preserve"> </w:t>
            </w:r>
            <w:proofErr w:type="spellStart"/>
            <w:r>
              <w:t>платини</w:t>
            </w:r>
            <w:proofErr w:type="spellEnd"/>
            <w:r>
              <w:t xml:space="preserve"> у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першої</w:t>
            </w:r>
            <w:proofErr w:type="spellEnd"/>
            <w:r>
              <w:t xml:space="preserve"> </w:t>
            </w:r>
            <w:proofErr w:type="spellStart"/>
            <w:r>
              <w:t>лінії</w:t>
            </w:r>
            <w:proofErr w:type="spellEnd"/>
            <w:r>
              <w:t xml:space="preserve"> </w:t>
            </w:r>
            <w:proofErr w:type="spellStart"/>
            <w:r>
              <w:t>пацієнтам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розповсюдженим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метастатичним</w:t>
            </w:r>
            <w:proofErr w:type="spellEnd"/>
            <w:r>
              <w:t xml:space="preserve"> </w:t>
            </w:r>
            <w:proofErr w:type="spellStart"/>
            <w:r>
              <w:t>недрібноклітинним</w:t>
            </w:r>
            <w:proofErr w:type="spellEnd"/>
            <w:r>
              <w:t xml:space="preserve"> раком </w:t>
            </w:r>
            <w:proofErr w:type="spellStart"/>
            <w:r>
              <w:t>легень</w:t>
            </w:r>
            <w:proofErr w:type="spellEnd"/>
            <w:r>
              <w:t xml:space="preserve">», </w:t>
            </w:r>
            <w:r w:rsidR="00383CD5">
              <w:rPr>
                <w:lang w:val="uk-UA"/>
              </w:rPr>
              <w:t xml:space="preserve">                            </w:t>
            </w:r>
            <w:r>
              <w:t xml:space="preserve">R2810-ONC-16113, з </w:t>
            </w:r>
            <w:proofErr w:type="spellStart"/>
            <w:r>
              <w:t>поправкою</w:t>
            </w:r>
            <w:proofErr w:type="spellEnd"/>
            <w:r>
              <w:t xml:space="preserve"> 5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квітня</w:t>
            </w:r>
            <w:proofErr w:type="spellEnd"/>
            <w:r>
              <w:t xml:space="preserve"> 2020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ТОВ «</w:t>
            </w:r>
            <w:proofErr w:type="spellStart"/>
            <w:r>
              <w:t>Клінічні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Айкон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Regeneron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 xml:space="preserve">., USA/ </w:t>
            </w:r>
            <w:proofErr w:type="spellStart"/>
            <w:r>
              <w:t>Редженерон</w:t>
            </w:r>
            <w:proofErr w:type="spellEnd"/>
            <w:r>
              <w:t xml:space="preserve"> </w:t>
            </w:r>
            <w:proofErr w:type="spellStart"/>
            <w:r>
              <w:t>Фармасьютікалс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A611E">
        <w:rPr>
          <w:lang w:val="uk-UA"/>
        </w:rPr>
        <w:t xml:space="preserve"> 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Додаток 1 до Брошури дослідника RO5532961 (Ipatasertib, GDC-0068, G-035608), версія 13, від лютого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2674 </w:t>
            </w:r>
            <w:proofErr w:type="spellStart"/>
            <w:r>
              <w:t>від</w:t>
            </w:r>
            <w:proofErr w:type="spellEnd"/>
            <w:r>
              <w:t xml:space="preserve"> 18.11.2020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«Відкрите, багатоцентрове, у двох групах дослідження, Ib фази для оцінки фармакокінетичної взаємодії лікарських препаратів даролутаміда та іпатасертіба та безпеки застосування їх комбінації при кастрат-резистентному раку </w:t>
            </w:r>
            <w:proofErr w:type="spellStart"/>
            <w:r>
              <w:t>передміхурової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 xml:space="preserve">», GP42658, </w:t>
            </w:r>
            <w:proofErr w:type="spellStart"/>
            <w:r>
              <w:t>версія</w:t>
            </w:r>
            <w:proofErr w:type="spellEnd"/>
            <w:r>
              <w:t xml:space="preserve"> 1.0,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серпня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 </w:t>
            </w:r>
            <w:r>
              <w:t>2020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ТОВ «АРЕНСІЯ ЕКСПЛОРАТОРІ МЕДІСІН», </w:t>
            </w:r>
            <w:proofErr w:type="spellStart"/>
            <w:r>
              <w:t>Україна</w:t>
            </w:r>
            <w:proofErr w:type="spellEnd"/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Ф. </w:t>
            </w:r>
            <w:proofErr w:type="spellStart"/>
            <w:r>
              <w:t>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  <w:r>
              <w:t xml:space="preserve"> / F. </w:t>
            </w:r>
            <w:proofErr w:type="spellStart"/>
            <w:r>
              <w:t>Hoffmann-La</w:t>
            </w:r>
            <w:proofErr w:type="spellEnd"/>
            <w:r>
              <w:t xml:space="preserve"> </w:t>
            </w: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 xml:space="preserve">, </w:t>
            </w:r>
            <w:proofErr w:type="spellStart"/>
            <w:r>
              <w:t>Switzerland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A611E">
        <w:rPr>
          <w:lang w:val="uk-UA"/>
        </w:rPr>
        <w:t xml:space="preserve"> 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Оновлений розділ 3.2.S досьє ДЛЗ Гуселькумаб (CNTO1959), лютий 2022 р.; Оновлений розділ 3.2.P досьє ДЛЗ Гуселькумаб (CNTO1959), попередньо заповнений шприц, 100 мг/мл, лютий 2022; Оновлений розділ 3.2.А досьє ДЛЗ Гуселькумаб (CNTO1959), лютий 2022 р.; Оновлений розділ 3.2.R досьє ДЛЗ Гуселькумаб (CNTO1959), від 07.02.2022 р.; Включення додаткового виробника Catalent CTS, LLC, США, для ДЛЗ гуселькумаб (CNTO1959), розчин для ін'єкцій у попередньо заповненому шприці, 1 мл, 100 мг/мл; Вихід матеріалів для пацієнта: Лист-привітання для пацієнта CNTO1959PSA3005-UKR05, версія 1.0 від 13.04.2021р. українською мовою; Лист-привітання для пацієнта CNTO1959PSA3005-RUU05, версія 1.0 від 13.04.2021р. російською мовою; «Що потрібно знати про дослідження SOLSTICE» CNTO1959PSA3005-UKR06, версія 1.0 від 13.04.2021 р. українською мовою; «Що Ви маєте знати про SOLSTICE» CNTO1959PSA3005-RUU06, версія 1.0 від 13.04.2021 р. російською мовою; «Посібник учасника» CNTO1959PSA3005-UKR07, версія 1.0 від 13.04.2021 р. українською мовою; «Довідник учасника» CNTO1959PSA3005-RUU07, версія 1.0 від 13.04.2021 р. російською мовою; «Картка-пам’ятка з відомостями про візити» CNTO1959PSA3005-UKR08, версія 1.0 від 13.04.2021 р. українською мовою; «Картка нагадування про візит» CNTO1959PSA3005-RUU08, версія 1.0 від 13.04.2021 р. російською мовою; Картка для пацієнта «Дякуємо!» CNTO1959PSA3005-UKR09, версія 1.0 від 13.04.2021 р. українською мовою; Картка для пацієнта «Дякуємо!» CNTO1959PSA3005-RUU09, версія 1.0 від 13.04.2021 р.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1773 </w:t>
            </w:r>
            <w:proofErr w:type="spellStart"/>
            <w:r>
              <w:t>від</w:t>
            </w:r>
            <w:proofErr w:type="spellEnd"/>
            <w:r>
              <w:t xml:space="preserve"> 20.08.2021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«Багатоцентрове, рандомізоване, подвійне сліпе,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артритом, які раніше мали недостатню відповідь та/або непереносимість лікування одним з інгібіторів фактору некрозу пухлин альфа», CNTO1959PSA3005, від 13.04.2021 р.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</w:tbl>
    <w:p w:rsidR="00FC6665" w:rsidRDefault="00FC6665" w:rsidP="00FC6665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продовження додатка 14</w:t>
      </w:r>
    </w:p>
    <w:p w:rsidR="00FC6665" w:rsidRDefault="00FC6665"/>
    <w:p w:rsidR="00FC6665" w:rsidRDefault="00FC6665"/>
    <w:p w:rsidR="00FC6665" w:rsidRDefault="00FC666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32112F">
      <w:pPr>
        <w:ind w:left="142"/>
        <w:rPr>
          <w:lang w:val="en-US"/>
        </w:rPr>
      </w:pPr>
    </w:p>
    <w:p w:rsidR="0032112F" w:rsidRDefault="006A611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Оновлений розділ 3.2.S досьє ДЛЗ Гуселькумаб (CNTO1959), лютий 2022 р.; Оновлений розділ 3.2.P досьє ДЛЗ Гуселькумаб (CNTO1959), попередньо заповнений шприц, 100 мг/мл, лютий 2022; Оновлений розділ 3.2.А досьє ДЛЗ Гуселькумаб (CNTO1959), лютий 2022 р.; Оновлений розділ 3.2.R досьє ДЛЗ Гуселькумаб (CNTO1959), від 07.02.2022 р.; Включення додаткового виробника Catalent CTS, LLC, США, для ДЛЗ гуселькумаб (CNTO1959), розчин для ін'єкцій у попередньо заповненому шприці, 1 мл, 100 мг/мл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1773 </w:t>
            </w:r>
            <w:proofErr w:type="spellStart"/>
            <w:r>
              <w:t>від</w:t>
            </w:r>
            <w:proofErr w:type="spellEnd"/>
            <w:r>
              <w:t xml:space="preserve"> 20.08.2021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«Багатоцентрове, рандомізоване, подвійне сліпе, плацебо контрольоване клінічне дослідження 4 фази для оцінки ефективності та безпечності призначеного підшкірно гуселькумабу у пацієнтів з активним аксіальним псоріатичним артритом, які ніколи не отримували біологічну терапію», CNTO1959PSA4002, від 14.04.2021 р.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Оновлений протокол, версія 8.0 від 01 березня 2022; Основна інформація і форма інформованої згоди учасника дослідження, частина 2, (для країни) від 10 березня 2022. Код КВ: 1336-0011. BICTMS версія: M2_08_UKR07. Мова_версія та дата: UKR07_українська та російська_01 (30 березня 2022)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662 </w:t>
            </w:r>
            <w:proofErr w:type="spellStart"/>
            <w:r>
              <w:t>від</w:t>
            </w:r>
            <w:proofErr w:type="spellEnd"/>
            <w:r>
              <w:t xml:space="preserve"> 16.03.2020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«Відкрите дослідження фази Ib з підбору дози BI 836880 у комбінації з езабенлімабом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1336-0011, версія 7.0 від 16 серпня 2021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ТОВ «ДОКУМЕДС» («СІА ДОКУМЕДС»), </w:t>
            </w:r>
            <w:proofErr w:type="spellStart"/>
            <w:r>
              <w:t>Латвія</w:t>
            </w:r>
            <w:proofErr w:type="spellEnd"/>
          </w:p>
        </w:tc>
      </w:tr>
      <w:tr w:rsidR="0032112F" w:rsidRPr="00D116E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Pr="00383CD5" w:rsidRDefault="006A611E">
            <w:pPr>
              <w:jc w:val="both"/>
              <w:rPr>
                <w:lang w:val="en-US"/>
              </w:rPr>
            </w:pPr>
            <w:proofErr w:type="spellStart"/>
            <w:r w:rsidRPr="00383CD5">
              <w:rPr>
                <w:lang w:val="en-US"/>
              </w:rPr>
              <w:t>Boehringer</w:t>
            </w:r>
            <w:proofErr w:type="spellEnd"/>
            <w:r w:rsidRPr="00383CD5">
              <w:rPr>
                <w:lang w:val="en-US"/>
              </w:rPr>
              <w:t xml:space="preserve"> </w:t>
            </w:r>
            <w:proofErr w:type="spellStart"/>
            <w:r w:rsidRPr="00383CD5">
              <w:rPr>
                <w:lang w:val="en-US"/>
              </w:rPr>
              <w:t>Ingelheim</w:t>
            </w:r>
            <w:proofErr w:type="spellEnd"/>
            <w:r w:rsidRPr="00383CD5">
              <w:rPr>
                <w:lang w:val="en-US"/>
              </w:rPr>
              <w:t xml:space="preserve"> RCV GmbH &amp; Co KG, </w:t>
            </w:r>
            <w:proofErr w:type="spellStart"/>
            <w:r>
              <w:t>Австрія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Оновлена брошура дослідника по препарату Бенралізумаб (MEDI-563, Benralizumab, FASENRA™), версія 20 від 21 квітня 2022 року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1326 </w:t>
            </w:r>
            <w:proofErr w:type="spellStart"/>
            <w:r>
              <w:t>від</w:t>
            </w:r>
            <w:proofErr w:type="spellEnd"/>
            <w:r>
              <w:t xml:space="preserve"> 02.07.2021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</w:t>
            </w:r>
            <w:proofErr w:type="spellStart"/>
            <w:r>
              <w:t>Багатоцентрове</w:t>
            </w:r>
            <w:proofErr w:type="spellEnd"/>
            <w:r>
              <w:t xml:space="preserve">, 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, у </w:t>
            </w:r>
            <w:proofErr w:type="spellStart"/>
            <w:r>
              <w:t>паралельних</w:t>
            </w:r>
            <w:proofErr w:type="spellEnd"/>
            <w:r>
              <w:t xml:space="preserve"> </w:t>
            </w:r>
            <w:proofErr w:type="spellStart"/>
            <w:r>
              <w:t>групах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</w:t>
            </w:r>
            <w:r>
              <w:t xml:space="preserve">3-частинне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3 для </w:t>
            </w:r>
            <w:proofErr w:type="spellStart"/>
            <w:r>
              <w:t>демонстрації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безпеки</w:t>
            </w:r>
            <w:proofErr w:type="spellEnd"/>
            <w:r>
              <w:t xml:space="preserve"> бенралізумабу у пацієнтів з еозинофільним гастритом та/або гастроентеритом (The HUDSON GI Study)», D3258C00001, версія 4 від 15 вересня 2021 року 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ТОВ «АСТРАЗЕНЕКА УКРАЇНА»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AstraZeneca</w:t>
            </w:r>
            <w:proofErr w:type="spellEnd"/>
            <w:r>
              <w:t xml:space="preserve"> AB, </w:t>
            </w:r>
            <w:proofErr w:type="spellStart"/>
            <w:r>
              <w:t>Sweden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Олапариб</w:t>
            </w:r>
            <w:proofErr w:type="spellEnd"/>
            <w:r>
              <w:t xml:space="preserve"> (</w:t>
            </w:r>
            <w:proofErr w:type="spellStart"/>
            <w:r>
              <w:t>Olaparib</w:t>
            </w:r>
            <w:proofErr w:type="spellEnd"/>
            <w:r>
              <w:t xml:space="preserve">) (AZD2281, KU-0059436), </w:t>
            </w:r>
            <w:proofErr w:type="spellStart"/>
            <w:r>
              <w:t>видання</w:t>
            </w:r>
            <w:proofErr w:type="spellEnd"/>
            <w:r>
              <w:t xml:space="preserve"> 21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січня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   </w:t>
            </w:r>
            <w:r>
              <w:t xml:space="preserve">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MK-7339-006, </w:t>
            </w:r>
            <w:proofErr w:type="spellStart"/>
            <w:r>
              <w:t>версія</w:t>
            </w:r>
            <w:proofErr w:type="spellEnd"/>
            <w:r>
              <w:t xml:space="preserve"> 5.00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березня</w:t>
            </w:r>
            <w:proofErr w:type="spellEnd"/>
            <w:r>
              <w:t xml:space="preserve"> 2022 року, українською мовою, інформація та документ про </w:t>
            </w:r>
            <w:proofErr w:type="spellStart"/>
            <w:r>
              <w:t>інформовану</w:t>
            </w:r>
            <w:proofErr w:type="spellEnd"/>
            <w:r>
              <w:t xml:space="preserve"> </w:t>
            </w:r>
            <w:proofErr w:type="spellStart"/>
            <w:r>
              <w:t>згоду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</w:t>
            </w:r>
            <w:r w:rsidR="00383CD5">
              <w:rPr>
                <w:lang w:val="uk-UA"/>
              </w:rPr>
              <w:t xml:space="preserve">                     </w:t>
            </w:r>
            <w:r>
              <w:t xml:space="preserve">MK-7339-006, </w:t>
            </w:r>
            <w:proofErr w:type="spellStart"/>
            <w:r>
              <w:t>версія</w:t>
            </w:r>
            <w:proofErr w:type="spellEnd"/>
            <w:r>
              <w:t xml:space="preserve"> 5.00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березня</w:t>
            </w:r>
            <w:proofErr w:type="spellEnd"/>
            <w:r>
              <w:t xml:space="preserve"> 2022 року, російською мовою, інформація та документ про інформовану згоду для пацієнта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1593 </w:t>
            </w:r>
            <w:proofErr w:type="spellStart"/>
            <w:r>
              <w:t>від</w:t>
            </w:r>
            <w:proofErr w:type="spellEnd"/>
            <w:r>
              <w:t xml:space="preserve"> 09.07.2019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«Дослідження ІІІ фази для пембролізумабу у комбінації з пеметрекседом / препаратом платини (карбоплатин або цисплатин)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легенів», MK-7339-006, з інкорпорованою поправкою 05 від 23 грудня 2021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>Оновлена брошура дослідника для пертузумабу (RO4368451), версія 21 від лютого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Default="004A7419">
            <w:pPr>
              <w:jc w:val="both"/>
            </w:pPr>
            <w:r>
              <w:t xml:space="preserve">№ 1403 </w:t>
            </w:r>
            <w:proofErr w:type="spellStart"/>
            <w:r>
              <w:t>від</w:t>
            </w:r>
            <w:proofErr w:type="spellEnd"/>
            <w:r>
              <w:t xml:space="preserve"> 14.06.2019</w:t>
            </w:r>
          </w:p>
          <w:p w:rsidR="0032112F" w:rsidRDefault="00383CD5">
            <w:pPr>
              <w:jc w:val="both"/>
            </w:pPr>
            <w:r>
              <w:t xml:space="preserve">№ 1399 </w:t>
            </w:r>
            <w:proofErr w:type="spellStart"/>
            <w:r>
              <w:t>від</w:t>
            </w:r>
            <w:proofErr w:type="spellEnd"/>
            <w:r>
              <w:t xml:space="preserve"> 27.07.2018</w:t>
            </w:r>
            <w:r w:rsidR="006A611E">
              <w:t xml:space="preserve"> </w:t>
            </w:r>
          </w:p>
          <w:p w:rsidR="00336690" w:rsidRPr="00336690" w:rsidRDefault="00336690">
            <w:pPr>
              <w:jc w:val="both"/>
              <w:rPr>
                <w:lang w:val="uk-UA"/>
              </w:rPr>
            </w:pPr>
            <w:r>
              <w:t>―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Default="006A611E">
            <w:pPr>
              <w:jc w:val="both"/>
            </w:pPr>
            <w:r>
              <w:t xml:space="preserve">«Багатоцентрове, в одній групі схеми лікування, відкрите продовжене дослідження пертузумабу в режимі монотерапії або у комбінації з іншими протипухлинними засобами у пацієнтів, що раніше приймали участь у випробуваннях пертузумабу, спонсором яких виступала компанія Хоффман-Ла Рош», MO29406, версія 3.0 від 14 листопада 2019 р.; </w:t>
            </w:r>
          </w:p>
          <w:p w:rsidR="00383CD5" w:rsidRDefault="006A611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багатоцентрове</w:t>
            </w:r>
            <w:proofErr w:type="spellEnd"/>
            <w:r>
              <w:t xml:space="preserve">, </w:t>
            </w:r>
            <w:proofErr w:type="spellStart"/>
            <w:r>
              <w:t>відкрите</w:t>
            </w:r>
            <w:proofErr w:type="spellEnd"/>
            <w:r>
              <w:t xml:space="preserve">, </w:t>
            </w:r>
            <w:proofErr w:type="spellStart"/>
            <w:r>
              <w:t>дослідження</w:t>
            </w:r>
            <w:proofErr w:type="spellEnd"/>
            <w:r>
              <w:t xml:space="preserve"> III фази з двома групами лікування для оцінки фармакокінетики, ефективності та безпеки підшкірного введення фіксованої дози комбінованої лікарської форми пертузумабу з трастузумабом в поєднанні з хіміотерапією у пацієнтів з HER2-позитивним раннім раком молочної залози», WO40324, версія 2.0 від 12 жовтня 2018 р.; </w:t>
            </w:r>
          </w:p>
          <w:p w:rsidR="0032112F" w:rsidRDefault="006A611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багатоцентрове</w:t>
            </w:r>
            <w:proofErr w:type="spellEnd"/>
            <w:r>
              <w:t xml:space="preserve">, </w:t>
            </w:r>
            <w:proofErr w:type="spellStart"/>
            <w:r>
              <w:t>подвійне-сліпе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дослідження, у якому порівнюються хіміотерапія плюс трастузумаб плюс плацебо та хіміотерапія плюс трастузумаб плюс пертузумаб, що призначаються у якості ад’ювантної терапії у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операбельним</w:t>
            </w:r>
            <w:proofErr w:type="spellEnd"/>
            <w:r>
              <w:t xml:space="preserve"> HER2-позитивним </w:t>
            </w:r>
            <w:proofErr w:type="spellStart"/>
            <w:r>
              <w:t>первинним</w:t>
            </w:r>
            <w:proofErr w:type="spellEnd"/>
            <w:r>
              <w:t xml:space="preserve"> раком </w:t>
            </w:r>
            <w:proofErr w:type="spellStart"/>
            <w:r>
              <w:t>молочної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 xml:space="preserve">», BIG 4-11/BO25126/TOC4939g, </w:t>
            </w:r>
            <w:proofErr w:type="spellStart"/>
            <w:r>
              <w:t>версія</w:t>
            </w:r>
            <w:proofErr w:type="spellEnd"/>
            <w:r>
              <w:t xml:space="preserve"> D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    </w:t>
            </w:r>
            <w:r>
              <w:t>02 лютого 2015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Ф.Хоффманн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A611E">
        <w:rPr>
          <w:lang w:val="uk-UA"/>
        </w:rPr>
        <w:t xml:space="preserve"> 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Brexpiprazole (OPC-34712), видання 17 від 27 вересня 2021 року; 331-10-236_Україна_ Інформаційний лист і форма інформованої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виповнюється</w:t>
            </w:r>
            <w:proofErr w:type="spellEnd"/>
            <w:r>
              <w:t xml:space="preserve"> 18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участі</w:t>
            </w:r>
            <w:proofErr w:type="spellEnd"/>
            <w:r>
              <w:t xml:space="preserve"> в </w:t>
            </w:r>
            <w:proofErr w:type="spellStart"/>
            <w:r>
              <w:t>дослідженні_версія</w:t>
            </w:r>
            <w:proofErr w:type="spellEnd"/>
            <w:r>
              <w:t xml:space="preserve"> 6.1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</w:t>
            </w:r>
            <w:r>
              <w:t xml:space="preserve">26 </w:t>
            </w:r>
            <w:proofErr w:type="spellStart"/>
            <w:r>
              <w:t>січня</w:t>
            </w:r>
            <w:proofErr w:type="spellEnd"/>
            <w:r>
              <w:t xml:space="preserve"> 2022 р., українською та російською мовами; 331-10-236_Україна_Інформація для батьків і форма інформованої згоди_версія 6.1 від 26 січня 2022 р.,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r w:rsidR="00383CD5">
              <w:rPr>
                <w:lang w:val="uk-UA"/>
              </w:rPr>
              <w:t xml:space="preserve">                </w:t>
            </w:r>
            <w:r>
              <w:t xml:space="preserve">331-10-236_Україна_Інформаційний лист та форма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</w:t>
            </w:r>
            <w:r>
              <w:t xml:space="preserve">13–14 </w:t>
            </w:r>
            <w:proofErr w:type="spellStart"/>
            <w:r>
              <w:t>років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6.1 </w:t>
            </w:r>
            <w:proofErr w:type="spellStart"/>
            <w:r>
              <w:t>від</w:t>
            </w:r>
            <w:proofErr w:type="spellEnd"/>
            <w:r>
              <w:t xml:space="preserve"> 26 </w:t>
            </w:r>
            <w:proofErr w:type="spellStart"/>
            <w:r>
              <w:t>січня</w:t>
            </w:r>
            <w:proofErr w:type="spellEnd"/>
            <w:r>
              <w:t xml:space="preserve"> 2022 р.,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r w:rsidR="00383CD5">
              <w:rPr>
                <w:lang w:val="uk-UA"/>
              </w:rPr>
              <w:t xml:space="preserve">                                                 </w:t>
            </w:r>
            <w:r>
              <w:t xml:space="preserve">331-10-236_Україна_Інформаційний лист та форма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      </w:t>
            </w:r>
            <w:r>
              <w:t xml:space="preserve">14–17 </w:t>
            </w:r>
            <w:proofErr w:type="spellStart"/>
            <w:r>
              <w:t>років</w:t>
            </w:r>
            <w:proofErr w:type="spellEnd"/>
            <w:r>
              <w:t xml:space="preserve"> (</w:t>
            </w:r>
            <w:proofErr w:type="spellStart"/>
            <w:r>
              <w:t>включно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6.1 </w:t>
            </w:r>
            <w:proofErr w:type="spellStart"/>
            <w:r>
              <w:t>від</w:t>
            </w:r>
            <w:proofErr w:type="spellEnd"/>
            <w:r>
              <w:t xml:space="preserve"> 26 січня 2022 р., українською та російською мовами; Подовження терміну тривалості дослідження в Україні до 31 грудня 2026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1465 </w:t>
            </w:r>
            <w:proofErr w:type="spellStart"/>
            <w:r>
              <w:t>від</w:t>
            </w:r>
            <w:proofErr w:type="spellEnd"/>
            <w:r>
              <w:t xml:space="preserve"> 08.08.2018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«Довготривале багатоцентрове відкрите дослідження для оцінки безпечності та переносимості змінних доз брекспіпразолу як підтримуючого лікування у підлітків (віком 13–17 років) з шизофренією», 331-10-236, версія 6.0 з поправкою 5 від 04 серпня 2021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Otsuka</w:t>
            </w:r>
            <w:proofErr w:type="spellEnd"/>
            <w:r>
              <w:t xml:space="preserve"> </w:t>
            </w: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&amp; </w:t>
            </w:r>
            <w:proofErr w:type="spellStart"/>
            <w:r>
              <w:t>Commercialization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., USA («</w:t>
            </w:r>
            <w:proofErr w:type="spellStart"/>
            <w:r>
              <w:t>Оцука</w:t>
            </w:r>
            <w:proofErr w:type="spellEnd"/>
            <w:r>
              <w:t xml:space="preserve"> </w:t>
            </w:r>
            <w:proofErr w:type="spellStart"/>
            <w:r>
              <w:t>Фармасьютікл</w:t>
            </w:r>
            <w:proofErr w:type="spellEnd"/>
            <w:r>
              <w:t xml:space="preserve"> </w:t>
            </w:r>
            <w:proofErr w:type="spellStart"/>
            <w:r>
              <w:t>Девелопмент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Комерсілізейшн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.», США)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 xml:space="preserve">DRM06-AD07/J2T-DM-KGAA_Форма згоди для дітей віком 12 та 13 років, версія для України 4.1.0 від 19 квітня 2022 р. українською та російською мовами; DRM06-AD07/J2T-DM-KGAA_Форма згоди для неповнолітніх (віком 14-17 років), версія для України 4.1.0 від 19 квітня 2022 р. українською та російською мовами; DRM06-AD07/ J2T-DM-KGAA Інструкція щодо введення препарату в домашніх умовах (Patient Instruction Card v3.0; 24Sep2021), українською та російською мовами; LY3650150, Хімічний склад, виробництво та контроль, поправка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          </w:t>
            </w:r>
            <w:r>
              <w:t xml:space="preserve">01 (LY3650150 KGAA </w:t>
            </w:r>
            <w:proofErr w:type="spellStart"/>
            <w:r>
              <w:t>Ukraine</w:t>
            </w:r>
            <w:proofErr w:type="spellEnd"/>
            <w:r>
              <w:t xml:space="preserve"> IMPD </w:t>
            </w:r>
            <w:proofErr w:type="spellStart"/>
            <w:r>
              <w:t>Amend</w:t>
            </w:r>
            <w:proofErr w:type="spellEnd"/>
            <w:r>
              <w:t xml:space="preserve"> 01 2022 04); Маркування досліджуваного лікарського засобу українською мовою для України: 606316 - KGAA L2 LY PFS BK, Syringe, відкрите маркування LY3650150 250mg/2mL, версія 3.0 від 18 серпня 2021 р.; 606317 - KGAA L2 LY CART BK, Carton, відкрите маркування LY3650150 250mg/2mL, версія 1.0 від 12 червня 2020 р.; </w:t>
            </w:r>
            <w:r w:rsidR="00383CD5">
              <w:rPr>
                <w:lang w:val="uk-UA"/>
              </w:rPr>
              <w:t xml:space="preserve">                         </w:t>
            </w:r>
            <w:r>
              <w:t xml:space="preserve">608541 - KGAA L2 LY PTM DB CART BK, Carton, засліплене маркування LY3650150 250mg/2mL або плацебо, версія 1.0 від 07 лютого 2022 р.; 608542 - KGAA L2 LY PTM DB INNERCART BK, Inner Carton, засліплене маркування для LY3650150 250mg/2mL або відповідне плацебо (Label ID#: LIL9655CS1); 608572 - KGAA L2 LY PTM DB OUTERCART BK, Outer Carton, засліплене маркування для LY3650150 250mg/2mL або відповідне плацебо, версія 1.0 від 27 січня 2022 р.; 608573 - KGAA L2 LY PTM DB PFS BK, Syringe, засліплене маркування для LY3650150 250mg/2mL або відповідне плацебо, версія 1.0 від 27 січня 2022 р.; 608574 - KGAA L2 LY PTM DB PFS BK, </w:t>
            </w:r>
            <w:proofErr w:type="spellStart"/>
            <w:r>
              <w:t>Syringe</w:t>
            </w:r>
            <w:proofErr w:type="spellEnd"/>
            <w:r>
              <w:t xml:space="preserve">, </w:t>
            </w:r>
            <w:proofErr w:type="spellStart"/>
            <w:r>
              <w:t>засліплене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LY3650150 250mg/2mL </w:t>
            </w:r>
            <w:proofErr w:type="spellStart"/>
            <w:r>
              <w:t>або</w:t>
            </w:r>
            <w:proofErr w:type="spellEnd"/>
            <w:r>
              <w:t xml:space="preserve"> плацебо,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07 лютого </w:t>
            </w:r>
            <w:r w:rsidR="00383CD5">
              <w:rPr>
                <w:lang w:val="uk-UA"/>
              </w:rPr>
              <w:t xml:space="preserve">                </w:t>
            </w:r>
            <w:r>
              <w:t>2022 р.; 608630 - KGAA L10 LY PFS 250MG BK, Syringe, відкрите маркування LY3650150 250mg/2mL, версія 1.0 від 17 лютого 2022 р.; 608631 - KGAA L10 LY PFS CART 250MG BK, Carton, відкрите маркування LY3650150 250mg/2mL, версія 1.0 від 17 лютого 2022 р.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906066" w:rsidRDefault="00906066" w:rsidP="00906066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продовження додатка 21</w:t>
      </w:r>
    </w:p>
    <w:p w:rsidR="00906066" w:rsidRDefault="00906066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2616 </w:t>
            </w:r>
            <w:proofErr w:type="spellStart"/>
            <w:r>
              <w:t>від</w:t>
            </w:r>
            <w:proofErr w:type="spellEnd"/>
            <w:r>
              <w:t xml:space="preserve"> 24.11.2021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«Довгострокове дослідження для оцінки безпеки та ефективності лебрікізумаба у пацієнтів з атопічним дерматитом помірного і тяжкого ступеня», DRM06-AD07/J2T-DM-KGAA, протокол від 27.03.2020 р., поправка 1 від 12.12.2020 р.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Dermira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 xml:space="preserve">. a </w:t>
            </w:r>
            <w:proofErr w:type="spellStart"/>
            <w:r>
              <w:t>wholly-owned</w:t>
            </w:r>
            <w:proofErr w:type="spellEnd"/>
            <w:r>
              <w:t xml:space="preserve">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Eli</w:t>
            </w:r>
            <w:proofErr w:type="spellEnd"/>
            <w:r>
              <w:t xml:space="preserve"> </w:t>
            </w:r>
            <w:proofErr w:type="spellStart"/>
            <w:r>
              <w:t>Lilly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, USA («</w:t>
            </w:r>
            <w:proofErr w:type="spellStart"/>
            <w:r>
              <w:t>Дерміра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 xml:space="preserve">.», </w:t>
            </w:r>
            <w:proofErr w:type="spellStart"/>
            <w:r>
              <w:t>дочірня</w:t>
            </w:r>
            <w:proofErr w:type="spellEnd"/>
            <w:r>
              <w:t xml:space="preserve"> </w:t>
            </w:r>
            <w:proofErr w:type="spellStart"/>
            <w:r>
              <w:t>компанія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знаходиться</w:t>
            </w:r>
            <w:proofErr w:type="spellEnd"/>
            <w:r>
              <w:t xml:space="preserve"> у </w:t>
            </w:r>
            <w:proofErr w:type="spellStart"/>
            <w:r>
              <w:t>повній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</w:t>
            </w:r>
            <w:proofErr w:type="spellStart"/>
            <w:r>
              <w:t>компанії</w:t>
            </w:r>
            <w:proofErr w:type="spellEnd"/>
            <w:r>
              <w:t xml:space="preserve"> «</w:t>
            </w:r>
            <w:proofErr w:type="spellStart"/>
            <w:r>
              <w:t>Елі</w:t>
            </w:r>
            <w:proofErr w:type="spellEnd"/>
            <w:r>
              <w:t xml:space="preserve"> </w:t>
            </w:r>
            <w:proofErr w:type="spellStart"/>
            <w:r>
              <w:t>Ліллі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Компані</w:t>
            </w:r>
            <w:proofErr w:type="spellEnd"/>
            <w:r>
              <w:t>», США)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A611E">
        <w:rPr>
          <w:lang w:val="uk-UA"/>
        </w:rPr>
        <w:t xml:space="preserve"> 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r>
              <w:t xml:space="preserve">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B7541007, </w:t>
            </w:r>
            <w:proofErr w:type="spellStart"/>
            <w:r>
              <w:t>остаточна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протоколу з </w:t>
            </w:r>
            <w:proofErr w:type="spellStart"/>
            <w:r>
              <w:t>поправкою</w:t>
            </w:r>
            <w:proofErr w:type="spellEnd"/>
            <w:r>
              <w:t xml:space="preserve"> 3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         </w:t>
            </w:r>
            <w:r>
              <w:t xml:space="preserve">15 </w:t>
            </w:r>
            <w:proofErr w:type="spellStart"/>
            <w:r>
              <w:t>березня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>; ДОПОВНЕННЯ ДО ІНФОРМОВАНОЇ ЗГОДИ НА УЧАСТЬ У КЛІНІЧНОМУ ДОСЛІДЖЕННІ, Україна, версія від 28 березня 2022 р. на основі відповідної версії ДІЗ від 03 серпня 2021 р.,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1360 </w:t>
            </w:r>
            <w:proofErr w:type="spellStart"/>
            <w:r>
              <w:t>від</w:t>
            </w:r>
            <w:proofErr w:type="spellEnd"/>
            <w:r>
              <w:t xml:space="preserve"> 10.06.2020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«Багатоцентрове, рандомізоване, подвійне сліпе, плацебо-контрольоване дослідження фази 2б з підбором оптимальних доз для оцінювання ефективності, безпечності й фармакокінетики препарату PF-06480605 у дорослих учасників із виразковим колітом помірного або важкого ступеня тяжкості», B7541007, остаточна версія протоколу, Поправка 2 від 1 вересня 2020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6A611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MK-3475-689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06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            </w:t>
            </w:r>
            <w:r>
              <w:t xml:space="preserve">03 </w:t>
            </w:r>
            <w:proofErr w:type="spellStart"/>
            <w:r>
              <w:t>березня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мовою; Україна, MK-3475-689, версія 08 від 13 квітня 2022 р., українською мовою, інформація та документ про </w:t>
            </w:r>
            <w:proofErr w:type="spellStart"/>
            <w:r>
              <w:t>інформовану</w:t>
            </w:r>
            <w:proofErr w:type="spellEnd"/>
            <w:r>
              <w:t xml:space="preserve"> </w:t>
            </w:r>
            <w:proofErr w:type="spellStart"/>
            <w:r>
              <w:t>згоду</w:t>
            </w:r>
            <w:proofErr w:type="spellEnd"/>
            <w:r>
              <w:t xml:space="preserve"> для </w:t>
            </w:r>
            <w:proofErr w:type="spellStart"/>
            <w:r>
              <w:t>пацієнтa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</w:t>
            </w:r>
            <w:r w:rsidR="00383CD5">
              <w:rPr>
                <w:lang w:val="uk-UA"/>
              </w:rPr>
              <w:t xml:space="preserve">                     </w:t>
            </w:r>
            <w:r>
              <w:t xml:space="preserve">MK-3475-689, </w:t>
            </w:r>
            <w:proofErr w:type="spellStart"/>
            <w:r>
              <w:t>інформаційний</w:t>
            </w:r>
            <w:proofErr w:type="spellEnd"/>
            <w:r>
              <w:t xml:space="preserve"> листок і документ про інформовану згоду на майбутнє біомедичне дослідження, версія 02 від 13 квітня 2022 р.,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342 </w:t>
            </w:r>
            <w:proofErr w:type="spellStart"/>
            <w:r>
              <w:t>від</w:t>
            </w:r>
            <w:proofErr w:type="spellEnd"/>
            <w:r>
              <w:t xml:space="preserve"> 26.02.2018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«Рандомізоване, відкрите дослідження III фази для оцінки пембролізумабу в якості неоад'ювантної терапії та в комбінації зі стандартним лікуванням в якості ад'ювантної </w:t>
            </w:r>
            <w:proofErr w:type="spellStart"/>
            <w:r>
              <w:t>терапії</w:t>
            </w:r>
            <w:proofErr w:type="spellEnd"/>
            <w:r>
              <w:t xml:space="preserve"> при операбельному </w:t>
            </w:r>
            <w:proofErr w:type="spellStart"/>
            <w:r>
              <w:t>локорегіонально</w:t>
            </w:r>
            <w:proofErr w:type="spellEnd"/>
            <w:r>
              <w:t xml:space="preserve"> </w:t>
            </w:r>
            <w:proofErr w:type="spellStart"/>
            <w:r>
              <w:t>розповсюдженому</w:t>
            </w:r>
            <w:proofErr w:type="spellEnd"/>
            <w:r>
              <w:t xml:space="preserve"> </w:t>
            </w:r>
            <w:proofErr w:type="spellStart"/>
            <w:r>
              <w:t>плоскоклітинному</w:t>
            </w:r>
            <w:proofErr w:type="spellEnd"/>
            <w:r>
              <w:t xml:space="preserve"> раку </w:t>
            </w:r>
            <w:proofErr w:type="spellStart"/>
            <w:r>
              <w:t>голови</w:t>
            </w:r>
            <w:proofErr w:type="spellEnd"/>
            <w:r>
              <w:t xml:space="preserve"> та </w:t>
            </w:r>
            <w:proofErr w:type="spellStart"/>
            <w:r>
              <w:t>шиї</w:t>
            </w:r>
            <w:proofErr w:type="spellEnd"/>
            <w:r>
              <w:t xml:space="preserve"> III-IVA </w:t>
            </w:r>
            <w:proofErr w:type="spellStart"/>
            <w:r>
              <w:t>стадії</w:t>
            </w:r>
            <w:proofErr w:type="spellEnd"/>
            <w:r>
              <w:t xml:space="preserve">», </w:t>
            </w:r>
            <w:r w:rsidR="00383CD5">
              <w:rPr>
                <w:lang w:val="uk-UA"/>
              </w:rPr>
              <w:t xml:space="preserve">                      </w:t>
            </w:r>
            <w:r>
              <w:t xml:space="preserve">MK-3475-689,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05 </w:t>
            </w:r>
            <w:proofErr w:type="spellStart"/>
            <w:r>
              <w:t>від</w:t>
            </w:r>
            <w:proofErr w:type="spellEnd"/>
            <w:r>
              <w:t xml:space="preserve"> 13 травня 2021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 w:rsidRPr="00D116E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Pr="00383CD5" w:rsidRDefault="006A611E">
            <w:pPr>
              <w:jc w:val="both"/>
              <w:rPr>
                <w:lang w:val="en-US"/>
              </w:rPr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 xml:space="preserve">.» </w:t>
            </w:r>
            <w:r w:rsidRPr="00383CD5">
              <w:rPr>
                <w:lang w:val="en-US"/>
              </w:rPr>
              <w:t xml:space="preserve">(Merck Sharp &amp; </w:t>
            </w:r>
            <w:proofErr w:type="spellStart"/>
            <w:r w:rsidRPr="00383CD5">
              <w:rPr>
                <w:lang w:val="en-US"/>
              </w:rPr>
              <w:t>Dohme</w:t>
            </w:r>
            <w:proofErr w:type="spellEnd"/>
            <w:r w:rsidRPr="00383CD5">
              <w:rPr>
                <w:lang w:val="en-US"/>
              </w:rPr>
              <w:t xml:space="preserve"> Corp., a subsidiary of Merck &amp; Co., Inc.), </w:t>
            </w:r>
            <w:r>
              <w:t>США</w:t>
            </w:r>
            <w:r w:rsidRPr="00383CD5">
              <w:rPr>
                <w:lang w:val="en-US"/>
              </w:rPr>
              <w:t xml:space="preserve"> 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32112F" w:rsidRDefault="00906066">
      <w:pPr>
        <w:rPr>
          <w:lang w:val="uk-UA"/>
        </w:rPr>
      </w:pPr>
      <w:r>
        <w:rPr>
          <w:lang w:val="uk-UA"/>
        </w:rPr>
        <w:lastRenderedPageBreak/>
        <w:t xml:space="preserve"> </w:t>
      </w:r>
      <w:r w:rsidR="006A611E">
        <w:rPr>
          <w:lang w:val="uk-UA"/>
        </w:rPr>
        <w:t xml:space="preserve">                                                                                                                                                      Додаток </w:t>
      </w:r>
      <w:r w:rsidR="006A611E">
        <w:rPr>
          <w:lang w:val="en-US"/>
        </w:rPr>
        <w:t>24</w:t>
      </w:r>
    </w:p>
    <w:p w:rsidR="0032112F" w:rsidRDefault="00610F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10F7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610F7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610F7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32112F" w:rsidRDefault="00D116E0">
      <w:pPr>
        <w:ind w:left="9072"/>
        <w:rPr>
          <w:lang w:val="uk-UA"/>
        </w:rPr>
      </w:pPr>
      <w:r>
        <w:rPr>
          <w:u w:val="single"/>
          <w:lang w:val="uk-UA"/>
        </w:rPr>
        <w:t>06.06.2022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962</w:t>
      </w:r>
      <w:bookmarkStart w:id="0" w:name="_GoBack"/>
      <w:bookmarkEnd w:id="0"/>
    </w:p>
    <w:p w:rsidR="0032112F" w:rsidRDefault="0032112F"/>
    <w:p w:rsidR="0032112F" w:rsidRDefault="0032112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112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112F" w:rsidRDefault="006A611E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MK-3475-937,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06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383CD5">
              <w:rPr>
                <w:lang w:val="uk-UA"/>
              </w:rPr>
              <w:t xml:space="preserve"> </w:t>
            </w:r>
            <w:r>
              <w:t>22 лютого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№ 1593 </w:t>
            </w:r>
            <w:proofErr w:type="spellStart"/>
            <w:r>
              <w:t>від</w:t>
            </w:r>
            <w:proofErr w:type="spellEnd"/>
            <w:r>
              <w:t xml:space="preserve"> 09.07.2019</w:t>
            </w:r>
          </w:p>
        </w:tc>
      </w:tr>
      <w:tr w:rsidR="0032112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>«Подвійне сліпе дослідження III фази, що проводиться в двох групах для оцінки безпеки та ефективності пембролізумабу (МК-3475) у порівнянні з плацебо в якості ад’ювантної терапії у учасників із гепатоцелюлярною карциномою та повною радіологічною відповіддю після хірургічної резекції або локальної абляції (KEYNOTE-937)», MK-3475-937, з інкорпорованою поправкою 05 від 07 червня 2021 року</w:t>
            </w:r>
          </w:p>
        </w:tc>
      </w:tr>
      <w:tr w:rsidR="0032112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2112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32112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F" w:rsidRDefault="006A611E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112F" w:rsidRDefault="0032112F">
      <w:pPr>
        <w:rPr>
          <w:lang w:val="uk-UA"/>
        </w:rPr>
      </w:pPr>
    </w:p>
    <w:p w:rsidR="0032112F" w:rsidRDefault="006A611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2112F" w:rsidRPr="00336690" w:rsidRDefault="006A611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32112F" w:rsidRPr="00336690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1E"/>
    <w:rsid w:val="0032112F"/>
    <w:rsid w:val="00336690"/>
    <w:rsid w:val="00383CD5"/>
    <w:rsid w:val="004A7419"/>
    <w:rsid w:val="00610F79"/>
    <w:rsid w:val="006230F8"/>
    <w:rsid w:val="006A4015"/>
    <w:rsid w:val="006A611E"/>
    <w:rsid w:val="00731B6C"/>
    <w:rsid w:val="00906066"/>
    <w:rsid w:val="00D116E0"/>
    <w:rsid w:val="00F401EA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376A5"/>
  <w15:chartTrackingRefBased/>
  <w15:docId w15:val="{91F220CF-D955-454F-B292-0ECE1FEF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383CD5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95e872d0">
    <w:name w:val="cs95e872d0"/>
    <w:basedOn w:val="a"/>
    <w:rsid w:val="00383CD5"/>
    <w:rPr>
      <w:rFonts w:eastAsiaTheme="minorEastAsia" w:cs="Times New Roman"/>
      <w:szCs w:val="24"/>
      <w:lang w:val="en-US"/>
    </w:rPr>
  </w:style>
  <w:style w:type="paragraph" w:customStyle="1" w:styleId="csfeeeeb43">
    <w:name w:val="csfeeeeb43"/>
    <w:basedOn w:val="a"/>
    <w:rsid w:val="00383CD5"/>
    <w:rPr>
      <w:rFonts w:eastAsiaTheme="minorEastAsia" w:cs="Times New Roman"/>
      <w:szCs w:val="24"/>
      <w:lang w:val="en-US"/>
    </w:rPr>
  </w:style>
  <w:style w:type="character" w:customStyle="1" w:styleId="cs9b006265">
    <w:name w:val="cs9b006265"/>
    <w:basedOn w:val="a0"/>
    <w:rsid w:val="00383CD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383CD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28046</Words>
  <Characters>15987</Characters>
  <Application>Microsoft Office Word</Application>
  <DocSecurity>0</DocSecurity>
  <Lines>133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Liudmyla</cp:lastModifiedBy>
  <cp:revision>3</cp:revision>
  <dcterms:created xsi:type="dcterms:W3CDTF">2022-06-07T10:52:00Z</dcterms:created>
  <dcterms:modified xsi:type="dcterms:W3CDTF">2022-06-07T10:54:00Z</dcterms:modified>
</cp:coreProperties>
</file>