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E36EAF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06.0</w:t>
      </w:r>
      <w:bookmarkStart w:id="0" w:name="_GoBack"/>
      <w:bookmarkEnd w:id="0"/>
      <w:r>
        <w:rPr>
          <w:sz w:val="24"/>
          <w:szCs w:val="24"/>
          <w:u w:val="single"/>
          <w:lang w:val="uk-UA"/>
        </w:rPr>
        <w:t>4.2021</w:t>
      </w:r>
      <w:r w:rsidR="00F203A5" w:rsidRPr="00BE63CC">
        <w:rPr>
          <w:sz w:val="24"/>
          <w:szCs w:val="24"/>
          <w:lang w:val="uk-UA"/>
        </w:rPr>
        <w:t xml:space="preserve">       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     </w:t>
      </w:r>
      <w:r w:rsidR="00282865">
        <w:rPr>
          <w:sz w:val="24"/>
          <w:szCs w:val="24"/>
          <w:lang w:val="uk-UA"/>
        </w:rPr>
        <w:t xml:space="preserve">         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631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B6063C" w:rsidRPr="00E2281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 xml:space="preserve">Про </w:t>
      </w:r>
      <w:r w:rsidR="000F7467" w:rsidRPr="00E22812">
        <w:rPr>
          <w:b/>
          <w:sz w:val="28"/>
          <w:szCs w:val="28"/>
          <w:lang w:val="uk-UA"/>
        </w:rPr>
        <w:t xml:space="preserve">затвердження суттєвих поправок </w:t>
      </w:r>
      <w:r w:rsidR="000F7467">
        <w:rPr>
          <w:b/>
          <w:sz w:val="28"/>
          <w:szCs w:val="28"/>
          <w:lang w:val="uk-UA"/>
        </w:rPr>
        <w:t>до протоколів</w:t>
      </w:r>
      <w:r w:rsidRPr="00E22812">
        <w:rPr>
          <w:b/>
          <w:sz w:val="28"/>
          <w:szCs w:val="28"/>
          <w:lang w:val="uk-UA"/>
        </w:rPr>
        <w:t xml:space="preserve"> клінічних випробувань лікарських засобів</w:t>
      </w:r>
      <w:r w:rsidR="006B5563">
        <w:rPr>
          <w:b/>
          <w:sz w:val="28"/>
          <w:szCs w:val="28"/>
          <w:lang w:val="uk-UA"/>
        </w:rPr>
        <w:t xml:space="preserve"> та </w:t>
      </w:r>
      <w:r w:rsidR="00095C0D" w:rsidRPr="00E22812">
        <w:rPr>
          <w:b/>
          <w:sz w:val="28"/>
          <w:szCs w:val="28"/>
          <w:lang w:val="uk-UA"/>
        </w:rPr>
        <w:t>внесення змін</w:t>
      </w:r>
      <w:r w:rsidR="00295334">
        <w:rPr>
          <w:b/>
          <w:sz w:val="28"/>
          <w:szCs w:val="28"/>
          <w:lang w:val="uk-UA"/>
        </w:rPr>
        <w:t>и</w:t>
      </w:r>
      <w:r w:rsidR="00095C0D" w:rsidRPr="00E22812">
        <w:rPr>
          <w:b/>
          <w:sz w:val="28"/>
          <w:szCs w:val="28"/>
          <w:lang w:val="uk-UA"/>
        </w:rPr>
        <w:t xml:space="preserve"> до </w:t>
      </w:r>
      <w:r w:rsidR="00095C0D" w:rsidRPr="00E22812">
        <w:rPr>
          <w:rFonts w:eastAsia="Times New Roman"/>
          <w:b/>
          <w:sz w:val="28"/>
          <w:szCs w:val="28"/>
          <w:lang w:val="uk-UA"/>
        </w:rPr>
        <w:t xml:space="preserve">додатка </w:t>
      </w:r>
      <w:r w:rsidR="00295334">
        <w:rPr>
          <w:rFonts w:eastAsia="Times New Roman"/>
          <w:b/>
          <w:sz w:val="28"/>
          <w:szCs w:val="28"/>
          <w:lang w:val="uk-UA"/>
        </w:rPr>
        <w:t xml:space="preserve">№ </w:t>
      </w:r>
      <w:r w:rsidR="00B52AC9">
        <w:rPr>
          <w:rFonts w:eastAsia="Times New Roman"/>
          <w:b/>
          <w:sz w:val="28"/>
          <w:szCs w:val="28"/>
          <w:lang w:val="uk-UA"/>
        </w:rPr>
        <w:t>1</w:t>
      </w:r>
      <w:r w:rsidR="004A0004">
        <w:rPr>
          <w:rFonts w:eastAsia="Times New Roman"/>
          <w:b/>
          <w:sz w:val="28"/>
          <w:szCs w:val="28"/>
          <w:lang w:val="uk-UA"/>
        </w:rPr>
        <w:t>0</w:t>
      </w:r>
      <w:r w:rsidR="00095C0D" w:rsidRPr="00E22812">
        <w:rPr>
          <w:rFonts w:eastAsia="Times New Roman"/>
          <w:b/>
          <w:sz w:val="28"/>
          <w:szCs w:val="28"/>
          <w:lang w:val="uk-UA"/>
        </w:rPr>
        <w:t xml:space="preserve"> </w:t>
      </w:r>
      <w:r w:rsidR="00095C0D" w:rsidRPr="00E22812">
        <w:rPr>
          <w:b/>
          <w:sz w:val="28"/>
          <w:szCs w:val="28"/>
          <w:lang w:val="uk-UA"/>
        </w:rPr>
        <w:t xml:space="preserve">до наказу Міністерства охорони здоров’я України від </w:t>
      </w:r>
      <w:r w:rsidR="00B52AC9">
        <w:rPr>
          <w:b/>
          <w:sz w:val="28"/>
          <w:szCs w:val="28"/>
          <w:lang w:val="uk-UA"/>
        </w:rPr>
        <w:t>22</w:t>
      </w:r>
      <w:r w:rsidR="004A0004">
        <w:rPr>
          <w:b/>
          <w:sz w:val="28"/>
          <w:szCs w:val="28"/>
          <w:lang w:val="uk-UA"/>
        </w:rPr>
        <w:t xml:space="preserve"> березня 2021</w:t>
      </w:r>
      <w:r w:rsidR="00095C0D" w:rsidRPr="00E22812">
        <w:rPr>
          <w:b/>
          <w:sz w:val="28"/>
          <w:szCs w:val="28"/>
          <w:lang w:val="uk-UA"/>
        </w:rPr>
        <w:t xml:space="preserve"> року </w:t>
      </w:r>
      <w:r w:rsidR="00295334">
        <w:rPr>
          <w:b/>
          <w:sz w:val="28"/>
          <w:szCs w:val="28"/>
          <w:lang w:val="uk-UA"/>
        </w:rPr>
        <w:t xml:space="preserve">      </w:t>
      </w:r>
      <w:r w:rsidR="00095C0D" w:rsidRPr="00E22812">
        <w:rPr>
          <w:b/>
          <w:sz w:val="28"/>
          <w:szCs w:val="28"/>
          <w:lang w:val="uk-UA"/>
        </w:rPr>
        <w:t xml:space="preserve">№ </w:t>
      </w:r>
      <w:r w:rsidR="00B52AC9">
        <w:rPr>
          <w:b/>
          <w:sz w:val="28"/>
          <w:szCs w:val="28"/>
          <w:lang w:val="uk-UA"/>
        </w:rPr>
        <w:t>516</w:t>
      </w:r>
      <w:r w:rsidR="00095C0D" w:rsidRPr="00E22812">
        <w:rPr>
          <w:b/>
          <w:sz w:val="28"/>
          <w:szCs w:val="28"/>
          <w:lang w:val="uk-UA"/>
        </w:rPr>
        <w:t xml:space="preserve"> 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52AC9" w:rsidRDefault="00B52AC9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охорони здоров’я України від 23 вересня 2009 року № 690, зареєстрован</w:t>
      </w:r>
      <w:r w:rsidR="001F36A3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підпункту 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295334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52AC9" w:rsidRDefault="00B52AC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Внести суттєві поправки до протоколів клінічних випробувань згідно з додатками (додатки </w:t>
      </w:r>
      <w:r w:rsidR="000F7467"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DD4609">
        <w:rPr>
          <w:sz w:val="28"/>
          <w:szCs w:val="28"/>
          <w:lang w:val="uk-UA"/>
        </w:rPr>
        <w:t>28</w:t>
      </w:r>
      <w:r w:rsidRPr="000456F2">
        <w:rPr>
          <w:sz w:val="28"/>
          <w:szCs w:val="28"/>
          <w:lang w:val="uk-UA"/>
        </w:rPr>
        <w:t>).</w:t>
      </w:r>
    </w:p>
    <w:p w:rsidR="00401399" w:rsidRDefault="00401399" w:rsidP="00B6063C">
      <w:pPr>
        <w:ind w:firstLine="720"/>
        <w:jc w:val="both"/>
        <w:rPr>
          <w:sz w:val="28"/>
          <w:szCs w:val="28"/>
          <w:lang w:val="uk-UA"/>
        </w:rPr>
      </w:pPr>
    </w:p>
    <w:p w:rsidR="00DD4609" w:rsidRDefault="00401399" w:rsidP="00DD460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D4609">
        <w:rPr>
          <w:sz w:val="28"/>
          <w:szCs w:val="28"/>
          <w:lang w:val="uk-UA"/>
        </w:rPr>
        <w:t xml:space="preserve"> </w:t>
      </w:r>
      <w:r w:rsidR="00DD4609" w:rsidRPr="0012136A">
        <w:rPr>
          <w:sz w:val="28"/>
          <w:szCs w:val="28"/>
          <w:lang w:val="uk-UA"/>
        </w:rPr>
        <w:t xml:space="preserve">Відмовити у </w:t>
      </w:r>
      <w:r w:rsidR="00DD4609">
        <w:rPr>
          <w:sz w:val="28"/>
          <w:szCs w:val="28"/>
          <w:lang w:val="uk-UA"/>
        </w:rPr>
        <w:t>затвердженні суттєвої поправки до протоколу</w:t>
      </w:r>
      <w:r w:rsidR="00DD4609" w:rsidRPr="0012136A">
        <w:rPr>
          <w:sz w:val="28"/>
          <w:szCs w:val="28"/>
          <w:lang w:val="uk-UA"/>
        </w:rPr>
        <w:t xml:space="preserve"> </w:t>
      </w:r>
      <w:r w:rsidR="00DD4609" w:rsidRPr="000456F2">
        <w:rPr>
          <w:sz w:val="28"/>
          <w:szCs w:val="28"/>
          <w:lang w:val="uk-UA"/>
        </w:rPr>
        <w:t>клінічн</w:t>
      </w:r>
      <w:r w:rsidR="00DD4609">
        <w:rPr>
          <w:sz w:val="28"/>
          <w:szCs w:val="28"/>
          <w:lang w:val="uk-UA"/>
        </w:rPr>
        <w:t>ого</w:t>
      </w:r>
      <w:r w:rsidR="00DD4609" w:rsidRPr="000456F2">
        <w:rPr>
          <w:sz w:val="28"/>
          <w:szCs w:val="28"/>
          <w:lang w:val="uk-UA"/>
        </w:rPr>
        <w:t xml:space="preserve"> випробуван</w:t>
      </w:r>
      <w:r w:rsidR="00DD4609">
        <w:rPr>
          <w:sz w:val="28"/>
          <w:szCs w:val="28"/>
          <w:lang w:val="uk-UA"/>
        </w:rPr>
        <w:t xml:space="preserve">ня </w:t>
      </w:r>
      <w:r w:rsidR="00DD4609" w:rsidRPr="003637F0">
        <w:rPr>
          <w:sz w:val="28"/>
          <w:szCs w:val="28"/>
          <w:lang w:val="uk-UA"/>
        </w:rPr>
        <w:t>згідно з</w:t>
      </w:r>
      <w:r w:rsidR="00DD4609">
        <w:rPr>
          <w:sz w:val="28"/>
          <w:szCs w:val="28"/>
          <w:lang w:val="uk-UA"/>
        </w:rPr>
        <w:t xml:space="preserve"> </w:t>
      </w:r>
      <w:r w:rsidR="00DD4609" w:rsidRPr="000456F2">
        <w:rPr>
          <w:sz w:val="28"/>
          <w:szCs w:val="28"/>
          <w:lang w:val="uk-UA"/>
        </w:rPr>
        <w:t>додатк</w:t>
      </w:r>
      <w:r w:rsidR="00DD4609">
        <w:rPr>
          <w:sz w:val="28"/>
          <w:szCs w:val="28"/>
          <w:lang w:val="uk-UA"/>
        </w:rPr>
        <w:t>о</w:t>
      </w:r>
      <w:r w:rsidR="00DD4609" w:rsidRPr="000456F2">
        <w:rPr>
          <w:sz w:val="28"/>
          <w:szCs w:val="28"/>
          <w:lang w:val="uk-UA"/>
        </w:rPr>
        <w:t>м (додат</w:t>
      </w:r>
      <w:r w:rsidR="00DD4609">
        <w:rPr>
          <w:sz w:val="28"/>
          <w:szCs w:val="28"/>
          <w:lang w:val="uk-UA"/>
        </w:rPr>
        <w:t>о</w:t>
      </w:r>
      <w:r w:rsidR="00DD4609" w:rsidRPr="000456F2">
        <w:rPr>
          <w:sz w:val="28"/>
          <w:szCs w:val="28"/>
          <w:lang w:val="uk-UA"/>
        </w:rPr>
        <w:t xml:space="preserve">к </w:t>
      </w:r>
      <w:r w:rsidR="00DD4609">
        <w:rPr>
          <w:sz w:val="28"/>
          <w:szCs w:val="28"/>
          <w:lang w:val="uk-UA"/>
        </w:rPr>
        <w:t>29</w:t>
      </w:r>
      <w:r w:rsidR="00DD4609" w:rsidRPr="000456F2">
        <w:rPr>
          <w:sz w:val="28"/>
          <w:szCs w:val="28"/>
          <w:lang w:val="uk-UA"/>
        </w:rPr>
        <w:t>).</w:t>
      </w:r>
    </w:p>
    <w:p w:rsidR="00401399" w:rsidRDefault="00401399" w:rsidP="00B6063C">
      <w:pPr>
        <w:ind w:firstLine="720"/>
        <w:jc w:val="both"/>
        <w:rPr>
          <w:sz w:val="28"/>
          <w:szCs w:val="28"/>
          <w:lang w:val="uk-UA"/>
        </w:rPr>
      </w:pPr>
    </w:p>
    <w:p w:rsidR="008F77EF" w:rsidRDefault="00401399" w:rsidP="00B52AC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6D20">
        <w:rPr>
          <w:sz w:val="28"/>
          <w:szCs w:val="28"/>
          <w:lang w:val="uk-UA"/>
        </w:rPr>
        <w:t xml:space="preserve">. </w:t>
      </w:r>
      <w:r w:rsidR="00CF35DA">
        <w:rPr>
          <w:sz w:val="28"/>
          <w:szCs w:val="28"/>
          <w:lang w:val="uk-UA"/>
        </w:rPr>
        <w:t>В</w:t>
      </w:r>
      <w:r w:rsidR="004C3A94" w:rsidRPr="000456F2">
        <w:rPr>
          <w:sz w:val="28"/>
          <w:szCs w:val="28"/>
          <w:lang w:val="uk-UA"/>
        </w:rPr>
        <w:t>нести змін</w:t>
      </w:r>
      <w:r w:rsidR="004C3A94">
        <w:rPr>
          <w:sz w:val="28"/>
          <w:szCs w:val="28"/>
          <w:lang w:val="uk-UA"/>
        </w:rPr>
        <w:t xml:space="preserve">у до </w:t>
      </w:r>
      <w:r w:rsidR="004C3A94" w:rsidRPr="007865C4">
        <w:rPr>
          <w:rFonts w:eastAsia="Times New Roman"/>
          <w:sz w:val="28"/>
          <w:szCs w:val="28"/>
          <w:lang w:val="uk-UA"/>
        </w:rPr>
        <w:t xml:space="preserve">додатка </w:t>
      </w:r>
      <w:r w:rsidR="00295334">
        <w:rPr>
          <w:rFonts w:eastAsia="Times New Roman"/>
          <w:sz w:val="28"/>
          <w:szCs w:val="28"/>
          <w:lang w:val="uk-UA"/>
        </w:rPr>
        <w:t xml:space="preserve">№ </w:t>
      </w:r>
      <w:r w:rsidR="00B52AC9">
        <w:rPr>
          <w:rFonts w:eastAsia="Times New Roman"/>
          <w:sz w:val="28"/>
          <w:szCs w:val="28"/>
          <w:lang w:val="uk-UA"/>
        </w:rPr>
        <w:t>1</w:t>
      </w:r>
      <w:r w:rsidR="004A0004">
        <w:rPr>
          <w:rFonts w:eastAsia="Times New Roman"/>
          <w:sz w:val="28"/>
          <w:szCs w:val="28"/>
          <w:lang w:val="uk-UA"/>
        </w:rPr>
        <w:t>0</w:t>
      </w:r>
      <w:r w:rsidR="004C3A94" w:rsidRPr="003964B5">
        <w:rPr>
          <w:rFonts w:eastAsia="Times New Roman"/>
          <w:sz w:val="28"/>
          <w:szCs w:val="28"/>
          <w:lang w:val="uk-UA"/>
        </w:rPr>
        <w:t xml:space="preserve"> </w:t>
      </w:r>
      <w:r w:rsidR="004C3A94" w:rsidRPr="003964B5">
        <w:rPr>
          <w:sz w:val="28"/>
          <w:szCs w:val="28"/>
          <w:lang w:val="uk-UA"/>
        </w:rPr>
        <w:t xml:space="preserve">до наказу Міністерства охорони здоров’я України </w:t>
      </w:r>
      <w:r w:rsidR="00B3282B" w:rsidRPr="00B3282B">
        <w:rPr>
          <w:sz w:val="28"/>
          <w:szCs w:val="28"/>
          <w:lang w:val="uk-UA"/>
        </w:rPr>
        <w:t xml:space="preserve">від </w:t>
      </w:r>
      <w:r w:rsidR="00B52AC9">
        <w:rPr>
          <w:sz w:val="28"/>
          <w:szCs w:val="28"/>
          <w:lang w:val="uk-UA"/>
        </w:rPr>
        <w:t>22</w:t>
      </w:r>
      <w:r w:rsidR="003615B2" w:rsidRPr="001F36A3">
        <w:rPr>
          <w:sz w:val="28"/>
          <w:szCs w:val="28"/>
          <w:lang w:val="uk-UA"/>
        </w:rPr>
        <w:t xml:space="preserve"> </w:t>
      </w:r>
      <w:r w:rsidR="004A0004">
        <w:rPr>
          <w:sz w:val="28"/>
          <w:szCs w:val="28"/>
          <w:lang w:val="uk-UA"/>
        </w:rPr>
        <w:t>березня</w:t>
      </w:r>
      <w:r w:rsidR="00B3282B" w:rsidRPr="00B3282B">
        <w:rPr>
          <w:sz w:val="28"/>
          <w:szCs w:val="28"/>
          <w:lang w:val="uk-UA"/>
        </w:rPr>
        <w:t xml:space="preserve"> 202</w:t>
      </w:r>
      <w:r w:rsidR="004A0004">
        <w:rPr>
          <w:sz w:val="28"/>
          <w:szCs w:val="28"/>
          <w:lang w:val="uk-UA"/>
        </w:rPr>
        <w:t>1</w:t>
      </w:r>
      <w:r w:rsidR="00B3282B" w:rsidRPr="00B3282B">
        <w:rPr>
          <w:sz w:val="28"/>
          <w:szCs w:val="28"/>
          <w:lang w:val="uk-UA"/>
        </w:rPr>
        <w:t xml:space="preserve"> року № </w:t>
      </w:r>
      <w:r w:rsidR="00B52AC9">
        <w:rPr>
          <w:sz w:val="28"/>
          <w:szCs w:val="28"/>
          <w:lang w:val="uk-UA"/>
        </w:rPr>
        <w:t>516</w:t>
      </w:r>
      <w:r w:rsidR="00B3282B" w:rsidRPr="00B3282B">
        <w:rPr>
          <w:sz w:val="28"/>
          <w:szCs w:val="28"/>
          <w:lang w:val="uk-UA"/>
        </w:rPr>
        <w:t xml:space="preserve"> </w:t>
      </w:r>
      <w:r w:rsidR="004C3A94" w:rsidRPr="007865C4">
        <w:rPr>
          <w:sz w:val="28"/>
          <w:szCs w:val="28"/>
          <w:lang w:val="uk-UA"/>
        </w:rPr>
        <w:t>«</w:t>
      </w:r>
      <w:r w:rsidR="00B52AC9" w:rsidRPr="00B52AC9">
        <w:rPr>
          <w:sz w:val="28"/>
          <w:szCs w:val="28"/>
          <w:lang w:val="uk-UA"/>
        </w:rPr>
        <w:t>Про проведення клінічних</w:t>
      </w:r>
      <w:r w:rsidR="00B52AC9">
        <w:rPr>
          <w:sz w:val="28"/>
          <w:szCs w:val="28"/>
          <w:lang w:val="uk-UA"/>
        </w:rPr>
        <w:t xml:space="preserve"> </w:t>
      </w:r>
      <w:r w:rsidR="00B52AC9" w:rsidRPr="00B52AC9">
        <w:rPr>
          <w:sz w:val="28"/>
          <w:szCs w:val="28"/>
          <w:lang w:val="uk-UA"/>
        </w:rPr>
        <w:t>випробувань лікарських засобів</w:t>
      </w:r>
      <w:r w:rsidR="00B52AC9">
        <w:rPr>
          <w:sz w:val="28"/>
          <w:szCs w:val="28"/>
          <w:lang w:val="uk-UA"/>
        </w:rPr>
        <w:t xml:space="preserve"> </w:t>
      </w:r>
      <w:r w:rsidR="00B52AC9" w:rsidRPr="00B52AC9">
        <w:rPr>
          <w:sz w:val="28"/>
          <w:szCs w:val="28"/>
          <w:lang w:val="uk-UA"/>
        </w:rPr>
        <w:t>та затвердження суттєвих поправок</w:t>
      </w:r>
      <w:r w:rsidR="004C3A94" w:rsidRPr="007865C4">
        <w:rPr>
          <w:sz w:val="28"/>
          <w:szCs w:val="28"/>
          <w:lang w:val="uk-UA"/>
        </w:rPr>
        <w:t xml:space="preserve">», </w:t>
      </w:r>
      <w:r w:rsidR="008F77EF">
        <w:rPr>
          <w:sz w:val="28"/>
          <w:szCs w:val="28"/>
          <w:lang w:val="uk-UA"/>
        </w:rPr>
        <w:t xml:space="preserve">виклавши </w:t>
      </w:r>
      <w:r w:rsidR="008F77EF">
        <w:rPr>
          <w:sz w:val="28"/>
          <w:szCs w:val="28"/>
          <w:lang w:val="uk-UA"/>
        </w:rPr>
        <w:lastRenderedPageBreak/>
        <w:t xml:space="preserve">позицію </w:t>
      </w:r>
      <w:r w:rsidR="00B52AC9" w:rsidRPr="00B52AC9">
        <w:rPr>
          <w:sz w:val="28"/>
          <w:szCs w:val="28"/>
          <w:lang w:val="uk-UA"/>
        </w:rPr>
        <w:t>«Перелік досліджуваних лікарських засобів лікарська форма, дозування, виробник, країна»</w:t>
      </w:r>
      <w:r w:rsidR="004E7B87" w:rsidRPr="00295334">
        <w:rPr>
          <w:sz w:val="28"/>
          <w:szCs w:val="28"/>
          <w:lang w:val="uk-UA"/>
        </w:rPr>
        <w:t xml:space="preserve"> </w:t>
      </w:r>
      <w:r w:rsidR="008F77EF">
        <w:rPr>
          <w:sz w:val="28"/>
          <w:szCs w:val="28"/>
          <w:lang w:val="uk-UA"/>
        </w:rPr>
        <w:t>у новій редакції:</w:t>
      </w:r>
    </w:p>
    <w:p w:rsidR="00D122A9" w:rsidRDefault="008F77EF" w:rsidP="001C6CDA">
      <w:pPr>
        <w:tabs>
          <w:tab w:val="left" w:pos="11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7295"/>
      </w:tblGrid>
      <w:tr w:rsidR="00B52AC9" w:rsidRPr="00E36EAF" w:rsidTr="00612344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C9" w:rsidRPr="00B52AC9" w:rsidRDefault="00B52AC9" w:rsidP="00612344">
            <w:pPr>
              <w:jc w:val="both"/>
              <w:rPr>
                <w:sz w:val="24"/>
                <w:szCs w:val="24"/>
                <w:lang w:val="uk-UA"/>
              </w:rPr>
            </w:pPr>
            <w:r w:rsidRPr="00B52AC9">
              <w:rPr>
                <w:sz w:val="24"/>
                <w:szCs w:val="24"/>
                <w:lang w:val="uk-UA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AC9" w:rsidRPr="00B52AC9" w:rsidRDefault="00B52AC9" w:rsidP="00612344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52AC9">
              <w:rPr>
                <w:rFonts w:eastAsia="Times New Roman"/>
                <w:sz w:val="24"/>
                <w:szCs w:val="24"/>
                <w:lang w:val="uk-UA"/>
              </w:rPr>
              <w:t>Тафаситамаб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uk-UA"/>
              </w:rPr>
              <w:t xml:space="preserve"> (</w:t>
            </w:r>
            <w:r w:rsidRPr="00EB4648">
              <w:rPr>
                <w:rFonts w:eastAsia="Times New Roman"/>
                <w:sz w:val="24"/>
                <w:szCs w:val="24"/>
              </w:rPr>
              <w:t>MOR</w:t>
            </w:r>
            <w:r w:rsidRPr="00B52AC9">
              <w:rPr>
                <w:rFonts w:eastAsia="Times New Roman"/>
                <w:sz w:val="24"/>
                <w:szCs w:val="24"/>
                <w:lang w:val="uk-UA"/>
              </w:rPr>
              <w:t xml:space="preserve">00208; </w:t>
            </w:r>
            <w:r w:rsidRPr="00EB4648">
              <w:rPr>
                <w:rFonts w:eastAsia="Times New Roman"/>
                <w:sz w:val="24"/>
                <w:szCs w:val="24"/>
              </w:rPr>
              <w:t>MOR</w:t>
            </w:r>
            <w:r w:rsidRPr="00B52AC9">
              <w:rPr>
                <w:rFonts w:eastAsia="Times New Roman"/>
                <w:sz w:val="24"/>
                <w:szCs w:val="24"/>
                <w:lang w:val="uk-UA"/>
              </w:rPr>
              <w:t xml:space="preserve">00208;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Tafasitamab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uk-UA"/>
              </w:rPr>
              <w:t xml:space="preserve">); </w:t>
            </w:r>
            <w:proofErr w:type="spellStart"/>
            <w:r w:rsidRPr="00B52AC9">
              <w:rPr>
                <w:rFonts w:eastAsia="Times New Roman"/>
                <w:sz w:val="24"/>
                <w:szCs w:val="24"/>
                <w:lang w:val="uk-UA"/>
              </w:rPr>
              <w:t>ліофілізат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uk-UA"/>
              </w:rPr>
              <w:t xml:space="preserve"> для концентрату для розчину для </w:t>
            </w:r>
            <w:proofErr w:type="spellStart"/>
            <w:r w:rsidRPr="00B52AC9">
              <w:rPr>
                <w:rFonts w:eastAsia="Times New Roman"/>
                <w:sz w:val="24"/>
                <w:szCs w:val="24"/>
                <w:lang w:val="uk-UA"/>
              </w:rPr>
              <w:t>інфузій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uk-UA"/>
              </w:rPr>
              <w:t>; 200 мг; "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Boehringer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Ingelheim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Pharma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GmbH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uk-UA"/>
              </w:rPr>
              <w:t xml:space="preserve"> &amp;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Co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uk-UA"/>
              </w:rPr>
              <w:t xml:space="preserve">. 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KG",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Німеччина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"Fisher Clinical Services GmbH",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Німеччина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"Fisher Clinical Services GmbH",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Швейцарія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</w:t>
            </w:r>
          </w:p>
          <w:p w:rsidR="00B52AC9" w:rsidRPr="00B52AC9" w:rsidRDefault="00B52AC9" w:rsidP="00612344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Леналідомід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52AC9">
              <w:rPr>
                <w:rFonts w:eastAsia="Times New Roman"/>
                <w:sz w:val="24"/>
                <w:szCs w:val="24"/>
                <w:lang w:val="en-US"/>
              </w:rPr>
              <w:t>Lenalidomide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тверді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капсули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10 </w:t>
            </w:r>
            <w:r w:rsidRPr="00EB4648">
              <w:rPr>
                <w:rFonts w:eastAsia="Times New Roman"/>
                <w:sz w:val="24"/>
                <w:szCs w:val="24"/>
              </w:rPr>
              <w:t>мг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"Lotus Pharmaceutical Co., Ltd", </w:t>
            </w:r>
            <w:r w:rsidRPr="00EB4648">
              <w:rPr>
                <w:rFonts w:eastAsia="Times New Roman"/>
                <w:sz w:val="24"/>
                <w:szCs w:val="24"/>
              </w:rPr>
              <w:t>Тайвань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"Fisher Clinical Services GmbH",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Німеччина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"Fisher Clinical Services GmbH",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Швейцарія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</w:t>
            </w:r>
          </w:p>
          <w:p w:rsidR="00B52AC9" w:rsidRPr="00B52AC9" w:rsidRDefault="00B52AC9" w:rsidP="00612344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Леналідомід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52AC9">
              <w:rPr>
                <w:rFonts w:eastAsia="Times New Roman"/>
                <w:sz w:val="24"/>
                <w:szCs w:val="24"/>
                <w:lang w:val="en-US"/>
              </w:rPr>
              <w:t>Lenalidomide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тверді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капсули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15 </w:t>
            </w:r>
            <w:r w:rsidRPr="00EB4648">
              <w:rPr>
                <w:rFonts w:eastAsia="Times New Roman"/>
                <w:sz w:val="24"/>
                <w:szCs w:val="24"/>
              </w:rPr>
              <w:t>мг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"Lotus Pharmaceutical Co., Ltd", </w:t>
            </w:r>
            <w:r w:rsidRPr="00EB4648">
              <w:rPr>
                <w:rFonts w:eastAsia="Times New Roman"/>
                <w:sz w:val="24"/>
                <w:szCs w:val="24"/>
              </w:rPr>
              <w:t>Тайвань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"Fisher Clinical Services GmbH",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Німеччина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"Fisher Clinical Services GmbH",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Швейцарія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</w:t>
            </w:r>
          </w:p>
          <w:p w:rsidR="00B52AC9" w:rsidRPr="00B52AC9" w:rsidRDefault="00B52AC9" w:rsidP="00612344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Леналідомід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52AC9">
              <w:rPr>
                <w:rFonts w:eastAsia="Times New Roman"/>
                <w:sz w:val="24"/>
                <w:szCs w:val="24"/>
                <w:lang w:val="en-US"/>
              </w:rPr>
              <w:t>Lenalidomide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тверді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капсули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25 </w:t>
            </w:r>
            <w:r w:rsidRPr="00EB4648">
              <w:rPr>
                <w:rFonts w:eastAsia="Times New Roman"/>
                <w:sz w:val="24"/>
                <w:szCs w:val="24"/>
              </w:rPr>
              <w:t>мг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"Lotus Pharmaceutical Co., Ltd", </w:t>
            </w:r>
            <w:r w:rsidRPr="00EB4648">
              <w:rPr>
                <w:rFonts w:eastAsia="Times New Roman"/>
                <w:sz w:val="24"/>
                <w:szCs w:val="24"/>
              </w:rPr>
              <w:t>Тайвань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"Fisher Clinical Services GmbH",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Німеччина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"Fisher Clinical Services GmbH",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Швейцарія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</w:t>
            </w:r>
          </w:p>
          <w:p w:rsidR="00B52AC9" w:rsidRPr="00B52AC9" w:rsidRDefault="00B52AC9" w:rsidP="00612344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4648">
              <w:rPr>
                <w:rFonts w:eastAsia="Times New Roman"/>
                <w:sz w:val="24"/>
                <w:szCs w:val="24"/>
              </w:rPr>
              <w:t>Плацебо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EB4648">
              <w:rPr>
                <w:rFonts w:eastAsia="Times New Roman"/>
                <w:sz w:val="24"/>
                <w:szCs w:val="24"/>
              </w:rPr>
              <w:t>до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Тафаситамабу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(0,9%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розчин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натрію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EB4648">
              <w:rPr>
                <w:rFonts w:eastAsia="Times New Roman"/>
                <w:sz w:val="24"/>
                <w:szCs w:val="24"/>
              </w:rPr>
              <w:t>хлориду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розчин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EB4648">
              <w:rPr>
                <w:rFonts w:eastAsia="Times New Roman"/>
                <w:sz w:val="24"/>
                <w:szCs w:val="24"/>
              </w:rPr>
              <w:t>для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інфузій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Дочірнє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B464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EB4648">
              <w:rPr>
                <w:rFonts w:eastAsia="Times New Roman"/>
                <w:sz w:val="24"/>
                <w:szCs w:val="24"/>
              </w:rPr>
              <w:t>ідприємство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Фарматрейд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",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Україна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</w:t>
            </w:r>
          </w:p>
          <w:p w:rsidR="00B52AC9" w:rsidRPr="00B52AC9" w:rsidRDefault="00B52AC9" w:rsidP="00612344">
            <w:pPr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4648">
              <w:rPr>
                <w:rFonts w:eastAsia="Times New Roman"/>
                <w:sz w:val="24"/>
                <w:szCs w:val="24"/>
              </w:rPr>
              <w:t>Плацебо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EB4648">
              <w:rPr>
                <w:rFonts w:eastAsia="Times New Roman"/>
                <w:sz w:val="24"/>
                <w:szCs w:val="24"/>
              </w:rPr>
              <w:t>до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Леналідоміду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10 </w:t>
            </w:r>
            <w:r>
              <w:rPr>
                <w:rFonts w:eastAsia="Times New Roman"/>
                <w:sz w:val="24"/>
                <w:szCs w:val="24"/>
              </w:rPr>
              <w:t>мг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, 15 </w:t>
            </w:r>
            <w:r>
              <w:rPr>
                <w:rFonts w:eastAsia="Times New Roman"/>
                <w:sz w:val="24"/>
                <w:szCs w:val="24"/>
              </w:rPr>
              <w:t>мг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, 25 </w:t>
            </w:r>
            <w:r>
              <w:rPr>
                <w:rFonts w:eastAsia="Times New Roman"/>
                <w:sz w:val="24"/>
                <w:szCs w:val="24"/>
              </w:rPr>
              <w:t>мг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тверді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капсули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"Lotus Pharmaceutical Co., Ltd", </w:t>
            </w:r>
            <w:r w:rsidRPr="00EB4648">
              <w:rPr>
                <w:rFonts w:eastAsia="Times New Roman"/>
                <w:sz w:val="24"/>
                <w:szCs w:val="24"/>
              </w:rPr>
              <w:t>Тайвань</w:t>
            </w:r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"Fisher Clinical Services GmbH",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Німеччина</w:t>
            </w:r>
            <w:proofErr w:type="spellEnd"/>
            <w:r w:rsidRPr="00B52AC9">
              <w:rPr>
                <w:rFonts w:eastAsia="Times New Roman"/>
                <w:sz w:val="24"/>
                <w:szCs w:val="24"/>
                <w:lang w:val="en-US"/>
              </w:rPr>
              <w:t xml:space="preserve">; "Fisher Clinical Services GmbH", </w:t>
            </w:r>
            <w:proofErr w:type="spellStart"/>
            <w:r w:rsidRPr="00EB4648">
              <w:rPr>
                <w:rFonts w:eastAsia="Times New Roman"/>
                <w:sz w:val="24"/>
                <w:szCs w:val="24"/>
              </w:rPr>
              <w:t>Швейцарія</w:t>
            </w:r>
            <w:proofErr w:type="spellEnd"/>
          </w:p>
        </w:tc>
      </w:tr>
    </w:tbl>
    <w:p w:rsidR="008F77EF" w:rsidRDefault="008F77EF" w:rsidP="00D122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».</w:t>
      </w:r>
    </w:p>
    <w:p w:rsidR="00B6063C" w:rsidRDefault="00B6063C" w:rsidP="008F77EF">
      <w:pPr>
        <w:ind w:firstLine="720"/>
        <w:jc w:val="both"/>
        <w:rPr>
          <w:sz w:val="28"/>
          <w:szCs w:val="28"/>
          <w:lang w:val="uk-UA"/>
        </w:rPr>
      </w:pPr>
    </w:p>
    <w:p w:rsidR="002362CF" w:rsidRDefault="00401399" w:rsidP="002362CF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362CF">
        <w:rPr>
          <w:sz w:val="28"/>
          <w:szCs w:val="28"/>
          <w:lang w:val="uk-UA"/>
        </w:rPr>
        <w:t xml:space="preserve">. Контроль за виконанням цього наказу покласти на заступника Міністра з питань </w:t>
      </w:r>
      <w:r w:rsidR="001D0551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1D0551">
        <w:rPr>
          <w:sz w:val="28"/>
          <w:szCs w:val="28"/>
          <w:lang w:val="uk-UA"/>
        </w:rPr>
        <w:t>Іващенка</w:t>
      </w:r>
      <w:proofErr w:type="spellEnd"/>
      <w:r w:rsidR="001D0551">
        <w:rPr>
          <w:sz w:val="28"/>
          <w:szCs w:val="28"/>
          <w:lang w:val="uk-UA"/>
        </w:rPr>
        <w:t xml:space="preserve"> І.А.</w:t>
      </w:r>
    </w:p>
    <w:p w:rsidR="008B0A61" w:rsidRDefault="008B0A61" w:rsidP="002362CF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4E7B87" w:rsidRDefault="004E7B87" w:rsidP="002362CF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4E7B87" w:rsidRDefault="004E7B87" w:rsidP="002362CF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DF1B36" w:rsidRDefault="002362CF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</w:t>
      </w:r>
      <w:r>
        <w:rPr>
          <w:b/>
          <w:sz w:val="28"/>
          <w:szCs w:val="28"/>
          <w:lang w:val="en-US"/>
        </w:rPr>
        <w:t xml:space="preserve">         </w:t>
      </w:r>
      <w:r w:rsidR="001D0551">
        <w:rPr>
          <w:b/>
          <w:sz w:val="28"/>
          <w:szCs w:val="28"/>
          <w:lang w:val="uk-UA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="001D0551">
        <w:rPr>
          <w:b/>
          <w:sz w:val="28"/>
          <w:szCs w:val="28"/>
          <w:lang w:val="uk-UA"/>
        </w:rPr>
        <w:t>Максим СТЕПАНОВ</w:t>
      </w:r>
    </w:p>
    <w:sectPr w:rsidR="00DF1B36" w:rsidSect="00B52AC9">
      <w:headerReference w:type="even" r:id="rId10"/>
      <w:headerReference w:type="default" r:id="rId11"/>
      <w:footerReference w:type="even" r:id="rId12"/>
      <w:pgSz w:w="11906" w:h="16838"/>
      <w:pgMar w:top="902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CA" w:rsidRDefault="00484ACA">
      <w:r>
        <w:separator/>
      </w:r>
    </w:p>
  </w:endnote>
  <w:endnote w:type="continuationSeparator" w:id="0">
    <w:p w:rsidR="00484ACA" w:rsidRDefault="0048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CA" w:rsidRDefault="00484ACA">
      <w:r>
        <w:separator/>
      </w:r>
    </w:p>
  </w:footnote>
  <w:footnote w:type="continuationSeparator" w:id="0">
    <w:p w:rsidR="00484ACA" w:rsidRDefault="0048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73315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04081"/>
    <w:rsid w:val="00011A92"/>
    <w:rsid w:val="000161B1"/>
    <w:rsid w:val="0002324D"/>
    <w:rsid w:val="000233DE"/>
    <w:rsid w:val="00024892"/>
    <w:rsid w:val="00030CC9"/>
    <w:rsid w:val="0003669E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5C0D"/>
    <w:rsid w:val="00096186"/>
    <w:rsid w:val="000A39EE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0F7467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048"/>
    <w:rsid w:val="0014161F"/>
    <w:rsid w:val="00142C8F"/>
    <w:rsid w:val="001576BC"/>
    <w:rsid w:val="00163213"/>
    <w:rsid w:val="001649EE"/>
    <w:rsid w:val="00167EB8"/>
    <w:rsid w:val="0017356F"/>
    <w:rsid w:val="0017512D"/>
    <w:rsid w:val="00177371"/>
    <w:rsid w:val="0018207C"/>
    <w:rsid w:val="00185314"/>
    <w:rsid w:val="001A0980"/>
    <w:rsid w:val="001A25E8"/>
    <w:rsid w:val="001A3455"/>
    <w:rsid w:val="001B15FB"/>
    <w:rsid w:val="001B4448"/>
    <w:rsid w:val="001B777F"/>
    <w:rsid w:val="001C5D8E"/>
    <w:rsid w:val="001C69BB"/>
    <w:rsid w:val="001C6CDA"/>
    <w:rsid w:val="001D0551"/>
    <w:rsid w:val="001E2044"/>
    <w:rsid w:val="001E726E"/>
    <w:rsid w:val="001F36A3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701A6"/>
    <w:rsid w:val="002767CF"/>
    <w:rsid w:val="00282865"/>
    <w:rsid w:val="00282B96"/>
    <w:rsid w:val="002831F2"/>
    <w:rsid w:val="00283F4C"/>
    <w:rsid w:val="00285400"/>
    <w:rsid w:val="00287844"/>
    <w:rsid w:val="0029533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0E11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5B2"/>
    <w:rsid w:val="00361C81"/>
    <w:rsid w:val="00363290"/>
    <w:rsid w:val="00364599"/>
    <w:rsid w:val="00366538"/>
    <w:rsid w:val="0037048F"/>
    <w:rsid w:val="00374FDE"/>
    <w:rsid w:val="0037728F"/>
    <w:rsid w:val="003870E0"/>
    <w:rsid w:val="00387E10"/>
    <w:rsid w:val="00392A76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486B"/>
    <w:rsid w:val="003D6B62"/>
    <w:rsid w:val="003E22F9"/>
    <w:rsid w:val="003E38B5"/>
    <w:rsid w:val="003E456D"/>
    <w:rsid w:val="003E67C4"/>
    <w:rsid w:val="003F7A39"/>
    <w:rsid w:val="00401206"/>
    <w:rsid w:val="00401399"/>
    <w:rsid w:val="00406364"/>
    <w:rsid w:val="0040762A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179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84ACA"/>
    <w:rsid w:val="004907AF"/>
    <w:rsid w:val="004979C4"/>
    <w:rsid w:val="004A000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07DA"/>
    <w:rsid w:val="004D21F3"/>
    <w:rsid w:val="004D2EBA"/>
    <w:rsid w:val="004D62B8"/>
    <w:rsid w:val="004E1FE9"/>
    <w:rsid w:val="004E602C"/>
    <w:rsid w:val="004E6FCF"/>
    <w:rsid w:val="004E7B87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0F43"/>
    <w:rsid w:val="006624D8"/>
    <w:rsid w:val="00663A98"/>
    <w:rsid w:val="006643B1"/>
    <w:rsid w:val="00667B59"/>
    <w:rsid w:val="006715CA"/>
    <w:rsid w:val="0067168F"/>
    <w:rsid w:val="00690F2A"/>
    <w:rsid w:val="00694D88"/>
    <w:rsid w:val="00697D1D"/>
    <w:rsid w:val="006A065C"/>
    <w:rsid w:val="006A0C05"/>
    <w:rsid w:val="006A3920"/>
    <w:rsid w:val="006B27C1"/>
    <w:rsid w:val="006B341D"/>
    <w:rsid w:val="006B35A4"/>
    <w:rsid w:val="006B3C7C"/>
    <w:rsid w:val="006B5563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6F6B0E"/>
    <w:rsid w:val="00701B67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32F85"/>
    <w:rsid w:val="007418AA"/>
    <w:rsid w:val="00747779"/>
    <w:rsid w:val="007504E5"/>
    <w:rsid w:val="00750EF8"/>
    <w:rsid w:val="00751CE2"/>
    <w:rsid w:val="00752019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4D4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0A61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73E7"/>
    <w:rsid w:val="00977A82"/>
    <w:rsid w:val="00980C4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4A56"/>
    <w:rsid w:val="009F5127"/>
    <w:rsid w:val="009F7CC9"/>
    <w:rsid w:val="009F7E77"/>
    <w:rsid w:val="00A05B80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1A0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C5448"/>
    <w:rsid w:val="00AD1BBD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2A4D"/>
    <w:rsid w:val="00B52AC9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028A"/>
    <w:rsid w:val="00BA238F"/>
    <w:rsid w:val="00BA4D6A"/>
    <w:rsid w:val="00BA5394"/>
    <w:rsid w:val="00BA59CC"/>
    <w:rsid w:val="00BB115B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14C1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71B33"/>
    <w:rsid w:val="00C71C39"/>
    <w:rsid w:val="00C73209"/>
    <w:rsid w:val="00C73315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5DA"/>
    <w:rsid w:val="00CF388E"/>
    <w:rsid w:val="00CF3FCA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C3DB5"/>
    <w:rsid w:val="00DC73D8"/>
    <w:rsid w:val="00DD4609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36EAF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4757E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B3910"/>
    <w:rsid w:val="00FB48F9"/>
    <w:rsid w:val="00FB4AEC"/>
    <w:rsid w:val="00FB5ECE"/>
    <w:rsid w:val="00FB64E8"/>
    <w:rsid w:val="00FC047D"/>
    <w:rsid w:val="00FC1EFE"/>
    <w:rsid w:val="00FC5B26"/>
    <w:rsid w:val="00FC6DA9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s9b006267">
    <w:name w:val="cs9b006267"/>
    <w:rsid w:val="008404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dfe8bac">
    <w:name w:val="cs8dfe8bac"/>
    <w:basedOn w:val="a"/>
    <w:rsid w:val="004E7B87"/>
    <w:rPr>
      <w:rFonts w:eastAsia="Times New Roman"/>
      <w:sz w:val="24"/>
      <w:szCs w:val="24"/>
      <w:lang w:val="en-US" w:eastAsia="en-US"/>
    </w:rPr>
  </w:style>
  <w:style w:type="paragraph" w:customStyle="1" w:styleId="csa0f16d57">
    <w:name w:val="csa0f16d57"/>
    <w:basedOn w:val="a"/>
    <w:rsid w:val="004E7B87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10">
    <w:name w:val="cs9b0062610"/>
    <w:rsid w:val="004E7B8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s9b006267">
    <w:name w:val="cs9b006267"/>
    <w:rsid w:val="008404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dfe8bac">
    <w:name w:val="cs8dfe8bac"/>
    <w:basedOn w:val="a"/>
    <w:rsid w:val="004E7B87"/>
    <w:rPr>
      <w:rFonts w:eastAsia="Times New Roman"/>
      <w:sz w:val="24"/>
      <w:szCs w:val="24"/>
      <w:lang w:val="en-US" w:eastAsia="en-US"/>
    </w:rPr>
  </w:style>
  <w:style w:type="paragraph" w:customStyle="1" w:styleId="csa0f16d57">
    <w:name w:val="csa0f16d57"/>
    <w:basedOn w:val="a"/>
    <w:rsid w:val="004E7B87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10">
    <w:name w:val="cs9b0062610"/>
    <w:rsid w:val="004E7B8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40F9-2C05-4B0C-A8BB-B01360EF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2021-02-03T09:43:00Z</cp:lastPrinted>
  <dcterms:created xsi:type="dcterms:W3CDTF">2021-04-06T13:51:00Z</dcterms:created>
  <dcterms:modified xsi:type="dcterms:W3CDTF">2021-04-06T13:51:00Z</dcterms:modified>
</cp:coreProperties>
</file>