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136" w:rsidRDefault="00933026">
      <w:pPr>
        <w:rPr>
          <w:lang w:val="uk-UA"/>
        </w:rPr>
      </w:pPr>
      <w:r>
        <w:rPr>
          <w:lang w:val="uk-UA"/>
        </w:rPr>
        <w:t xml:space="preserve">                                                                                                                                                         Додаток </w:t>
      </w:r>
      <w:r w:rsidRPr="00340777">
        <w:rPr>
          <w:lang w:val="uk-UA"/>
        </w:rPr>
        <w:t>1</w:t>
      </w:r>
    </w:p>
    <w:p w:rsidR="005D4136" w:rsidRDefault="00933026">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r w:rsidR="004E2731">
        <w:rPr>
          <w:rFonts w:eastAsia="Times New Roman"/>
          <w:szCs w:val="24"/>
          <w:lang w:val="uk-UA" w:eastAsia="uk-UA"/>
        </w:rPr>
        <w:t xml:space="preserve"> «</w:t>
      </w:r>
      <w:r w:rsidR="004E2731" w:rsidRPr="004E2731">
        <w:rPr>
          <w:rFonts w:eastAsia="Times New Roman"/>
          <w:szCs w:val="24"/>
          <w:lang w:val="uk-UA" w:eastAsia="uk-UA"/>
        </w:rPr>
        <w:t xml:space="preserve">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w:t>
      </w:r>
      <w:r w:rsidR="00917CB8">
        <w:rPr>
          <w:rFonts w:eastAsia="Times New Roman"/>
          <w:szCs w:val="24"/>
          <w:lang w:val="uk-UA" w:eastAsia="uk-UA"/>
        </w:rPr>
        <w:t xml:space="preserve">               </w:t>
      </w:r>
      <w:r w:rsidR="004E2731" w:rsidRPr="004E2731">
        <w:rPr>
          <w:rFonts w:eastAsia="Times New Roman"/>
          <w:szCs w:val="24"/>
          <w:lang w:val="uk-UA" w:eastAsia="uk-UA"/>
        </w:rPr>
        <w:t>№ 2481</w:t>
      </w:r>
      <w:r w:rsidR="004E2731">
        <w:rPr>
          <w:rFonts w:eastAsia="Times New Roman"/>
          <w:szCs w:val="24"/>
          <w:lang w:val="uk-UA" w:eastAsia="uk-UA"/>
        </w:rPr>
        <w:t>»</w:t>
      </w:r>
    </w:p>
    <w:p w:rsidR="005D4136" w:rsidRDefault="000B1410">
      <w:pPr>
        <w:ind w:left="9214"/>
        <w:rPr>
          <w:lang w:val="uk-UA"/>
        </w:rPr>
      </w:pPr>
      <w:r>
        <w:rPr>
          <w:u w:val="single"/>
          <w:lang w:val="uk-UA"/>
        </w:rPr>
        <w:t>24.11.2021</w:t>
      </w:r>
      <w:r w:rsidR="00933026">
        <w:rPr>
          <w:lang w:val="uk-UA"/>
        </w:rPr>
        <w:t xml:space="preserve"> № </w:t>
      </w:r>
      <w:r w:rsidRPr="000B1410">
        <w:rPr>
          <w:u w:val="single"/>
          <w:lang w:val="uk-UA"/>
        </w:rPr>
        <w:t>2616</w:t>
      </w:r>
    </w:p>
    <w:p w:rsidR="004E2731" w:rsidRDefault="004E2731">
      <w:pPr>
        <w:ind w:left="9214"/>
        <w:rPr>
          <w:lang w:val="uk-UA"/>
        </w:rPr>
      </w:pPr>
    </w:p>
    <w:p w:rsidR="004E2731" w:rsidRDefault="004E2731">
      <w:pPr>
        <w:ind w:left="9214"/>
        <w:rPr>
          <w:lang w:val="uk-UA"/>
        </w:rPr>
      </w:pPr>
    </w:p>
    <w:tbl>
      <w:tblPr>
        <w:tblStyle w:val="a5"/>
        <w:tblW w:w="0" w:type="auto"/>
        <w:tblInd w:w="0" w:type="dxa"/>
        <w:tblLook w:val="04A0" w:firstRow="1" w:lastRow="0" w:firstColumn="1" w:lastColumn="0" w:noHBand="0" w:noVBand="1"/>
      </w:tblPr>
      <w:tblGrid>
        <w:gridCol w:w="2781"/>
        <w:gridCol w:w="10675"/>
      </w:tblGrid>
      <w:tr w:rsidR="005D4136">
        <w:tc>
          <w:tcPr>
            <w:tcW w:w="2781" w:type="dxa"/>
            <w:tcBorders>
              <w:top w:val="single" w:sz="4" w:space="0" w:color="auto"/>
              <w:left w:val="single" w:sz="4" w:space="0" w:color="auto"/>
              <w:bottom w:val="single" w:sz="4" w:space="0" w:color="auto"/>
              <w:right w:val="single" w:sz="4" w:space="0" w:color="auto"/>
            </w:tcBorders>
            <w:hideMark/>
          </w:tcPr>
          <w:p w:rsidR="005D4136" w:rsidRPr="000B1410" w:rsidRDefault="00933026">
            <w:pPr>
              <w:rPr>
                <w:szCs w:val="24"/>
                <w:lang w:val="uk-UA"/>
              </w:rPr>
            </w:pPr>
            <w:r w:rsidRPr="000B1410">
              <w:rPr>
                <w:szCs w:val="24"/>
                <w:lang w:val="uk-UA"/>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rsidRPr="000B1410">
              <w:rPr>
                <w:lang w:val="uk-UA"/>
              </w:rPr>
              <w:t xml:space="preserve">«Рандомізоване, подвійне сліпе, плацебо-контрольоване клінічне дослідження </w:t>
            </w:r>
            <w:r>
              <w:t xml:space="preserve">фази III для оцінки ефективності та безпечності кобітолімоду як індукційної та підтримуючої терапії в учасників з активним лівобічним виразковим колітом помірного або тяжкого перебігу», код дослідження </w:t>
            </w:r>
            <w:r w:rsidR="0065352E" w:rsidRPr="0065352E">
              <w:t xml:space="preserve">                  </w:t>
            </w:r>
            <w:r>
              <w:t>CSUC-01/21, версія 2.1 від 09 червня 2021 року</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 «ПАРЕКСЕЛ Україна»</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ІнДекс Фармасютікалз АБ, Швеція / InDex Pharmaceuticals, Sweden</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EC3531" w:rsidRDefault="00EC3531" w:rsidP="00EC3531">
            <w:pPr>
              <w:jc w:val="both"/>
              <w:rPr>
                <w:rFonts w:eastAsia="Times New Roman" w:cs="Times New Roman"/>
                <w:szCs w:val="24"/>
              </w:rPr>
            </w:pPr>
            <w:r>
              <w:rPr>
                <w:rFonts w:eastAsia="Times New Roman" w:cs="Times New Roman"/>
                <w:szCs w:val="24"/>
              </w:rPr>
              <w:t xml:space="preserve">кобітолімод (Cobitolimod, COBITOLIMOD); розчин для ректального застосування; 250 мг; 5мг/мл (міліграм/мілілітр); Vifor SA (Zweigniederlassung Medichemie Ettingen), Швейцарія; Bioexam AG, Швейцарія; Ivers-Lee AG, Швейцарія; </w:t>
            </w:r>
          </w:p>
          <w:p w:rsidR="00EC3531" w:rsidRDefault="00EC3531" w:rsidP="00EC3531">
            <w:pPr>
              <w:jc w:val="both"/>
              <w:rPr>
                <w:rFonts w:eastAsia="Times New Roman" w:cs="Times New Roman"/>
                <w:szCs w:val="24"/>
              </w:rPr>
            </w:pPr>
            <w:r>
              <w:rPr>
                <w:rFonts w:eastAsia="Times New Roman" w:cs="Times New Roman"/>
                <w:szCs w:val="24"/>
              </w:rPr>
              <w:t xml:space="preserve">Плацебо до кобітолімод, розчин для ректального застосування; Vifor SA (Zweigniederlassung Medichemie Ettingen), Швейцарія; Bioexam AG, Швейцарія; Ivers-Lee AG, Швейцарія; </w:t>
            </w:r>
          </w:p>
          <w:p w:rsidR="00EC3531" w:rsidRDefault="00EC3531" w:rsidP="00EC3531">
            <w:pPr>
              <w:jc w:val="both"/>
              <w:rPr>
                <w:rFonts w:eastAsia="Times New Roman" w:cs="Times New Roman"/>
                <w:szCs w:val="24"/>
              </w:rPr>
            </w:pPr>
            <w:r>
              <w:rPr>
                <w:rFonts w:eastAsia="Times New Roman" w:cs="Times New Roman"/>
                <w:szCs w:val="24"/>
              </w:rPr>
              <w:t xml:space="preserve">кобітолімод (Cobitolimod, COBITOLIMOD); розчин для ректального застосування; 500 мг; 10 мг/мл (міліграм/мілілітр); Vifor SA (Zweigniederlassung Medichemie Ettingen), Швейцарія; Bioexam AG, Швейцарія; Ivers-Lee AG, Швейцарія; </w:t>
            </w:r>
          </w:p>
          <w:p w:rsidR="005D4136" w:rsidRDefault="00EC3531" w:rsidP="00EC3531">
            <w:pPr>
              <w:jc w:val="both"/>
            </w:pPr>
            <w:r>
              <w:rPr>
                <w:rFonts w:eastAsia="Times New Roman" w:cs="Times New Roman"/>
                <w:szCs w:val="24"/>
              </w:rPr>
              <w:t xml:space="preserve">Плацебо до кобітолімод, розчин для ректального застосування; Vifor SA (Zweigniederlassung Medichemie Ettingen), Швейцарія; Bioexam AG, Швейцарія; Ivers-Lee AG, Швейцарія; </w:t>
            </w:r>
          </w:p>
        </w:tc>
      </w:tr>
    </w:tbl>
    <w:p w:rsidR="004E2731" w:rsidRDefault="004E2731">
      <w:pPr>
        <w:rPr>
          <w:lang w:val="uk-UA"/>
        </w:rPr>
      </w:pPr>
      <w:r>
        <w:br w:type="page"/>
      </w:r>
    </w:p>
    <w:p w:rsidR="004E2731" w:rsidRDefault="004E2731" w:rsidP="004E2731">
      <w:pPr>
        <w:jc w:val="right"/>
        <w:rPr>
          <w:lang w:val="uk-UA"/>
        </w:rPr>
      </w:pPr>
      <w:r>
        <w:rPr>
          <w:lang w:val="uk-UA"/>
        </w:rPr>
        <w:lastRenderedPageBreak/>
        <w:t>2                                                                     продовження додатка 1</w:t>
      </w:r>
    </w:p>
    <w:p w:rsidR="004E2731" w:rsidRPr="004E2731" w:rsidRDefault="004E2731" w:rsidP="004E2731">
      <w:pPr>
        <w:jc w:val="right"/>
        <w:rPr>
          <w:lang w:val="uk-UA"/>
        </w:rPr>
      </w:pPr>
    </w:p>
    <w:tbl>
      <w:tblPr>
        <w:tblStyle w:val="a5"/>
        <w:tblW w:w="0" w:type="auto"/>
        <w:tblInd w:w="0" w:type="dxa"/>
        <w:tblLook w:val="04A0" w:firstRow="1" w:lastRow="0" w:firstColumn="1" w:lastColumn="0" w:noHBand="0" w:noVBand="1"/>
      </w:tblPr>
      <w:tblGrid>
        <w:gridCol w:w="2781"/>
        <w:gridCol w:w="10675"/>
      </w:tblGrid>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EC3531" w:rsidRPr="004022EE" w:rsidRDefault="00EC3531" w:rsidP="00EC3531">
            <w:pPr>
              <w:jc w:val="both"/>
              <w:rPr>
                <w:rFonts w:eastAsia="Times New Roman" w:cs="Times New Roman"/>
                <w:szCs w:val="24"/>
              </w:rPr>
            </w:pPr>
            <w:r>
              <w:rPr>
                <w:rFonts w:eastAsia="Times New Roman" w:cs="Times New Roman"/>
                <w:szCs w:val="24"/>
                <w:lang w:val="uk-UA"/>
              </w:rPr>
              <w:t>)</w:t>
            </w:r>
            <w:r>
              <w:rPr>
                <w:rFonts w:eastAsia="Times New Roman" w:cs="Times New Roman"/>
                <w:szCs w:val="24"/>
              </w:rPr>
              <w:t xml:space="preserve"> </w:t>
            </w:r>
            <w:r w:rsidRPr="004022EE">
              <w:rPr>
                <w:rFonts w:eastAsia="Times New Roman" w:cs="Times New Roman"/>
                <w:szCs w:val="24"/>
              </w:rPr>
              <w:t>д.м.н. Кремзер О.О.</w:t>
            </w:r>
          </w:p>
          <w:p w:rsidR="00EC3531" w:rsidRPr="004022EE" w:rsidRDefault="00EC3531" w:rsidP="00EC3531">
            <w:pPr>
              <w:jc w:val="both"/>
              <w:rPr>
                <w:rFonts w:eastAsia="Times New Roman" w:cs="Times New Roman"/>
                <w:szCs w:val="24"/>
              </w:rPr>
            </w:pPr>
            <w:r w:rsidRPr="004022EE">
              <w:rPr>
                <w:rFonts w:eastAsia="Times New Roman" w:cs="Times New Roman"/>
                <w:szCs w:val="24"/>
              </w:rPr>
              <w:t>Медичний центр товариства з обмеженою відповідальністю «Діасервіс», м. Запоріжжя</w:t>
            </w:r>
          </w:p>
          <w:p w:rsidR="00EC3531" w:rsidRPr="004022EE" w:rsidRDefault="00EC3531" w:rsidP="00EC3531">
            <w:pPr>
              <w:jc w:val="both"/>
              <w:rPr>
                <w:rFonts w:eastAsia="Times New Roman" w:cs="Times New Roman"/>
                <w:szCs w:val="24"/>
              </w:rPr>
            </w:pPr>
            <w:r>
              <w:rPr>
                <w:rFonts w:eastAsia="Times New Roman" w:cs="Times New Roman"/>
                <w:szCs w:val="24"/>
                <w:lang w:val="uk-UA"/>
              </w:rPr>
              <w:t xml:space="preserve">2) </w:t>
            </w:r>
            <w:r w:rsidRPr="004022EE">
              <w:rPr>
                <w:rFonts w:eastAsia="Times New Roman" w:cs="Times New Roman"/>
                <w:szCs w:val="24"/>
              </w:rPr>
              <w:t>к.м.н. Леошик О.В.</w:t>
            </w:r>
          </w:p>
          <w:p w:rsidR="00EC3531" w:rsidRPr="004022EE" w:rsidRDefault="00EC3531" w:rsidP="00EC3531">
            <w:pPr>
              <w:jc w:val="both"/>
              <w:rPr>
                <w:rFonts w:eastAsia="Times New Roman" w:cs="Times New Roman"/>
                <w:szCs w:val="24"/>
              </w:rPr>
            </w:pPr>
            <w:r w:rsidRPr="004022EE">
              <w:rPr>
                <w:rFonts w:eastAsia="Times New Roman" w:cs="Times New Roman"/>
                <w:szCs w:val="24"/>
              </w:rPr>
              <w:t>Комунальне некомерційне підприємство Львівської обласної ради «Львівська обласна клінічна лікарня», проктологічне відділення, м. Львів</w:t>
            </w:r>
          </w:p>
          <w:p w:rsidR="00EC3531" w:rsidRPr="004022EE" w:rsidRDefault="00EC3531" w:rsidP="00EC3531">
            <w:pPr>
              <w:jc w:val="both"/>
              <w:rPr>
                <w:rFonts w:eastAsia="Times New Roman" w:cs="Times New Roman"/>
                <w:szCs w:val="24"/>
              </w:rPr>
            </w:pPr>
            <w:r>
              <w:rPr>
                <w:rFonts w:eastAsia="Times New Roman" w:cs="Times New Roman"/>
                <w:szCs w:val="24"/>
                <w:lang w:val="uk-UA"/>
              </w:rPr>
              <w:t xml:space="preserve">3) </w:t>
            </w:r>
            <w:r w:rsidRPr="004022EE">
              <w:rPr>
                <w:rFonts w:eastAsia="Times New Roman" w:cs="Times New Roman"/>
                <w:szCs w:val="24"/>
              </w:rPr>
              <w:t>д.м.н., проф. Федів О.І.</w:t>
            </w:r>
          </w:p>
          <w:p w:rsidR="005D4136" w:rsidRDefault="00EC3531" w:rsidP="00CD0462">
            <w:pPr>
              <w:jc w:val="both"/>
              <w:rPr>
                <w:szCs w:val="24"/>
              </w:rPr>
            </w:pPr>
            <w:r w:rsidRPr="004022EE">
              <w:rPr>
                <w:rFonts w:eastAsia="Times New Roman" w:cs="Times New Roman"/>
                <w:szCs w:val="24"/>
              </w:rPr>
              <w:t>Обласне комунальне некомерційне підприємство «Чернівецька обласна клінічна лікарня», підрозділ гастроентерології, Буковинський державний медичний університет, кафедра внутрішньої медицини, м. Чернівці</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rPr>
                <w:rFonts w:cstheme="minorBidi"/>
              </w:rPr>
              <w:t xml:space="preserve">― </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EC3531">
            <w:pPr>
              <w:jc w:val="both"/>
            </w:pPr>
            <w:r>
              <w:rPr>
                <w:rFonts w:cstheme="minorBidi"/>
              </w:rPr>
              <w:t xml:space="preserve">― </w:t>
            </w:r>
          </w:p>
        </w:tc>
      </w:tr>
    </w:tbl>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5D4136" w:rsidRDefault="00933026">
      <w:pPr>
        <w:rPr>
          <w:lang w:val="uk-UA"/>
        </w:rPr>
      </w:pPr>
      <w:r>
        <w:rPr>
          <w:lang w:val="uk-UA"/>
        </w:rPr>
        <w:lastRenderedPageBreak/>
        <w:t xml:space="preserve">                                                                                                                                                         Додаток </w:t>
      </w:r>
      <w:r>
        <w:rPr>
          <w:lang w:val="en-US"/>
        </w:rPr>
        <w:t>2</w:t>
      </w:r>
    </w:p>
    <w:p w:rsidR="004E2731" w:rsidRDefault="004E2731">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 xml:space="preserve">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w:t>
      </w:r>
      <w:r w:rsidR="00917CB8">
        <w:rPr>
          <w:rFonts w:eastAsia="Times New Roman"/>
          <w:szCs w:val="24"/>
          <w:lang w:val="uk-UA" w:eastAsia="uk-UA"/>
        </w:rPr>
        <w:t xml:space="preserve">              </w:t>
      </w:r>
      <w:r w:rsidRPr="004E2731">
        <w:rPr>
          <w:rFonts w:eastAsia="Times New Roman"/>
          <w:szCs w:val="24"/>
          <w:lang w:val="uk-UA" w:eastAsia="uk-UA"/>
        </w:rPr>
        <w:t>№ 2481</w:t>
      </w:r>
      <w:r>
        <w:rPr>
          <w:rFonts w:eastAsia="Times New Roman"/>
          <w:szCs w:val="24"/>
          <w:lang w:val="uk-UA" w:eastAsia="uk-UA"/>
        </w:rPr>
        <w:t>»</w:t>
      </w:r>
    </w:p>
    <w:p w:rsidR="005D4136" w:rsidRDefault="00B274E8">
      <w:pPr>
        <w:ind w:left="9214"/>
        <w:rPr>
          <w:lang w:val="uk-UA"/>
        </w:rPr>
      </w:pPr>
      <w:r>
        <w:rPr>
          <w:u w:val="single"/>
          <w:lang w:val="uk-UA"/>
        </w:rPr>
        <w:t>24.11.2021</w:t>
      </w:r>
      <w:r>
        <w:rPr>
          <w:lang w:val="uk-UA"/>
        </w:rPr>
        <w:t xml:space="preserve"> № </w:t>
      </w:r>
      <w:r w:rsidRPr="000B1410">
        <w:rPr>
          <w:u w:val="single"/>
          <w:lang w:val="uk-UA"/>
        </w:rPr>
        <w:t>2616</w:t>
      </w:r>
    </w:p>
    <w:p w:rsidR="005D4136" w:rsidRPr="004E2731" w:rsidRDefault="005D4136">
      <w:pPr>
        <w:rPr>
          <w:lang w:val="uk-UA"/>
        </w:rPr>
      </w:pPr>
    </w:p>
    <w:tbl>
      <w:tblPr>
        <w:tblStyle w:val="a5"/>
        <w:tblW w:w="0" w:type="auto"/>
        <w:tblInd w:w="0" w:type="dxa"/>
        <w:tblLook w:val="04A0" w:firstRow="1" w:lastRow="0" w:firstColumn="1" w:lastColumn="0" w:noHBand="0" w:noVBand="1"/>
      </w:tblPr>
      <w:tblGrid>
        <w:gridCol w:w="2781"/>
        <w:gridCol w:w="10675"/>
      </w:tblGrid>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«6-тижневе багатоцентрове рандомізоване подвійне сліпе плацебо-контрольоване дослідження в паралельних групах з вивчення ефективності й безпечності карипразину у дітей (віком від 10 до 17 років) при лікуванні депресивних епізодів, пов’язани</w:t>
            </w:r>
            <w:r w:rsidR="0065352E">
              <w:t>х з біполярним розладом І типу»</w:t>
            </w:r>
            <w:r>
              <w:t>, код дослідження 3112-301-001, поправка 2 від 19 лютого 2021 р.</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 «Сінеос Хелс Україна»</w:t>
            </w:r>
          </w:p>
        </w:tc>
      </w:tr>
      <w:tr w:rsidR="005D4136" w:rsidRPr="00340777">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Pr="00EC3531" w:rsidRDefault="00933026">
            <w:pPr>
              <w:jc w:val="both"/>
              <w:rPr>
                <w:lang w:val="en-US"/>
              </w:rPr>
            </w:pPr>
            <w:r w:rsidRPr="00EC3531">
              <w:rPr>
                <w:lang w:val="en-US"/>
              </w:rPr>
              <w:t>«</w:t>
            </w:r>
            <w:r>
              <w:t>Аллерган</w:t>
            </w:r>
            <w:r w:rsidRPr="00EC3531">
              <w:rPr>
                <w:lang w:val="en-US"/>
              </w:rPr>
              <w:t xml:space="preserve"> </w:t>
            </w:r>
            <w:r>
              <w:t>Лімітед</w:t>
            </w:r>
            <w:r w:rsidRPr="00EC3531">
              <w:rPr>
                <w:lang w:val="en-US"/>
              </w:rPr>
              <w:t xml:space="preserve">», </w:t>
            </w:r>
            <w:r>
              <w:t>Великобританія</w:t>
            </w:r>
            <w:r w:rsidRPr="00EC3531">
              <w:rPr>
                <w:lang w:val="en-US"/>
              </w:rPr>
              <w:t xml:space="preserve"> (Allergan Limited, United Kingdom)</w:t>
            </w:r>
          </w:p>
        </w:tc>
      </w:tr>
      <w:tr w:rsidR="00EC3531" w:rsidRPr="00EC3531" w:rsidTr="004E2731">
        <w:trPr>
          <w:trHeight w:val="4170"/>
        </w:trPr>
        <w:tc>
          <w:tcPr>
            <w:tcW w:w="2781" w:type="dxa"/>
            <w:tcBorders>
              <w:top w:val="single" w:sz="4" w:space="0" w:color="auto"/>
              <w:left w:val="single" w:sz="4" w:space="0" w:color="auto"/>
              <w:bottom w:val="single" w:sz="4" w:space="0" w:color="auto"/>
              <w:right w:val="single" w:sz="4" w:space="0" w:color="auto"/>
            </w:tcBorders>
            <w:hideMark/>
          </w:tcPr>
          <w:p w:rsidR="00EC3531" w:rsidRPr="00EC3531" w:rsidRDefault="00EC3531" w:rsidP="00EC3531">
            <w:pPr>
              <w:rPr>
                <w:szCs w:val="24"/>
                <w:lang w:val="en-US"/>
              </w:rPr>
            </w:pPr>
            <w:r>
              <w:rPr>
                <w:szCs w:val="24"/>
              </w:rPr>
              <w:t>Перелік</w:t>
            </w:r>
            <w:r w:rsidRPr="00EC3531">
              <w:rPr>
                <w:szCs w:val="24"/>
                <w:lang w:val="en-US"/>
              </w:rPr>
              <w:t xml:space="preserve"> </w:t>
            </w:r>
            <w:r>
              <w:rPr>
                <w:szCs w:val="24"/>
              </w:rPr>
              <w:t>досліджуваних</w:t>
            </w:r>
            <w:r w:rsidRPr="00EC3531">
              <w:rPr>
                <w:szCs w:val="24"/>
                <w:lang w:val="en-US"/>
              </w:rPr>
              <w:t xml:space="preserve"> </w:t>
            </w:r>
            <w:r>
              <w:rPr>
                <w:szCs w:val="24"/>
              </w:rPr>
              <w:t>лікарських</w:t>
            </w:r>
            <w:r w:rsidRPr="00EC3531">
              <w:rPr>
                <w:szCs w:val="24"/>
                <w:lang w:val="en-US"/>
              </w:rPr>
              <w:t xml:space="preserve"> </w:t>
            </w:r>
            <w:r>
              <w:rPr>
                <w:szCs w:val="24"/>
              </w:rPr>
              <w:t>засобів</w:t>
            </w:r>
            <w:r w:rsidRPr="00EC3531">
              <w:rPr>
                <w:szCs w:val="24"/>
                <w:lang w:val="en-US"/>
              </w:rPr>
              <w:t xml:space="preserve"> </w:t>
            </w:r>
            <w:r>
              <w:rPr>
                <w:szCs w:val="24"/>
              </w:rPr>
              <w:t>лікарська</w:t>
            </w:r>
            <w:r w:rsidRPr="00EC3531">
              <w:rPr>
                <w:szCs w:val="24"/>
                <w:lang w:val="en-US"/>
              </w:rPr>
              <w:t xml:space="preserve"> </w:t>
            </w:r>
            <w:r>
              <w:rPr>
                <w:szCs w:val="24"/>
              </w:rPr>
              <w:t>форма</w:t>
            </w:r>
            <w:r w:rsidRPr="00EC3531">
              <w:rPr>
                <w:szCs w:val="24"/>
                <w:lang w:val="en-US"/>
              </w:rPr>
              <w:t xml:space="preserve">, </w:t>
            </w:r>
            <w:r>
              <w:rPr>
                <w:szCs w:val="24"/>
              </w:rPr>
              <w:t>дозування</w:t>
            </w:r>
            <w:r w:rsidRPr="00EC3531">
              <w:rPr>
                <w:szCs w:val="24"/>
                <w:lang w:val="en-US"/>
              </w:rPr>
              <w:t xml:space="preserve">, </w:t>
            </w:r>
            <w:r>
              <w:rPr>
                <w:szCs w:val="24"/>
              </w:rPr>
              <w:t>виробник</w:t>
            </w:r>
            <w:r w:rsidRPr="00EC3531">
              <w:rPr>
                <w:szCs w:val="24"/>
                <w:lang w:val="en-US"/>
              </w:rPr>
              <w:t xml:space="preserve">, </w:t>
            </w:r>
            <w:r>
              <w:rPr>
                <w:szCs w:val="24"/>
              </w:rPr>
              <w:t>країна</w:t>
            </w:r>
          </w:p>
        </w:tc>
        <w:tc>
          <w:tcPr>
            <w:tcW w:w="10675" w:type="dxa"/>
            <w:tcBorders>
              <w:top w:val="single" w:sz="4" w:space="0" w:color="auto"/>
              <w:left w:val="single" w:sz="4" w:space="0" w:color="auto"/>
              <w:bottom w:val="single" w:sz="4" w:space="0" w:color="auto"/>
              <w:right w:val="single" w:sz="4" w:space="0" w:color="auto"/>
            </w:tcBorders>
            <w:hideMark/>
          </w:tcPr>
          <w:p w:rsidR="00EC3531" w:rsidRPr="00EC3531" w:rsidRDefault="00EC3531" w:rsidP="00EC3531">
            <w:pPr>
              <w:jc w:val="both"/>
              <w:rPr>
                <w:rFonts w:eastAsia="Times New Roman" w:cs="Times New Roman"/>
                <w:szCs w:val="24"/>
                <w:lang w:val="en-US"/>
              </w:rPr>
            </w:pPr>
            <w:r w:rsidRPr="00226660">
              <w:rPr>
                <w:rFonts w:eastAsia="Times New Roman" w:cs="Times New Roman"/>
                <w:szCs w:val="24"/>
              </w:rPr>
              <w:t>Карипразин</w:t>
            </w:r>
            <w:r w:rsidRPr="00EC3531">
              <w:rPr>
                <w:rFonts w:eastAsia="Times New Roman" w:cs="Times New Roman"/>
                <w:szCs w:val="24"/>
                <w:lang w:val="en-US"/>
              </w:rPr>
              <w:t xml:space="preserve"> (RGH-188; </w:t>
            </w:r>
            <w:r w:rsidRPr="00226660">
              <w:rPr>
                <w:rFonts w:eastAsia="Times New Roman" w:cs="Times New Roman"/>
                <w:szCs w:val="24"/>
              </w:rPr>
              <w:t>Карипразин</w:t>
            </w:r>
            <w:r w:rsidRPr="00EC3531">
              <w:rPr>
                <w:rFonts w:eastAsia="Times New Roman" w:cs="Times New Roman"/>
                <w:szCs w:val="24"/>
                <w:lang w:val="en-US"/>
              </w:rPr>
              <w:t xml:space="preserve"> </w:t>
            </w:r>
            <w:r w:rsidRPr="00226660">
              <w:rPr>
                <w:rFonts w:eastAsia="Times New Roman" w:cs="Times New Roman"/>
                <w:szCs w:val="24"/>
              </w:rPr>
              <w:t>гідрохлорид</w:t>
            </w:r>
            <w:r w:rsidRPr="00EC3531">
              <w:rPr>
                <w:rFonts w:eastAsia="Times New Roman" w:cs="Times New Roman"/>
                <w:szCs w:val="24"/>
                <w:lang w:val="en-US"/>
              </w:rPr>
              <w:t xml:space="preserve"> [Cariprazine HCl], </w:t>
            </w:r>
            <w:r w:rsidRPr="00226660">
              <w:rPr>
                <w:rFonts w:eastAsia="Times New Roman" w:cs="Times New Roman"/>
                <w:szCs w:val="24"/>
              </w:rPr>
              <w:t>МР</w:t>
            </w:r>
            <w:r w:rsidRPr="00EC3531">
              <w:rPr>
                <w:rFonts w:eastAsia="Times New Roman" w:cs="Times New Roman"/>
                <w:szCs w:val="24"/>
                <w:lang w:val="en-US"/>
              </w:rPr>
              <w:t xml:space="preserve">-214); </w:t>
            </w:r>
            <w:r w:rsidRPr="00226660">
              <w:rPr>
                <w:rFonts w:eastAsia="Times New Roman" w:cs="Times New Roman"/>
                <w:szCs w:val="24"/>
              </w:rPr>
              <w:t>капсули</w:t>
            </w:r>
            <w:r w:rsidRPr="00EC3531">
              <w:rPr>
                <w:rFonts w:eastAsia="Times New Roman" w:cs="Times New Roman"/>
                <w:szCs w:val="24"/>
                <w:lang w:val="en-US"/>
              </w:rPr>
              <w:t xml:space="preserve">; 0,5 </w:t>
            </w:r>
            <w:r w:rsidRPr="00226660">
              <w:rPr>
                <w:rFonts w:eastAsia="Times New Roman" w:cs="Times New Roman"/>
                <w:szCs w:val="24"/>
              </w:rPr>
              <w:t>мг</w:t>
            </w:r>
            <w:r w:rsidRPr="00EC3531">
              <w:rPr>
                <w:rFonts w:eastAsia="Times New Roman" w:cs="Times New Roman"/>
                <w:szCs w:val="24"/>
                <w:lang w:val="en-US"/>
              </w:rPr>
              <w:t xml:space="preserve">; Forest Laboratories Ireland Limited, </w:t>
            </w:r>
            <w:r w:rsidRPr="00226660">
              <w:rPr>
                <w:rFonts w:eastAsia="Times New Roman" w:cs="Times New Roman"/>
                <w:szCs w:val="24"/>
              </w:rPr>
              <w:t>Ірландія</w:t>
            </w:r>
            <w:r w:rsidRPr="00EC3531">
              <w:rPr>
                <w:rFonts w:eastAsia="Times New Roman" w:cs="Times New Roman"/>
                <w:szCs w:val="24"/>
                <w:lang w:val="en-US"/>
              </w:rPr>
              <w:t xml:space="preserve">; Eurofins Biopharma Product Testing Ireland, Limited, </w:t>
            </w:r>
            <w:r w:rsidRPr="00226660">
              <w:rPr>
                <w:rFonts w:eastAsia="Times New Roman" w:cs="Times New Roman"/>
                <w:szCs w:val="24"/>
              </w:rPr>
              <w:t>Ірландія</w:t>
            </w:r>
            <w:r w:rsidRPr="00EC3531">
              <w:rPr>
                <w:rFonts w:eastAsia="Times New Roman" w:cs="Times New Roman"/>
                <w:szCs w:val="24"/>
                <w:lang w:val="en-US"/>
              </w:rPr>
              <w:t xml:space="preserve"> (Microchem Laboratories Ireland Ltd T/A Eurofins Lancaster Laboratories); Allergan Sales, LLC (Formerly called Forest Research Institute, Inc), </w:t>
            </w:r>
            <w:r w:rsidRPr="00226660">
              <w:rPr>
                <w:rFonts w:eastAsia="Times New Roman" w:cs="Times New Roman"/>
                <w:szCs w:val="24"/>
              </w:rPr>
              <w:t>США</w:t>
            </w:r>
            <w:r w:rsidRPr="00EC3531">
              <w:rPr>
                <w:rFonts w:eastAsia="Times New Roman" w:cs="Times New Roman"/>
                <w:szCs w:val="24"/>
                <w:lang w:val="en-US"/>
              </w:rPr>
              <w:t xml:space="preserve">; Fisher Clinical Services Inc., </w:t>
            </w:r>
            <w:r w:rsidRPr="00226660">
              <w:rPr>
                <w:rFonts w:eastAsia="Times New Roman" w:cs="Times New Roman"/>
                <w:szCs w:val="24"/>
              </w:rPr>
              <w:t>США</w:t>
            </w:r>
            <w:r w:rsidRPr="00EC3531">
              <w:rPr>
                <w:rFonts w:eastAsia="Times New Roman" w:cs="Times New Roman"/>
                <w:szCs w:val="24"/>
                <w:lang w:val="en-US"/>
              </w:rPr>
              <w:t xml:space="preserve">; AbbVie Inc, USA; AbbVie Deutschland GmbH &amp; Co. KG, </w:t>
            </w:r>
            <w:r w:rsidRPr="00226660">
              <w:rPr>
                <w:rFonts w:eastAsia="Times New Roman" w:cs="Times New Roman"/>
                <w:szCs w:val="24"/>
              </w:rPr>
              <w:t>Німеччина</w:t>
            </w:r>
            <w:r w:rsidRPr="00EC3531">
              <w:rPr>
                <w:rFonts w:eastAsia="Times New Roman" w:cs="Times New Roman"/>
                <w:szCs w:val="24"/>
                <w:lang w:val="en-US"/>
              </w:rPr>
              <w:t xml:space="preserve">; Allergan Pharmaceuticals Ireland, </w:t>
            </w:r>
            <w:r w:rsidRPr="00226660">
              <w:rPr>
                <w:rFonts w:eastAsia="Times New Roman" w:cs="Times New Roman"/>
                <w:szCs w:val="24"/>
              </w:rPr>
              <w:t>Ірландія</w:t>
            </w:r>
            <w:r w:rsidRPr="00EC3531">
              <w:rPr>
                <w:rFonts w:eastAsia="Times New Roman" w:cs="Times New Roman"/>
                <w:szCs w:val="24"/>
                <w:lang w:val="en-US"/>
              </w:rPr>
              <w:t xml:space="preserve">; </w:t>
            </w:r>
          </w:p>
          <w:p w:rsidR="00EC3531" w:rsidRPr="00EC3531" w:rsidRDefault="00EC3531" w:rsidP="00EC3531">
            <w:pPr>
              <w:jc w:val="both"/>
              <w:rPr>
                <w:rFonts w:eastAsia="Times New Roman" w:cs="Times New Roman"/>
                <w:szCs w:val="24"/>
                <w:lang w:val="en-US"/>
              </w:rPr>
            </w:pPr>
            <w:r w:rsidRPr="00226660">
              <w:rPr>
                <w:rFonts w:eastAsia="Times New Roman" w:cs="Times New Roman"/>
                <w:szCs w:val="24"/>
              </w:rPr>
              <w:t>Карипразин</w:t>
            </w:r>
            <w:r w:rsidRPr="00EC3531">
              <w:rPr>
                <w:rFonts w:eastAsia="Times New Roman" w:cs="Times New Roman"/>
                <w:szCs w:val="24"/>
                <w:lang w:val="en-US"/>
              </w:rPr>
              <w:t xml:space="preserve"> (RGH-188; </w:t>
            </w:r>
            <w:r w:rsidRPr="00226660">
              <w:rPr>
                <w:rFonts w:eastAsia="Times New Roman" w:cs="Times New Roman"/>
                <w:szCs w:val="24"/>
              </w:rPr>
              <w:t>Карипразин</w:t>
            </w:r>
            <w:r w:rsidRPr="00EC3531">
              <w:rPr>
                <w:rFonts w:eastAsia="Times New Roman" w:cs="Times New Roman"/>
                <w:szCs w:val="24"/>
                <w:lang w:val="en-US"/>
              </w:rPr>
              <w:t xml:space="preserve"> </w:t>
            </w:r>
            <w:r w:rsidRPr="00226660">
              <w:rPr>
                <w:rFonts w:eastAsia="Times New Roman" w:cs="Times New Roman"/>
                <w:szCs w:val="24"/>
              </w:rPr>
              <w:t>гідрохлорид</w:t>
            </w:r>
            <w:r w:rsidRPr="00EC3531">
              <w:rPr>
                <w:rFonts w:eastAsia="Times New Roman" w:cs="Times New Roman"/>
                <w:szCs w:val="24"/>
                <w:lang w:val="en-US"/>
              </w:rPr>
              <w:t xml:space="preserve"> [Cariprazine HCl], </w:t>
            </w:r>
            <w:r w:rsidRPr="00226660">
              <w:rPr>
                <w:rFonts w:eastAsia="Times New Roman" w:cs="Times New Roman"/>
                <w:szCs w:val="24"/>
              </w:rPr>
              <w:t>МР</w:t>
            </w:r>
            <w:r w:rsidRPr="00EC3531">
              <w:rPr>
                <w:rFonts w:eastAsia="Times New Roman" w:cs="Times New Roman"/>
                <w:szCs w:val="24"/>
                <w:lang w:val="en-US"/>
              </w:rPr>
              <w:t xml:space="preserve">-214); </w:t>
            </w:r>
            <w:r w:rsidRPr="00226660">
              <w:rPr>
                <w:rFonts w:eastAsia="Times New Roman" w:cs="Times New Roman"/>
                <w:szCs w:val="24"/>
              </w:rPr>
              <w:t>капсули</w:t>
            </w:r>
            <w:r w:rsidRPr="00EC3531">
              <w:rPr>
                <w:rFonts w:eastAsia="Times New Roman" w:cs="Times New Roman"/>
                <w:szCs w:val="24"/>
                <w:lang w:val="en-US"/>
              </w:rPr>
              <w:t xml:space="preserve">; 0,75 </w:t>
            </w:r>
            <w:r w:rsidRPr="00226660">
              <w:rPr>
                <w:rFonts w:eastAsia="Times New Roman" w:cs="Times New Roman"/>
                <w:szCs w:val="24"/>
              </w:rPr>
              <w:t>мг</w:t>
            </w:r>
            <w:r w:rsidRPr="00EC3531">
              <w:rPr>
                <w:rFonts w:eastAsia="Times New Roman" w:cs="Times New Roman"/>
                <w:szCs w:val="24"/>
                <w:lang w:val="en-US"/>
              </w:rPr>
              <w:t xml:space="preserve">; Forest Laboratories Ireland Limited, </w:t>
            </w:r>
            <w:r w:rsidRPr="00226660">
              <w:rPr>
                <w:rFonts w:eastAsia="Times New Roman" w:cs="Times New Roman"/>
                <w:szCs w:val="24"/>
              </w:rPr>
              <w:t>Ірландія</w:t>
            </w:r>
            <w:r w:rsidRPr="00EC3531">
              <w:rPr>
                <w:rFonts w:eastAsia="Times New Roman" w:cs="Times New Roman"/>
                <w:szCs w:val="24"/>
                <w:lang w:val="en-US"/>
              </w:rPr>
              <w:t xml:space="preserve">; Eurofins Biopharma Product Testing Ireland, Limited, </w:t>
            </w:r>
            <w:r w:rsidRPr="00226660">
              <w:rPr>
                <w:rFonts w:eastAsia="Times New Roman" w:cs="Times New Roman"/>
                <w:szCs w:val="24"/>
              </w:rPr>
              <w:t>Ірландія</w:t>
            </w:r>
            <w:r w:rsidRPr="00EC3531">
              <w:rPr>
                <w:rFonts w:eastAsia="Times New Roman" w:cs="Times New Roman"/>
                <w:szCs w:val="24"/>
                <w:lang w:val="en-US"/>
              </w:rPr>
              <w:t xml:space="preserve"> (Microchem Laboratories Ireland Ltd T/A Eurofins Lancaster Laboratories); Allergan Sales, LLC (Formerly called Forest Research Institute, Inc), </w:t>
            </w:r>
            <w:r w:rsidRPr="00226660">
              <w:rPr>
                <w:rFonts w:eastAsia="Times New Roman" w:cs="Times New Roman"/>
                <w:szCs w:val="24"/>
              </w:rPr>
              <w:t>США</w:t>
            </w:r>
            <w:r w:rsidRPr="00EC3531">
              <w:rPr>
                <w:rFonts w:eastAsia="Times New Roman" w:cs="Times New Roman"/>
                <w:szCs w:val="24"/>
                <w:lang w:val="en-US"/>
              </w:rPr>
              <w:t xml:space="preserve">; Fisher Clinical Services Inc., </w:t>
            </w:r>
            <w:r w:rsidRPr="00226660">
              <w:rPr>
                <w:rFonts w:eastAsia="Times New Roman" w:cs="Times New Roman"/>
                <w:szCs w:val="24"/>
              </w:rPr>
              <w:t>США</w:t>
            </w:r>
            <w:r w:rsidRPr="00EC3531">
              <w:rPr>
                <w:rFonts w:eastAsia="Times New Roman" w:cs="Times New Roman"/>
                <w:szCs w:val="24"/>
                <w:lang w:val="en-US"/>
              </w:rPr>
              <w:t xml:space="preserve">; AbbVie Inc, USA; AbbVie Deutschland GmbH &amp; Co. KG, </w:t>
            </w:r>
            <w:r w:rsidRPr="00226660">
              <w:rPr>
                <w:rFonts w:eastAsia="Times New Roman" w:cs="Times New Roman"/>
                <w:szCs w:val="24"/>
              </w:rPr>
              <w:t>Німеччина</w:t>
            </w:r>
            <w:r w:rsidRPr="00EC3531">
              <w:rPr>
                <w:rFonts w:eastAsia="Times New Roman" w:cs="Times New Roman"/>
                <w:szCs w:val="24"/>
                <w:lang w:val="en-US"/>
              </w:rPr>
              <w:t xml:space="preserve">; Allergan Pharmaceuticals Ireland, </w:t>
            </w:r>
            <w:r w:rsidRPr="00226660">
              <w:rPr>
                <w:rFonts w:eastAsia="Times New Roman" w:cs="Times New Roman"/>
                <w:szCs w:val="24"/>
              </w:rPr>
              <w:t>Ірландія</w:t>
            </w:r>
            <w:r w:rsidRPr="00EC3531">
              <w:rPr>
                <w:rFonts w:eastAsia="Times New Roman" w:cs="Times New Roman"/>
                <w:szCs w:val="24"/>
                <w:lang w:val="en-US"/>
              </w:rPr>
              <w:t xml:space="preserve">; </w:t>
            </w:r>
          </w:p>
          <w:p w:rsidR="00EC3531" w:rsidRPr="00226660" w:rsidRDefault="00EC3531" w:rsidP="00EC3531">
            <w:pPr>
              <w:jc w:val="both"/>
              <w:rPr>
                <w:rFonts w:eastAsia="Times New Roman" w:cs="Times New Roman"/>
                <w:szCs w:val="24"/>
              </w:rPr>
            </w:pPr>
            <w:r w:rsidRPr="00226660">
              <w:rPr>
                <w:rFonts w:eastAsia="Times New Roman" w:cs="Times New Roman"/>
                <w:szCs w:val="24"/>
              </w:rPr>
              <w:t>Карипразин</w:t>
            </w:r>
            <w:r w:rsidRPr="00EC3531">
              <w:rPr>
                <w:rFonts w:eastAsia="Times New Roman" w:cs="Times New Roman"/>
                <w:szCs w:val="24"/>
                <w:lang w:val="en-US"/>
              </w:rPr>
              <w:t xml:space="preserve"> (RGH-188; </w:t>
            </w:r>
            <w:r w:rsidRPr="00226660">
              <w:rPr>
                <w:rFonts w:eastAsia="Times New Roman" w:cs="Times New Roman"/>
                <w:szCs w:val="24"/>
              </w:rPr>
              <w:t>Карипразин</w:t>
            </w:r>
            <w:r w:rsidRPr="00EC3531">
              <w:rPr>
                <w:rFonts w:eastAsia="Times New Roman" w:cs="Times New Roman"/>
                <w:szCs w:val="24"/>
                <w:lang w:val="en-US"/>
              </w:rPr>
              <w:t xml:space="preserve"> </w:t>
            </w:r>
            <w:r w:rsidRPr="00226660">
              <w:rPr>
                <w:rFonts w:eastAsia="Times New Roman" w:cs="Times New Roman"/>
                <w:szCs w:val="24"/>
              </w:rPr>
              <w:t>гідрохлорид</w:t>
            </w:r>
            <w:r w:rsidRPr="00EC3531">
              <w:rPr>
                <w:rFonts w:eastAsia="Times New Roman" w:cs="Times New Roman"/>
                <w:szCs w:val="24"/>
                <w:lang w:val="en-US"/>
              </w:rPr>
              <w:t xml:space="preserve"> [Cariprazine HCl], </w:t>
            </w:r>
            <w:r w:rsidRPr="00226660">
              <w:rPr>
                <w:rFonts w:eastAsia="Times New Roman" w:cs="Times New Roman"/>
                <w:szCs w:val="24"/>
              </w:rPr>
              <w:t>МР</w:t>
            </w:r>
            <w:r w:rsidRPr="00EC3531">
              <w:rPr>
                <w:rFonts w:eastAsia="Times New Roman" w:cs="Times New Roman"/>
                <w:szCs w:val="24"/>
                <w:lang w:val="en-US"/>
              </w:rPr>
              <w:t xml:space="preserve">-214); </w:t>
            </w:r>
            <w:r w:rsidRPr="00226660">
              <w:rPr>
                <w:rFonts w:eastAsia="Times New Roman" w:cs="Times New Roman"/>
                <w:szCs w:val="24"/>
              </w:rPr>
              <w:t>капсули</w:t>
            </w:r>
            <w:r w:rsidRPr="00EC3531">
              <w:rPr>
                <w:rFonts w:eastAsia="Times New Roman" w:cs="Times New Roman"/>
                <w:szCs w:val="24"/>
                <w:lang w:val="en-US"/>
              </w:rPr>
              <w:t xml:space="preserve">; 1,5 </w:t>
            </w:r>
            <w:r w:rsidRPr="00226660">
              <w:rPr>
                <w:rFonts w:eastAsia="Times New Roman" w:cs="Times New Roman"/>
                <w:szCs w:val="24"/>
              </w:rPr>
              <w:t>мг</w:t>
            </w:r>
            <w:r w:rsidRPr="00EC3531">
              <w:rPr>
                <w:rFonts w:eastAsia="Times New Roman" w:cs="Times New Roman"/>
                <w:szCs w:val="24"/>
                <w:lang w:val="en-US"/>
              </w:rPr>
              <w:t xml:space="preserve">; Forest Laboratories Ireland Limited, </w:t>
            </w:r>
            <w:r w:rsidRPr="00226660">
              <w:rPr>
                <w:rFonts w:eastAsia="Times New Roman" w:cs="Times New Roman"/>
                <w:szCs w:val="24"/>
              </w:rPr>
              <w:t>Ірландія</w:t>
            </w:r>
            <w:r w:rsidRPr="00EC3531">
              <w:rPr>
                <w:rFonts w:eastAsia="Times New Roman" w:cs="Times New Roman"/>
                <w:szCs w:val="24"/>
                <w:lang w:val="en-US"/>
              </w:rPr>
              <w:t xml:space="preserve">; Eurofins Biopharma Product Testing Ireland, Limited, </w:t>
            </w:r>
            <w:r w:rsidRPr="00226660">
              <w:rPr>
                <w:rFonts w:eastAsia="Times New Roman" w:cs="Times New Roman"/>
                <w:szCs w:val="24"/>
              </w:rPr>
              <w:t>Ірландія</w:t>
            </w:r>
            <w:r w:rsidRPr="00EC3531">
              <w:rPr>
                <w:rFonts w:eastAsia="Times New Roman" w:cs="Times New Roman"/>
                <w:szCs w:val="24"/>
                <w:lang w:val="en-US"/>
              </w:rPr>
              <w:t xml:space="preserve"> (Microchem Laboratories Ireland Ltd T/A Eurofins Lancaster Laboratories); Allergan Sales, LLC (Formerly called Forest Research Institute, Inc), </w:t>
            </w:r>
            <w:r w:rsidRPr="00226660">
              <w:rPr>
                <w:rFonts w:eastAsia="Times New Roman" w:cs="Times New Roman"/>
                <w:szCs w:val="24"/>
              </w:rPr>
              <w:t>США</w:t>
            </w:r>
            <w:r w:rsidRPr="00EC3531">
              <w:rPr>
                <w:rFonts w:eastAsia="Times New Roman" w:cs="Times New Roman"/>
                <w:szCs w:val="24"/>
                <w:lang w:val="en-US"/>
              </w:rPr>
              <w:t xml:space="preserve">; Fisher Clinical Services Inc., </w:t>
            </w:r>
            <w:r w:rsidRPr="00226660">
              <w:rPr>
                <w:rFonts w:eastAsia="Times New Roman" w:cs="Times New Roman"/>
                <w:szCs w:val="24"/>
              </w:rPr>
              <w:t>США</w:t>
            </w:r>
            <w:r w:rsidRPr="00EC3531">
              <w:rPr>
                <w:rFonts w:eastAsia="Times New Roman" w:cs="Times New Roman"/>
                <w:szCs w:val="24"/>
                <w:lang w:val="en-US"/>
              </w:rPr>
              <w:t xml:space="preserve">; AbbVie Inc, USA; AbbVie Deutschland GmbH &amp; Co. KG, </w:t>
            </w:r>
            <w:r w:rsidRPr="00226660">
              <w:rPr>
                <w:rFonts w:eastAsia="Times New Roman" w:cs="Times New Roman"/>
                <w:szCs w:val="24"/>
              </w:rPr>
              <w:t>Німеччина</w:t>
            </w:r>
            <w:r w:rsidRPr="00EC3531">
              <w:rPr>
                <w:rFonts w:eastAsia="Times New Roman" w:cs="Times New Roman"/>
                <w:szCs w:val="24"/>
                <w:lang w:val="en-US"/>
              </w:rPr>
              <w:t xml:space="preserve">; Allergan Pharmaceuticals Ireland, </w:t>
            </w:r>
            <w:r w:rsidRPr="00226660">
              <w:rPr>
                <w:rFonts w:eastAsia="Times New Roman" w:cs="Times New Roman"/>
                <w:szCs w:val="24"/>
              </w:rPr>
              <w:t>Ірландія</w:t>
            </w:r>
            <w:r w:rsidRPr="00EC3531">
              <w:rPr>
                <w:rFonts w:eastAsia="Times New Roman" w:cs="Times New Roman"/>
                <w:szCs w:val="24"/>
                <w:lang w:val="en-US"/>
              </w:rPr>
              <w:t xml:space="preserve">; </w:t>
            </w:r>
          </w:p>
        </w:tc>
      </w:tr>
    </w:tbl>
    <w:p w:rsidR="004E2731" w:rsidRDefault="004E2731">
      <w:pPr>
        <w:rPr>
          <w:lang w:val="uk-UA"/>
        </w:rPr>
      </w:pPr>
      <w:r>
        <w:br w:type="page"/>
      </w:r>
    </w:p>
    <w:p w:rsidR="004E2731" w:rsidRDefault="004E2731" w:rsidP="004E2731">
      <w:pPr>
        <w:jc w:val="right"/>
        <w:rPr>
          <w:lang w:val="uk-UA"/>
        </w:rPr>
      </w:pPr>
      <w:r>
        <w:rPr>
          <w:lang w:val="uk-UA"/>
        </w:rPr>
        <w:lastRenderedPageBreak/>
        <w:t>2                                                                     продовження додатка 2</w:t>
      </w:r>
    </w:p>
    <w:p w:rsidR="004E2731" w:rsidRPr="004E2731" w:rsidRDefault="004E2731" w:rsidP="004E2731">
      <w:pPr>
        <w:jc w:val="right"/>
        <w:rPr>
          <w:lang w:val="uk-UA"/>
        </w:rPr>
      </w:pPr>
    </w:p>
    <w:p w:rsidR="004E2731" w:rsidRPr="004E2731" w:rsidRDefault="004E2731">
      <w:pPr>
        <w:rPr>
          <w:lang w:val="uk-UA"/>
        </w:rPr>
      </w:pPr>
    </w:p>
    <w:tbl>
      <w:tblPr>
        <w:tblStyle w:val="a5"/>
        <w:tblW w:w="0" w:type="auto"/>
        <w:tblInd w:w="0" w:type="dxa"/>
        <w:tblLook w:val="04A0" w:firstRow="1" w:lastRow="0" w:firstColumn="1" w:lastColumn="0" w:noHBand="0" w:noVBand="1"/>
      </w:tblPr>
      <w:tblGrid>
        <w:gridCol w:w="2781"/>
        <w:gridCol w:w="10675"/>
      </w:tblGrid>
      <w:tr w:rsidR="004E2731" w:rsidRPr="00EC3531">
        <w:trPr>
          <w:trHeight w:val="801"/>
        </w:trPr>
        <w:tc>
          <w:tcPr>
            <w:tcW w:w="2781" w:type="dxa"/>
            <w:tcBorders>
              <w:top w:val="single" w:sz="4" w:space="0" w:color="auto"/>
              <w:left w:val="single" w:sz="4" w:space="0" w:color="auto"/>
              <w:bottom w:val="single" w:sz="4" w:space="0" w:color="auto"/>
              <w:right w:val="single" w:sz="4" w:space="0" w:color="auto"/>
            </w:tcBorders>
          </w:tcPr>
          <w:p w:rsidR="004E2731" w:rsidRDefault="004E2731" w:rsidP="00EC3531">
            <w:pPr>
              <w:rPr>
                <w:szCs w:val="24"/>
              </w:rPr>
            </w:pPr>
          </w:p>
        </w:tc>
        <w:tc>
          <w:tcPr>
            <w:tcW w:w="10675" w:type="dxa"/>
            <w:tcBorders>
              <w:top w:val="single" w:sz="4" w:space="0" w:color="auto"/>
              <w:left w:val="single" w:sz="4" w:space="0" w:color="auto"/>
              <w:bottom w:val="single" w:sz="4" w:space="0" w:color="auto"/>
              <w:right w:val="single" w:sz="4" w:space="0" w:color="auto"/>
            </w:tcBorders>
          </w:tcPr>
          <w:p w:rsidR="004E2731" w:rsidRPr="00EC3531" w:rsidRDefault="004E2731" w:rsidP="00EC3531">
            <w:pPr>
              <w:jc w:val="both"/>
              <w:rPr>
                <w:rFonts w:eastAsia="Times New Roman" w:cs="Times New Roman"/>
                <w:szCs w:val="24"/>
                <w:lang w:val="en-US"/>
              </w:rPr>
            </w:pPr>
            <w:r w:rsidRPr="00226660">
              <w:rPr>
                <w:rFonts w:eastAsia="Times New Roman" w:cs="Times New Roman"/>
                <w:szCs w:val="24"/>
              </w:rPr>
              <w:t>Карипразин</w:t>
            </w:r>
            <w:r w:rsidRPr="00EC3531">
              <w:rPr>
                <w:rFonts w:eastAsia="Times New Roman" w:cs="Times New Roman"/>
                <w:szCs w:val="24"/>
                <w:lang w:val="en-US"/>
              </w:rPr>
              <w:t xml:space="preserve"> (RGH-188; </w:t>
            </w:r>
            <w:r w:rsidRPr="00226660">
              <w:rPr>
                <w:rFonts w:eastAsia="Times New Roman" w:cs="Times New Roman"/>
                <w:szCs w:val="24"/>
              </w:rPr>
              <w:t>Карипразин</w:t>
            </w:r>
            <w:r w:rsidRPr="00EC3531">
              <w:rPr>
                <w:rFonts w:eastAsia="Times New Roman" w:cs="Times New Roman"/>
                <w:szCs w:val="24"/>
                <w:lang w:val="en-US"/>
              </w:rPr>
              <w:t xml:space="preserve"> </w:t>
            </w:r>
            <w:r w:rsidRPr="00226660">
              <w:rPr>
                <w:rFonts w:eastAsia="Times New Roman" w:cs="Times New Roman"/>
                <w:szCs w:val="24"/>
              </w:rPr>
              <w:t>гідрохлорид</w:t>
            </w:r>
            <w:r w:rsidRPr="00EC3531">
              <w:rPr>
                <w:rFonts w:eastAsia="Times New Roman" w:cs="Times New Roman"/>
                <w:szCs w:val="24"/>
                <w:lang w:val="en-US"/>
              </w:rPr>
              <w:t xml:space="preserve"> [Cariprazine HCl], </w:t>
            </w:r>
            <w:r w:rsidRPr="00226660">
              <w:rPr>
                <w:rFonts w:eastAsia="Times New Roman" w:cs="Times New Roman"/>
                <w:szCs w:val="24"/>
              </w:rPr>
              <w:t>МР</w:t>
            </w:r>
            <w:r w:rsidRPr="00EC3531">
              <w:rPr>
                <w:rFonts w:eastAsia="Times New Roman" w:cs="Times New Roman"/>
                <w:szCs w:val="24"/>
                <w:lang w:val="en-US"/>
              </w:rPr>
              <w:t xml:space="preserve">-214); </w:t>
            </w:r>
            <w:r w:rsidRPr="00226660">
              <w:rPr>
                <w:rFonts w:eastAsia="Times New Roman" w:cs="Times New Roman"/>
                <w:szCs w:val="24"/>
              </w:rPr>
              <w:t>капсули</w:t>
            </w:r>
            <w:r w:rsidRPr="00EC3531">
              <w:rPr>
                <w:rFonts w:eastAsia="Times New Roman" w:cs="Times New Roman"/>
                <w:szCs w:val="24"/>
                <w:lang w:val="en-US"/>
              </w:rPr>
              <w:t xml:space="preserve">; 3,0 </w:t>
            </w:r>
            <w:r w:rsidRPr="00226660">
              <w:rPr>
                <w:rFonts w:eastAsia="Times New Roman" w:cs="Times New Roman"/>
                <w:szCs w:val="24"/>
              </w:rPr>
              <w:t>мг</w:t>
            </w:r>
            <w:r w:rsidRPr="00EC3531">
              <w:rPr>
                <w:rFonts w:eastAsia="Times New Roman" w:cs="Times New Roman"/>
                <w:szCs w:val="24"/>
                <w:lang w:val="en-US"/>
              </w:rPr>
              <w:t xml:space="preserve">; Forest Laboratories Ireland Limited, </w:t>
            </w:r>
            <w:r w:rsidRPr="00226660">
              <w:rPr>
                <w:rFonts w:eastAsia="Times New Roman" w:cs="Times New Roman"/>
                <w:szCs w:val="24"/>
              </w:rPr>
              <w:t>Ірландія</w:t>
            </w:r>
            <w:r w:rsidRPr="00EC3531">
              <w:rPr>
                <w:rFonts w:eastAsia="Times New Roman" w:cs="Times New Roman"/>
                <w:szCs w:val="24"/>
                <w:lang w:val="en-US"/>
              </w:rPr>
              <w:t xml:space="preserve">; Eurofins Biopharma Product Testing Ireland, Limited, </w:t>
            </w:r>
            <w:r w:rsidRPr="00226660">
              <w:rPr>
                <w:rFonts w:eastAsia="Times New Roman" w:cs="Times New Roman"/>
                <w:szCs w:val="24"/>
              </w:rPr>
              <w:t>Ірландія</w:t>
            </w:r>
            <w:r w:rsidRPr="00EC3531">
              <w:rPr>
                <w:rFonts w:eastAsia="Times New Roman" w:cs="Times New Roman"/>
                <w:szCs w:val="24"/>
                <w:lang w:val="en-US"/>
              </w:rPr>
              <w:t xml:space="preserve"> (Microchem Laboratories Ireland Ltd T/A Eurofins Lancaster Laboratories); Allergan Sales, LLC (Formerly called Forest Research Institute, Inc), </w:t>
            </w:r>
            <w:r w:rsidRPr="00226660">
              <w:rPr>
                <w:rFonts w:eastAsia="Times New Roman" w:cs="Times New Roman"/>
                <w:szCs w:val="24"/>
              </w:rPr>
              <w:t>США</w:t>
            </w:r>
            <w:r w:rsidRPr="00EC3531">
              <w:rPr>
                <w:rFonts w:eastAsia="Times New Roman" w:cs="Times New Roman"/>
                <w:szCs w:val="24"/>
                <w:lang w:val="en-US"/>
              </w:rPr>
              <w:t xml:space="preserve">; Fisher Clinical Services Inc., </w:t>
            </w:r>
            <w:r w:rsidRPr="00226660">
              <w:rPr>
                <w:rFonts w:eastAsia="Times New Roman" w:cs="Times New Roman"/>
                <w:szCs w:val="24"/>
              </w:rPr>
              <w:t>США</w:t>
            </w:r>
            <w:r w:rsidRPr="00EC3531">
              <w:rPr>
                <w:rFonts w:eastAsia="Times New Roman" w:cs="Times New Roman"/>
                <w:szCs w:val="24"/>
                <w:lang w:val="en-US"/>
              </w:rPr>
              <w:t xml:space="preserve">; AbbVie Inc, USA; AbbVie Deutschland GmbH &amp; Co. KG, </w:t>
            </w:r>
            <w:r w:rsidRPr="00226660">
              <w:rPr>
                <w:rFonts w:eastAsia="Times New Roman" w:cs="Times New Roman"/>
                <w:szCs w:val="24"/>
              </w:rPr>
              <w:t>Німеччина</w:t>
            </w:r>
            <w:r w:rsidRPr="00EC3531">
              <w:rPr>
                <w:rFonts w:eastAsia="Times New Roman" w:cs="Times New Roman"/>
                <w:szCs w:val="24"/>
                <w:lang w:val="en-US"/>
              </w:rPr>
              <w:t xml:space="preserve">; Allergan Pharmaceuticals Ireland, </w:t>
            </w:r>
            <w:r w:rsidRPr="00226660">
              <w:rPr>
                <w:rFonts w:eastAsia="Times New Roman" w:cs="Times New Roman"/>
                <w:szCs w:val="24"/>
              </w:rPr>
              <w:t>Ірландія</w:t>
            </w:r>
            <w:r w:rsidRPr="00EC3531">
              <w:rPr>
                <w:rFonts w:eastAsia="Times New Roman" w:cs="Times New Roman"/>
                <w:szCs w:val="24"/>
                <w:lang w:val="en-US"/>
              </w:rPr>
              <w:t xml:space="preserve">; </w:t>
            </w:r>
          </w:p>
          <w:p w:rsidR="004E2731" w:rsidRPr="00226660" w:rsidRDefault="004E2731" w:rsidP="00EC3531">
            <w:pPr>
              <w:jc w:val="both"/>
              <w:rPr>
                <w:rFonts w:eastAsia="Times New Roman" w:cs="Times New Roman"/>
                <w:szCs w:val="24"/>
              </w:rPr>
            </w:pPr>
            <w:r w:rsidRPr="00226660">
              <w:rPr>
                <w:rFonts w:eastAsia="Times New Roman" w:cs="Times New Roman"/>
                <w:szCs w:val="24"/>
              </w:rPr>
              <w:t>Плацебо</w:t>
            </w:r>
            <w:r w:rsidRPr="00EC3531">
              <w:rPr>
                <w:rFonts w:eastAsia="Times New Roman" w:cs="Times New Roman"/>
                <w:szCs w:val="24"/>
                <w:lang w:val="en-US"/>
              </w:rPr>
              <w:t xml:space="preserve"> </w:t>
            </w:r>
            <w:r w:rsidRPr="00226660">
              <w:rPr>
                <w:rFonts w:eastAsia="Times New Roman" w:cs="Times New Roman"/>
                <w:szCs w:val="24"/>
              </w:rPr>
              <w:t>до</w:t>
            </w:r>
            <w:r w:rsidRPr="00EC3531">
              <w:rPr>
                <w:rFonts w:eastAsia="Times New Roman" w:cs="Times New Roman"/>
                <w:szCs w:val="24"/>
                <w:lang w:val="en-US"/>
              </w:rPr>
              <w:t xml:space="preserve"> </w:t>
            </w:r>
            <w:r w:rsidRPr="00226660">
              <w:rPr>
                <w:rFonts w:eastAsia="Times New Roman" w:cs="Times New Roman"/>
                <w:szCs w:val="24"/>
              </w:rPr>
              <w:t>Карипразину</w:t>
            </w:r>
            <w:r w:rsidRPr="00EC3531">
              <w:rPr>
                <w:rFonts w:eastAsia="Times New Roman" w:cs="Times New Roman"/>
                <w:szCs w:val="24"/>
                <w:lang w:val="en-US"/>
              </w:rPr>
              <w:t xml:space="preserve"> 0,5 </w:t>
            </w:r>
            <w:r w:rsidRPr="00226660">
              <w:rPr>
                <w:rFonts w:eastAsia="Times New Roman" w:cs="Times New Roman"/>
                <w:szCs w:val="24"/>
              </w:rPr>
              <w:t>мг</w:t>
            </w:r>
            <w:r w:rsidRPr="00EC3531">
              <w:rPr>
                <w:rFonts w:eastAsia="Times New Roman" w:cs="Times New Roman"/>
                <w:szCs w:val="24"/>
                <w:lang w:val="en-US"/>
              </w:rPr>
              <w:t xml:space="preserve">; 0,75 </w:t>
            </w:r>
            <w:r w:rsidRPr="00226660">
              <w:rPr>
                <w:rFonts w:eastAsia="Times New Roman" w:cs="Times New Roman"/>
                <w:szCs w:val="24"/>
              </w:rPr>
              <w:t>мг</w:t>
            </w:r>
            <w:r w:rsidRPr="00EC3531">
              <w:rPr>
                <w:rFonts w:eastAsia="Times New Roman" w:cs="Times New Roman"/>
                <w:szCs w:val="24"/>
                <w:lang w:val="en-US"/>
              </w:rPr>
              <w:t xml:space="preserve">; 1,5 </w:t>
            </w:r>
            <w:r w:rsidRPr="00226660">
              <w:rPr>
                <w:rFonts w:eastAsia="Times New Roman" w:cs="Times New Roman"/>
                <w:szCs w:val="24"/>
              </w:rPr>
              <w:t>мг</w:t>
            </w:r>
            <w:r w:rsidRPr="00EC3531">
              <w:rPr>
                <w:rFonts w:eastAsia="Times New Roman" w:cs="Times New Roman"/>
                <w:szCs w:val="24"/>
                <w:lang w:val="en-US"/>
              </w:rPr>
              <w:t xml:space="preserve">; 3,0 </w:t>
            </w:r>
            <w:r w:rsidRPr="00226660">
              <w:rPr>
                <w:rFonts w:eastAsia="Times New Roman" w:cs="Times New Roman"/>
                <w:szCs w:val="24"/>
              </w:rPr>
              <w:t>мг</w:t>
            </w:r>
            <w:r w:rsidRPr="00EC3531">
              <w:rPr>
                <w:rFonts w:eastAsia="Times New Roman" w:cs="Times New Roman"/>
                <w:szCs w:val="24"/>
                <w:lang w:val="en-US"/>
              </w:rPr>
              <w:t xml:space="preserve">; </w:t>
            </w:r>
            <w:r w:rsidRPr="00226660">
              <w:rPr>
                <w:rFonts w:eastAsia="Times New Roman" w:cs="Times New Roman"/>
                <w:szCs w:val="24"/>
              </w:rPr>
              <w:t>капсули</w:t>
            </w:r>
            <w:r w:rsidRPr="00EC3531">
              <w:rPr>
                <w:rFonts w:eastAsia="Times New Roman" w:cs="Times New Roman"/>
                <w:szCs w:val="24"/>
                <w:lang w:val="en-US"/>
              </w:rPr>
              <w:t xml:space="preserve">; Forest Laboratories Ireland Limited, </w:t>
            </w:r>
            <w:r w:rsidRPr="00226660">
              <w:rPr>
                <w:rFonts w:eastAsia="Times New Roman" w:cs="Times New Roman"/>
                <w:szCs w:val="24"/>
              </w:rPr>
              <w:t>Ірландія</w:t>
            </w:r>
            <w:r w:rsidRPr="00EC3531">
              <w:rPr>
                <w:rFonts w:eastAsia="Times New Roman" w:cs="Times New Roman"/>
                <w:szCs w:val="24"/>
                <w:lang w:val="en-US"/>
              </w:rPr>
              <w:t xml:space="preserve">; Allergan Sales, LLC (Formerly called Forest Research Institute, Inc), </w:t>
            </w:r>
            <w:r w:rsidRPr="00226660">
              <w:rPr>
                <w:rFonts w:eastAsia="Times New Roman" w:cs="Times New Roman"/>
                <w:szCs w:val="24"/>
              </w:rPr>
              <w:t>США</w:t>
            </w:r>
            <w:r w:rsidRPr="00EC3531">
              <w:rPr>
                <w:rFonts w:eastAsia="Times New Roman" w:cs="Times New Roman"/>
                <w:szCs w:val="24"/>
                <w:lang w:val="en-US"/>
              </w:rPr>
              <w:t xml:space="preserve">; Fisher Clinical Services Inc., </w:t>
            </w:r>
            <w:r w:rsidRPr="00226660">
              <w:rPr>
                <w:rFonts w:eastAsia="Times New Roman" w:cs="Times New Roman"/>
                <w:szCs w:val="24"/>
              </w:rPr>
              <w:t>США</w:t>
            </w:r>
            <w:r w:rsidRPr="00EC3531">
              <w:rPr>
                <w:rFonts w:eastAsia="Times New Roman" w:cs="Times New Roman"/>
                <w:szCs w:val="24"/>
                <w:lang w:val="en-US"/>
              </w:rPr>
              <w:t xml:space="preserve">; AbbVie Inc, USA; AbbVie Deutschland GmbH &amp; Co. </w:t>
            </w:r>
            <w:r w:rsidRPr="00226660">
              <w:rPr>
                <w:rFonts w:eastAsia="Times New Roman" w:cs="Times New Roman"/>
                <w:szCs w:val="24"/>
              </w:rPr>
              <w:t>KG, Німеччина; Allergan Pharmaceuticals Ireland, Ірландія</w:t>
            </w:r>
          </w:p>
        </w:tc>
      </w:tr>
      <w:tr w:rsidR="00EC3531">
        <w:tc>
          <w:tcPr>
            <w:tcW w:w="2781" w:type="dxa"/>
            <w:tcBorders>
              <w:top w:val="single" w:sz="4" w:space="0" w:color="auto"/>
              <w:left w:val="single" w:sz="4" w:space="0" w:color="auto"/>
              <w:bottom w:val="single" w:sz="4" w:space="0" w:color="auto"/>
              <w:right w:val="single" w:sz="4" w:space="0" w:color="auto"/>
            </w:tcBorders>
            <w:hideMark/>
          </w:tcPr>
          <w:p w:rsidR="00EC3531" w:rsidRDefault="00EC3531" w:rsidP="00EC3531">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EC3531" w:rsidRPr="00226660" w:rsidRDefault="00EC3531" w:rsidP="00EC3531">
            <w:pPr>
              <w:jc w:val="both"/>
              <w:rPr>
                <w:rFonts w:eastAsia="Times New Roman" w:cs="Times New Roman"/>
                <w:szCs w:val="24"/>
              </w:rPr>
            </w:pPr>
            <w:r w:rsidRPr="00226660">
              <w:rPr>
                <w:rFonts w:eastAsia="Times New Roman" w:cs="Times New Roman"/>
                <w:szCs w:val="24"/>
              </w:rPr>
              <w:t>1</w:t>
            </w:r>
            <w:r>
              <w:rPr>
                <w:rFonts w:eastAsia="Times New Roman" w:cs="Times New Roman"/>
                <w:szCs w:val="24"/>
              </w:rPr>
              <w:t xml:space="preserve">) </w:t>
            </w:r>
            <w:r w:rsidRPr="00226660">
              <w:rPr>
                <w:rFonts w:eastAsia="Times New Roman" w:cs="Times New Roman"/>
                <w:szCs w:val="24"/>
              </w:rPr>
              <w:t>д.м.н., проф. Підкоритов В.С.</w:t>
            </w:r>
          </w:p>
          <w:p w:rsidR="00EC3531" w:rsidRPr="00226660" w:rsidRDefault="00EC3531" w:rsidP="00EC3531">
            <w:pPr>
              <w:jc w:val="both"/>
              <w:rPr>
                <w:rFonts w:eastAsia="Times New Roman" w:cs="Times New Roman"/>
                <w:szCs w:val="24"/>
              </w:rPr>
            </w:pPr>
            <w:r w:rsidRPr="00226660">
              <w:rPr>
                <w:rFonts w:eastAsia="Times New Roman" w:cs="Times New Roman"/>
                <w:szCs w:val="24"/>
              </w:rPr>
              <w:t>Державна установа «Інститут неврології, психіатрії та наркології Національної академії медичних наук України», клініка відділу клінічної, соціальної та дитячої психіатрії, м. Харків</w:t>
            </w:r>
          </w:p>
          <w:p w:rsidR="00EC3531" w:rsidRPr="00226660" w:rsidRDefault="00EC3531" w:rsidP="00EC3531">
            <w:pPr>
              <w:jc w:val="both"/>
              <w:rPr>
                <w:rFonts w:eastAsia="Times New Roman" w:cs="Times New Roman"/>
                <w:szCs w:val="24"/>
              </w:rPr>
            </w:pPr>
            <w:r w:rsidRPr="00226660">
              <w:rPr>
                <w:rFonts w:eastAsia="Times New Roman" w:cs="Times New Roman"/>
                <w:szCs w:val="24"/>
              </w:rPr>
              <w:t>2</w:t>
            </w:r>
            <w:r>
              <w:rPr>
                <w:rFonts w:eastAsia="Times New Roman" w:cs="Times New Roman"/>
                <w:szCs w:val="24"/>
              </w:rPr>
              <w:t xml:space="preserve">) </w:t>
            </w:r>
            <w:r w:rsidRPr="00226660">
              <w:rPr>
                <w:rFonts w:eastAsia="Times New Roman" w:cs="Times New Roman"/>
                <w:szCs w:val="24"/>
              </w:rPr>
              <w:t>к.м.н. Матковська Т.М.</w:t>
            </w:r>
          </w:p>
          <w:p w:rsidR="00EC3531" w:rsidRPr="00226660" w:rsidRDefault="00EC3531" w:rsidP="00EC3531">
            <w:pPr>
              <w:jc w:val="both"/>
              <w:rPr>
                <w:rFonts w:eastAsia="Times New Roman" w:cs="Times New Roman"/>
                <w:szCs w:val="24"/>
              </w:rPr>
            </w:pPr>
            <w:r w:rsidRPr="00226660">
              <w:rPr>
                <w:rFonts w:eastAsia="Times New Roman" w:cs="Times New Roman"/>
                <w:szCs w:val="24"/>
              </w:rPr>
              <w:t>Клініка державної установи «Інститут охорони здоров’я дітей та підлітків Національної академії медичних наук України», відділення психіатрії, м. Харків</w:t>
            </w:r>
          </w:p>
          <w:p w:rsidR="00EC3531" w:rsidRPr="00226660" w:rsidRDefault="00EC3531" w:rsidP="00EC3531">
            <w:pPr>
              <w:jc w:val="both"/>
              <w:rPr>
                <w:rFonts w:eastAsia="Times New Roman" w:cs="Times New Roman"/>
                <w:szCs w:val="24"/>
              </w:rPr>
            </w:pPr>
            <w:r w:rsidRPr="00226660">
              <w:rPr>
                <w:rFonts w:eastAsia="Times New Roman" w:cs="Times New Roman"/>
                <w:szCs w:val="24"/>
              </w:rPr>
              <w:t>3</w:t>
            </w:r>
            <w:r>
              <w:rPr>
                <w:rFonts w:eastAsia="Times New Roman" w:cs="Times New Roman"/>
                <w:szCs w:val="24"/>
              </w:rPr>
              <w:t xml:space="preserve">) </w:t>
            </w:r>
            <w:r w:rsidRPr="00226660">
              <w:rPr>
                <w:rFonts w:eastAsia="Times New Roman" w:cs="Times New Roman"/>
                <w:szCs w:val="24"/>
              </w:rPr>
              <w:t>д.м.н. Мельник Е.В.</w:t>
            </w:r>
          </w:p>
          <w:p w:rsidR="00EC3531" w:rsidRPr="00226660" w:rsidRDefault="00EC3531" w:rsidP="00EC3531">
            <w:pPr>
              <w:jc w:val="both"/>
              <w:rPr>
                <w:rFonts w:eastAsia="Times New Roman" w:cs="Times New Roman"/>
                <w:szCs w:val="24"/>
              </w:rPr>
            </w:pPr>
            <w:r w:rsidRPr="00226660">
              <w:rPr>
                <w:rFonts w:eastAsia="Times New Roman" w:cs="Times New Roman"/>
                <w:szCs w:val="24"/>
              </w:rPr>
              <w:t>Комунальне некомерційне підприємство «Одеський обласний медичний центр психічного здоров’я» Одеської обласної ради, відділення №9 (дитяче), м. Одеса</w:t>
            </w:r>
          </w:p>
          <w:p w:rsidR="00EC3531" w:rsidRPr="00226660" w:rsidRDefault="00EC3531" w:rsidP="00EC3531">
            <w:pPr>
              <w:jc w:val="both"/>
              <w:rPr>
                <w:rFonts w:eastAsia="Times New Roman" w:cs="Times New Roman"/>
                <w:szCs w:val="24"/>
              </w:rPr>
            </w:pPr>
            <w:r w:rsidRPr="00226660">
              <w:rPr>
                <w:rFonts w:eastAsia="Times New Roman" w:cs="Times New Roman"/>
                <w:szCs w:val="24"/>
              </w:rPr>
              <w:t>4</w:t>
            </w:r>
            <w:r>
              <w:rPr>
                <w:rFonts w:eastAsia="Times New Roman" w:cs="Times New Roman"/>
                <w:szCs w:val="24"/>
              </w:rPr>
              <w:t xml:space="preserve">) </w:t>
            </w:r>
            <w:r w:rsidRPr="00226660">
              <w:rPr>
                <w:rFonts w:eastAsia="Times New Roman" w:cs="Times New Roman"/>
                <w:szCs w:val="24"/>
              </w:rPr>
              <w:t xml:space="preserve">лікар Волощук А.Є. </w:t>
            </w:r>
          </w:p>
          <w:p w:rsidR="00EC3531" w:rsidRPr="00226660" w:rsidRDefault="00EC3531" w:rsidP="00EC3531">
            <w:pPr>
              <w:jc w:val="both"/>
              <w:rPr>
                <w:rFonts w:eastAsia="Times New Roman" w:cs="Times New Roman"/>
                <w:szCs w:val="24"/>
              </w:rPr>
            </w:pPr>
            <w:r w:rsidRPr="00226660">
              <w:rPr>
                <w:rFonts w:eastAsia="Times New Roman" w:cs="Times New Roman"/>
                <w:szCs w:val="24"/>
              </w:rPr>
              <w:t>Комунальне некомерційне підприємство «Одеський обласний медичний центр психічного здоров’я» Одеської обласної ради, відділення №2, м. Одеса</w:t>
            </w:r>
          </w:p>
          <w:p w:rsidR="00EC3531" w:rsidRPr="00226660" w:rsidRDefault="00EC3531" w:rsidP="00EC3531">
            <w:pPr>
              <w:jc w:val="both"/>
              <w:rPr>
                <w:rFonts w:eastAsia="Times New Roman" w:cs="Times New Roman"/>
                <w:szCs w:val="24"/>
              </w:rPr>
            </w:pPr>
            <w:r w:rsidRPr="00226660">
              <w:rPr>
                <w:rFonts w:eastAsia="Times New Roman" w:cs="Times New Roman"/>
                <w:szCs w:val="24"/>
              </w:rPr>
              <w:t>5</w:t>
            </w:r>
            <w:r>
              <w:rPr>
                <w:rFonts w:eastAsia="Times New Roman" w:cs="Times New Roman"/>
                <w:szCs w:val="24"/>
              </w:rPr>
              <w:t xml:space="preserve">) </w:t>
            </w:r>
            <w:r w:rsidRPr="00226660">
              <w:rPr>
                <w:rFonts w:eastAsia="Times New Roman" w:cs="Times New Roman"/>
                <w:szCs w:val="24"/>
              </w:rPr>
              <w:t>лікар Фільц Ю.О.</w:t>
            </w:r>
          </w:p>
          <w:p w:rsidR="00EC3531" w:rsidRDefault="00EC3531" w:rsidP="00CD0462">
            <w:pPr>
              <w:jc w:val="both"/>
              <w:rPr>
                <w:szCs w:val="24"/>
              </w:rPr>
            </w:pPr>
            <w:r w:rsidRPr="00226660">
              <w:rPr>
                <w:rFonts w:eastAsia="Times New Roman" w:cs="Times New Roman"/>
                <w:szCs w:val="24"/>
              </w:rPr>
              <w:t>Комунальне некомерційне підприємство Львівської обласної ради «Львівська обласна клінічна психіатрична лікарня», відділення №25, м. Львів</w:t>
            </w:r>
          </w:p>
        </w:tc>
      </w:tr>
      <w:tr w:rsidR="00EC3531">
        <w:tc>
          <w:tcPr>
            <w:tcW w:w="2781" w:type="dxa"/>
            <w:tcBorders>
              <w:top w:val="single" w:sz="4" w:space="0" w:color="auto"/>
              <w:left w:val="single" w:sz="4" w:space="0" w:color="auto"/>
              <w:bottom w:val="single" w:sz="4" w:space="0" w:color="auto"/>
              <w:right w:val="single" w:sz="4" w:space="0" w:color="auto"/>
            </w:tcBorders>
            <w:hideMark/>
          </w:tcPr>
          <w:p w:rsidR="00EC3531" w:rsidRDefault="00EC3531" w:rsidP="00EC3531">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EC3531" w:rsidRDefault="00EC3531" w:rsidP="00EC3531">
            <w:pPr>
              <w:jc w:val="both"/>
            </w:pPr>
            <w:r>
              <w:rPr>
                <w:rFonts w:cstheme="minorBidi"/>
              </w:rPr>
              <w:t xml:space="preserve">― </w:t>
            </w:r>
          </w:p>
        </w:tc>
      </w:tr>
      <w:tr w:rsidR="00EC3531">
        <w:tc>
          <w:tcPr>
            <w:tcW w:w="2781" w:type="dxa"/>
            <w:tcBorders>
              <w:top w:val="single" w:sz="4" w:space="0" w:color="auto"/>
              <w:left w:val="single" w:sz="4" w:space="0" w:color="auto"/>
              <w:bottom w:val="single" w:sz="4" w:space="0" w:color="auto"/>
              <w:right w:val="single" w:sz="4" w:space="0" w:color="auto"/>
            </w:tcBorders>
            <w:hideMark/>
          </w:tcPr>
          <w:p w:rsidR="00EC3531" w:rsidRDefault="00EC3531" w:rsidP="00EC3531">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EC3531" w:rsidRDefault="00EC3531" w:rsidP="00EC3531">
            <w:pPr>
              <w:jc w:val="both"/>
            </w:pPr>
            <w:r>
              <w:rPr>
                <w:rFonts w:cstheme="minorBidi"/>
              </w:rP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5D4136" w:rsidRDefault="00933026">
      <w:pPr>
        <w:rPr>
          <w:lang w:val="uk-UA"/>
        </w:rPr>
      </w:pPr>
      <w:r>
        <w:rPr>
          <w:lang w:val="uk-UA"/>
        </w:rPr>
        <w:lastRenderedPageBreak/>
        <w:t xml:space="preserve">                                                                                                                                                         Додаток </w:t>
      </w:r>
      <w:r>
        <w:rPr>
          <w:lang w:val="en-US"/>
        </w:rPr>
        <w:t>3</w:t>
      </w:r>
    </w:p>
    <w:p w:rsidR="005D4136" w:rsidRDefault="004E273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 xml:space="preserve">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w:t>
      </w:r>
      <w:r w:rsidR="00917CB8">
        <w:rPr>
          <w:rFonts w:eastAsia="Times New Roman"/>
          <w:szCs w:val="24"/>
          <w:lang w:val="uk-UA" w:eastAsia="uk-UA"/>
        </w:rPr>
        <w:t xml:space="preserve">             </w:t>
      </w:r>
      <w:r w:rsidRPr="004E2731">
        <w:rPr>
          <w:rFonts w:eastAsia="Times New Roman"/>
          <w:szCs w:val="24"/>
          <w:lang w:val="uk-UA" w:eastAsia="uk-UA"/>
        </w:rPr>
        <w:t>№ 2481</w:t>
      </w:r>
      <w:r>
        <w:rPr>
          <w:rFonts w:eastAsia="Times New Roman"/>
          <w:szCs w:val="24"/>
          <w:lang w:val="uk-UA" w:eastAsia="uk-UA"/>
        </w:rPr>
        <w:t>»</w:t>
      </w:r>
    </w:p>
    <w:p w:rsidR="005D4136" w:rsidRDefault="00B274E8">
      <w:pPr>
        <w:ind w:left="9214"/>
        <w:rPr>
          <w:lang w:val="uk-UA"/>
        </w:rPr>
      </w:pPr>
      <w:r>
        <w:rPr>
          <w:u w:val="single"/>
          <w:lang w:val="uk-UA"/>
        </w:rPr>
        <w:t>24.11.2021</w:t>
      </w:r>
      <w:r>
        <w:rPr>
          <w:lang w:val="uk-UA"/>
        </w:rPr>
        <w:t xml:space="preserve"> № </w:t>
      </w:r>
      <w:r w:rsidRPr="000B1410">
        <w:rPr>
          <w:u w:val="single"/>
          <w:lang w:val="uk-UA"/>
        </w:rPr>
        <w:t>2616</w:t>
      </w:r>
    </w:p>
    <w:tbl>
      <w:tblPr>
        <w:tblStyle w:val="a5"/>
        <w:tblW w:w="0" w:type="auto"/>
        <w:tblInd w:w="0" w:type="dxa"/>
        <w:tblLook w:val="04A0" w:firstRow="1" w:lastRow="0" w:firstColumn="1" w:lastColumn="0" w:noHBand="0" w:noVBand="1"/>
      </w:tblPr>
      <w:tblGrid>
        <w:gridCol w:w="2781"/>
        <w:gridCol w:w="10675"/>
      </w:tblGrid>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«Відкрите дослідження III фази з оцінки довгострокової безпечності перорального застосування лінаклотиду в дітей із функціональним закрепом (ФЗ) або синдромом подразненого кишечника із закрепом (СПК-З)», код дослідження LIN-MD-66, поправка EU-2 від 07 серпня 2020 р.</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 «Сінеос Хелс Україна»</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Allergan Ltd., United Kingdom</w:t>
            </w:r>
          </w:p>
        </w:tc>
      </w:tr>
      <w:tr w:rsidR="005D4136" w:rsidRPr="00EC3531">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EC3531" w:rsidRPr="00EC3531" w:rsidRDefault="00EC3531" w:rsidP="00EC3531">
            <w:pPr>
              <w:jc w:val="both"/>
              <w:rPr>
                <w:rFonts w:eastAsia="Times New Roman"/>
                <w:szCs w:val="24"/>
                <w:lang w:val="en-US"/>
              </w:rPr>
            </w:pPr>
            <w:r w:rsidRPr="00EC3531">
              <w:rPr>
                <w:rFonts w:eastAsia="Times New Roman"/>
                <w:szCs w:val="24"/>
                <w:lang w:val="en-US"/>
              </w:rPr>
              <w:t>Linaclotide (</w:t>
            </w:r>
            <w:r w:rsidRPr="009F5D29">
              <w:rPr>
                <w:rFonts w:eastAsia="Times New Roman"/>
                <w:szCs w:val="24"/>
              </w:rPr>
              <w:t>лінаклотид</w:t>
            </w:r>
            <w:r w:rsidRPr="00EC3531">
              <w:rPr>
                <w:rFonts w:eastAsia="Times New Roman"/>
                <w:szCs w:val="24"/>
                <w:lang w:val="en-US"/>
              </w:rPr>
              <w:t>) (A06AX04; Linaclotide</w:t>
            </w:r>
            <w:r w:rsidRPr="009F5D29">
              <w:rPr>
                <w:rFonts w:eastAsia="Times New Roman"/>
                <w:szCs w:val="24"/>
                <w:lang w:val="uk-UA"/>
              </w:rPr>
              <w:t xml:space="preserve">); </w:t>
            </w:r>
            <w:r w:rsidRPr="009F5D29">
              <w:rPr>
                <w:rFonts w:eastAsia="Times New Roman"/>
                <w:szCs w:val="24"/>
              </w:rPr>
              <w:t>капсули</w:t>
            </w:r>
            <w:r w:rsidRPr="00EC3531">
              <w:rPr>
                <w:rFonts w:eastAsia="Times New Roman"/>
                <w:szCs w:val="24"/>
                <w:lang w:val="en-US"/>
              </w:rPr>
              <w:t xml:space="preserve"> </w:t>
            </w:r>
            <w:r w:rsidRPr="009F5D29">
              <w:rPr>
                <w:rFonts w:eastAsia="Times New Roman"/>
                <w:szCs w:val="24"/>
              </w:rPr>
              <w:t>тверді</w:t>
            </w:r>
            <w:r w:rsidRPr="009F5D29">
              <w:rPr>
                <w:rFonts w:eastAsia="Times New Roman"/>
                <w:szCs w:val="24"/>
                <w:lang w:val="uk-UA"/>
              </w:rPr>
              <w:t xml:space="preserve">; </w:t>
            </w:r>
            <w:r w:rsidRPr="00EC3531">
              <w:rPr>
                <w:rFonts w:eastAsia="Times New Roman"/>
                <w:szCs w:val="24"/>
                <w:lang w:val="en-US"/>
              </w:rPr>
              <w:t xml:space="preserve">72 </w:t>
            </w:r>
            <w:r w:rsidRPr="009F5D29">
              <w:rPr>
                <w:color w:val="000000"/>
                <w:szCs w:val="24"/>
              </w:rPr>
              <w:t>мкг</w:t>
            </w:r>
            <w:r w:rsidRPr="00EC3531">
              <w:rPr>
                <w:color w:val="000000"/>
                <w:szCs w:val="24"/>
                <w:lang w:val="en-US"/>
              </w:rPr>
              <w:t xml:space="preserve"> (µg)</w:t>
            </w:r>
            <w:r w:rsidRPr="00EC3531">
              <w:rPr>
                <w:rFonts w:eastAsia="Times New Roman"/>
                <w:szCs w:val="24"/>
                <w:lang w:val="en-US"/>
              </w:rPr>
              <w:t>)</w:t>
            </w:r>
            <w:r w:rsidRPr="009F5D29">
              <w:rPr>
                <w:rFonts w:eastAsia="Times New Roman"/>
                <w:szCs w:val="24"/>
                <w:lang w:val="uk-UA"/>
              </w:rPr>
              <w:t xml:space="preserve">; </w:t>
            </w:r>
            <w:r w:rsidRPr="00EC3531">
              <w:rPr>
                <w:rFonts w:eastAsia="Times New Roman"/>
                <w:szCs w:val="24"/>
                <w:lang w:val="en-US"/>
              </w:rPr>
              <w:t>Allergan Pharmaceuticals, Ireland</w:t>
            </w:r>
            <w:r w:rsidRPr="009F5D29">
              <w:rPr>
                <w:rFonts w:eastAsia="Times New Roman"/>
                <w:szCs w:val="24"/>
                <w:lang w:val="uk-UA"/>
              </w:rPr>
              <w:t xml:space="preserve">; </w:t>
            </w:r>
            <w:r w:rsidRPr="00EC3531">
              <w:rPr>
                <w:rFonts w:eastAsia="Times New Roman"/>
                <w:szCs w:val="24"/>
                <w:lang w:val="en-US"/>
              </w:rPr>
              <w:t>Forest Laboratories Ireland Limited, Ireland</w:t>
            </w:r>
            <w:r w:rsidRPr="009F5D29">
              <w:rPr>
                <w:rFonts w:eastAsia="Times New Roman"/>
                <w:szCs w:val="24"/>
                <w:lang w:val="uk-UA"/>
              </w:rPr>
              <w:t xml:space="preserve">; </w:t>
            </w:r>
            <w:r w:rsidRPr="00EC3531">
              <w:rPr>
                <w:rFonts w:eastAsia="Times New Roman"/>
                <w:szCs w:val="24"/>
                <w:lang w:val="en-US"/>
              </w:rPr>
              <w:t>AndersonBrecon, Inc, USA</w:t>
            </w:r>
            <w:r w:rsidRPr="009F5D29">
              <w:rPr>
                <w:rFonts w:eastAsia="Times New Roman"/>
                <w:szCs w:val="24"/>
                <w:lang w:val="uk-UA"/>
              </w:rPr>
              <w:t xml:space="preserve">; </w:t>
            </w:r>
            <w:r w:rsidRPr="00EC3531">
              <w:rPr>
                <w:rFonts w:eastAsia="Times New Roman"/>
                <w:szCs w:val="24"/>
                <w:lang w:val="en-US"/>
              </w:rPr>
              <w:t>Allergan Sales, LLC, USA</w:t>
            </w:r>
            <w:r w:rsidRPr="009F5D29">
              <w:rPr>
                <w:rFonts w:eastAsia="Times New Roman"/>
                <w:szCs w:val="24"/>
                <w:lang w:val="uk-UA"/>
              </w:rPr>
              <w:t xml:space="preserve">; </w:t>
            </w:r>
            <w:r w:rsidRPr="00EC3531">
              <w:rPr>
                <w:rFonts w:eastAsia="Times New Roman"/>
                <w:szCs w:val="24"/>
                <w:lang w:val="en-US"/>
              </w:rPr>
              <w:t>AbbVie Deutschland GmbH &amp; Co. KG, Germany</w:t>
            </w:r>
            <w:r w:rsidRPr="009F5D29">
              <w:rPr>
                <w:rFonts w:eastAsia="Times New Roman"/>
                <w:szCs w:val="24"/>
                <w:lang w:val="uk-UA"/>
              </w:rPr>
              <w:t xml:space="preserve">; </w:t>
            </w:r>
          </w:p>
          <w:p w:rsidR="00EC3531" w:rsidRPr="00CD0462" w:rsidRDefault="00EC3531" w:rsidP="00EC3531">
            <w:pPr>
              <w:jc w:val="both"/>
              <w:rPr>
                <w:rFonts w:eastAsia="Times New Roman"/>
                <w:szCs w:val="24"/>
                <w:lang w:val="en-US"/>
              </w:rPr>
            </w:pPr>
            <w:r w:rsidRPr="00EC3531">
              <w:rPr>
                <w:rFonts w:eastAsia="Times New Roman"/>
                <w:szCs w:val="24"/>
                <w:lang w:val="en-US"/>
              </w:rPr>
              <w:t>Linaclotide (</w:t>
            </w:r>
            <w:r w:rsidRPr="009F5D29">
              <w:rPr>
                <w:rFonts w:eastAsia="Times New Roman"/>
                <w:szCs w:val="24"/>
              </w:rPr>
              <w:t>лінаклотид</w:t>
            </w:r>
            <w:r w:rsidRPr="00EC3531">
              <w:rPr>
                <w:rFonts w:eastAsia="Times New Roman"/>
                <w:szCs w:val="24"/>
                <w:lang w:val="en-US"/>
              </w:rPr>
              <w:t>) (A06AX04; Linaclotide; Linaclotide</w:t>
            </w:r>
            <w:r w:rsidRPr="009F5D29">
              <w:rPr>
                <w:rFonts w:eastAsia="Times New Roman"/>
                <w:szCs w:val="24"/>
                <w:lang w:val="uk-UA"/>
              </w:rPr>
              <w:t xml:space="preserve">); </w:t>
            </w:r>
            <w:r w:rsidRPr="009F5D29">
              <w:rPr>
                <w:rFonts w:eastAsia="Times New Roman"/>
                <w:szCs w:val="24"/>
              </w:rPr>
              <w:t>капсули</w:t>
            </w:r>
            <w:r w:rsidRPr="00EC3531">
              <w:rPr>
                <w:rFonts w:eastAsia="Times New Roman"/>
                <w:szCs w:val="24"/>
                <w:lang w:val="en-US"/>
              </w:rPr>
              <w:t xml:space="preserve"> </w:t>
            </w:r>
            <w:r w:rsidRPr="009F5D29">
              <w:rPr>
                <w:rFonts w:eastAsia="Times New Roman"/>
                <w:szCs w:val="24"/>
              </w:rPr>
              <w:t>тверді</w:t>
            </w:r>
            <w:r w:rsidRPr="009F5D29">
              <w:rPr>
                <w:rFonts w:eastAsia="Times New Roman"/>
                <w:szCs w:val="24"/>
                <w:lang w:val="uk-UA"/>
              </w:rPr>
              <w:t xml:space="preserve">; </w:t>
            </w:r>
            <w:r w:rsidRPr="00EC3531">
              <w:rPr>
                <w:rFonts w:eastAsia="Times New Roman"/>
                <w:szCs w:val="24"/>
                <w:lang w:val="en-US"/>
              </w:rPr>
              <w:t xml:space="preserve">145 </w:t>
            </w:r>
            <w:r w:rsidRPr="009F5D29">
              <w:rPr>
                <w:color w:val="000000"/>
                <w:szCs w:val="24"/>
              </w:rPr>
              <w:t>мкг</w:t>
            </w:r>
            <w:r w:rsidRPr="00EC3531">
              <w:rPr>
                <w:color w:val="000000"/>
                <w:szCs w:val="24"/>
                <w:lang w:val="en-US"/>
              </w:rPr>
              <w:t xml:space="preserve"> (µg)</w:t>
            </w:r>
            <w:r w:rsidRPr="009F5D29">
              <w:rPr>
                <w:rFonts w:eastAsia="Times New Roman"/>
                <w:szCs w:val="24"/>
                <w:lang w:val="uk-UA"/>
              </w:rPr>
              <w:t xml:space="preserve">; </w:t>
            </w:r>
            <w:r w:rsidRPr="00EC3531">
              <w:rPr>
                <w:rFonts w:eastAsia="Times New Roman"/>
                <w:szCs w:val="24"/>
                <w:lang w:val="en-US"/>
              </w:rPr>
              <w:t>Allergan Pharmaceuticals, Ireland</w:t>
            </w:r>
            <w:r w:rsidRPr="009F5D29">
              <w:rPr>
                <w:rFonts w:eastAsia="Times New Roman"/>
                <w:szCs w:val="24"/>
                <w:lang w:val="uk-UA"/>
              </w:rPr>
              <w:t xml:space="preserve">; </w:t>
            </w:r>
            <w:r w:rsidRPr="00EC3531">
              <w:rPr>
                <w:rFonts w:eastAsia="Times New Roman"/>
                <w:szCs w:val="24"/>
                <w:lang w:val="en-US"/>
              </w:rPr>
              <w:t>Forest Laboratories Ireland Limited, Ireland</w:t>
            </w:r>
            <w:r w:rsidRPr="009F5D29">
              <w:rPr>
                <w:rFonts w:eastAsia="Times New Roman"/>
                <w:szCs w:val="24"/>
                <w:lang w:val="uk-UA"/>
              </w:rPr>
              <w:t xml:space="preserve">; </w:t>
            </w:r>
            <w:r w:rsidRPr="00EC3531">
              <w:rPr>
                <w:rFonts w:eastAsia="Times New Roman"/>
                <w:szCs w:val="24"/>
                <w:lang w:val="en-US"/>
              </w:rPr>
              <w:t>AndersonBrecon, Inc, USA</w:t>
            </w:r>
            <w:r w:rsidRPr="009F5D29">
              <w:rPr>
                <w:rFonts w:eastAsia="Times New Roman"/>
                <w:szCs w:val="24"/>
                <w:lang w:val="uk-UA"/>
              </w:rPr>
              <w:t xml:space="preserve">; </w:t>
            </w:r>
            <w:r w:rsidRPr="00EC3531">
              <w:rPr>
                <w:rFonts w:eastAsia="Times New Roman"/>
                <w:szCs w:val="24"/>
                <w:lang w:val="en-US"/>
              </w:rPr>
              <w:t>Allergan Sales, LLC, USA</w:t>
            </w:r>
            <w:r w:rsidRPr="009F5D29">
              <w:rPr>
                <w:rFonts w:eastAsia="Times New Roman"/>
                <w:szCs w:val="24"/>
                <w:lang w:val="uk-UA"/>
              </w:rPr>
              <w:t xml:space="preserve">; </w:t>
            </w:r>
            <w:r w:rsidRPr="00EC3531">
              <w:rPr>
                <w:rFonts w:eastAsia="Times New Roman"/>
                <w:szCs w:val="24"/>
                <w:lang w:val="en-US"/>
              </w:rPr>
              <w:t xml:space="preserve">AbbVie Deutschland GmbH &amp; Co. </w:t>
            </w:r>
            <w:r w:rsidRPr="00CD0462">
              <w:rPr>
                <w:rFonts w:eastAsia="Times New Roman"/>
                <w:szCs w:val="24"/>
                <w:lang w:val="en-US"/>
              </w:rPr>
              <w:t>KG, Germany</w:t>
            </w:r>
            <w:r w:rsidRPr="009F5D29">
              <w:rPr>
                <w:rFonts w:eastAsia="Times New Roman"/>
                <w:szCs w:val="24"/>
                <w:lang w:val="uk-UA"/>
              </w:rPr>
              <w:t xml:space="preserve">; </w:t>
            </w:r>
          </w:p>
          <w:p w:rsidR="005D4136" w:rsidRPr="00EC3531" w:rsidRDefault="00EC3531" w:rsidP="00EC3531">
            <w:pPr>
              <w:jc w:val="both"/>
              <w:rPr>
                <w:lang w:val="en-US"/>
              </w:rPr>
            </w:pPr>
            <w:r w:rsidRPr="00EC3531">
              <w:rPr>
                <w:rFonts w:eastAsia="Times New Roman"/>
                <w:szCs w:val="24"/>
                <w:lang w:val="en-US"/>
              </w:rPr>
              <w:t>Linaclotide (</w:t>
            </w:r>
            <w:r w:rsidRPr="009F5D29">
              <w:rPr>
                <w:rFonts w:eastAsia="Times New Roman"/>
                <w:szCs w:val="24"/>
              </w:rPr>
              <w:t>лінаклотид</w:t>
            </w:r>
            <w:r w:rsidRPr="00EC3531">
              <w:rPr>
                <w:rFonts w:eastAsia="Times New Roman"/>
                <w:szCs w:val="24"/>
                <w:lang w:val="en-US"/>
              </w:rPr>
              <w:t>) (A06AX04; Linaclotide; Linaclotide</w:t>
            </w:r>
            <w:r w:rsidRPr="009F5D29">
              <w:rPr>
                <w:rFonts w:eastAsia="Times New Roman"/>
                <w:szCs w:val="24"/>
                <w:lang w:val="uk-UA"/>
              </w:rPr>
              <w:t xml:space="preserve">); </w:t>
            </w:r>
            <w:r w:rsidRPr="009F5D29">
              <w:rPr>
                <w:rFonts w:eastAsia="Times New Roman"/>
                <w:szCs w:val="24"/>
              </w:rPr>
              <w:t>капсули</w:t>
            </w:r>
            <w:r w:rsidRPr="00EC3531">
              <w:rPr>
                <w:rFonts w:eastAsia="Times New Roman"/>
                <w:szCs w:val="24"/>
                <w:lang w:val="en-US"/>
              </w:rPr>
              <w:t xml:space="preserve"> </w:t>
            </w:r>
            <w:r w:rsidRPr="009F5D29">
              <w:rPr>
                <w:rFonts w:eastAsia="Times New Roman"/>
                <w:szCs w:val="24"/>
              </w:rPr>
              <w:t>тверді</w:t>
            </w:r>
            <w:r w:rsidRPr="009F5D29">
              <w:rPr>
                <w:rFonts w:eastAsia="Times New Roman"/>
                <w:szCs w:val="24"/>
                <w:lang w:val="uk-UA"/>
              </w:rPr>
              <w:t xml:space="preserve">; </w:t>
            </w:r>
            <w:r w:rsidRPr="00EC3531">
              <w:rPr>
                <w:rFonts w:eastAsia="Times New Roman"/>
                <w:szCs w:val="24"/>
                <w:lang w:val="en-US"/>
              </w:rPr>
              <w:t xml:space="preserve">290 </w:t>
            </w:r>
            <w:r w:rsidRPr="009F5D29">
              <w:rPr>
                <w:color w:val="000000"/>
                <w:szCs w:val="24"/>
              </w:rPr>
              <w:t>мкг</w:t>
            </w:r>
            <w:r w:rsidRPr="00EC3531">
              <w:rPr>
                <w:color w:val="000000"/>
                <w:szCs w:val="24"/>
                <w:lang w:val="en-US"/>
              </w:rPr>
              <w:t xml:space="preserve"> (µg)</w:t>
            </w:r>
            <w:r w:rsidRPr="009F5D29">
              <w:rPr>
                <w:rFonts w:eastAsia="Times New Roman"/>
                <w:szCs w:val="24"/>
                <w:lang w:val="uk-UA"/>
              </w:rPr>
              <w:t xml:space="preserve">; </w:t>
            </w:r>
            <w:r w:rsidRPr="00EC3531">
              <w:rPr>
                <w:rFonts w:eastAsia="Times New Roman"/>
                <w:szCs w:val="24"/>
                <w:lang w:val="en-US"/>
              </w:rPr>
              <w:t>Allergan Pharmaceuticals, Ireland</w:t>
            </w:r>
            <w:r w:rsidRPr="009F5D29">
              <w:rPr>
                <w:rFonts w:eastAsia="Times New Roman"/>
                <w:szCs w:val="24"/>
                <w:lang w:val="uk-UA"/>
              </w:rPr>
              <w:t xml:space="preserve">; </w:t>
            </w:r>
            <w:r w:rsidRPr="00EC3531">
              <w:rPr>
                <w:rFonts w:eastAsia="Times New Roman"/>
                <w:szCs w:val="24"/>
                <w:lang w:val="en-US"/>
              </w:rPr>
              <w:t>Forest Laboratories Ireland Limited, Ireland</w:t>
            </w:r>
            <w:r w:rsidRPr="009F5D29">
              <w:rPr>
                <w:rFonts w:eastAsia="Times New Roman"/>
                <w:szCs w:val="24"/>
                <w:lang w:val="uk-UA"/>
              </w:rPr>
              <w:t xml:space="preserve">; </w:t>
            </w:r>
            <w:r w:rsidRPr="00EC3531">
              <w:rPr>
                <w:rFonts w:eastAsia="Times New Roman"/>
                <w:szCs w:val="24"/>
                <w:lang w:val="en-US"/>
              </w:rPr>
              <w:t>AndersonBrecon, Inc, USA</w:t>
            </w:r>
            <w:r w:rsidRPr="009F5D29">
              <w:rPr>
                <w:rFonts w:eastAsia="Times New Roman"/>
                <w:szCs w:val="24"/>
                <w:lang w:val="uk-UA"/>
              </w:rPr>
              <w:t xml:space="preserve">; </w:t>
            </w:r>
            <w:r w:rsidRPr="00EC3531">
              <w:rPr>
                <w:rFonts w:eastAsia="Times New Roman"/>
                <w:szCs w:val="24"/>
                <w:lang w:val="en-US"/>
              </w:rPr>
              <w:t>Allergan Sales, LLC, USA</w:t>
            </w:r>
            <w:r w:rsidRPr="009F5D29">
              <w:rPr>
                <w:rFonts w:eastAsia="Times New Roman"/>
                <w:szCs w:val="24"/>
                <w:lang w:val="uk-UA"/>
              </w:rPr>
              <w:t xml:space="preserve">; </w:t>
            </w:r>
            <w:r w:rsidRPr="00EC3531">
              <w:rPr>
                <w:rFonts w:eastAsia="Times New Roman"/>
                <w:szCs w:val="24"/>
                <w:lang w:val="en-US"/>
              </w:rPr>
              <w:t xml:space="preserve">AbbVie Deutschland GmbH &amp; Co. </w:t>
            </w:r>
            <w:r w:rsidRPr="009F5D29">
              <w:rPr>
                <w:rFonts w:eastAsia="Times New Roman"/>
                <w:szCs w:val="24"/>
              </w:rPr>
              <w:t>KG, Germany</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EC3531" w:rsidRPr="00EC3531" w:rsidRDefault="00EC3531" w:rsidP="00EC3531">
            <w:pPr>
              <w:rPr>
                <w:szCs w:val="24"/>
              </w:rPr>
            </w:pPr>
            <w:r>
              <w:rPr>
                <w:szCs w:val="24"/>
              </w:rPr>
              <w:t>1</w:t>
            </w:r>
            <w:r>
              <w:rPr>
                <w:szCs w:val="24"/>
                <w:lang w:val="uk-UA"/>
              </w:rPr>
              <w:t xml:space="preserve">) </w:t>
            </w:r>
            <w:r w:rsidRPr="00EC3531">
              <w:rPr>
                <w:szCs w:val="24"/>
              </w:rPr>
              <w:t>д.м.н., проф. Больбот Ю.К.</w:t>
            </w:r>
          </w:p>
          <w:p w:rsidR="005D4136" w:rsidRDefault="00EC3531" w:rsidP="00E75C60">
            <w:pPr>
              <w:jc w:val="both"/>
              <w:rPr>
                <w:szCs w:val="24"/>
              </w:rPr>
            </w:pPr>
            <w:r w:rsidRPr="00EC3531">
              <w:rPr>
                <w:szCs w:val="24"/>
              </w:rPr>
              <w:t>Комунальне некомерційне підприємство «Міська дитяча клінічна лікарня №6» Дніпровської міської ради, педіатричне відділення, Дніпровський державний медичний університет, кафедра педіатрії 3 та неонатології, м. Дніпро</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rPr>
                <w:rFonts w:cstheme="minorBidi"/>
              </w:rPr>
              <w:t xml:space="preserve">― </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EC3531">
            <w:pPr>
              <w:jc w:val="both"/>
            </w:pPr>
            <w:r>
              <w:rPr>
                <w:rFonts w:cstheme="minorBidi"/>
              </w:rPr>
              <w:t xml:space="preserve">― </w:t>
            </w:r>
          </w:p>
        </w:tc>
      </w:tr>
    </w:tbl>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5D4136" w:rsidRDefault="00933026">
      <w:pPr>
        <w:rPr>
          <w:lang w:val="uk-UA"/>
        </w:rPr>
      </w:pPr>
      <w:r>
        <w:rPr>
          <w:lang w:val="uk-UA"/>
        </w:rPr>
        <w:lastRenderedPageBreak/>
        <w:t xml:space="preserve">                                                                                                                                                         Додаток </w:t>
      </w:r>
      <w:r>
        <w:rPr>
          <w:lang w:val="en-US"/>
        </w:rPr>
        <w:t>4</w:t>
      </w:r>
    </w:p>
    <w:p w:rsidR="005D4136" w:rsidRDefault="004E273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 xml:space="preserve">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w:t>
      </w:r>
      <w:r w:rsidR="00917CB8">
        <w:rPr>
          <w:rFonts w:eastAsia="Times New Roman"/>
          <w:szCs w:val="24"/>
          <w:lang w:val="uk-UA" w:eastAsia="uk-UA"/>
        </w:rPr>
        <w:t xml:space="preserve">           </w:t>
      </w:r>
      <w:r w:rsidRPr="004E2731">
        <w:rPr>
          <w:rFonts w:eastAsia="Times New Roman"/>
          <w:szCs w:val="24"/>
          <w:lang w:val="uk-UA" w:eastAsia="uk-UA"/>
        </w:rPr>
        <w:t>№ 2481</w:t>
      </w:r>
      <w:r>
        <w:rPr>
          <w:rFonts w:eastAsia="Times New Roman"/>
          <w:szCs w:val="24"/>
          <w:lang w:val="uk-UA" w:eastAsia="uk-UA"/>
        </w:rPr>
        <w:t>»</w:t>
      </w:r>
    </w:p>
    <w:p w:rsidR="005D4136" w:rsidRDefault="00B274E8">
      <w:pPr>
        <w:ind w:left="9214"/>
        <w:rPr>
          <w:lang w:val="uk-UA"/>
        </w:rPr>
      </w:pPr>
      <w:r>
        <w:rPr>
          <w:u w:val="single"/>
          <w:lang w:val="uk-UA"/>
        </w:rPr>
        <w:t>24.11.2021</w:t>
      </w:r>
      <w:r>
        <w:rPr>
          <w:lang w:val="uk-UA"/>
        </w:rPr>
        <w:t xml:space="preserve"> № </w:t>
      </w:r>
      <w:r w:rsidRPr="000B1410">
        <w:rPr>
          <w:u w:val="single"/>
          <w:lang w:val="uk-UA"/>
        </w:rPr>
        <w:t>2616</w:t>
      </w:r>
    </w:p>
    <w:p w:rsidR="005D4136" w:rsidRDefault="005D4136"/>
    <w:tbl>
      <w:tblPr>
        <w:tblStyle w:val="a5"/>
        <w:tblW w:w="0" w:type="auto"/>
        <w:tblInd w:w="0" w:type="dxa"/>
        <w:tblLook w:val="04A0" w:firstRow="1" w:lastRow="0" w:firstColumn="1" w:lastColumn="0" w:noHBand="0" w:noVBand="1"/>
      </w:tblPr>
      <w:tblGrid>
        <w:gridCol w:w="2781"/>
        <w:gridCol w:w="10675"/>
      </w:tblGrid>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“Багатоцентрове, відкрите дослідження для оцінки ефективності та безпечності мацімореліну ацетату при однократному пероральному застосуванні дози 1,0 мг/кг як стимуляційного тесту на гормон росту (СТГР) у педіатричних пацієнтів з підозрою на дефіцит гормону росту (ДГР)” – дослідження DETECT, код дослідження AEZS-130-P02, версія 1.0 від 11 грудня 2020 року.</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 «ПАРЕКСЕЛ Україна»</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«Етерна Зентаріс ГмбХ»/ Aeterna Zentaris GmbH, Німеччина</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EC3531" w:rsidRPr="00AF38B0" w:rsidRDefault="00EC3531" w:rsidP="00EC3531">
            <w:pPr>
              <w:jc w:val="both"/>
              <w:rPr>
                <w:rFonts w:eastAsia="Times New Roman" w:cs="Times New Roman"/>
                <w:szCs w:val="24"/>
              </w:rPr>
            </w:pPr>
            <w:r w:rsidRPr="00AF38B0">
              <w:rPr>
                <w:rFonts w:eastAsia="Times New Roman" w:cs="Times New Roman"/>
                <w:szCs w:val="24"/>
              </w:rPr>
              <w:t>Маціморелін (</w:t>
            </w:r>
            <w:r>
              <w:rPr>
                <w:rFonts w:eastAsia="Times New Roman" w:cs="Times New Roman"/>
                <w:szCs w:val="24"/>
              </w:rPr>
              <w:t>AEZS</w:t>
            </w:r>
            <w:r w:rsidRPr="00AF38B0">
              <w:rPr>
                <w:rFonts w:eastAsia="Times New Roman" w:cs="Times New Roman"/>
                <w:szCs w:val="24"/>
              </w:rPr>
              <w:t>-130) (</w:t>
            </w:r>
            <w:r>
              <w:rPr>
                <w:rFonts w:eastAsia="Times New Roman" w:cs="Times New Roman"/>
                <w:szCs w:val="24"/>
              </w:rPr>
              <w:t>AEZS</w:t>
            </w:r>
            <w:r w:rsidRPr="00AF38B0">
              <w:rPr>
                <w:rFonts w:eastAsia="Times New Roman" w:cs="Times New Roman"/>
                <w:szCs w:val="24"/>
              </w:rPr>
              <w:t xml:space="preserve">-130; </w:t>
            </w:r>
            <w:r>
              <w:rPr>
                <w:rFonts w:eastAsia="Times New Roman" w:cs="Times New Roman"/>
                <w:szCs w:val="24"/>
              </w:rPr>
              <w:t>MACIMORELIN</w:t>
            </w:r>
            <w:r w:rsidRPr="00AF38B0">
              <w:rPr>
                <w:rFonts w:eastAsia="Times New Roman" w:cs="Times New Roman"/>
                <w:szCs w:val="24"/>
              </w:rPr>
              <w:t xml:space="preserve"> </w:t>
            </w:r>
            <w:r>
              <w:rPr>
                <w:rFonts w:eastAsia="Times New Roman" w:cs="Times New Roman"/>
                <w:szCs w:val="24"/>
              </w:rPr>
              <w:t>ACETATE</w:t>
            </w:r>
            <w:r w:rsidRPr="00AF38B0">
              <w:rPr>
                <w:rFonts w:eastAsia="Times New Roman" w:cs="Times New Roman"/>
                <w:szCs w:val="24"/>
              </w:rPr>
              <w:t xml:space="preserve">; мацімореліну ацетат; </w:t>
            </w:r>
            <w:r>
              <w:rPr>
                <w:rFonts w:eastAsia="Times New Roman" w:cs="Times New Roman"/>
                <w:szCs w:val="24"/>
              </w:rPr>
              <w:t>macimorelin</w:t>
            </w:r>
            <w:r w:rsidRPr="00AF38B0">
              <w:rPr>
                <w:rFonts w:eastAsia="Times New Roman" w:cs="Times New Roman"/>
                <w:szCs w:val="24"/>
              </w:rPr>
              <w:t xml:space="preserve"> (маціморелін) 0,5 мг/мл (міліграм/мілілітр</w:t>
            </w:r>
            <w:r>
              <w:rPr>
                <w:rFonts w:eastAsia="Times New Roman" w:cs="Times New Roman"/>
                <w:szCs w:val="24"/>
                <w:lang w:val="uk-UA"/>
              </w:rPr>
              <w:t xml:space="preserve">); </w:t>
            </w:r>
            <w:r w:rsidRPr="00AF38B0">
              <w:rPr>
                <w:rFonts w:eastAsia="Times New Roman" w:cs="Times New Roman"/>
                <w:szCs w:val="24"/>
              </w:rPr>
              <w:t>гранули для оральної суспензії</w:t>
            </w:r>
            <w:r>
              <w:rPr>
                <w:rFonts w:eastAsia="Times New Roman" w:cs="Times New Roman"/>
                <w:szCs w:val="24"/>
                <w:lang w:val="uk-UA"/>
              </w:rPr>
              <w:t xml:space="preserve">; </w:t>
            </w:r>
            <w:r w:rsidRPr="00AF38B0">
              <w:rPr>
                <w:rFonts w:eastAsia="Times New Roman" w:cs="Times New Roman"/>
                <w:szCs w:val="24"/>
              </w:rPr>
              <w:t>63,6 мг</w:t>
            </w:r>
            <w:r>
              <w:rPr>
                <w:rFonts w:eastAsia="Times New Roman" w:cs="Times New Roman"/>
                <w:szCs w:val="24"/>
                <w:lang w:val="uk-UA"/>
              </w:rPr>
              <w:t xml:space="preserve">; </w:t>
            </w:r>
            <w:r>
              <w:rPr>
                <w:rFonts w:eastAsia="Times New Roman" w:cs="Times New Roman"/>
                <w:szCs w:val="24"/>
              </w:rPr>
              <w:t>Pharbil</w:t>
            </w:r>
            <w:r w:rsidRPr="00AF38B0">
              <w:rPr>
                <w:rFonts w:eastAsia="Times New Roman" w:cs="Times New Roman"/>
                <w:szCs w:val="24"/>
              </w:rPr>
              <w:t xml:space="preserve"> </w:t>
            </w:r>
            <w:r>
              <w:rPr>
                <w:rFonts w:eastAsia="Times New Roman" w:cs="Times New Roman"/>
                <w:szCs w:val="24"/>
              </w:rPr>
              <w:t>Pharma</w:t>
            </w:r>
            <w:r w:rsidRPr="00AF38B0">
              <w:rPr>
                <w:rFonts w:eastAsia="Times New Roman" w:cs="Times New Roman"/>
                <w:szCs w:val="24"/>
              </w:rPr>
              <w:t xml:space="preserve"> </w:t>
            </w:r>
            <w:r>
              <w:rPr>
                <w:rFonts w:eastAsia="Times New Roman" w:cs="Times New Roman"/>
                <w:szCs w:val="24"/>
              </w:rPr>
              <w:t>GmbH</w:t>
            </w:r>
            <w:r w:rsidRPr="00AF38B0">
              <w:rPr>
                <w:rFonts w:eastAsia="Times New Roman" w:cs="Times New Roman"/>
                <w:szCs w:val="24"/>
              </w:rPr>
              <w:t>, Німеччина</w:t>
            </w:r>
            <w:r>
              <w:rPr>
                <w:rFonts w:eastAsia="Times New Roman" w:cs="Times New Roman"/>
                <w:szCs w:val="24"/>
                <w:lang w:val="uk-UA"/>
              </w:rPr>
              <w:t xml:space="preserve">; </w:t>
            </w:r>
          </w:p>
          <w:p w:rsidR="005D4136" w:rsidRDefault="005D4136">
            <w:pPr>
              <w:jc w:val="both"/>
            </w:pPr>
          </w:p>
        </w:tc>
      </w:tr>
      <w:tr w:rsidR="00EC3531" w:rsidTr="004E2731">
        <w:trPr>
          <w:trHeight w:val="2780"/>
        </w:trPr>
        <w:tc>
          <w:tcPr>
            <w:tcW w:w="2781" w:type="dxa"/>
            <w:tcBorders>
              <w:top w:val="single" w:sz="4" w:space="0" w:color="auto"/>
              <w:left w:val="single" w:sz="4" w:space="0" w:color="auto"/>
              <w:bottom w:val="single" w:sz="4" w:space="0" w:color="auto"/>
              <w:right w:val="single" w:sz="4" w:space="0" w:color="auto"/>
            </w:tcBorders>
            <w:hideMark/>
          </w:tcPr>
          <w:p w:rsidR="00EC3531" w:rsidRDefault="00EC3531" w:rsidP="00EC3531">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EC3531" w:rsidRPr="00AF38B0" w:rsidRDefault="00EC3531" w:rsidP="00EC3531">
            <w:pPr>
              <w:jc w:val="both"/>
              <w:rPr>
                <w:rFonts w:eastAsia="Times New Roman" w:cs="Times New Roman"/>
                <w:szCs w:val="24"/>
              </w:rPr>
            </w:pPr>
            <w:r w:rsidRPr="00AF38B0">
              <w:rPr>
                <w:rFonts w:eastAsia="Times New Roman" w:cs="Times New Roman"/>
                <w:szCs w:val="24"/>
              </w:rPr>
              <w:t>1</w:t>
            </w:r>
            <w:r>
              <w:rPr>
                <w:rFonts w:eastAsia="Times New Roman" w:cs="Times New Roman"/>
                <w:szCs w:val="24"/>
              </w:rPr>
              <w:t xml:space="preserve">) </w:t>
            </w:r>
            <w:r w:rsidRPr="00AF38B0">
              <w:rPr>
                <w:rFonts w:eastAsia="Times New Roman" w:cs="Times New Roman"/>
                <w:szCs w:val="24"/>
              </w:rPr>
              <w:t>д.м.н., проф. Резніченко Ю.Г.</w:t>
            </w:r>
          </w:p>
          <w:p w:rsidR="00EC3531" w:rsidRPr="00AF38B0" w:rsidRDefault="00EC3531" w:rsidP="00EC3531">
            <w:pPr>
              <w:jc w:val="both"/>
              <w:rPr>
                <w:rFonts w:eastAsia="Times New Roman" w:cs="Times New Roman"/>
                <w:szCs w:val="24"/>
              </w:rPr>
            </w:pPr>
            <w:r w:rsidRPr="00AF38B0">
              <w:rPr>
                <w:rFonts w:eastAsia="Times New Roman" w:cs="Times New Roman"/>
                <w:szCs w:val="24"/>
              </w:rPr>
              <w:t>Комунальне некомерційне підприємство «Запорізька обласна клінічна дитяча лікарня» Запорізької обласної ради, педіатричне відділення, м. Запоріжжя</w:t>
            </w:r>
          </w:p>
          <w:p w:rsidR="00EC3531" w:rsidRPr="00AF38B0" w:rsidRDefault="00EC3531" w:rsidP="00EC3531">
            <w:pPr>
              <w:jc w:val="both"/>
              <w:rPr>
                <w:rFonts w:eastAsia="Times New Roman" w:cs="Times New Roman"/>
                <w:szCs w:val="24"/>
              </w:rPr>
            </w:pPr>
            <w:r>
              <w:rPr>
                <w:rFonts w:eastAsia="Times New Roman" w:cs="Times New Roman"/>
                <w:szCs w:val="24"/>
              </w:rPr>
              <w:t xml:space="preserve">2) </w:t>
            </w:r>
            <w:r w:rsidRPr="00AF38B0">
              <w:rPr>
                <w:rFonts w:eastAsia="Times New Roman" w:cs="Times New Roman"/>
                <w:szCs w:val="24"/>
              </w:rPr>
              <w:t>д.м.н., проф. Большова О.В.</w:t>
            </w:r>
          </w:p>
          <w:p w:rsidR="00EC3531" w:rsidRPr="00AF38B0" w:rsidRDefault="00EC3531" w:rsidP="00EC3531">
            <w:pPr>
              <w:jc w:val="both"/>
              <w:rPr>
                <w:rFonts w:eastAsia="Times New Roman" w:cs="Times New Roman"/>
                <w:szCs w:val="24"/>
              </w:rPr>
            </w:pPr>
            <w:r w:rsidRPr="00AF38B0">
              <w:rPr>
                <w:rFonts w:eastAsia="Times New Roman" w:cs="Times New Roman"/>
                <w:szCs w:val="24"/>
              </w:rPr>
              <w:t>Державна установа «Інститут ендокринології та обміну речовин ім. В.П. Комісаренка Національної академії медичних наук України», відділення дитячої ендокринної патології, підрозділ відділу дитячої ендокринної патології, м. Київ</w:t>
            </w:r>
          </w:p>
          <w:p w:rsidR="00EC3531" w:rsidRPr="00AF38B0" w:rsidRDefault="00EC3531" w:rsidP="00EC3531">
            <w:pPr>
              <w:jc w:val="both"/>
              <w:rPr>
                <w:rFonts w:eastAsia="Times New Roman" w:cs="Times New Roman"/>
                <w:szCs w:val="24"/>
              </w:rPr>
            </w:pPr>
            <w:r>
              <w:rPr>
                <w:rFonts w:eastAsia="Times New Roman" w:cs="Times New Roman"/>
                <w:szCs w:val="24"/>
              </w:rPr>
              <w:t xml:space="preserve">3) </w:t>
            </w:r>
            <w:r w:rsidRPr="00AF38B0">
              <w:rPr>
                <w:rFonts w:eastAsia="Times New Roman" w:cs="Times New Roman"/>
                <w:szCs w:val="24"/>
              </w:rPr>
              <w:t>д.м.н., проф. Власенко М.В.</w:t>
            </w:r>
          </w:p>
          <w:p w:rsidR="00EC3531" w:rsidRPr="00AF38B0" w:rsidRDefault="00EC3531" w:rsidP="00EC3531">
            <w:pPr>
              <w:jc w:val="both"/>
              <w:rPr>
                <w:rFonts w:eastAsia="Times New Roman" w:cs="Times New Roman"/>
                <w:szCs w:val="24"/>
              </w:rPr>
            </w:pPr>
            <w:r w:rsidRPr="00AF38B0">
              <w:rPr>
                <w:rFonts w:eastAsia="Times New Roman" w:cs="Times New Roman"/>
                <w:szCs w:val="24"/>
              </w:rPr>
              <w:t>Комунальне некомерційне підприємство «Вінницький обласний клінічний високоспеціалізований ендокринологічний центр Вінницької обласної Ради», терапевтичне відділення №1, Вінницький</w:t>
            </w:r>
          </w:p>
        </w:tc>
      </w:tr>
    </w:tbl>
    <w:p w:rsidR="004E2731" w:rsidRDefault="004E2731">
      <w:pPr>
        <w:rPr>
          <w:lang w:val="uk-UA"/>
        </w:rPr>
      </w:pPr>
      <w:r>
        <w:br w:type="page"/>
      </w:r>
    </w:p>
    <w:p w:rsidR="004E2731" w:rsidRDefault="004E2731" w:rsidP="004E2731">
      <w:pPr>
        <w:jc w:val="right"/>
        <w:rPr>
          <w:lang w:val="uk-UA"/>
        </w:rPr>
      </w:pPr>
      <w:r>
        <w:rPr>
          <w:lang w:val="uk-UA"/>
        </w:rPr>
        <w:lastRenderedPageBreak/>
        <w:t>2                                                                     продовження додатка 4</w:t>
      </w:r>
    </w:p>
    <w:p w:rsidR="004E2731" w:rsidRPr="004E2731" w:rsidRDefault="004E2731" w:rsidP="004E2731">
      <w:pPr>
        <w:jc w:val="right"/>
        <w:rPr>
          <w:lang w:val="uk-UA"/>
        </w:rPr>
      </w:pPr>
    </w:p>
    <w:p w:rsidR="004E2731" w:rsidRPr="004E2731" w:rsidRDefault="004E2731">
      <w:pPr>
        <w:rPr>
          <w:lang w:val="uk-UA"/>
        </w:rPr>
      </w:pPr>
    </w:p>
    <w:tbl>
      <w:tblPr>
        <w:tblStyle w:val="a5"/>
        <w:tblW w:w="0" w:type="auto"/>
        <w:tblInd w:w="0" w:type="dxa"/>
        <w:tblLook w:val="04A0" w:firstRow="1" w:lastRow="0" w:firstColumn="1" w:lastColumn="0" w:noHBand="0" w:noVBand="1"/>
      </w:tblPr>
      <w:tblGrid>
        <w:gridCol w:w="2781"/>
        <w:gridCol w:w="10675"/>
      </w:tblGrid>
      <w:tr w:rsidR="004E2731">
        <w:trPr>
          <w:trHeight w:val="814"/>
        </w:trPr>
        <w:tc>
          <w:tcPr>
            <w:tcW w:w="2781" w:type="dxa"/>
            <w:tcBorders>
              <w:top w:val="single" w:sz="4" w:space="0" w:color="auto"/>
              <w:left w:val="single" w:sz="4" w:space="0" w:color="auto"/>
              <w:bottom w:val="single" w:sz="4" w:space="0" w:color="auto"/>
              <w:right w:val="single" w:sz="4" w:space="0" w:color="auto"/>
            </w:tcBorders>
          </w:tcPr>
          <w:p w:rsidR="004E2731" w:rsidRDefault="004E2731" w:rsidP="00EC3531">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4E2731" w:rsidRPr="00AF38B0" w:rsidRDefault="004E2731" w:rsidP="00EC3531">
            <w:pPr>
              <w:jc w:val="both"/>
              <w:rPr>
                <w:rFonts w:eastAsia="Times New Roman" w:cs="Times New Roman"/>
                <w:szCs w:val="24"/>
              </w:rPr>
            </w:pPr>
            <w:r w:rsidRPr="00AF38B0">
              <w:rPr>
                <w:rFonts w:eastAsia="Times New Roman" w:cs="Times New Roman"/>
                <w:szCs w:val="24"/>
              </w:rPr>
              <w:t xml:space="preserve"> на</w:t>
            </w:r>
            <w:r>
              <w:rPr>
                <w:rFonts w:eastAsia="Times New Roman" w:cs="Times New Roman"/>
                <w:szCs w:val="24"/>
              </w:rPr>
              <w:t xml:space="preserve">ціональний медичний університет </w:t>
            </w:r>
            <w:r w:rsidRPr="00AF38B0">
              <w:rPr>
                <w:rFonts w:eastAsia="Times New Roman" w:cs="Times New Roman"/>
                <w:szCs w:val="24"/>
              </w:rPr>
              <w:t>ім. М.І. Пирогова, кафедра ендокринології, м. Вінниця</w:t>
            </w:r>
          </w:p>
          <w:p w:rsidR="004E2731" w:rsidRPr="00AF38B0" w:rsidRDefault="004E2731" w:rsidP="00EC3531">
            <w:pPr>
              <w:jc w:val="both"/>
              <w:rPr>
                <w:rFonts w:eastAsia="Times New Roman" w:cs="Times New Roman"/>
                <w:szCs w:val="24"/>
              </w:rPr>
            </w:pPr>
            <w:r>
              <w:rPr>
                <w:rFonts w:eastAsia="Times New Roman" w:cs="Times New Roman"/>
                <w:szCs w:val="24"/>
              </w:rPr>
              <w:t xml:space="preserve">4) </w:t>
            </w:r>
            <w:r w:rsidRPr="00AF38B0">
              <w:rPr>
                <w:rFonts w:eastAsia="Times New Roman" w:cs="Times New Roman"/>
                <w:szCs w:val="24"/>
              </w:rPr>
              <w:t>д.м.н., проф. Сенаторова Г.С.</w:t>
            </w:r>
          </w:p>
          <w:p w:rsidR="004E2731" w:rsidRPr="00AF38B0" w:rsidRDefault="004E2731" w:rsidP="00EC3531">
            <w:pPr>
              <w:jc w:val="both"/>
              <w:rPr>
                <w:rFonts w:eastAsia="Times New Roman" w:cs="Times New Roman"/>
                <w:szCs w:val="24"/>
              </w:rPr>
            </w:pPr>
            <w:r w:rsidRPr="00AF38B0">
              <w:rPr>
                <w:rFonts w:eastAsia="Times New Roman" w:cs="Times New Roman"/>
                <w:szCs w:val="24"/>
              </w:rPr>
              <w:t>Комунальне некомерційне підприємство Харківської обласної ради «Обласна дитяча клінічна лікарня», ендокринологічне відділення з педіатричними ліжками для дітей з рідкісними захворюваннями, Харківський національний медичний університет, кафедра педіатрії № 1 та неонатології, м. Харків</w:t>
            </w:r>
          </w:p>
        </w:tc>
      </w:tr>
      <w:tr w:rsidR="00EC3531">
        <w:tc>
          <w:tcPr>
            <w:tcW w:w="2781" w:type="dxa"/>
            <w:tcBorders>
              <w:top w:val="single" w:sz="4" w:space="0" w:color="auto"/>
              <w:left w:val="single" w:sz="4" w:space="0" w:color="auto"/>
              <w:bottom w:val="single" w:sz="4" w:space="0" w:color="auto"/>
              <w:right w:val="single" w:sz="4" w:space="0" w:color="auto"/>
            </w:tcBorders>
            <w:hideMark/>
          </w:tcPr>
          <w:p w:rsidR="00EC3531" w:rsidRDefault="00EC3531" w:rsidP="00EC3531">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EC3531" w:rsidRPr="00AF38B0" w:rsidRDefault="00EC3531" w:rsidP="00EC3531">
            <w:pPr>
              <w:jc w:val="both"/>
              <w:rPr>
                <w:rFonts w:eastAsia="Times New Roman" w:cs="Times New Roman"/>
                <w:szCs w:val="24"/>
              </w:rPr>
            </w:pPr>
            <w:r w:rsidRPr="00AF38B0">
              <w:rPr>
                <w:rFonts w:eastAsia="Times New Roman" w:cs="Times New Roman"/>
                <w:szCs w:val="24"/>
              </w:rPr>
              <w:t>Аргініну гідрохлорид (</w:t>
            </w:r>
            <w:r>
              <w:rPr>
                <w:rFonts w:eastAsia="Times New Roman" w:cs="Times New Roman"/>
                <w:szCs w:val="24"/>
              </w:rPr>
              <w:t>NDC</w:t>
            </w:r>
            <w:r w:rsidRPr="00AF38B0">
              <w:rPr>
                <w:rFonts w:eastAsia="Times New Roman" w:cs="Times New Roman"/>
                <w:szCs w:val="24"/>
              </w:rPr>
              <w:t xml:space="preserve">0009-0436-01; </w:t>
            </w:r>
            <w:r>
              <w:rPr>
                <w:rFonts w:eastAsia="Times New Roman" w:cs="Times New Roman"/>
                <w:szCs w:val="24"/>
              </w:rPr>
              <w:t>Arginine</w:t>
            </w:r>
            <w:r w:rsidRPr="00AF38B0">
              <w:rPr>
                <w:rFonts w:eastAsia="Times New Roman" w:cs="Times New Roman"/>
                <w:szCs w:val="24"/>
              </w:rPr>
              <w:t xml:space="preserve"> </w:t>
            </w:r>
            <w:r>
              <w:rPr>
                <w:rFonts w:eastAsia="Times New Roman" w:cs="Times New Roman"/>
                <w:szCs w:val="24"/>
              </w:rPr>
              <w:t>Hydrochloride</w:t>
            </w:r>
            <w:r w:rsidRPr="00AF38B0">
              <w:rPr>
                <w:rFonts w:eastAsia="Times New Roman" w:cs="Times New Roman"/>
                <w:szCs w:val="24"/>
              </w:rPr>
              <w:t xml:space="preserve"> (Аргініну гідрохлорид) 30 г</w:t>
            </w:r>
            <w:r>
              <w:rPr>
                <w:rFonts w:eastAsia="Times New Roman" w:cs="Times New Roman"/>
                <w:szCs w:val="24"/>
                <w:lang w:val="uk-UA"/>
              </w:rPr>
              <w:t xml:space="preserve">); </w:t>
            </w:r>
            <w:r w:rsidRPr="00AF38B0">
              <w:rPr>
                <w:rFonts w:eastAsia="Times New Roman" w:cs="Times New Roman"/>
                <w:szCs w:val="24"/>
              </w:rPr>
              <w:t>розчин для інфузій</w:t>
            </w:r>
            <w:r>
              <w:rPr>
                <w:rFonts w:eastAsia="Times New Roman" w:cs="Times New Roman"/>
                <w:szCs w:val="24"/>
                <w:lang w:val="uk-UA"/>
              </w:rPr>
              <w:t xml:space="preserve">; </w:t>
            </w:r>
            <w:r w:rsidRPr="00AF38B0">
              <w:rPr>
                <w:rFonts w:eastAsia="Times New Roman" w:cs="Times New Roman"/>
                <w:szCs w:val="24"/>
              </w:rPr>
              <w:t>0,1 г/мл (грам/мілілітр)</w:t>
            </w:r>
            <w:r>
              <w:rPr>
                <w:rFonts w:eastAsia="Times New Roman" w:cs="Times New Roman"/>
                <w:szCs w:val="24"/>
                <w:lang w:val="uk-UA"/>
              </w:rPr>
              <w:t xml:space="preserve">; </w:t>
            </w:r>
            <w:r>
              <w:rPr>
                <w:rFonts w:eastAsia="Times New Roman" w:cs="Times New Roman"/>
                <w:szCs w:val="24"/>
              </w:rPr>
              <w:t>AEterna</w:t>
            </w:r>
            <w:r w:rsidRPr="00AF38B0">
              <w:rPr>
                <w:rFonts w:eastAsia="Times New Roman" w:cs="Times New Roman"/>
                <w:szCs w:val="24"/>
              </w:rPr>
              <w:t xml:space="preserve"> </w:t>
            </w:r>
            <w:r>
              <w:rPr>
                <w:rFonts w:eastAsia="Times New Roman" w:cs="Times New Roman"/>
                <w:szCs w:val="24"/>
              </w:rPr>
              <w:t>Zentaris</w:t>
            </w:r>
            <w:r w:rsidRPr="00AF38B0">
              <w:rPr>
                <w:rFonts w:eastAsia="Times New Roman" w:cs="Times New Roman"/>
                <w:szCs w:val="24"/>
              </w:rPr>
              <w:t xml:space="preserve"> </w:t>
            </w:r>
            <w:r>
              <w:rPr>
                <w:rFonts w:eastAsia="Times New Roman" w:cs="Times New Roman"/>
                <w:szCs w:val="24"/>
              </w:rPr>
              <w:t>GmbH</w:t>
            </w:r>
            <w:r w:rsidRPr="00AF38B0">
              <w:rPr>
                <w:rFonts w:eastAsia="Times New Roman" w:cs="Times New Roman"/>
                <w:szCs w:val="24"/>
              </w:rPr>
              <w:t>, Німеччина</w:t>
            </w:r>
            <w:r>
              <w:rPr>
                <w:rFonts w:eastAsia="Times New Roman" w:cs="Times New Roman"/>
                <w:szCs w:val="24"/>
                <w:lang w:val="uk-UA"/>
              </w:rPr>
              <w:t xml:space="preserve">; </w:t>
            </w:r>
            <w:r>
              <w:rPr>
                <w:rFonts w:eastAsia="Times New Roman" w:cs="Times New Roman"/>
                <w:szCs w:val="24"/>
              </w:rPr>
              <w:t>allphamed</w:t>
            </w:r>
            <w:r w:rsidRPr="00AF38B0">
              <w:rPr>
                <w:rFonts w:eastAsia="Times New Roman" w:cs="Times New Roman"/>
                <w:szCs w:val="24"/>
              </w:rPr>
              <w:t xml:space="preserve"> </w:t>
            </w:r>
            <w:r>
              <w:rPr>
                <w:rFonts w:eastAsia="Times New Roman" w:cs="Times New Roman"/>
                <w:szCs w:val="24"/>
              </w:rPr>
              <w:t>PHARBIL</w:t>
            </w:r>
            <w:r w:rsidRPr="00AF38B0">
              <w:rPr>
                <w:rFonts w:eastAsia="Times New Roman" w:cs="Times New Roman"/>
                <w:szCs w:val="24"/>
              </w:rPr>
              <w:t xml:space="preserve"> </w:t>
            </w:r>
            <w:r>
              <w:rPr>
                <w:rFonts w:eastAsia="Times New Roman" w:cs="Times New Roman"/>
                <w:szCs w:val="24"/>
              </w:rPr>
              <w:t>Arzneimittel</w:t>
            </w:r>
            <w:r w:rsidRPr="00AF38B0">
              <w:rPr>
                <w:rFonts w:eastAsia="Times New Roman" w:cs="Times New Roman"/>
                <w:szCs w:val="24"/>
              </w:rPr>
              <w:t xml:space="preserve"> </w:t>
            </w:r>
            <w:r>
              <w:rPr>
                <w:rFonts w:eastAsia="Times New Roman" w:cs="Times New Roman"/>
                <w:szCs w:val="24"/>
              </w:rPr>
              <w:t>GmbH</w:t>
            </w:r>
            <w:r w:rsidRPr="00AF38B0">
              <w:rPr>
                <w:rFonts w:eastAsia="Times New Roman" w:cs="Times New Roman"/>
                <w:szCs w:val="24"/>
              </w:rPr>
              <w:t xml:space="preserve"> (</w:t>
            </w:r>
            <w:r>
              <w:rPr>
                <w:rFonts w:eastAsia="Times New Roman" w:cs="Times New Roman"/>
                <w:szCs w:val="24"/>
              </w:rPr>
              <w:t>NextPharma</w:t>
            </w:r>
            <w:r w:rsidRPr="00AF38B0">
              <w:rPr>
                <w:rFonts w:eastAsia="Times New Roman" w:cs="Times New Roman"/>
                <w:szCs w:val="24"/>
              </w:rPr>
              <w:t>), Німеччина</w:t>
            </w:r>
            <w:r>
              <w:rPr>
                <w:rFonts w:eastAsia="Times New Roman" w:cs="Times New Roman"/>
                <w:szCs w:val="24"/>
                <w:lang w:val="uk-UA"/>
              </w:rPr>
              <w:t xml:space="preserve">; </w:t>
            </w:r>
          </w:p>
          <w:p w:rsidR="00EC3531" w:rsidRPr="00AF38B0" w:rsidRDefault="00EC3531" w:rsidP="00EC3531">
            <w:pPr>
              <w:jc w:val="both"/>
              <w:rPr>
                <w:rFonts w:eastAsia="Times New Roman" w:cs="Times New Roman"/>
                <w:szCs w:val="24"/>
              </w:rPr>
            </w:pPr>
            <w:r w:rsidRPr="00AF38B0">
              <w:rPr>
                <w:rFonts w:eastAsia="Times New Roman" w:cs="Times New Roman"/>
                <w:szCs w:val="24"/>
              </w:rPr>
              <w:t>Клонідину гідрохлорид (</w:t>
            </w:r>
            <w:r>
              <w:rPr>
                <w:rFonts w:eastAsia="Times New Roman" w:cs="Times New Roman"/>
                <w:szCs w:val="24"/>
              </w:rPr>
              <w:t>Clonidine</w:t>
            </w:r>
            <w:r w:rsidRPr="00AF38B0">
              <w:rPr>
                <w:rFonts w:eastAsia="Times New Roman" w:cs="Times New Roman"/>
                <w:szCs w:val="24"/>
              </w:rPr>
              <w:t xml:space="preserve"> </w:t>
            </w:r>
            <w:r>
              <w:rPr>
                <w:rFonts w:eastAsia="Times New Roman" w:cs="Times New Roman"/>
                <w:szCs w:val="24"/>
              </w:rPr>
              <w:t>hydrochloride</w:t>
            </w:r>
            <w:r w:rsidRPr="00AF38B0">
              <w:rPr>
                <w:rFonts w:eastAsia="Times New Roman" w:cs="Times New Roman"/>
                <w:szCs w:val="24"/>
              </w:rPr>
              <w:t xml:space="preserve"> (Клонідину гідрохлорид) 0,075 мг (міліграм)</w:t>
            </w:r>
            <w:r>
              <w:rPr>
                <w:rFonts w:eastAsia="Times New Roman" w:cs="Times New Roman"/>
                <w:szCs w:val="24"/>
                <w:lang w:val="uk-UA"/>
              </w:rPr>
              <w:t xml:space="preserve">; </w:t>
            </w:r>
            <w:r w:rsidRPr="00AF38B0">
              <w:rPr>
                <w:rFonts w:eastAsia="Times New Roman" w:cs="Times New Roman"/>
                <w:szCs w:val="24"/>
              </w:rPr>
              <w:t>таблетки</w:t>
            </w:r>
            <w:r>
              <w:rPr>
                <w:rFonts w:eastAsia="Times New Roman" w:cs="Times New Roman"/>
                <w:szCs w:val="24"/>
                <w:lang w:val="uk-UA"/>
              </w:rPr>
              <w:t xml:space="preserve">; </w:t>
            </w:r>
            <w:r w:rsidRPr="00AF38B0">
              <w:rPr>
                <w:rFonts w:eastAsia="Times New Roman" w:cs="Times New Roman"/>
                <w:szCs w:val="24"/>
              </w:rPr>
              <w:t>0,08-0,15 мг/м</w:t>
            </w:r>
            <w:r w:rsidRPr="00AF38B0">
              <w:rPr>
                <w:rFonts w:eastAsia="Times New Roman" w:cs="Times New Roman"/>
                <w:szCs w:val="24"/>
                <w:vertAlign w:val="superscript"/>
              </w:rPr>
              <w:t>2</w:t>
            </w:r>
            <w:r>
              <w:rPr>
                <w:rFonts w:eastAsia="Times New Roman" w:cs="Times New Roman"/>
                <w:szCs w:val="24"/>
                <w:lang w:val="uk-UA"/>
              </w:rPr>
              <w:t xml:space="preserve">; </w:t>
            </w:r>
            <w:r>
              <w:rPr>
                <w:rFonts w:eastAsia="Times New Roman" w:cs="Times New Roman"/>
                <w:szCs w:val="24"/>
              </w:rPr>
              <w:t>AEterna</w:t>
            </w:r>
            <w:r w:rsidRPr="00AF38B0">
              <w:rPr>
                <w:rFonts w:eastAsia="Times New Roman" w:cs="Times New Roman"/>
                <w:szCs w:val="24"/>
              </w:rPr>
              <w:t xml:space="preserve"> </w:t>
            </w:r>
            <w:r>
              <w:rPr>
                <w:rFonts w:eastAsia="Times New Roman" w:cs="Times New Roman"/>
                <w:szCs w:val="24"/>
              </w:rPr>
              <w:t>Zentaris</w:t>
            </w:r>
            <w:r w:rsidRPr="00AF38B0">
              <w:rPr>
                <w:rFonts w:eastAsia="Times New Roman" w:cs="Times New Roman"/>
                <w:szCs w:val="24"/>
              </w:rPr>
              <w:t xml:space="preserve"> </w:t>
            </w:r>
            <w:r>
              <w:rPr>
                <w:rFonts w:eastAsia="Times New Roman" w:cs="Times New Roman"/>
                <w:szCs w:val="24"/>
              </w:rPr>
              <w:t>GmbH</w:t>
            </w:r>
            <w:r w:rsidRPr="00AF38B0">
              <w:rPr>
                <w:rFonts w:eastAsia="Times New Roman" w:cs="Times New Roman"/>
                <w:szCs w:val="24"/>
              </w:rPr>
              <w:t>, Німеччина</w:t>
            </w:r>
            <w:r>
              <w:rPr>
                <w:rFonts w:eastAsia="Times New Roman" w:cs="Times New Roman"/>
                <w:szCs w:val="24"/>
                <w:lang w:val="uk-UA"/>
              </w:rPr>
              <w:t xml:space="preserve">; </w:t>
            </w:r>
            <w:r>
              <w:rPr>
                <w:rFonts w:eastAsia="Times New Roman" w:cs="Times New Roman"/>
                <w:szCs w:val="24"/>
              </w:rPr>
              <w:t>allphamed</w:t>
            </w:r>
            <w:r w:rsidRPr="00AF38B0">
              <w:rPr>
                <w:rFonts w:eastAsia="Times New Roman" w:cs="Times New Roman"/>
                <w:szCs w:val="24"/>
              </w:rPr>
              <w:t xml:space="preserve"> </w:t>
            </w:r>
            <w:r>
              <w:rPr>
                <w:rFonts w:eastAsia="Times New Roman" w:cs="Times New Roman"/>
                <w:szCs w:val="24"/>
              </w:rPr>
              <w:t>PHARBIL</w:t>
            </w:r>
            <w:r w:rsidRPr="00AF38B0">
              <w:rPr>
                <w:rFonts w:eastAsia="Times New Roman" w:cs="Times New Roman"/>
                <w:szCs w:val="24"/>
              </w:rPr>
              <w:t xml:space="preserve"> </w:t>
            </w:r>
            <w:r>
              <w:rPr>
                <w:rFonts w:eastAsia="Times New Roman" w:cs="Times New Roman"/>
                <w:szCs w:val="24"/>
              </w:rPr>
              <w:t>Arzneimittel</w:t>
            </w:r>
            <w:r w:rsidRPr="00AF38B0">
              <w:rPr>
                <w:rFonts w:eastAsia="Times New Roman" w:cs="Times New Roman"/>
                <w:szCs w:val="24"/>
              </w:rPr>
              <w:t xml:space="preserve"> </w:t>
            </w:r>
            <w:r>
              <w:rPr>
                <w:rFonts w:eastAsia="Times New Roman" w:cs="Times New Roman"/>
                <w:szCs w:val="24"/>
              </w:rPr>
              <w:t>GmbH</w:t>
            </w:r>
            <w:r w:rsidRPr="00AF38B0">
              <w:rPr>
                <w:rFonts w:eastAsia="Times New Roman" w:cs="Times New Roman"/>
                <w:szCs w:val="24"/>
              </w:rPr>
              <w:t xml:space="preserve"> (</w:t>
            </w:r>
            <w:r>
              <w:rPr>
                <w:rFonts w:eastAsia="Times New Roman" w:cs="Times New Roman"/>
                <w:szCs w:val="24"/>
              </w:rPr>
              <w:t>NextPharma</w:t>
            </w:r>
            <w:r w:rsidRPr="00AF38B0">
              <w:rPr>
                <w:rFonts w:eastAsia="Times New Roman" w:cs="Times New Roman"/>
                <w:szCs w:val="24"/>
              </w:rPr>
              <w:t>), Німеччина</w:t>
            </w:r>
            <w:r>
              <w:rPr>
                <w:rFonts w:eastAsia="Times New Roman" w:cs="Times New Roman"/>
                <w:szCs w:val="24"/>
                <w:lang w:val="uk-UA"/>
              </w:rPr>
              <w:t xml:space="preserve">; </w:t>
            </w:r>
          </w:p>
          <w:p w:rsidR="00EC3531" w:rsidRDefault="00EC3531" w:rsidP="00EC3531">
            <w:pPr>
              <w:jc w:val="both"/>
            </w:pPr>
          </w:p>
        </w:tc>
      </w:tr>
      <w:tr w:rsidR="00EC3531">
        <w:tc>
          <w:tcPr>
            <w:tcW w:w="2781" w:type="dxa"/>
            <w:tcBorders>
              <w:top w:val="single" w:sz="4" w:space="0" w:color="auto"/>
              <w:left w:val="single" w:sz="4" w:space="0" w:color="auto"/>
              <w:bottom w:val="single" w:sz="4" w:space="0" w:color="auto"/>
              <w:right w:val="single" w:sz="4" w:space="0" w:color="auto"/>
            </w:tcBorders>
            <w:hideMark/>
          </w:tcPr>
          <w:p w:rsidR="00EC3531" w:rsidRDefault="00EC3531" w:rsidP="00EC3531">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EC3531" w:rsidRDefault="00EC3531" w:rsidP="00EC3531">
            <w:pPr>
              <w:jc w:val="both"/>
            </w:pPr>
            <w:r>
              <w:rPr>
                <w:rFonts w:cstheme="minorBidi"/>
              </w:rP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5D4136" w:rsidRDefault="00933026">
      <w:pPr>
        <w:rPr>
          <w:lang w:val="uk-UA"/>
        </w:rPr>
      </w:pPr>
      <w:r>
        <w:rPr>
          <w:lang w:val="uk-UA"/>
        </w:rPr>
        <w:lastRenderedPageBreak/>
        <w:t xml:space="preserve">                                                                                                                                                         Додаток </w:t>
      </w:r>
      <w:r>
        <w:rPr>
          <w:lang w:val="en-US"/>
        </w:rPr>
        <w:t>5</w:t>
      </w:r>
    </w:p>
    <w:p w:rsidR="005D4136" w:rsidRDefault="004E273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 xml:space="preserve">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w:t>
      </w:r>
      <w:r w:rsidR="00917CB8">
        <w:rPr>
          <w:rFonts w:eastAsia="Times New Roman"/>
          <w:szCs w:val="24"/>
          <w:lang w:val="uk-UA" w:eastAsia="uk-UA"/>
        </w:rPr>
        <w:t xml:space="preserve">            </w:t>
      </w:r>
      <w:r w:rsidRPr="004E2731">
        <w:rPr>
          <w:rFonts w:eastAsia="Times New Roman"/>
          <w:szCs w:val="24"/>
          <w:lang w:val="uk-UA" w:eastAsia="uk-UA"/>
        </w:rPr>
        <w:t>№ 2481</w:t>
      </w:r>
      <w:r>
        <w:rPr>
          <w:rFonts w:eastAsia="Times New Roman"/>
          <w:szCs w:val="24"/>
          <w:lang w:val="uk-UA" w:eastAsia="uk-UA"/>
        </w:rPr>
        <w:t>»</w:t>
      </w:r>
    </w:p>
    <w:p w:rsidR="005D4136" w:rsidRDefault="00B274E8">
      <w:pPr>
        <w:ind w:left="9214"/>
        <w:rPr>
          <w:lang w:val="uk-UA"/>
        </w:rPr>
      </w:pPr>
      <w:r>
        <w:rPr>
          <w:u w:val="single"/>
          <w:lang w:val="uk-UA"/>
        </w:rPr>
        <w:t>24.11.2021</w:t>
      </w:r>
      <w:r>
        <w:rPr>
          <w:lang w:val="uk-UA"/>
        </w:rPr>
        <w:t xml:space="preserve"> № </w:t>
      </w:r>
      <w:r w:rsidRPr="000B1410">
        <w:rPr>
          <w:u w:val="single"/>
          <w:lang w:val="uk-UA"/>
        </w:rPr>
        <w:t>2616</w:t>
      </w:r>
    </w:p>
    <w:p w:rsidR="005D4136" w:rsidRDefault="005D4136"/>
    <w:tbl>
      <w:tblPr>
        <w:tblStyle w:val="a5"/>
        <w:tblW w:w="0" w:type="auto"/>
        <w:tblInd w:w="0" w:type="dxa"/>
        <w:tblLook w:val="04A0" w:firstRow="1" w:lastRow="0" w:firstColumn="1" w:lastColumn="0" w:noHBand="0" w:noVBand="1"/>
      </w:tblPr>
      <w:tblGrid>
        <w:gridCol w:w="2781"/>
        <w:gridCol w:w="10675"/>
      </w:tblGrid>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«Довгострокове дослідження для оцінки безпеки та ефективності лебрікізумаба у пацієнтів з атопічним дерматитом помірного і тяжкого ступеня», код дослідження DRM06-AD07/J2T-DM-KGAA, протокол від 27.03.2020 р., поправка 1 від 12.12.2020 р.</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 «Сінеос Хелс Україна»</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Dermira Inc. a wholly-owned subsidiary of Eli Lilly and Company, USA («Дерміра, Інк.», дочірня компанія, що знаходиться у повній власності компанії «Елі Ліллі енд Компані», США)</w:t>
            </w:r>
          </w:p>
        </w:tc>
      </w:tr>
      <w:tr w:rsidR="005D4136" w:rsidRPr="00340777">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EC3531" w:rsidRPr="00EC3531" w:rsidRDefault="00EC3531" w:rsidP="00EC3531">
            <w:pPr>
              <w:jc w:val="both"/>
              <w:rPr>
                <w:rFonts w:eastAsia="Times New Roman"/>
                <w:szCs w:val="24"/>
                <w:lang w:val="en-US"/>
              </w:rPr>
            </w:pPr>
            <w:r w:rsidRPr="008503A9">
              <w:rPr>
                <w:rFonts w:eastAsia="Times New Roman"/>
                <w:szCs w:val="24"/>
              </w:rPr>
              <w:t xml:space="preserve">Lebrikizumab (лебрікізумаб) (DRM06; Lebrikizumab; DRM06); розчин для ін’єкцій у попередньо наповненому шприці 250 мг/2 мл; 125 мг/мл; Vetter Pharma-Fertigung GmbH &amp; Co. </w:t>
            </w:r>
            <w:r w:rsidRPr="00EC3531">
              <w:rPr>
                <w:rFonts w:eastAsia="Times New Roman"/>
                <w:szCs w:val="24"/>
                <w:lang w:val="en-US"/>
              </w:rPr>
              <w:t xml:space="preserve">KG, Germany; Eli Lilly European Clinical Trials Services (ELECTS), Belgium; Fisher Clinical Services, USA; Catalent CTS, LLC, USA; </w:t>
            </w:r>
          </w:p>
          <w:p w:rsidR="005D4136" w:rsidRPr="00EC3531" w:rsidRDefault="00EC3531" w:rsidP="00EC3531">
            <w:pPr>
              <w:jc w:val="both"/>
              <w:rPr>
                <w:lang w:val="en-US"/>
              </w:rPr>
            </w:pPr>
            <w:r w:rsidRPr="008503A9">
              <w:rPr>
                <w:rFonts w:eastAsia="Times New Roman"/>
                <w:szCs w:val="24"/>
              </w:rPr>
              <w:t>Плацебо</w:t>
            </w:r>
            <w:r w:rsidRPr="00CD0462">
              <w:rPr>
                <w:rFonts w:eastAsia="Times New Roman"/>
                <w:szCs w:val="24"/>
                <w:lang w:val="en-US"/>
              </w:rPr>
              <w:t xml:space="preserve"> </w:t>
            </w:r>
            <w:r w:rsidRPr="008503A9">
              <w:rPr>
                <w:rFonts w:eastAsia="Times New Roman"/>
                <w:szCs w:val="24"/>
              </w:rPr>
              <w:t>до</w:t>
            </w:r>
            <w:r w:rsidRPr="00CD0462">
              <w:rPr>
                <w:rFonts w:eastAsia="Times New Roman"/>
                <w:szCs w:val="24"/>
                <w:lang w:val="en-US"/>
              </w:rPr>
              <w:t xml:space="preserve"> Lebrikizumab (</w:t>
            </w:r>
            <w:r w:rsidRPr="008503A9">
              <w:rPr>
                <w:rFonts w:eastAsia="Times New Roman"/>
                <w:szCs w:val="24"/>
              </w:rPr>
              <w:t>лебрікізумаб</w:t>
            </w:r>
            <w:r w:rsidRPr="00CD0462">
              <w:rPr>
                <w:rFonts w:eastAsia="Times New Roman"/>
                <w:szCs w:val="24"/>
                <w:lang w:val="en-US"/>
              </w:rPr>
              <w:t xml:space="preserve">), </w:t>
            </w:r>
            <w:r w:rsidRPr="008503A9">
              <w:rPr>
                <w:rFonts w:eastAsia="Times New Roman"/>
                <w:szCs w:val="24"/>
              </w:rPr>
              <w:t>розчин</w:t>
            </w:r>
            <w:r w:rsidRPr="00CD0462">
              <w:rPr>
                <w:rFonts w:eastAsia="Times New Roman"/>
                <w:szCs w:val="24"/>
                <w:lang w:val="en-US"/>
              </w:rPr>
              <w:t xml:space="preserve"> </w:t>
            </w:r>
            <w:r w:rsidRPr="008503A9">
              <w:rPr>
                <w:rFonts w:eastAsia="Times New Roman"/>
                <w:szCs w:val="24"/>
              </w:rPr>
              <w:t>для</w:t>
            </w:r>
            <w:r w:rsidRPr="00CD0462">
              <w:rPr>
                <w:rFonts w:eastAsia="Times New Roman"/>
                <w:szCs w:val="24"/>
                <w:lang w:val="en-US"/>
              </w:rPr>
              <w:t xml:space="preserve"> </w:t>
            </w:r>
            <w:r w:rsidRPr="008503A9">
              <w:rPr>
                <w:rFonts w:eastAsia="Times New Roman"/>
                <w:szCs w:val="24"/>
              </w:rPr>
              <w:t>ін</w:t>
            </w:r>
            <w:r w:rsidRPr="00CD0462">
              <w:rPr>
                <w:rFonts w:eastAsia="Times New Roman"/>
                <w:szCs w:val="24"/>
                <w:lang w:val="en-US"/>
              </w:rPr>
              <w:t>’</w:t>
            </w:r>
            <w:r w:rsidRPr="008503A9">
              <w:rPr>
                <w:rFonts w:eastAsia="Times New Roman"/>
                <w:szCs w:val="24"/>
              </w:rPr>
              <w:t>єкцій</w:t>
            </w:r>
            <w:r w:rsidRPr="00CD0462">
              <w:rPr>
                <w:rFonts w:eastAsia="Times New Roman"/>
                <w:szCs w:val="24"/>
                <w:lang w:val="en-US"/>
              </w:rPr>
              <w:t xml:space="preserve"> </w:t>
            </w:r>
            <w:r w:rsidRPr="008503A9">
              <w:rPr>
                <w:rFonts w:eastAsia="Times New Roman"/>
                <w:szCs w:val="24"/>
              </w:rPr>
              <w:t>у</w:t>
            </w:r>
            <w:r w:rsidRPr="00CD0462">
              <w:rPr>
                <w:rFonts w:eastAsia="Times New Roman"/>
                <w:szCs w:val="24"/>
                <w:lang w:val="en-US"/>
              </w:rPr>
              <w:t xml:space="preserve"> </w:t>
            </w:r>
            <w:r w:rsidRPr="008503A9">
              <w:rPr>
                <w:rFonts w:eastAsia="Times New Roman"/>
                <w:szCs w:val="24"/>
              </w:rPr>
              <w:t>попередньо</w:t>
            </w:r>
            <w:r w:rsidRPr="00CD0462">
              <w:rPr>
                <w:rFonts w:eastAsia="Times New Roman"/>
                <w:szCs w:val="24"/>
                <w:lang w:val="en-US"/>
              </w:rPr>
              <w:t xml:space="preserve"> </w:t>
            </w:r>
            <w:r w:rsidRPr="008503A9">
              <w:rPr>
                <w:rFonts w:eastAsia="Times New Roman"/>
                <w:szCs w:val="24"/>
              </w:rPr>
              <w:t>наповненому</w:t>
            </w:r>
            <w:r w:rsidRPr="00CD0462">
              <w:rPr>
                <w:rFonts w:eastAsia="Times New Roman"/>
                <w:szCs w:val="24"/>
                <w:lang w:val="en-US"/>
              </w:rPr>
              <w:t xml:space="preserve"> </w:t>
            </w:r>
            <w:r w:rsidRPr="008503A9">
              <w:rPr>
                <w:rFonts w:eastAsia="Times New Roman"/>
                <w:szCs w:val="24"/>
              </w:rPr>
              <w:t>шприці</w:t>
            </w:r>
            <w:r w:rsidRPr="00CD0462">
              <w:rPr>
                <w:rFonts w:eastAsia="Times New Roman"/>
                <w:szCs w:val="24"/>
                <w:lang w:val="en-US"/>
              </w:rPr>
              <w:t xml:space="preserve"> 250 </w:t>
            </w:r>
            <w:r w:rsidRPr="008503A9">
              <w:rPr>
                <w:rFonts w:eastAsia="Times New Roman"/>
                <w:szCs w:val="24"/>
              </w:rPr>
              <w:t>мг</w:t>
            </w:r>
            <w:r w:rsidRPr="00CD0462">
              <w:rPr>
                <w:rFonts w:eastAsia="Times New Roman"/>
                <w:szCs w:val="24"/>
                <w:lang w:val="en-US"/>
              </w:rPr>
              <w:t xml:space="preserve">/2 </w:t>
            </w:r>
            <w:r w:rsidRPr="008503A9">
              <w:rPr>
                <w:rFonts w:eastAsia="Times New Roman"/>
                <w:szCs w:val="24"/>
              </w:rPr>
              <w:t>мл</w:t>
            </w:r>
            <w:r w:rsidRPr="00CD0462">
              <w:rPr>
                <w:rFonts w:eastAsia="Times New Roman"/>
                <w:szCs w:val="24"/>
                <w:lang w:val="en-US"/>
              </w:rPr>
              <w:t xml:space="preserve">; Vetter Pharma-Fertigung GmbH &amp; Co. </w:t>
            </w:r>
            <w:r w:rsidRPr="00EC3531">
              <w:rPr>
                <w:rFonts w:eastAsia="Times New Roman"/>
                <w:szCs w:val="24"/>
                <w:lang w:val="en-US"/>
              </w:rPr>
              <w:t>KG, Germany; Eli Lilly European Clinical Trials Services (ELECTS), Belgium; Fisher Clinical Services, USA; Catalent CTS, LLC, USA</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EC3531" w:rsidRPr="008503A9" w:rsidRDefault="00EC3531" w:rsidP="00EC3531">
            <w:pPr>
              <w:jc w:val="both"/>
              <w:rPr>
                <w:rFonts w:eastAsia="Times New Roman"/>
                <w:szCs w:val="24"/>
              </w:rPr>
            </w:pPr>
            <w:r>
              <w:rPr>
                <w:rFonts w:eastAsia="Times New Roman"/>
                <w:szCs w:val="24"/>
                <w:lang w:val="uk-UA"/>
              </w:rPr>
              <w:t xml:space="preserve">1) </w:t>
            </w:r>
            <w:r w:rsidRPr="008503A9">
              <w:rPr>
                <w:rFonts w:eastAsia="Times New Roman"/>
                <w:szCs w:val="24"/>
              </w:rPr>
              <w:t>д.м.н. Резніченко Н.Ю.</w:t>
            </w:r>
          </w:p>
          <w:p w:rsidR="00EC3531" w:rsidRPr="008503A9" w:rsidRDefault="00EC3531" w:rsidP="00EC3531">
            <w:pPr>
              <w:jc w:val="both"/>
              <w:rPr>
                <w:rFonts w:eastAsia="Times New Roman"/>
                <w:szCs w:val="24"/>
              </w:rPr>
            </w:pPr>
            <w:r w:rsidRPr="008503A9">
              <w:rPr>
                <w:rFonts w:eastAsia="Times New Roman"/>
                <w:szCs w:val="24"/>
              </w:rPr>
              <w:t xml:space="preserve">Військовий госпіталь (військова частина А3309) військово-медичного клінічного центру Східного регіону, терапевтичне відділення (з палатами для неврологічних та дерматологічних хворих), </w:t>
            </w:r>
            <w:r>
              <w:rPr>
                <w:rFonts w:eastAsia="Times New Roman"/>
                <w:szCs w:val="24"/>
                <w:lang w:val="uk-UA"/>
              </w:rPr>
              <w:t xml:space="preserve">                         </w:t>
            </w:r>
            <w:r w:rsidRPr="008503A9">
              <w:rPr>
                <w:rFonts w:eastAsia="Times New Roman"/>
                <w:szCs w:val="24"/>
              </w:rPr>
              <w:t>м. Запоріжжя</w:t>
            </w:r>
          </w:p>
          <w:p w:rsidR="00EC3531" w:rsidRPr="008503A9" w:rsidRDefault="00EC3531" w:rsidP="00EC3531">
            <w:pPr>
              <w:jc w:val="both"/>
              <w:rPr>
                <w:rFonts w:eastAsia="Times New Roman"/>
                <w:szCs w:val="24"/>
              </w:rPr>
            </w:pPr>
            <w:r w:rsidRPr="008503A9">
              <w:rPr>
                <w:rFonts w:eastAsia="Times New Roman"/>
                <w:szCs w:val="24"/>
              </w:rPr>
              <w:t>2) д.м.н., проф. Андрашко Ю.В.</w:t>
            </w:r>
          </w:p>
          <w:p w:rsidR="00EC3531" w:rsidRPr="008503A9" w:rsidRDefault="00EC3531" w:rsidP="00EC3531">
            <w:pPr>
              <w:jc w:val="both"/>
              <w:rPr>
                <w:rFonts w:eastAsia="Times New Roman"/>
                <w:szCs w:val="24"/>
              </w:rPr>
            </w:pPr>
            <w:r w:rsidRPr="008503A9">
              <w:rPr>
                <w:rFonts w:eastAsia="Times New Roman"/>
                <w:szCs w:val="24"/>
              </w:rPr>
              <w:t xml:space="preserve">Лікувально-діагностичний центр приватного підприємства «Асклепій», поліклінічне відділення, </w:t>
            </w:r>
            <w:r>
              <w:rPr>
                <w:rFonts w:eastAsia="Times New Roman"/>
                <w:szCs w:val="24"/>
                <w:lang w:val="uk-UA"/>
              </w:rPr>
              <w:t xml:space="preserve">                   </w:t>
            </w:r>
            <w:r w:rsidRPr="008503A9">
              <w:rPr>
                <w:rFonts w:eastAsia="Times New Roman"/>
                <w:szCs w:val="24"/>
              </w:rPr>
              <w:t>м. Ужгород</w:t>
            </w:r>
          </w:p>
          <w:p w:rsidR="00EC3531" w:rsidRPr="008503A9" w:rsidRDefault="00EC3531" w:rsidP="00EC3531">
            <w:pPr>
              <w:jc w:val="both"/>
              <w:rPr>
                <w:rFonts w:eastAsia="Times New Roman"/>
                <w:szCs w:val="24"/>
              </w:rPr>
            </w:pPr>
            <w:r w:rsidRPr="008503A9">
              <w:rPr>
                <w:rFonts w:eastAsia="Times New Roman"/>
                <w:szCs w:val="24"/>
              </w:rPr>
              <w:t>3) гол. лікар Маняк Н.В.</w:t>
            </w:r>
          </w:p>
          <w:p w:rsidR="005D4136" w:rsidRDefault="00EC3531" w:rsidP="00366212">
            <w:pPr>
              <w:jc w:val="both"/>
              <w:rPr>
                <w:szCs w:val="24"/>
              </w:rPr>
            </w:pPr>
            <w:r w:rsidRPr="008503A9">
              <w:rPr>
                <w:rFonts w:eastAsia="Times New Roman"/>
                <w:szCs w:val="24"/>
              </w:rPr>
              <w:t>Комунальне підприємство «Рівненський обласний шкірно-венерологічний диспансер» Рівненської обласної ради, амбулаторно-поліклінічне відділення,  м. Рівне</w:t>
            </w:r>
          </w:p>
        </w:tc>
      </w:tr>
    </w:tbl>
    <w:p w:rsidR="004E2731" w:rsidRDefault="004E2731">
      <w:pPr>
        <w:rPr>
          <w:lang w:val="uk-UA"/>
        </w:rPr>
      </w:pPr>
      <w:r>
        <w:br w:type="page"/>
      </w:r>
    </w:p>
    <w:p w:rsidR="004E2731" w:rsidRDefault="004E2731" w:rsidP="004E2731">
      <w:pPr>
        <w:jc w:val="right"/>
        <w:rPr>
          <w:lang w:val="uk-UA"/>
        </w:rPr>
      </w:pPr>
      <w:r>
        <w:rPr>
          <w:lang w:val="uk-UA"/>
        </w:rPr>
        <w:lastRenderedPageBreak/>
        <w:t>2                                                                     продовження додатка 5</w:t>
      </w:r>
    </w:p>
    <w:p w:rsidR="004E2731" w:rsidRPr="004E2731" w:rsidRDefault="004E2731" w:rsidP="004E2731">
      <w:pPr>
        <w:jc w:val="right"/>
        <w:rPr>
          <w:lang w:val="uk-UA"/>
        </w:rPr>
      </w:pPr>
    </w:p>
    <w:p w:rsidR="004E2731" w:rsidRPr="004E2731" w:rsidRDefault="004E2731">
      <w:pPr>
        <w:rPr>
          <w:lang w:val="uk-UA"/>
        </w:rPr>
      </w:pPr>
    </w:p>
    <w:tbl>
      <w:tblPr>
        <w:tblStyle w:val="a5"/>
        <w:tblW w:w="0" w:type="auto"/>
        <w:tblInd w:w="0" w:type="dxa"/>
        <w:tblLook w:val="04A0" w:firstRow="1" w:lastRow="0" w:firstColumn="1" w:lastColumn="0" w:noHBand="0" w:noVBand="1"/>
      </w:tblPr>
      <w:tblGrid>
        <w:gridCol w:w="2781"/>
        <w:gridCol w:w="10675"/>
      </w:tblGrid>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rPr>
                <w:rFonts w:cstheme="minorBidi"/>
              </w:rPr>
              <w:t xml:space="preserve">― </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EC3531">
            <w:pPr>
              <w:jc w:val="both"/>
            </w:pPr>
            <w:r>
              <w:rPr>
                <w:rFonts w:cstheme="minorBidi"/>
              </w:rP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5D4136" w:rsidRDefault="00933026">
      <w:pPr>
        <w:rPr>
          <w:lang w:val="uk-UA"/>
        </w:rPr>
      </w:pPr>
      <w:r>
        <w:rPr>
          <w:lang w:val="uk-UA"/>
        </w:rPr>
        <w:lastRenderedPageBreak/>
        <w:t xml:space="preserve">                                                                                                                                                         Додаток </w:t>
      </w:r>
      <w:r>
        <w:rPr>
          <w:lang w:val="en-US"/>
        </w:rPr>
        <w:t>6</w:t>
      </w:r>
    </w:p>
    <w:p w:rsidR="005D4136" w:rsidRDefault="004E273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 xml:space="preserve">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w:t>
      </w:r>
      <w:r w:rsidR="00917CB8">
        <w:rPr>
          <w:rFonts w:eastAsia="Times New Roman"/>
          <w:szCs w:val="24"/>
          <w:lang w:val="uk-UA" w:eastAsia="uk-UA"/>
        </w:rPr>
        <w:t xml:space="preserve">          </w:t>
      </w:r>
      <w:r w:rsidRPr="004E2731">
        <w:rPr>
          <w:rFonts w:eastAsia="Times New Roman"/>
          <w:szCs w:val="24"/>
          <w:lang w:val="uk-UA" w:eastAsia="uk-UA"/>
        </w:rPr>
        <w:t>№ 2481</w:t>
      </w:r>
      <w:r>
        <w:rPr>
          <w:rFonts w:eastAsia="Times New Roman"/>
          <w:szCs w:val="24"/>
          <w:lang w:val="uk-UA" w:eastAsia="uk-UA"/>
        </w:rPr>
        <w:t>»</w:t>
      </w:r>
    </w:p>
    <w:p w:rsidR="005D4136" w:rsidRDefault="00B274E8">
      <w:pPr>
        <w:ind w:left="9214"/>
        <w:rPr>
          <w:lang w:val="uk-UA"/>
        </w:rPr>
      </w:pPr>
      <w:r>
        <w:rPr>
          <w:u w:val="single"/>
          <w:lang w:val="uk-UA"/>
        </w:rPr>
        <w:t>24.11.2021</w:t>
      </w:r>
      <w:r>
        <w:rPr>
          <w:lang w:val="uk-UA"/>
        </w:rPr>
        <w:t xml:space="preserve"> № </w:t>
      </w:r>
      <w:r w:rsidRPr="000B1410">
        <w:rPr>
          <w:u w:val="single"/>
          <w:lang w:val="uk-UA"/>
        </w:rPr>
        <w:t>2616</w:t>
      </w:r>
    </w:p>
    <w:p w:rsidR="005D4136" w:rsidRDefault="005D4136"/>
    <w:tbl>
      <w:tblPr>
        <w:tblStyle w:val="a5"/>
        <w:tblW w:w="0" w:type="auto"/>
        <w:tblInd w:w="0" w:type="dxa"/>
        <w:tblLook w:val="04A0" w:firstRow="1" w:lastRow="0" w:firstColumn="1" w:lastColumn="0" w:noHBand="0" w:noVBand="1"/>
      </w:tblPr>
      <w:tblGrid>
        <w:gridCol w:w="2781"/>
        <w:gridCol w:w="10675"/>
      </w:tblGrid>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«Відкрите багатоцентрове дослідження з оцінки безпеки, переносимості, фармакокінетики та фармакодинаміки внутрішньовенної карбоксимальтози заліза у немовлят (0-1 рік) із залізодефіцитною анемією», код дослідження 1VIT19046, поправка 3 остаточна версія: від 14 квітня 2021</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ТOB «КЦР Україна»</w:t>
            </w:r>
          </w:p>
        </w:tc>
      </w:tr>
      <w:tr w:rsidR="005D4136" w:rsidRPr="00340777">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Pr="00EC3531" w:rsidRDefault="00933026">
            <w:pPr>
              <w:jc w:val="both"/>
              <w:rPr>
                <w:lang w:val="en-US"/>
              </w:rPr>
            </w:pPr>
            <w:r w:rsidRPr="00EC3531">
              <w:rPr>
                <w:lang w:val="en-US"/>
              </w:rPr>
              <w:t>«</w:t>
            </w:r>
            <w:r>
              <w:t>Амерікен</w:t>
            </w:r>
            <w:r w:rsidRPr="00EC3531">
              <w:rPr>
                <w:lang w:val="en-US"/>
              </w:rPr>
              <w:t xml:space="preserve"> </w:t>
            </w:r>
            <w:r>
              <w:t>Ріджент</w:t>
            </w:r>
            <w:r w:rsidRPr="00EC3531">
              <w:rPr>
                <w:lang w:val="en-US"/>
              </w:rPr>
              <w:t xml:space="preserve">, </w:t>
            </w:r>
            <w:r>
              <w:t>Інк</w:t>
            </w:r>
            <w:r w:rsidRPr="00EC3531">
              <w:rPr>
                <w:lang w:val="en-US"/>
              </w:rPr>
              <w:t>.» (American Regent, Inc.), USA</w:t>
            </w:r>
          </w:p>
        </w:tc>
      </w:tr>
      <w:tr w:rsidR="005D4136" w:rsidRPr="00340777">
        <w:tc>
          <w:tcPr>
            <w:tcW w:w="2781" w:type="dxa"/>
            <w:tcBorders>
              <w:top w:val="single" w:sz="4" w:space="0" w:color="auto"/>
              <w:left w:val="single" w:sz="4" w:space="0" w:color="auto"/>
              <w:bottom w:val="single" w:sz="4" w:space="0" w:color="auto"/>
              <w:right w:val="single" w:sz="4" w:space="0" w:color="auto"/>
            </w:tcBorders>
            <w:hideMark/>
          </w:tcPr>
          <w:p w:rsidR="005D4136" w:rsidRPr="00EC3531" w:rsidRDefault="00933026">
            <w:pPr>
              <w:rPr>
                <w:szCs w:val="24"/>
                <w:lang w:val="en-US"/>
              </w:rPr>
            </w:pPr>
            <w:r>
              <w:rPr>
                <w:szCs w:val="24"/>
              </w:rPr>
              <w:t>Перелік</w:t>
            </w:r>
            <w:r w:rsidRPr="00EC3531">
              <w:rPr>
                <w:szCs w:val="24"/>
                <w:lang w:val="en-US"/>
              </w:rPr>
              <w:t xml:space="preserve"> </w:t>
            </w:r>
            <w:r>
              <w:rPr>
                <w:szCs w:val="24"/>
              </w:rPr>
              <w:t>досліджуваних</w:t>
            </w:r>
            <w:r w:rsidRPr="00EC3531">
              <w:rPr>
                <w:szCs w:val="24"/>
                <w:lang w:val="en-US"/>
              </w:rPr>
              <w:t xml:space="preserve"> </w:t>
            </w:r>
            <w:r>
              <w:rPr>
                <w:szCs w:val="24"/>
              </w:rPr>
              <w:t>лікарських</w:t>
            </w:r>
            <w:r w:rsidRPr="00EC3531">
              <w:rPr>
                <w:szCs w:val="24"/>
                <w:lang w:val="en-US"/>
              </w:rPr>
              <w:t xml:space="preserve"> </w:t>
            </w:r>
            <w:r>
              <w:rPr>
                <w:szCs w:val="24"/>
              </w:rPr>
              <w:t>засобів</w:t>
            </w:r>
            <w:r w:rsidRPr="00EC3531">
              <w:rPr>
                <w:szCs w:val="24"/>
                <w:lang w:val="en-US"/>
              </w:rPr>
              <w:t xml:space="preserve"> </w:t>
            </w:r>
            <w:r>
              <w:rPr>
                <w:szCs w:val="24"/>
              </w:rPr>
              <w:t>лікарська</w:t>
            </w:r>
            <w:r w:rsidRPr="00EC3531">
              <w:rPr>
                <w:szCs w:val="24"/>
                <w:lang w:val="en-US"/>
              </w:rPr>
              <w:t xml:space="preserve"> </w:t>
            </w:r>
            <w:r>
              <w:rPr>
                <w:szCs w:val="24"/>
              </w:rPr>
              <w:t>форма</w:t>
            </w:r>
            <w:r w:rsidRPr="00EC3531">
              <w:rPr>
                <w:szCs w:val="24"/>
                <w:lang w:val="en-US"/>
              </w:rPr>
              <w:t xml:space="preserve">, </w:t>
            </w:r>
            <w:r>
              <w:rPr>
                <w:szCs w:val="24"/>
              </w:rPr>
              <w:t>дозування</w:t>
            </w:r>
            <w:r w:rsidRPr="00EC3531">
              <w:rPr>
                <w:szCs w:val="24"/>
                <w:lang w:val="en-US"/>
              </w:rPr>
              <w:t xml:space="preserve">, </w:t>
            </w:r>
            <w:r>
              <w:rPr>
                <w:szCs w:val="24"/>
              </w:rPr>
              <w:t>виробник</w:t>
            </w:r>
            <w:r w:rsidRPr="00EC3531">
              <w:rPr>
                <w:szCs w:val="24"/>
                <w:lang w:val="en-US"/>
              </w:rPr>
              <w:t xml:space="preserve">, </w:t>
            </w:r>
            <w:r>
              <w:rPr>
                <w:szCs w:val="24"/>
              </w:rPr>
              <w:t>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Pr="00EC3531" w:rsidRDefault="00EC3531">
            <w:pPr>
              <w:jc w:val="both"/>
              <w:rPr>
                <w:lang w:val="en-US"/>
              </w:rPr>
            </w:pPr>
            <w:r w:rsidRPr="00454EAE">
              <w:rPr>
                <w:rFonts w:eastAsia="Times New Roman"/>
                <w:szCs w:val="24"/>
              </w:rPr>
              <w:t>Карбоксимальтоза</w:t>
            </w:r>
            <w:r w:rsidRPr="00EC3531">
              <w:rPr>
                <w:rFonts w:eastAsia="Times New Roman"/>
                <w:szCs w:val="24"/>
                <w:lang w:val="en-US"/>
              </w:rPr>
              <w:t xml:space="preserve"> </w:t>
            </w:r>
            <w:r w:rsidRPr="00454EAE">
              <w:rPr>
                <w:rFonts w:eastAsia="Times New Roman"/>
                <w:szCs w:val="24"/>
              </w:rPr>
              <w:t>заліза</w:t>
            </w:r>
            <w:r w:rsidRPr="00EC3531">
              <w:rPr>
                <w:rFonts w:eastAsia="Times New Roman"/>
                <w:szCs w:val="24"/>
                <w:lang w:val="en-US"/>
              </w:rPr>
              <w:t xml:space="preserve"> (</w:t>
            </w:r>
            <w:r w:rsidRPr="00454EAE">
              <w:rPr>
                <w:rFonts w:eastAsia="Times New Roman"/>
                <w:szCs w:val="24"/>
              </w:rPr>
              <w:t>ФЕРИНЖЕКТ</w:t>
            </w:r>
            <w:r w:rsidRPr="00EC3531">
              <w:rPr>
                <w:rFonts w:eastAsia="Times New Roman"/>
                <w:szCs w:val="24"/>
                <w:lang w:val="en-US"/>
              </w:rPr>
              <w:t xml:space="preserve">, </w:t>
            </w:r>
            <w:r w:rsidRPr="00454EAE">
              <w:rPr>
                <w:rFonts w:eastAsia="Times New Roman"/>
                <w:szCs w:val="24"/>
              </w:rPr>
              <w:t>Феринжект</w:t>
            </w:r>
            <w:r w:rsidRPr="00EC3531">
              <w:rPr>
                <w:rFonts w:eastAsia="Times New Roman"/>
                <w:szCs w:val="24"/>
                <w:lang w:val="en-US"/>
              </w:rPr>
              <w:t>, Ferinject (FERINJECT®), Injectafer®) (</w:t>
            </w:r>
            <w:r w:rsidRPr="00454EAE">
              <w:rPr>
                <w:rFonts w:eastAsia="Times New Roman"/>
                <w:szCs w:val="24"/>
              </w:rPr>
              <w:t>Карбоксимальтоза</w:t>
            </w:r>
            <w:r w:rsidRPr="00EC3531">
              <w:rPr>
                <w:rFonts w:eastAsia="Times New Roman"/>
                <w:szCs w:val="24"/>
                <w:lang w:val="en-US"/>
              </w:rPr>
              <w:t xml:space="preserve"> </w:t>
            </w:r>
            <w:r w:rsidRPr="00454EAE">
              <w:rPr>
                <w:rFonts w:eastAsia="Times New Roman"/>
                <w:szCs w:val="24"/>
              </w:rPr>
              <w:t>заліза</w:t>
            </w:r>
            <w:r w:rsidRPr="00454EAE">
              <w:rPr>
                <w:rFonts w:eastAsia="Times New Roman"/>
                <w:szCs w:val="24"/>
                <w:lang w:val="uk-UA"/>
              </w:rPr>
              <w:t xml:space="preserve">); </w:t>
            </w:r>
            <w:r w:rsidRPr="00454EAE">
              <w:rPr>
                <w:rFonts w:eastAsia="Times New Roman"/>
                <w:szCs w:val="24"/>
              </w:rPr>
              <w:t>Розчин</w:t>
            </w:r>
            <w:r w:rsidRPr="00EC3531">
              <w:rPr>
                <w:rFonts w:eastAsia="Times New Roman"/>
                <w:szCs w:val="24"/>
                <w:lang w:val="en-US"/>
              </w:rPr>
              <w:t xml:space="preserve"> </w:t>
            </w:r>
            <w:r w:rsidRPr="00454EAE">
              <w:rPr>
                <w:rFonts w:eastAsia="Times New Roman"/>
                <w:szCs w:val="24"/>
              </w:rPr>
              <w:t>для</w:t>
            </w:r>
            <w:r w:rsidRPr="00EC3531">
              <w:rPr>
                <w:rFonts w:eastAsia="Times New Roman"/>
                <w:szCs w:val="24"/>
                <w:lang w:val="en-US"/>
              </w:rPr>
              <w:t xml:space="preserve"> </w:t>
            </w:r>
            <w:r w:rsidRPr="00454EAE">
              <w:rPr>
                <w:rFonts w:eastAsia="Times New Roman"/>
                <w:szCs w:val="24"/>
              </w:rPr>
              <w:t>ін</w:t>
            </w:r>
            <w:r w:rsidRPr="00EC3531">
              <w:rPr>
                <w:rFonts w:eastAsia="Times New Roman"/>
                <w:szCs w:val="24"/>
                <w:lang w:val="en-US"/>
              </w:rPr>
              <w:t>’</w:t>
            </w:r>
            <w:r w:rsidRPr="00454EAE">
              <w:rPr>
                <w:rFonts w:eastAsia="Times New Roman"/>
                <w:szCs w:val="24"/>
              </w:rPr>
              <w:t>єкцій</w:t>
            </w:r>
            <w:r w:rsidRPr="00EC3531">
              <w:rPr>
                <w:rFonts w:eastAsia="Times New Roman"/>
                <w:szCs w:val="24"/>
                <w:lang w:val="en-US"/>
              </w:rPr>
              <w:t xml:space="preserve"> </w:t>
            </w:r>
            <w:r w:rsidRPr="00454EAE">
              <w:rPr>
                <w:rFonts w:eastAsia="Times New Roman"/>
                <w:szCs w:val="24"/>
              </w:rPr>
              <w:t>та</w:t>
            </w:r>
            <w:r w:rsidRPr="00EC3531">
              <w:rPr>
                <w:rFonts w:eastAsia="Times New Roman"/>
                <w:szCs w:val="24"/>
                <w:lang w:val="en-US"/>
              </w:rPr>
              <w:t xml:space="preserve"> </w:t>
            </w:r>
            <w:r w:rsidRPr="00454EAE">
              <w:rPr>
                <w:rFonts w:eastAsia="Times New Roman"/>
                <w:szCs w:val="24"/>
              </w:rPr>
              <w:t>інфузій</w:t>
            </w:r>
            <w:r w:rsidRPr="00454EAE">
              <w:rPr>
                <w:rFonts w:eastAsia="Times New Roman"/>
                <w:szCs w:val="24"/>
                <w:lang w:val="uk-UA"/>
              </w:rPr>
              <w:t xml:space="preserve">; </w:t>
            </w:r>
            <w:r w:rsidRPr="00EC3531">
              <w:rPr>
                <w:rFonts w:eastAsia="Times New Roman"/>
                <w:szCs w:val="24"/>
                <w:lang w:val="en-US"/>
              </w:rPr>
              <w:t xml:space="preserve">50 </w:t>
            </w:r>
            <w:r w:rsidRPr="00454EAE">
              <w:rPr>
                <w:rFonts w:eastAsia="Times New Roman"/>
                <w:szCs w:val="24"/>
              </w:rPr>
              <w:t>мг</w:t>
            </w:r>
            <w:r w:rsidRPr="00EC3531">
              <w:rPr>
                <w:rFonts w:eastAsia="Times New Roman"/>
                <w:szCs w:val="24"/>
                <w:lang w:val="en-US"/>
              </w:rPr>
              <w:t>/</w:t>
            </w:r>
            <w:r w:rsidRPr="00454EAE">
              <w:rPr>
                <w:rFonts w:eastAsia="Times New Roman"/>
                <w:szCs w:val="24"/>
              </w:rPr>
              <w:t>мл</w:t>
            </w:r>
            <w:r w:rsidRPr="00454EAE">
              <w:rPr>
                <w:rFonts w:eastAsia="Times New Roman"/>
                <w:szCs w:val="24"/>
                <w:lang w:val="uk-UA"/>
              </w:rPr>
              <w:t xml:space="preserve">; </w:t>
            </w:r>
            <w:r w:rsidRPr="00EC3531">
              <w:rPr>
                <w:rFonts w:eastAsia="Times New Roman"/>
                <w:szCs w:val="24"/>
                <w:lang w:val="en-US"/>
              </w:rPr>
              <w:t>Vifor (International) Inc., Switzerland</w:t>
            </w:r>
            <w:r w:rsidRPr="00454EAE">
              <w:rPr>
                <w:rFonts w:eastAsia="Times New Roman"/>
                <w:szCs w:val="24"/>
                <w:lang w:val="uk-UA"/>
              </w:rPr>
              <w:t xml:space="preserve">; </w:t>
            </w:r>
            <w:r w:rsidRPr="00EC3531">
              <w:rPr>
                <w:rFonts w:eastAsia="Times New Roman"/>
                <w:szCs w:val="24"/>
                <w:lang w:val="en-US"/>
              </w:rPr>
              <w:t>KLIFO A/S, Denmark</w:t>
            </w:r>
            <w:r w:rsidRPr="00454EAE">
              <w:rPr>
                <w:rFonts w:eastAsia="Times New Roman"/>
                <w:szCs w:val="24"/>
                <w:lang w:val="uk-UA"/>
              </w:rPr>
              <w:t>;</w:t>
            </w:r>
          </w:p>
        </w:tc>
      </w:tr>
      <w:tr w:rsidR="005D4136" w:rsidTr="00775E91">
        <w:trPr>
          <w:trHeight w:val="2505"/>
        </w:trPr>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EC3531" w:rsidRPr="00454EAE" w:rsidRDefault="00EC3531" w:rsidP="00EC3531">
            <w:pPr>
              <w:jc w:val="both"/>
              <w:rPr>
                <w:rFonts w:eastAsia="Times New Roman"/>
                <w:szCs w:val="24"/>
              </w:rPr>
            </w:pPr>
            <w:r w:rsidRPr="00454EAE">
              <w:rPr>
                <w:rFonts w:eastAsia="Times New Roman"/>
                <w:szCs w:val="24"/>
              </w:rPr>
              <w:t>1</w:t>
            </w:r>
            <w:r w:rsidRPr="00454EAE">
              <w:rPr>
                <w:rFonts w:eastAsia="Times New Roman"/>
                <w:szCs w:val="24"/>
                <w:lang w:val="uk-UA"/>
              </w:rPr>
              <w:t xml:space="preserve">) </w:t>
            </w:r>
            <w:r w:rsidRPr="00454EAE">
              <w:rPr>
                <w:rFonts w:eastAsia="Times New Roman"/>
                <w:szCs w:val="24"/>
              </w:rPr>
              <w:t>зав. від. Бородін А.В.</w:t>
            </w:r>
          </w:p>
          <w:p w:rsidR="00EC3531" w:rsidRPr="00454EAE" w:rsidRDefault="00EC3531" w:rsidP="00EC3531">
            <w:pPr>
              <w:jc w:val="both"/>
              <w:rPr>
                <w:rFonts w:eastAsia="Times New Roman"/>
                <w:szCs w:val="24"/>
              </w:rPr>
            </w:pPr>
            <w:r w:rsidRPr="00454EAE">
              <w:rPr>
                <w:rFonts w:eastAsia="Times New Roman"/>
                <w:szCs w:val="24"/>
              </w:rPr>
              <w:t>Комунальне некомерційне підприємство «Запорізька обласна клінічна дитяча лікарня» Запорізької обласної ради, гематологічне відділення, м. Запоріжжя</w:t>
            </w:r>
          </w:p>
          <w:p w:rsidR="00EC3531" w:rsidRPr="00454EAE" w:rsidRDefault="00EC3531" w:rsidP="00EC3531">
            <w:pPr>
              <w:jc w:val="both"/>
              <w:rPr>
                <w:rFonts w:eastAsia="Times New Roman"/>
                <w:szCs w:val="24"/>
              </w:rPr>
            </w:pPr>
            <w:r w:rsidRPr="00454EAE">
              <w:rPr>
                <w:rFonts w:eastAsia="Times New Roman"/>
                <w:szCs w:val="24"/>
              </w:rPr>
              <w:t>2) д.м.н., проф. Макєєва Н.І.</w:t>
            </w:r>
          </w:p>
          <w:p w:rsidR="00EC3531" w:rsidRPr="00454EAE" w:rsidRDefault="00EC3531" w:rsidP="00EC3531">
            <w:pPr>
              <w:jc w:val="both"/>
              <w:rPr>
                <w:rFonts w:eastAsia="Times New Roman"/>
                <w:szCs w:val="24"/>
              </w:rPr>
            </w:pPr>
            <w:r w:rsidRPr="00454EAE">
              <w:rPr>
                <w:rFonts w:eastAsia="Times New Roman"/>
                <w:szCs w:val="24"/>
              </w:rPr>
              <w:t>Комунальне некомерційне підприємство «Міська клінічна дитяча лікарня № 16» Харківської міської ради, педіатричне відділення для дітей до 1-го року, м. Харків</w:t>
            </w:r>
          </w:p>
          <w:p w:rsidR="00EC3531" w:rsidRPr="00454EAE" w:rsidRDefault="00EC3531" w:rsidP="00EC3531">
            <w:pPr>
              <w:jc w:val="both"/>
              <w:rPr>
                <w:rFonts w:eastAsia="Times New Roman"/>
                <w:szCs w:val="24"/>
              </w:rPr>
            </w:pPr>
            <w:r w:rsidRPr="00454EAE">
              <w:rPr>
                <w:rFonts w:eastAsia="Times New Roman"/>
                <w:szCs w:val="24"/>
              </w:rPr>
              <w:t>3) лікар Савчук І.Я.</w:t>
            </w:r>
          </w:p>
          <w:p w:rsidR="005D4136" w:rsidRDefault="00EC3531" w:rsidP="00EC3531">
            <w:pPr>
              <w:jc w:val="both"/>
              <w:rPr>
                <w:szCs w:val="24"/>
              </w:rPr>
            </w:pPr>
            <w:r w:rsidRPr="00454EAE">
              <w:rPr>
                <w:rFonts w:eastAsia="Times New Roman"/>
                <w:szCs w:val="24"/>
              </w:rPr>
              <w:t>Комунальне некомерційне підприємство Львівської обласної ради «Західноукраїнський спеціалізований дитячий медичний центр», педіатричне відділення, м. Львів</w:t>
            </w:r>
          </w:p>
        </w:tc>
      </w:tr>
    </w:tbl>
    <w:p w:rsidR="00775E91" w:rsidRDefault="00775E91">
      <w:pPr>
        <w:rPr>
          <w:lang w:val="uk-UA"/>
        </w:rPr>
      </w:pPr>
      <w:r>
        <w:br w:type="page"/>
      </w:r>
    </w:p>
    <w:p w:rsidR="00775E91" w:rsidRDefault="00775E91" w:rsidP="00775E91">
      <w:pPr>
        <w:jc w:val="right"/>
        <w:rPr>
          <w:lang w:val="uk-UA"/>
        </w:rPr>
      </w:pPr>
      <w:r>
        <w:rPr>
          <w:lang w:val="uk-UA"/>
        </w:rPr>
        <w:lastRenderedPageBreak/>
        <w:t>2                                                                     продовження додатка 6</w:t>
      </w:r>
    </w:p>
    <w:p w:rsidR="00775E91" w:rsidRPr="004E2731" w:rsidRDefault="00775E91" w:rsidP="00775E91">
      <w:pPr>
        <w:jc w:val="right"/>
        <w:rPr>
          <w:lang w:val="uk-UA"/>
        </w:rPr>
      </w:pPr>
    </w:p>
    <w:p w:rsidR="00775E91" w:rsidRPr="00775E91" w:rsidRDefault="00775E91">
      <w:pPr>
        <w:rPr>
          <w:lang w:val="uk-UA"/>
        </w:rPr>
      </w:pPr>
    </w:p>
    <w:tbl>
      <w:tblPr>
        <w:tblStyle w:val="a5"/>
        <w:tblW w:w="0" w:type="auto"/>
        <w:tblInd w:w="0" w:type="dxa"/>
        <w:tblLook w:val="04A0" w:firstRow="1" w:lastRow="0" w:firstColumn="1" w:lastColumn="0" w:noHBand="0" w:noVBand="1"/>
      </w:tblPr>
      <w:tblGrid>
        <w:gridCol w:w="2781"/>
        <w:gridCol w:w="10675"/>
      </w:tblGrid>
      <w:tr w:rsidR="00775E91">
        <w:trPr>
          <w:trHeight w:val="1089"/>
        </w:trPr>
        <w:tc>
          <w:tcPr>
            <w:tcW w:w="2781" w:type="dxa"/>
            <w:tcBorders>
              <w:top w:val="single" w:sz="4" w:space="0" w:color="auto"/>
              <w:left w:val="single" w:sz="4" w:space="0" w:color="auto"/>
              <w:bottom w:val="single" w:sz="4" w:space="0" w:color="auto"/>
              <w:right w:val="single" w:sz="4" w:space="0" w:color="auto"/>
            </w:tcBorders>
          </w:tcPr>
          <w:p w:rsidR="00775E91" w:rsidRDefault="00775E91" w:rsidP="00775E91">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775E91" w:rsidRPr="00454EAE" w:rsidRDefault="00775E91" w:rsidP="00EC3531">
            <w:pPr>
              <w:jc w:val="both"/>
              <w:rPr>
                <w:rFonts w:eastAsia="Times New Roman"/>
                <w:szCs w:val="24"/>
              </w:rPr>
            </w:pPr>
            <w:r w:rsidRPr="00454EAE">
              <w:rPr>
                <w:rFonts w:eastAsia="Times New Roman"/>
                <w:szCs w:val="24"/>
              </w:rPr>
              <w:t>4) д.м.н. Синоверська О.Б.</w:t>
            </w:r>
          </w:p>
          <w:p w:rsidR="00775E91" w:rsidRPr="00454EAE" w:rsidRDefault="00775E91" w:rsidP="00366212">
            <w:pPr>
              <w:jc w:val="both"/>
              <w:rPr>
                <w:rFonts w:eastAsia="Times New Roman"/>
                <w:szCs w:val="24"/>
              </w:rPr>
            </w:pPr>
            <w:r w:rsidRPr="00454EAE">
              <w:rPr>
                <w:rFonts w:eastAsia="Times New Roman"/>
                <w:szCs w:val="24"/>
              </w:rPr>
              <w:t>Комунальне некомерційне підприємство «Івано-Франківська обласна дитяча клінічна лікарня Івано-Франківської обласної ради», відділення онкогематології</w:t>
            </w:r>
            <w:r>
              <w:rPr>
                <w:rFonts w:eastAsia="Times New Roman"/>
                <w:szCs w:val="24"/>
              </w:rPr>
              <w:t xml:space="preserve"> та інтенсивної хіміотерапії, </w:t>
            </w:r>
            <w:r w:rsidRPr="00454EAE">
              <w:rPr>
                <w:rFonts w:eastAsia="Times New Roman"/>
                <w:szCs w:val="24"/>
              </w:rPr>
              <w:t>м. Івано-Франківськ</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rPr>
                <w:rFonts w:cstheme="minorBidi"/>
              </w:rPr>
              <w:t xml:space="preserve">― </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rPr>
                <w:rFonts w:cstheme="minorBidi"/>
              </w:rPr>
              <w:t>Компанія, яка діє за довіреністю, яку надав спонсор чи заявник на ввезення досліджуваних лікарських засобів та супутніх матеріа</w:t>
            </w:r>
            <w:r w:rsidR="00EC3531">
              <w:rPr>
                <w:rFonts w:cstheme="minorBidi"/>
              </w:rPr>
              <w:t xml:space="preserve">лів: ТОВ «СMO-Груп Україна»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5D4136" w:rsidRDefault="00933026">
      <w:pPr>
        <w:rPr>
          <w:lang w:val="uk-UA"/>
        </w:rPr>
      </w:pPr>
      <w:r>
        <w:rPr>
          <w:lang w:val="uk-UA"/>
        </w:rPr>
        <w:lastRenderedPageBreak/>
        <w:t xml:space="preserve">                                                                                                                                                         Додаток </w:t>
      </w:r>
      <w:r w:rsidRPr="004E2731">
        <w:rPr>
          <w:lang w:val="uk-UA"/>
        </w:rPr>
        <w:t>7</w:t>
      </w:r>
    </w:p>
    <w:p w:rsidR="005D4136" w:rsidRDefault="004E273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 xml:space="preserve">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w:t>
      </w:r>
      <w:r w:rsidR="00917CB8">
        <w:rPr>
          <w:rFonts w:eastAsia="Times New Roman"/>
          <w:szCs w:val="24"/>
          <w:lang w:val="uk-UA" w:eastAsia="uk-UA"/>
        </w:rPr>
        <w:t xml:space="preserve">           </w:t>
      </w:r>
      <w:r w:rsidRPr="004E2731">
        <w:rPr>
          <w:rFonts w:eastAsia="Times New Roman"/>
          <w:szCs w:val="24"/>
          <w:lang w:val="uk-UA" w:eastAsia="uk-UA"/>
        </w:rPr>
        <w:t>№ 2481</w:t>
      </w:r>
      <w:r>
        <w:rPr>
          <w:rFonts w:eastAsia="Times New Roman"/>
          <w:szCs w:val="24"/>
          <w:lang w:val="uk-UA" w:eastAsia="uk-UA"/>
        </w:rPr>
        <w:t>»</w:t>
      </w:r>
    </w:p>
    <w:p w:rsidR="005D4136" w:rsidRDefault="00B274E8">
      <w:pPr>
        <w:ind w:left="9214"/>
        <w:rPr>
          <w:lang w:val="uk-UA"/>
        </w:rPr>
      </w:pPr>
      <w:r>
        <w:rPr>
          <w:u w:val="single"/>
          <w:lang w:val="uk-UA"/>
        </w:rPr>
        <w:t>24.11.2021</w:t>
      </w:r>
      <w:r>
        <w:rPr>
          <w:lang w:val="uk-UA"/>
        </w:rPr>
        <w:t xml:space="preserve"> № </w:t>
      </w:r>
      <w:r w:rsidRPr="000B1410">
        <w:rPr>
          <w:u w:val="single"/>
          <w:lang w:val="uk-UA"/>
        </w:rPr>
        <w:t>2616</w:t>
      </w:r>
    </w:p>
    <w:p w:rsidR="005D4136" w:rsidRPr="004E2731" w:rsidRDefault="005D4136">
      <w:pPr>
        <w:rPr>
          <w:lang w:val="uk-UA"/>
        </w:rPr>
      </w:pPr>
    </w:p>
    <w:tbl>
      <w:tblPr>
        <w:tblStyle w:val="a5"/>
        <w:tblW w:w="0" w:type="auto"/>
        <w:tblInd w:w="0" w:type="dxa"/>
        <w:tblLook w:val="04A0" w:firstRow="1" w:lastRow="0" w:firstColumn="1" w:lastColumn="0" w:noHBand="0" w:noVBand="1"/>
      </w:tblPr>
      <w:tblGrid>
        <w:gridCol w:w="2781"/>
        <w:gridCol w:w="10675"/>
      </w:tblGrid>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«Багатоцентрове, рандомізоване, подвійне сліпе, плацебо-контрольоване дослідження з метою оцінки препарату CBP-201 у дорослих пацієнтів з хронічним поліпозним риносинуситом», код дослідження CBP-201-WW003, версія 2.1 від 22 березня 2021 року</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 «ПАРЕКСЕЛ Україна»</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Сужоу Коннект Біофармасьютікалс, Лтд, Китай / «Suzhou Connect Biopharmaceuticals, Ltd.», China</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EC3531" w:rsidRPr="000B3DAE" w:rsidRDefault="00EC3531" w:rsidP="00EC3531">
            <w:pPr>
              <w:jc w:val="both"/>
              <w:rPr>
                <w:rFonts w:eastAsia="Times New Roman" w:cs="Times New Roman"/>
                <w:szCs w:val="24"/>
              </w:rPr>
            </w:pPr>
            <w:r>
              <w:rPr>
                <w:rFonts w:eastAsia="Times New Roman" w:cs="Times New Roman"/>
                <w:szCs w:val="24"/>
              </w:rPr>
              <w:t>CBP-201 (CBP</w:t>
            </w:r>
            <w:r w:rsidRPr="000B3DAE">
              <w:rPr>
                <w:rFonts w:eastAsia="Times New Roman" w:cs="Times New Roman"/>
                <w:szCs w:val="24"/>
              </w:rPr>
              <w:t xml:space="preserve">-201; </w:t>
            </w:r>
            <w:r>
              <w:rPr>
                <w:rFonts w:eastAsia="Times New Roman" w:cs="Times New Roman"/>
                <w:szCs w:val="24"/>
              </w:rPr>
              <w:t>C</w:t>
            </w:r>
            <w:r w:rsidRPr="000B3DAE">
              <w:rPr>
                <w:rFonts w:eastAsia="Times New Roman" w:cs="Times New Roman"/>
                <w:szCs w:val="24"/>
              </w:rPr>
              <w:t xml:space="preserve">16232; </w:t>
            </w:r>
            <w:r>
              <w:rPr>
                <w:rFonts w:eastAsia="Times New Roman" w:cs="Times New Roman"/>
                <w:szCs w:val="24"/>
              </w:rPr>
              <w:t>CBP</w:t>
            </w:r>
            <w:r w:rsidRPr="000B3DAE">
              <w:rPr>
                <w:rFonts w:eastAsia="Times New Roman" w:cs="Times New Roman"/>
                <w:szCs w:val="24"/>
              </w:rPr>
              <w:t xml:space="preserve">-201; </w:t>
            </w:r>
            <w:r>
              <w:rPr>
                <w:rFonts w:eastAsia="Times New Roman" w:cs="Times New Roman"/>
                <w:szCs w:val="24"/>
              </w:rPr>
              <w:t>C</w:t>
            </w:r>
            <w:r w:rsidRPr="000B3DAE">
              <w:rPr>
                <w:rFonts w:eastAsia="Times New Roman" w:cs="Times New Roman"/>
                <w:szCs w:val="24"/>
              </w:rPr>
              <w:t xml:space="preserve">16232); розчин для підшкірних ін’єкцій; 150 мг/мл; </w:t>
            </w:r>
            <w:r>
              <w:rPr>
                <w:rFonts w:eastAsia="Times New Roman" w:cs="Times New Roman"/>
                <w:szCs w:val="24"/>
              </w:rPr>
              <w:t>Parexel</w:t>
            </w:r>
            <w:r w:rsidRPr="000B3DAE">
              <w:rPr>
                <w:rFonts w:eastAsia="Times New Roman" w:cs="Times New Roman"/>
                <w:szCs w:val="24"/>
              </w:rPr>
              <w:t xml:space="preserve"> </w:t>
            </w:r>
            <w:r>
              <w:rPr>
                <w:rFonts w:eastAsia="Times New Roman" w:cs="Times New Roman"/>
                <w:szCs w:val="24"/>
              </w:rPr>
              <w:t>International</w:t>
            </w:r>
            <w:r w:rsidRPr="000B3DAE">
              <w:rPr>
                <w:rFonts w:eastAsia="Times New Roman" w:cs="Times New Roman"/>
                <w:szCs w:val="24"/>
              </w:rPr>
              <w:t xml:space="preserve"> </w:t>
            </w:r>
            <w:r>
              <w:rPr>
                <w:rFonts w:eastAsia="Times New Roman" w:cs="Times New Roman"/>
                <w:szCs w:val="24"/>
              </w:rPr>
              <w:t>GmbH</w:t>
            </w:r>
            <w:r w:rsidRPr="000B3DAE">
              <w:rPr>
                <w:rFonts w:eastAsia="Times New Roman" w:cs="Times New Roman"/>
                <w:szCs w:val="24"/>
              </w:rPr>
              <w:t xml:space="preserve">, Німеччина; </w:t>
            </w:r>
            <w:r>
              <w:rPr>
                <w:rFonts w:eastAsia="Times New Roman" w:cs="Times New Roman"/>
                <w:szCs w:val="24"/>
              </w:rPr>
              <w:t>MabPlex</w:t>
            </w:r>
            <w:r w:rsidRPr="000B3DAE">
              <w:rPr>
                <w:rFonts w:eastAsia="Times New Roman" w:cs="Times New Roman"/>
                <w:szCs w:val="24"/>
              </w:rPr>
              <w:t xml:space="preserve"> </w:t>
            </w:r>
            <w:r>
              <w:rPr>
                <w:rFonts w:eastAsia="Times New Roman" w:cs="Times New Roman"/>
                <w:szCs w:val="24"/>
              </w:rPr>
              <w:t>International</w:t>
            </w:r>
            <w:r w:rsidRPr="000B3DAE">
              <w:rPr>
                <w:rFonts w:eastAsia="Times New Roman" w:cs="Times New Roman"/>
                <w:szCs w:val="24"/>
              </w:rPr>
              <w:t xml:space="preserve"> </w:t>
            </w:r>
            <w:r>
              <w:rPr>
                <w:rFonts w:eastAsia="Times New Roman" w:cs="Times New Roman"/>
                <w:szCs w:val="24"/>
              </w:rPr>
              <w:t>Ltd</w:t>
            </w:r>
            <w:r w:rsidRPr="000B3DAE">
              <w:rPr>
                <w:rFonts w:eastAsia="Times New Roman" w:cs="Times New Roman"/>
                <w:szCs w:val="24"/>
              </w:rPr>
              <w:t xml:space="preserve">, </w:t>
            </w:r>
            <w:r>
              <w:rPr>
                <w:rFonts w:eastAsia="Times New Roman" w:cs="Times New Roman"/>
                <w:szCs w:val="24"/>
              </w:rPr>
              <w:t>China</w:t>
            </w:r>
            <w:r w:rsidRPr="000B3DAE">
              <w:rPr>
                <w:rFonts w:eastAsia="Times New Roman" w:cs="Times New Roman"/>
                <w:szCs w:val="24"/>
              </w:rPr>
              <w:t xml:space="preserve">; </w:t>
            </w:r>
          </w:p>
          <w:p w:rsidR="005D4136" w:rsidRDefault="00EC3531" w:rsidP="00EC3531">
            <w:pPr>
              <w:jc w:val="both"/>
            </w:pPr>
            <w:r w:rsidRPr="000B3DAE">
              <w:rPr>
                <w:rFonts w:eastAsia="Times New Roman" w:cs="Times New Roman"/>
                <w:szCs w:val="24"/>
              </w:rPr>
              <w:t xml:space="preserve">Плацебо до </w:t>
            </w:r>
            <w:r>
              <w:rPr>
                <w:rFonts w:eastAsia="Times New Roman" w:cs="Times New Roman"/>
                <w:szCs w:val="24"/>
              </w:rPr>
              <w:t>CBP</w:t>
            </w:r>
            <w:r w:rsidRPr="000B3DAE">
              <w:rPr>
                <w:rFonts w:eastAsia="Times New Roman" w:cs="Times New Roman"/>
                <w:szCs w:val="24"/>
              </w:rPr>
              <w:t xml:space="preserve">-201, розчин для підшкірних ін’єкцій; </w:t>
            </w:r>
            <w:r>
              <w:rPr>
                <w:rFonts w:eastAsia="Times New Roman" w:cs="Times New Roman"/>
                <w:szCs w:val="24"/>
              </w:rPr>
              <w:t>Parexel</w:t>
            </w:r>
            <w:r w:rsidRPr="000B3DAE">
              <w:rPr>
                <w:rFonts w:eastAsia="Times New Roman" w:cs="Times New Roman"/>
                <w:szCs w:val="24"/>
              </w:rPr>
              <w:t xml:space="preserve"> </w:t>
            </w:r>
            <w:r>
              <w:rPr>
                <w:rFonts w:eastAsia="Times New Roman" w:cs="Times New Roman"/>
                <w:szCs w:val="24"/>
              </w:rPr>
              <w:t>International</w:t>
            </w:r>
            <w:r w:rsidRPr="000B3DAE">
              <w:rPr>
                <w:rFonts w:eastAsia="Times New Roman" w:cs="Times New Roman"/>
                <w:szCs w:val="24"/>
              </w:rPr>
              <w:t xml:space="preserve"> </w:t>
            </w:r>
            <w:r>
              <w:rPr>
                <w:rFonts w:eastAsia="Times New Roman" w:cs="Times New Roman"/>
                <w:szCs w:val="24"/>
              </w:rPr>
              <w:t>GmbH</w:t>
            </w:r>
            <w:r w:rsidRPr="000B3DAE">
              <w:rPr>
                <w:rFonts w:eastAsia="Times New Roman" w:cs="Times New Roman"/>
                <w:szCs w:val="24"/>
              </w:rPr>
              <w:t xml:space="preserve">, Німеччина; </w:t>
            </w:r>
            <w:r>
              <w:rPr>
                <w:rFonts w:eastAsia="Times New Roman" w:cs="Times New Roman"/>
                <w:szCs w:val="24"/>
              </w:rPr>
              <w:t>MabPlex</w:t>
            </w:r>
            <w:r w:rsidRPr="000B3DAE">
              <w:rPr>
                <w:rFonts w:eastAsia="Times New Roman" w:cs="Times New Roman"/>
                <w:szCs w:val="24"/>
              </w:rPr>
              <w:t xml:space="preserve"> </w:t>
            </w:r>
            <w:r>
              <w:rPr>
                <w:rFonts w:eastAsia="Times New Roman" w:cs="Times New Roman"/>
                <w:szCs w:val="24"/>
              </w:rPr>
              <w:t>International</w:t>
            </w:r>
            <w:r w:rsidRPr="000B3DAE">
              <w:rPr>
                <w:rFonts w:eastAsia="Times New Roman" w:cs="Times New Roman"/>
                <w:szCs w:val="24"/>
              </w:rPr>
              <w:t xml:space="preserve"> </w:t>
            </w:r>
            <w:r>
              <w:rPr>
                <w:rFonts w:eastAsia="Times New Roman" w:cs="Times New Roman"/>
                <w:szCs w:val="24"/>
              </w:rPr>
              <w:t>Ltd</w:t>
            </w:r>
            <w:r w:rsidRPr="000B3DAE">
              <w:rPr>
                <w:rFonts w:eastAsia="Times New Roman" w:cs="Times New Roman"/>
                <w:szCs w:val="24"/>
              </w:rPr>
              <w:t xml:space="preserve">, </w:t>
            </w:r>
            <w:r>
              <w:rPr>
                <w:rFonts w:eastAsia="Times New Roman" w:cs="Times New Roman"/>
                <w:szCs w:val="24"/>
              </w:rPr>
              <w:t>China</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EC3531" w:rsidRPr="000B3DAE" w:rsidRDefault="00EC3531" w:rsidP="00EC3531">
            <w:pPr>
              <w:jc w:val="both"/>
              <w:rPr>
                <w:rFonts w:eastAsia="Times New Roman" w:cs="Times New Roman"/>
                <w:szCs w:val="24"/>
              </w:rPr>
            </w:pPr>
            <w:r w:rsidRPr="000B3DAE">
              <w:rPr>
                <w:rFonts w:eastAsia="Times New Roman" w:cs="Times New Roman"/>
                <w:szCs w:val="24"/>
              </w:rPr>
              <w:t>1</w:t>
            </w:r>
            <w:r>
              <w:rPr>
                <w:rFonts w:eastAsia="Times New Roman" w:cs="Times New Roman"/>
                <w:szCs w:val="24"/>
                <w:lang w:val="uk-UA"/>
              </w:rPr>
              <w:t xml:space="preserve">) </w:t>
            </w:r>
            <w:r w:rsidRPr="000B3DAE">
              <w:rPr>
                <w:rFonts w:eastAsia="Times New Roman" w:cs="Times New Roman"/>
                <w:szCs w:val="24"/>
              </w:rPr>
              <w:t>д.м.н., проф. Дитятковська Є.М.</w:t>
            </w:r>
          </w:p>
          <w:p w:rsidR="00EC3531" w:rsidRPr="000B3DAE" w:rsidRDefault="00EC3531" w:rsidP="00EC3531">
            <w:pPr>
              <w:jc w:val="both"/>
              <w:rPr>
                <w:rFonts w:eastAsia="Times New Roman" w:cs="Times New Roman"/>
                <w:szCs w:val="24"/>
              </w:rPr>
            </w:pPr>
            <w:r w:rsidRPr="000B3DAE">
              <w:rPr>
                <w:rFonts w:eastAsia="Times New Roman" w:cs="Times New Roman"/>
                <w:szCs w:val="24"/>
              </w:rPr>
              <w:t>Комунальне некомерційне підприємство «Клінічна лікарня швидкої медичної допомоги» Дніпровської міської ради, алергологічний центр, м. Дніпро</w:t>
            </w:r>
          </w:p>
          <w:p w:rsidR="00EC3531" w:rsidRPr="000B3DAE" w:rsidRDefault="00EC3531" w:rsidP="00EC3531">
            <w:pPr>
              <w:jc w:val="both"/>
              <w:rPr>
                <w:rFonts w:eastAsia="Times New Roman" w:cs="Times New Roman"/>
                <w:szCs w:val="24"/>
              </w:rPr>
            </w:pPr>
            <w:r w:rsidRPr="000B3DAE">
              <w:rPr>
                <w:rFonts w:eastAsia="Times New Roman" w:cs="Times New Roman"/>
                <w:szCs w:val="24"/>
              </w:rPr>
              <w:t>2</w:t>
            </w:r>
            <w:r>
              <w:rPr>
                <w:rFonts w:eastAsia="Times New Roman" w:cs="Times New Roman"/>
                <w:szCs w:val="24"/>
              </w:rPr>
              <w:t xml:space="preserve">) </w:t>
            </w:r>
            <w:r w:rsidRPr="000B3DAE">
              <w:rPr>
                <w:rFonts w:eastAsia="Times New Roman" w:cs="Times New Roman"/>
                <w:szCs w:val="24"/>
              </w:rPr>
              <w:t>зав. від. Гундертайло Б.І.</w:t>
            </w:r>
          </w:p>
          <w:p w:rsidR="00EC3531" w:rsidRPr="000B3DAE" w:rsidRDefault="00EC3531" w:rsidP="00EC3531">
            <w:pPr>
              <w:jc w:val="both"/>
              <w:rPr>
                <w:rFonts w:eastAsia="Times New Roman" w:cs="Times New Roman"/>
                <w:szCs w:val="24"/>
              </w:rPr>
            </w:pPr>
            <w:r w:rsidRPr="000B3DAE">
              <w:rPr>
                <w:rFonts w:eastAsia="Times New Roman" w:cs="Times New Roman"/>
                <w:szCs w:val="24"/>
              </w:rPr>
              <w:t>Київська клінічна лікарня на залізничному транспорті №2 філії «Центр охорони здоров’я» акціонерного товариства «Українська залізниця», пульмонологічне відділення, м. Київ</w:t>
            </w:r>
          </w:p>
          <w:p w:rsidR="00EC3531" w:rsidRPr="000B3DAE" w:rsidRDefault="00EC3531" w:rsidP="00EC3531">
            <w:pPr>
              <w:jc w:val="both"/>
              <w:rPr>
                <w:rFonts w:eastAsia="Times New Roman" w:cs="Times New Roman"/>
                <w:szCs w:val="24"/>
              </w:rPr>
            </w:pPr>
            <w:r w:rsidRPr="000B3DAE">
              <w:rPr>
                <w:rFonts w:eastAsia="Times New Roman" w:cs="Times New Roman"/>
                <w:szCs w:val="24"/>
              </w:rPr>
              <w:t>3</w:t>
            </w:r>
            <w:r>
              <w:rPr>
                <w:rFonts w:eastAsia="Times New Roman" w:cs="Times New Roman"/>
                <w:szCs w:val="24"/>
              </w:rPr>
              <w:t xml:space="preserve">) </w:t>
            </w:r>
            <w:r w:rsidRPr="000B3DAE">
              <w:rPr>
                <w:rFonts w:eastAsia="Times New Roman" w:cs="Times New Roman"/>
                <w:szCs w:val="24"/>
              </w:rPr>
              <w:t>лікар Василенко К.О.</w:t>
            </w:r>
          </w:p>
          <w:p w:rsidR="00EC3531" w:rsidRPr="000B3DAE" w:rsidRDefault="00EC3531" w:rsidP="00EC3531">
            <w:pPr>
              <w:jc w:val="both"/>
              <w:rPr>
                <w:rFonts w:eastAsia="Times New Roman" w:cs="Times New Roman"/>
                <w:szCs w:val="24"/>
              </w:rPr>
            </w:pPr>
            <w:r w:rsidRPr="000B3DAE">
              <w:rPr>
                <w:rFonts w:eastAsia="Times New Roman" w:cs="Times New Roman"/>
                <w:szCs w:val="24"/>
              </w:rPr>
              <w:t>Медичний центр товариства з обмеженою відповідальністю «Едельвейс Медікс», лікув</w:t>
            </w:r>
            <w:r>
              <w:rPr>
                <w:rFonts w:eastAsia="Times New Roman" w:cs="Times New Roman"/>
                <w:szCs w:val="24"/>
              </w:rPr>
              <w:t xml:space="preserve">ально-профілактичний підрозділ, </w:t>
            </w:r>
            <w:r w:rsidRPr="000B3DAE">
              <w:rPr>
                <w:rFonts w:eastAsia="Times New Roman" w:cs="Times New Roman"/>
                <w:szCs w:val="24"/>
              </w:rPr>
              <w:t>м. Київ</w:t>
            </w:r>
          </w:p>
          <w:p w:rsidR="00EC3531" w:rsidRPr="000B3DAE" w:rsidRDefault="00EC3531" w:rsidP="00EC3531">
            <w:pPr>
              <w:jc w:val="both"/>
              <w:rPr>
                <w:rFonts w:eastAsia="Times New Roman" w:cs="Times New Roman"/>
                <w:szCs w:val="24"/>
              </w:rPr>
            </w:pPr>
            <w:r w:rsidRPr="000B3DAE">
              <w:rPr>
                <w:rFonts w:eastAsia="Times New Roman" w:cs="Times New Roman"/>
                <w:szCs w:val="24"/>
              </w:rPr>
              <w:t>4</w:t>
            </w:r>
            <w:r>
              <w:rPr>
                <w:rFonts w:eastAsia="Times New Roman" w:cs="Times New Roman"/>
                <w:szCs w:val="24"/>
              </w:rPr>
              <w:t xml:space="preserve">) </w:t>
            </w:r>
            <w:r w:rsidRPr="000B3DAE">
              <w:rPr>
                <w:rFonts w:eastAsia="Times New Roman" w:cs="Times New Roman"/>
                <w:szCs w:val="24"/>
              </w:rPr>
              <w:t>к.м.н. Яковенко О.К.</w:t>
            </w:r>
          </w:p>
          <w:p w:rsidR="005D4136" w:rsidRDefault="00EC3531" w:rsidP="00366212">
            <w:pPr>
              <w:jc w:val="both"/>
              <w:rPr>
                <w:szCs w:val="24"/>
              </w:rPr>
            </w:pPr>
            <w:r w:rsidRPr="000B3DAE">
              <w:rPr>
                <w:rFonts w:eastAsia="Times New Roman" w:cs="Times New Roman"/>
                <w:szCs w:val="24"/>
              </w:rPr>
              <w:t>Комунальне підприємство «Волинська обласна клінічна лікарня» Волинської обласної ради, відділення пульмонології,  м. Луцьк</w:t>
            </w:r>
          </w:p>
        </w:tc>
      </w:tr>
    </w:tbl>
    <w:p w:rsidR="00775E91" w:rsidRDefault="00775E91">
      <w:pPr>
        <w:rPr>
          <w:lang w:val="uk-UA"/>
        </w:rPr>
      </w:pPr>
      <w:r>
        <w:br w:type="page"/>
      </w:r>
    </w:p>
    <w:p w:rsidR="00775E91" w:rsidRDefault="00775E91" w:rsidP="00775E91">
      <w:pPr>
        <w:jc w:val="right"/>
        <w:rPr>
          <w:lang w:val="uk-UA"/>
        </w:rPr>
      </w:pPr>
      <w:r>
        <w:rPr>
          <w:lang w:val="uk-UA"/>
        </w:rPr>
        <w:lastRenderedPageBreak/>
        <w:t>2                                                                     продовження додатка 7</w:t>
      </w:r>
    </w:p>
    <w:p w:rsidR="00775E91" w:rsidRPr="004E2731" w:rsidRDefault="00775E91" w:rsidP="00775E91">
      <w:pPr>
        <w:jc w:val="right"/>
        <w:rPr>
          <w:lang w:val="uk-UA"/>
        </w:rPr>
      </w:pPr>
    </w:p>
    <w:p w:rsidR="00775E91" w:rsidRPr="00775E91" w:rsidRDefault="00775E91">
      <w:pPr>
        <w:rPr>
          <w:lang w:val="uk-UA"/>
        </w:rPr>
      </w:pPr>
    </w:p>
    <w:tbl>
      <w:tblPr>
        <w:tblStyle w:val="a5"/>
        <w:tblW w:w="0" w:type="auto"/>
        <w:tblInd w:w="0" w:type="dxa"/>
        <w:tblLook w:val="04A0" w:firstRow="1" w:lastRow="0" w:firstColumn="1" w:lastColumn="0" w:noHBand="0" w:noVBand="1"/>
      </w:tblPr>
      <w:tblGrid>
        <w:gridCol w:w="2781"/>
        <w:gridCol w:w="10675"/>
      </w:tblGrid>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rPr>
                <w:rFonts w:cstheme="minorBidi"/>
              </w:rPr>
              <w:t xml:space="preserve">― </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EC3531">
            <w:pPr>
              <w:jc w:val="both"/>
            </w:pPr>
            <w:r>
              <w:rPr>
                <w:rFonts w:cstheme="minorBidi"/>
              </w:rP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5D4136" w:rsidRDefault="00933026">
      <w:pPr>
        <w:rPr>
          <w:lang w:val="uk-UA"/>
        </w:rPr>
      </w:pPr>
      <w:r>
        <w:rPr>
          <w:lang w:val="uk-UA"/>
        </w:rPr>
        <w:lastRenderedPageBreak/>
        <w:t xml:space="preserve">                                                                                                                                                         Додаток </w:t>
      </w:r>
      <w:r>
        <w:rPr>
          <w:lang w:val="en-US"/>
        </w:rPr>
        <w:t>8</w:t>
      </w:r>
    </w:p>
    <w:p w:rsidR="005D4136" w:rsidRDefault="004E273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 xml:space="preserve">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w:t>
      </w:r>
      <w:r w:rsidR="00917CB8">
        <w:rPr>
          <w:rFonts w:eastAsia="Times New Roman"/>
          <w:szCs w:val="24"/>
          <w:lang w:val="uk-UA" w:eastAsia="uk-UA"/>
        </w:rPr>
        <w:t xml:space="preserve">          </w:t>
      </w:r>
      <w:r w:rsidRPr="004E2731">
        <w:rPr>
          <w:rFonts w:eastAsia="Times New Roman"/>
          <w:szCs w:val="24"/>
          <w:lang w:val="uk-UA" w:eastAsia="uk-UA"/>
        </w:rPr>
        <w:t>№ 2481</w:t>
      </w:r>
      <w:r>
        <w:rPr>
          <w:rFonts w:eastAsia="Times New Roman"/>
          <w:szCs w:val="24"/>
          <w:lang w:val="uk-UA" w:eastAsia="uk-UA"/>
        </w:rPr>
        <w:t>»</w:t>
      </w:r>
    </w:p>
    <w:p w:rsidR="005D4136" w:rsidRDefault="00B274E8">
      <w:pPr>
        <w:ind w:left="9214"/>
        <w:rPr>
          <w:lang w:val="uk-UA"/>
        </w:rPr>
      </w:pPr>
      <w:r>
        <w:rPr>
          <w:u w:val="single"/>
          <w:lang w:val="uk-UA"/>
        </w:rPr>
        <w:t>24.11.2021</w:t>
      </w:r>
      <w:r>
        <w:rPr>
          <w:lang w:val="uk-UA"/>
        </w:rPr>
        <w:t xml:space="preserve"> № </w:t>
      </w:r>
      <w:r w:rsidRPr="000B1410">
        <w:rPr>
          <w:u w:val="single"/>
          <w:lang w:val="uk-UA"/>
        </w:rPr>
        <w:t>2616</w:t>
      </w:r>
    </w:p>
    <w:p w:rsidR="005D4136" w:rsidRDefault="005D4136"/>
    <w:tbl>
      <w:tblPr>
        <w:tblStyle w:val="a5"/>
        <w:tblW w:w="0" w:type="auto"/>
        <w:tblInd w:w="0" w:type="dxa"/>
        <w:tblLook w:val="04A0" w:firstRow="1" w:lastRow="0" w:firstColumn="1" w:lastColumn="0" w:noHBand="0" w:noVBand="1"/>
      </w:tblPr>
      <w:tblGrid>
        <w:gridCol w:w="2781"/>
        <w:gridCol w:w="10675"/>
      </w:tblGrid>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«Рандомізоване, подвійне сліпе, плацебо-контрольоване клінічне дослідження 2b фази для оцінки ефективності та безпечності рілематовіра (JNJ-53718678) у дорослих амбулаторних пацієнтів, інфікованих респіраторно-синцитіальним вірусом (РСВ), з підвищеним ризиком прогресії захворювання, що пов’язана з РСВ», код дослідження 53718678RSV2008, від 12.03.2021 р.</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«ЯНССЕН ФАРМАЦЕВТИКА НВ», Бельгія</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«ЯНССЕН ФАРМАЦЕВТИКА НВ», Бельгія</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EC3531" w:rsidRPr="00B269C2" w:rsidRDefault="00EC3531" w:rsidP="00EC3531">
            <w:pPr>
              <w:jc w:val="both"/>
              <w:rPr>
                <w:rFonts w:eastAsia="Times New Roman" w:cs="Times New Roman"/>
                <w:szCs w:val="24"/>
              </w:rPr>
            </w:pPr>
            <w:r w:rsidRPr="00B269C2">
              <w:rPr>
                <w:rFonts w:eastAsia="Times New Roman" w:cs="Times New Roman"/>
                <w:szCs w:val="24"/>
              </w:rPr>
              <w:t xml:space="preserve">Рілематовір, </w:t>
            </w:r>
            <w:r>
              <w:rPr>
                <w:rFonts w:eastAsia="Times New Roman" w:cs="Times New Roman"/>
                <w:szCs w:val="24"/>
              </w:rPr>
              <w:t>Rilematovir</w:t>
            </w:r>
            <w:r w:rsidRPr="00B269C2">
              <w:rPr>
                <w:rFonts w:eastAsia="Times New Roman" w:cs="Times New Roman"/>
                <w:szCs w:val="24"/>
              </w:rPr>
              <w:t xml:space="preserve"> (</w:t>
            </w:r>
            <w:r>
              <w:rPr>
                <w:rFonts w:eastAsia="Times New Roman" w:cs="Times New Roman"/>
                <w:szCs w:val="24"/>
              </w:rPr>
              <w:t>JNJ</w:t>
            </w:r>
            <w:r w:rsidRPr="00B269C2">
              <w:rPr>
                <w:rFonts w:eastAsia="Times New Roman" w:cs="Times New Roman"/>
                <w:szCs w:val="24"/>
              </w:rPr>
              <w:t xml:space="preserve">-53718678, </w:t>
            </w:r>
            <w:r>
              <w:rPr>
                <w:rFonts w:eastAsia="Times New Roman" w:cs="Times New Roman"/>
                <w:szCs w:val="24"/>
              </w:rPr>
              <w:t>JNJ</w:t>
            </w:r>
            <w:r w:rsidRPr="00B269C2">
              <w:rPr>
                <w:rFonts w:eastAsia="Times New Roman" w:cs="Times New Roman"/>
                <w:szCs w:val="24"/>
              </w:rPr>
              <w:t>-53718678-</w:t>
            </w:r>
            <w:r>
              <w:rPr>
                <w:rFonts w:eastAsia="Times New Roman" w:cs="Times New Roman"/>
                <w:szCs w:val="24"/>
              </w:rPr>
              <w:t>AAA</w:t>
            </w:r>
            <w:r w:rsidRPr="00B269C2">
              <w:rPr>
                <w:rFonts w:eastAsia="Times New Roman" w:cs="Times New Roman"/>
                <w:szCs w:val="24"/>
              </w:rPr>
              <w:t xml:space="preserve">, </w:t>
            </w:r>
            <w:r>
              <w:rPr>
                <w:rFonts w:eastAsia="Times New Roman" w:cs="Times New Roman"/>
                <w:szCs w:val="24"/>
              </w:rPr>
              <w:t>JNJ</w:t>
            </w:r>
            <w:r w:rsidRPr="00B269C2">
              <w:rPr>
                <w:rFonts w:eastAsia="Times New Roman" w:cs="Times New Roman"/>
                <w:szCs w:val="24"/>
              </w:rPr>
              <w:t>-53718678-</w:t>
            </w:r>
            <w:r>
              <w:rPr>
                <w:rFonts w:eastAsia="Times New Roman" w:cs="Times New Roman"/>
                <w:szCs w:val="24"/>
              </w:rPr>
              <w:t>ZCL</w:t>
            </w:r>
            <w:r w:rsidRPr="00B269C2">
              <w:rPr>
                <w:rFonts w:eastAsia="Times New Roman" w:cs="Times New Roman"/>
                <w:szCs w:val="24"/>
              </w:rPr>
              <w:t xml:space="preserve">, </w:t>
            </w:r>
            <w:r>
              <w:rPr>
                <w:rFonts w:eastAsia="Times New Roman" w:cs="Times New Roman"/>
                <w:szCs w:val="24"/>
              </w:rPr>
              <w:t>RSV</w:t>
            </w:r>
            <w:r w:rsidRPr="00B269C2">
              <w:rPr>
                <w:rFonts w:eastAsia="Times New Roman" w:cs="Times New Roman"/>
                <w:szCs w:val="24"/>
              </w:rPr>
              <w:t xml:space="preserve">-678; рілематовір); таблетка, вкрита оболонкою; 125 мг; </w:t>
            </w:r>
            <w:r>
              <w:rPr>
                <w:rFonts w:eastAsia="Times New Roman" w:cs="Times New Roman"/>
                <w:szCs w:val="24"/>
              </w:rPr>
              <w:t>Janssen</w:t>
            </w:r>
            <w:r w:rsidRPr="00B269C2">
              <w:rPr>
                <w:rFonts w:eastAsia="Times New Roman" w:cs="Times New Roman"/>
                <w:szCs w:val="24"/>
              </w:rPr>
              <w:t xml:space="preserve"> </w:t>
            </w:r>
            <w:r>
              <w:rPr>
                <w:rFonts w:eastAsia="Times New Roman" w:cs="Times New Roman"/>
                <w:szCs w:val="24"/>
              </w:rPr>
              <w:t>Pharmaceutica</w:t>
            </w:r>
            <w:r w:rsidRPr="00B269C2">
              <w:rPr>
                <w:rFonts w:eastAsia="Times New Roman" w:cs="Times New Roman"/>
                <w:szCs w:val="24"/>
              </w:rPr>
              <w:t xml:space="preserve"> </w:t>
            </w:r>
            <w:r>
              <w:rPr>
                <w:rFonts w:eastAsia="Times New Roman" w:cs="Times New Roman"/>
                <w:szCs w:val="24"/>
              </w:rPr>
              <w:t>NV</w:t>
            </w:r>
            <w:r w:rsidRPr="00B269C2">
              <w:rPr>
                <w:rFonts w:eastAsia="Times New Roman" w:cs="Times New Roman"/>
                <w:szCs w:val="24"/>
              </w:rPr>
              <w:t xml:space="preserve">, Бельгія; </w:t>
            </w:r>
            <w:r>
              <w:rPr>
                <w:rFonts w:eastAsia="Times New Roman" w:cs="Times New Roman"/>
                <w:szCs w:val="24"/>
              </w:rPr>
              <w:t>Fisher</w:t>
            </w:r>
            <w:r w:rsidRPr="00B269C2">
              <w:rPr>
                <w:rFonts w:eastAsia="Times New Roman" w:cs="Times New Roman"/>
                <w:szCs w:val="24"/>
              </w:rPr>
              <w:t xml:space="preserve"> </w:t>
            </w:r>
            <w:r>
              <w:rPr>
                <w:rFonts w:eastAsia="Times New Roman" w:cs="Times New Roman"/>
                <w:szCs w:val="24"/>
              </w:rPr>
              <w:t>Clinical</w:t>
            </w:r>
            <w:r w:rsidRPr="00B269C2">
              <w:rPr>
                <w:rFonts w:eastAsia="Times New Roman" w:cs="Times New Roman"/>
                <w:szCs w:val="24"/>
              </w:rPr>
              <w:t xml:space="preserve"> </w:t>
            </w:r>
            <w:r>
              <w:rPr>
                <w:rFonts w:eastAsia="Times New Roman" w:cs="Times New Roman"/>
                <w:szCs w:val="24"/>
              </w:rPr>
              <w:t>Services</w:t>
            </w:r>
            <w:r w:rsidRPr="00B269C2">
              <w:rPr>
                <w:rFonts w:eastAsia="Times New Roman" w:cs="Times New Roman"/>
                <w:szCs w:val="24"/>
              </w:rPr>
              <w:t xml:space="preserve"> </w:t>
            </w:r>
            <w:r>
              <w:rPr>
                <w:rFonts w:eastAsia="Times New Roman" w:cs="Times New Roman"/>
                <w:szCs w:val="24"/>
              </w:rPr>
              <w:t>GmbH</w:t>
            </w:r>
            <w:r w:rsidRPr="00B269C2">
              <w:rPr>
                <w:rFonts w:eastAsia="Times New Roman" w:cs="Times New Roman"/>
                <w:szCs w:val="24"/>
              </w:rPr>
              <w:t xml:space="preserve">, Швейцарія; </w:t>
            </w:r>
            <w:r>
              <w:rPr>
                <w:rFonts w:eastAsia="Times New Roman" w:cs="Times New Roman"/>
                <w:szCs w:val="24"/>
              </w:rPr>
              <w:t>Catalent</w:t>
            </w:r>
            <w:r w:rsidRPr="00B269C2">
              <w:rPr>
                <w:rFonts w:eastAsia="Times New Roman" w:cs="Times New Roman"/>
                <w:szCs w:val="24"/>
              </w:rPr>
              <w:t xml:space="preserve"> </w:t>
            </w:r>
            <w:r>
              <w:rPr>
                <w:rFonts w:eastAsia="Times New Roman" w:cs="Times New Roman"/>
                <w:szCs w:val="24"/>
              </w:rPr>
              <w:t>Pharma</w:t>
            </w:r>
            <w:r w:rsidRPr="00B269C2">
              <w:rPr>
                <w:rFonts w:eastAsia="Times New Roman" w:cs="Times New Roman"/>
                <w:szCs w:val="24"/>
              </w:rPr>
              <w:t xml:space="preserve"> </w:t>
            </w:r>
            <w:r>
              <w:rPr>
                <w:rFonts w:eastAsia="Times New Roman" w:cs="Times New Roman"/>
                <w:szCs w:val="24"/>
              </w:rPr>
              <w:t>Solutions</w:t>
            </w:r>
            <w:r w:rsidRPr="00B269C2">
              <w:rPr>
                <w:rFonts w:eastAsia="Times New Roman" w:cs="Times New Roman"/>
                <w:szCs w:val="24"/>
              </w:rPr>
              <w:t xml:space="preserve">, </w:t>
            </w:r>
            <w:r>
              <w:rPr>
                <w:rFonts w:eastAsia="Times New Roman" w:cs="Times New Roman"/>
                <w:szCs w:val="24"/>
              </w:rPr>
              <w:t>LLC</w:t>
            </w:r>
            <w:r w:rsidRPr="00B269C2">
              <w:rPr>
                <w:rFonts w:eastAsia="Times New Roman" w:cs="Times New Roman"/>
                <w:szCs w:val="24"/>
              </w:rPr>
              <w:t xml:space="preserve">, США; </w:t>
            </w:r>
            <w:r>
              <w:rPr>
                <w:rFonts w:eastAsia="Times New Roman" w:cs="Times New Roman"/>
                <w:szCs w:val="24"/>
              </w:rPr>
              <w:t>Catalent</w:t>
            </w:r>
            <w:r w:rsidRPr="00B269C2">
              <w:rPr>
                <w:rFonts w:eastAsia="Times New Roman" w:cs="Times New Roman"/>
                <w:szCs w:val="24"/>
              </w:rPr>
              <w:t xml:space="preserve"> </w:t>
            </w:r>
            <w:r>
              <w:rPr>
                <w:rFonts w:eastAsia="Times New Roman" w:cs="Times New Roman"/>
                <w:szCs w:val="24"/>
              </w:rPr>
              <w:t>Germany</w:t>
            </w:r>
            <w:r w:rsidRPr="00B269C2">
              <w:rPr>
                <w:rFonts w:eastAsia="Times New Roman" w:cs="Times New Roman"/>
                <w:szCs w:val="24"/>
              </w:rPr>
              <w:t xml:space="preserve"> </w:t>
            </w:r>
            <w:r>
              <w:rPr>
                <w:rFonts w:eastAsia="Times New Roman" w:cs="Times New Roman"/>
                <w:szCs w:val="24"/>
              </w:rPr>
              <w:t>Schorndorf</w:t>
            </w:r>
            <w:r w:rsidRPr="00B269C2">
              <w:rPr>
                <w:rFonts w:eastAsia="Times New Roman" w:cs="Times New Roman"/>
                <w:szCs w:val="24"/>
              </w:rPr>
              <w:t xml:space="preserve"> </w:t>
            </w:r>
            <w:r>
              <w:rPr>
                <w:rFonts w:eastAsia="Times New Roman" w:cs="Times New Roman"/>
                <w:szCs w:val="24"/>
              </w:rPr>
              <w:t>GmbH</w:t>
            </w:r>
            <w:r w:rsidRPr="00B269C2">
              <w:rPr>
                <w:rFonts w:eastAsia="Times New Roman" w:cs="Times New Roman"/>
                <w:szCs w:val="24"/>
              </w:rPr>
              <w:t xml:space="preserve">, Німеччина; </w:t>
            </w:r>
          </w:p>
          <w:p w:rsidR="005D4136" w:rsidRDefault="00EC3531" w:rsidP="00EC3531">
            <w:pPr>
              <w:jc w:val="both"/>
            </w:pPr>
            <w:r w:rsidRPr="00B269C2">
              <w:rPr>
                <w:rFonts w:eastAsia="Times New Roman" w:cs="Times New Roman"/>
                <w:szCs w:val="24"/>
              </w:rPr>
              <w:t>Плацебо до Рілематовір</w:t>
            </w:r>
            <w:r>
              <w:rPr>
                <w:rFonts w:eastAsia="Times New Roman" w:cs="Times New Roman"/>
                <w:szCs w:val="24"/>
                <w:lang w:val="uk-UA"/>
              </w:rPr>
              <w:t>у</w:t>
            </w:r>
            <w:r w:rsidRPr="00B269C2">
              <w:rPr>
                <w:rFonts w:eastAsia="Times New Roman" w:cs="Times New Roman"/>
                <w:szCs w:val="24"/>
              </w:rPr>
              <w:t xml:space="preserve">, </w:t>
            </w:r>
            <w:r>
              <w:rPr>
                <w:rFonts w:eastAsia="Times New Roman" w:cs="Times New Roman"/>
                <w:szCs w:val="24"/>
              </w:rPr>
              <w:t>Rilematovir</w:t>
            </w:r>
            <w:r w:rsidRPr="00B269C2">
              <w:rPr>
                <w:rFonts w:eastAsia="Times New Roman" w:cs="Times New Roman"/>
                <w:szCs w:val="24"/>
              </w:rPr>
              <w:t xml:space="preserve">, таблетка, вкрита оболонкою; </w:t>
            </w:r>
            <w:r>
              <w:rPr>
                <w:rFonts w:eastAsia="Times New Roman" w:cs="Times New Roman"/>
                <w:szCs w:val="24"/>
              </w:rPr>
              <w:t>Janssen</w:t>
            </w:r>
            <w:r w:rsidRPr="00B269C2">
              <w:rPr>
                <w:rFonts w:eastAsia="Times New Roman" w:cs="Times New Roman"/>
                <w:szCs w:val="24"/>
              </w:rPr>
              <w:t xml:space="preserve"> </w:t>
            </w:r>
            <w:r>
              <w:rPr>
                <w:rFonts w:eastAsia="Times New Roman" w:cs="Times New Roman"/>
                <w:szCs w:val="24"/>
              </w:rPr>
              <w:t>Pharmaceutica</w:t>
            </w:r>
            <w:r w:rsidRPr="00B269C2">
              <w:rPr>
                <w:rFonts w:eastAsia="Times New Roman" w:cs="Times New Roman"/>
                <w:szCs w:val="24"/>
              </w:rPr>
              <w:t xml:space="preserve"> </w:t>
            </w:r>
            <w:r>
              <w:rPr>
                <w:rFonts w:eastAsia="Times New Roman" w:cs="Times New Roman"/>
                <w:szCs w:val="24"/>
              </w:rPr>
              <w:t>NV</w:t>
            </w:r>
            <w:r w:rsidRPr="00B269C2">
              <w:rPr>
                <w:rFonts w:eastAsia="Times New Roman" w:cs="Times New Roman"/>
                <w:szCs w:val="24"/>
              </w:rPr>
              <w:t xml:space="preserve">, Бельгія; </w:t>
            </w:r>
            <w:r>
              <w:rPr>
                <w:rFonts w:eastAsia="Times New Roman" w:cs="Times New Roman"/>
                <w:szCs w:val="24"/>
              </w:rPr>
              <w:t>Fisher</w:t>
            </w:r>
            <w:r w:rsidRPr="00B269C2">
              <w:rPr>
                <w:rFonts w:eastAsia="Times New Roman" w:cs="Times New Roman"/>
                <w:szCs w:val="24"/>
              </w:rPr>
              <w:t xml:space="preserve"> </w:t>
            </w:r>
            <w:r>
              <w:rPr>
                <w:rFonts w:eastAsia="Times New Roman" w:cs="Times New Roman"/>
                <w:szCs w:val="24"/>
              </w:rPr>
              <w:t>Clinical</w:t>
            </w:r>
            <w:r w:rsidRPr="00B269C2">
              <w:rPr>
                <w:rFonts w:eastAsia="Times New Roman" w:cs="Times New Roman"/>
                <w:szCs w:val="24"/>
              </w:rPr>
              <w:t xml:space="preserve"> </w:t>
            </w:r>
            <w:r>
              <w:rPr>
                <w:rFonts w:eastAsia="Times New Roman" w:cs="Times New Roman"/>
                <w:szCs w:val="24"/>
              </w:rPr>
              <w:t>Services</w:t>
            </w:r>
            <w:r w:rsidRPr="00B269C2">
              <w:rPr>
                <w:rFonts w:eastAsia="Times New Roman" w:cs="Times New Roman"/>
                <w:szCs w:val="24"/>
              </w:rPr>
              <w:t xml:space="preserve"> </w:t>
            </w:r>
            <w:r>
              <w:rPr>
                <w:rFonts w:eastAsia="Times New Roman" w:cs="Times New Roman"/>
                <w:szCs w:val="24"/>
              </w:rPr>
              <w:t>GmbH</w:t>
            </w:r>
            <w:r w:rsidRPr="00B269C2">
              <w:rPr>
                <w:rFonts w:eastAsia="Times New Roman" w:cs="Times New Roman"/>
                <w:szCs w:val="24"/>
              </w:rPr>
              <w:t xml:space="preserve">, Швейцарія; </w:t>
            </w:r>
            <w:r>
              <w:rPr>
                <w:rFonts w:eastAsia="Times New Roman" w:cs="Times New Roman"/>
                <w:szCs w:val="24"/>
              </w:rPr>
              <w:t>Catalent</w:t>
            </w:r>
            <w:r w:rsidRPr="00B269C2">
              <w:rPr>
                <w:rFonts w:eastAsia="Times New Roman" w:cs="Times New Roman"/>
                <w:szCs w:val="24"/>
              </w:rPr>
              <w:t xml:space="preserve"> </w:t>
            </w:r>
            <w:r>
              <w:rPr>
                <w:rFonts w:eastAsia="Times New Roman" w:cs="Times New Roman"/>
                <w:szCs w:val="24"/>
              </w:rPr>
              <w:t>Pharma</w:t>
            </w:r>
            <w:r w:rsidRPr="00B269C2">
              <w:rPr>
                <w:rFonts w:eastAsia="Times New Roman" w:cs="Times New Roman"/>
                <w:szCs w:val="24"/>
              </w:rPr>
              <w:t xml:space="preserve"> </w:t>
            </w:r>
            <w:r>
              <w:rPr>
                <w:rFonts w:eastAsia="Times New Roman" w:cs="Times New Roman"/>
                <w:szCs w:val="24"/>
              </w:rPr>
              <w:t>Solutions</w:t>
            </w:r>
            <w:r w:rsidRPr="00B269C2">
              <w:rPr>
                <w:rFonts w:eastAsia="Times New Roman" w:cs="Times New Roman"/>
                <w:szCs w:val="24"/>
              </w:rPr>
              <w:t xml:space="preserve">, </w:t>
            </w:r>
            <w:r>
              <w:rPr>
                <w:rFonts w:eastAsia="Times New Roman" w:cs="Times New Roman"/>
                <w:szCs w:val="24"/>
              </w:rPr>
              <w:t>LLC</w:t>
            </w:r>
            <w:r w:rsidRPr="00B269C2">
              <w:rPr>
                <w:rFonts w:eastAsia="Times New Roman" w:cs="Times New Roman"/>
                <w:szCs w:val="24"/>
              </w:rPr>
              <w:t xml:space="preserve">, США; </w:t>
            </w:r>
            <w:r>
              <w:rPr>
                <w:rFonts w:eastAsia="Times New Roman" w:cs="Times New Roman"/>
                <w:szCs w:val="24"/>
              </w:rPr>
              <w:t>Catalent</w:t>
            </w:r>
            <w:r w:rsidRPr="00B269C2">
              <w:rPr>
                <w:rFonts w:eastAsia="Times New Roman" w:cs="Times New Roman"/>
                <w:szCs w:val="24"/>
              </w:rPr>
              <w:t xml:space="preserve"> </w:t>
            </w:r>
            <w:r>
              <w:rPr>
                <w:rFonts w:eastAsia="Times New Roman" w:cs="Times New Roman"/>
                <w:szCs w:val="24"/>
              </w:rPr>
              <w:t>Germany</w:t>
            </w:r>
            <w:r w:rsidRPr="00B269C2">
              <w:rPr>
                <w:rFonts w:eastAsia="Times New Roman" w:cs="Times New Roman"/>
                <w:szCs w:val="24"/>
              </w:rPr>
              <w:t xml:space="preserve"> </w:t>
            </w:r>
            <w:r>
              <w:rPr>
                <w:rFonts w:eastAsia="Times New Roman" w:cs="Times New Roman"/>
                <w:szCs w:val="24"/>
              </w:rPr>
              <w:t>Schorndorf</w:t>
            </w:r>
            <w:r w:rsidRPr="00B269C2">
              <w:rPr>
                <w:rFonts w:eastAsia="Times New Roman" w:cs="Times New Roman"/>
                <w:szCs w:val="24"/>
              </w:rPr>
              <w:t xml:space="preserve"> </w:t>
            </w:r>
            <w:r>
              <w:rPr>
                <w:rFonts w:eastAsia="Times New Roman" w:cs="Times New Roman"/>
                <w:szCs w:val="24"/>
              </w:rPr>
              <w:t>GmbH</w:t>
            </w:r>
            <w:r w:rsidRPr="00B269C2">
              <w:rPr>
                <w:rFonts w:eastAsia="Times New Roman" w:cs="Times New Roman"/>
                <w:szCs w:val="24"/>
              </w:rPr>
              <w:t xml:space="preserve">, Німеччина; </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EC3531" w:rsidRPr="00B269C2" w:rsidRDefault="00EC3531" w:rsidP="00EC3531">
            <w:pPr>
              <w:tabs>
                <w:tab w:val="left" w:pos="352"/>
              </w:tabs>
              <w:jc w:val="both"/>
              <w:rPr>
                <w:rFonts w:eastAsia="Times New Roman" w:cs="Times New Roman"/>
                <w:szCs w:val="24"/>
              </w:rPr>
            </w:pPr>
            <w:r w:rsidRPr="00B269C2">
              <w:rPr>
                <w:rFonts w:eastAsia="Times New Roman" w:cs="Times New Roman"/>
                <w:szCs w:val="24"/>
              </w:rPr>
              <w:t>1</w:t>
            </w:r>
            <w:r>
              <w:rPr>
                <w:rFonts w:eastAsia="Times New Roman" w:cs="Times New Roman"/>
                <w:szCs w:val="24"/>
                <w:lang w:val="uk-UA"/>
              </w:rPr>
              <w:t>)</w:t>
            </w:r>
            <w:r w:rsidRPr="00B269C2">
              <w:rPr>
                <w:rFonts w:eastAsia="Times New Roman" w:cs="Times New Roman"/>
                <w:szCs w:val="24"/>
              </w:rPr>
              <w:tab/>
              <w:t>к.м.н. Клебан Я.І.</w:t>
            </w:r>
          </w:p>
          <w:p w:rsidR="00EC3531" w:rsidRPr="00B269C2" w:rsidRDefault="00EC3531" w:rsidP="00EC3531">
            <w:pPr>
              <w:jc w:val="both"/>
              <w:rPr>
                <w:rFonts w:eastAsia="Times New Roman" w:cs="Times New Roman"/>
                <w:szCs w:val="24"/>
              </w:rPr>
            </w:pPr>
            <w:r w:rsidRPr="00B269C2">
              <w:rPr>
                <w:rFonts w:eastAsia="Times New Roman" w:cs="Times New Roman"/>
                <w:szCs w:val="24"/>
              </w:rPr>
              <w:t>Київська клінічна лікарня на залізничному транспорті №2 філії «Центр охорони здоров'я» Акціонерного товариства «Українська залізниця», поліклініка, м. Київ</w:t>
            </w:r>
          </w:p>
          <w:p w:rsidR="00EC3531" w:rsidRPr="00B269C2" w:rsidRDefault="00EC3531" w:rsidP="00EC3531">
            <w:pPr>
              <w:tabs>
                <w:tab w:val="left" w:pos="352"/>
              </w:tabs>
              <w:jc w:val="both"/>
              <w:rPr>
                <w:rFonts w:eastAsia="Times New Roman" w:cs="Times New Roman"/>
                <w:szCs w:val="24"/>
              </w:rPr>
            </w:pPr>
            <w:r w:rsidRPr="00B269C2">
              <w:rPr>
                <w:rFonts w:eastAsia="Times New Roman" w:cs="Times New Roman"/>
                <w:szCs w:val="24"/>
              </w:rPr>
              <w:t>2</w:t>
            </w:r>
            <w:r>
              <w:rPr>
                <w:rFonts w:eastAsia="Times New Roman" w:cs="Times New Roman"/>
                <w:szCs w:val="24"/>
              </w:rPr>
              <w:t>)</w:t>
            </w:r>
            <w:r w:rsidRPr="00B269C2">
              <w:rPr>
                <w:rFonts w:eastAsia="Times New Roman" w:cs="Times New Roman"/>
                <w:szCs w:val="24"/>
              </w:rPr>
              <w:tab/>
              <w:t>к.м.н. Полякова Г.В.</w:t>
            </w:r>
          </w:p>
          <w:p w:rsidR="00EC3531" w:rsidRPr="00B269C2" w:rsidRDefault="00EC3531" w:rsidP="00EC3531">
            <w:pPr>
              <w:jc w:val="both"/>
              <w:rPr>
                <w:rFonts w:eastAsia="Times New Roman" w:cs="Times New Roman"/>
                <w:szCs w:val="24"/>
              </w:rPr>
            </w:pPr>
            <w:r w:rsidRPr="00B269C2">
              <w:rPr>
                <w:rFonts w:eastAsia="Times New Roman" w:cs="Times New Roman"/>
                <w:szCs w:val="24"/>
              </w:rPr>
              <w:t>Медичний центр товариства з обмеженою відповідальністю «Медичний центр «Консиліум Медікал», клініко-консультативне відділення, м. Київ</w:t>
            </w:r>
          </w:p>
          <w:p w:rsidR="00EC3531" w:rsidRPr="00B269C2" w:rsidRDefault="00EC3531" w:rsidP="00EC3531">
            <w:pPr>
              <w:tabs>
                <w:tab w:val="left" w:pos="352"/>
              </w:tabs>
              <w:jc w:val="both"/>
              <w:rPr>
                <w:rFonts w:eastAsia="Times New Roman" w:cs="Times New Roman"/>
                <w:szCs w:val="24"/>
              </w:rPr>
            </w:pPr>
            <w:r w:rsidRPr="00B269C2">
              <w:rPr>
                <w:rFonts w:eastAsia="Times New Roman" w:cs="Times New Roman"/>
                <w:szCs w:val="24"/>
              </w:rPr>
              <w:t>3</w:t>
            </w:r>
            <w:r>
              <w:rPr>
                <w:rFonts w:eastAsia="Times New Roman" w:cs="Times New Roman"/>
                <w:szCs w:val="24"/>
              </w:rPr>
              <w:t>)</w:t>
            </w:r>
            <w:r w:rsidRPr="00B269C2">
              <w:rPr>
                <w:rFonts w:eastAsia="Times New Roman" w:cs="Times New Roman"/>
                <w:szCs w:val="24"/>
              </w:rPr>
              <w:tab/>
              <w:t>лікар Карпенко О.О.</w:t>
            </w:r>
          </w:p>
          <w:p w:rsidR="005D4136" w:rsidRDefault="00EC3531" w:rsidP="00366212">
            <w:pPr>
              <w:jc w:val="both"/>
              <w:rPr>
                <w:szCs w:val="24"/>
              </w:rPr>
            </w:pPr>
            <w:r w:rsidRPr="00B269C2">
              <w:rPr>
                <w:rFonts w:eastAsia="Times New Roman" w:cs="Times New Roman"/>
                <w:szCs w:val="24"/>
              </w:rPr>
              <w:t xml:space="preserve">Комунальне некомерційне підприємство «Київська міська клінічна лікарня №1» виконавчого органу Київської міської ради (Київської міської державної адміністрації), терапевтичне відділення №2, </w:t>
            </w:r>
            <w:r>
              <w:rPr>
                <w:rFonts w:eastAsia="Times New Roman" w:cs="Times New Roman"/>
                <w:szCs w:val="24"/>
                <w:lang w:val="uk-UA"/>
              </w:rPr>
              <w:t xml:space="preserve">               </w:t>
            </w:r>
            <w:r w:rsidRPr="00B269C2">
              <w:rPr>
                <w:rFonts w:eastAsia="Times New Roman" w:cs="Times New Roman"/>
                <w:szCs w:val="24"/>
              </w:rPr>
              <w:t>м. Київ</w:t>
            </w:r>
          </w:p>
        </w:tc>
      </w:tr>
    </w:tbl>
    <w:p w:rsidR="00775E91" w:rsidRDefault="00775E91">
      <w:pPr>
        <w:rPr>
          <w:lang w:val="uk-UA"/>
        </w:rPr>
      </w:pPr>
      <w:r>
        <w:br w:type="page"/>
      </w:r>
    </w:p>
    <w:p w:rsidR="00775E91" w:rsidRDefault="00775E91" w:rsidP="00775E91">
      <w:pPr>
        <w:jc w:val="right"/>
        <w:rPr>
          <w:lang w:val="uk-UA"/>
        </w:rPr>
      </w:pPr>
      <w:r>
        <w:rPr>
          <w:lang w:val="uk-UA"/>
        </w:rPr>
        <w:lastRenderedPageBreak/>
        <w:t>2                                                                     продовження додатка 8</w:t>
      </w:r>
    </w:p>
    <w:p w:rsidR="00775E91" w:rsidRPr="004E2731" w:rsidRDefault="00775E91" w:rsidP="00775E91">
      <w:pPr>
        <w:jc w:val="right"/>
        <w:rPr>
          <w:lang w:val="uk-UA"/>
        </w:rPr>
      </w:pPr>
    </w:p>
    <w:p w:rsidR="00775E91" w:rsidRPr="00775E91" w:rsidRDefault="00775E91">
      <w:pPr>
        <w:rPr>
          <w:lang w:val="uk-UA"/>
        </w:rPr>
      </w:pPr>
    </w:p>
    <w:tbl>
      <w:tblPr>
        <w:tblStyle w:val="a5"/>
        <w:tblW w:w="0" w:type="auto"/>
        <w:tblInd w:w="0" w:type="dxa"/>
        <w:tblLook w:val="04A0" w:firstRow="1" w:lastRow="0" w:firstColumn="1" w:lastColumn="0" w:noHBand="0" w:noVBand="1"/>
      </w:tblPr>
      <w:tblGrid>
        <w:gridCol w:w="2781"/>
        <w:gridCol w:w="10675"/>
      </w:tblGrid>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rPr>
                <w:rFonts w:cstheme="minorBidi"/>
              </w:rPr>
              <w:t xml:space="preserve">― </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EC3531">
            <w:pPr>
              <w:jc w:val="both"/>
            </w:pPr>
            <w:r>
              <w:rPr>
                <w:rFonts w:cstheme="minorBidi"/>
              </w:rPr>
              <w:t xml:space="preserve">― </w:t>
            </w:r>
            <w:r w:rsidR="00933026">
              <w:rPr>
                <w:rFonts w:cstheme="minorBidi"/>
              </w:rP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5D4136" w:rsidRDefault="00933026">
      <w:pPr>
        <w:rPr>
          <w:lang w:val="uk-UA"/>
        </w:rPr>
      </w:pPr>
      <w:r>
        <w:rPr>
          <w:lang w:val="uk-UA"/>
        </w:rPr>
        <w:lastRenderedPageBreak/>
        <w:t xml:space="preserve">                                                                                                                                                         Додаток </w:t>
      </w:r>
      <w:r>
        <w:rPr>
          <w:lang w:val="en-US"/>
        </w:rPr>
        <w:t>9</w:t>
      </w:r>
    </w:p>
    <w:p w:rsidR="005D4136" w:rsidRDefault="004E273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 xml:space="preserve">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w:t>
      </w:r>
      <w:r w:rsidR="00917CB8">
        <w:rPr>
          <w:rFonts w:eastAsia="Times New Roman"/>
          <w:szCs w:val="24"/>
          <w:lang w:val="uk-UA" w:eastAsia="uk-UA"/>
        </w:rPr>
        <w:t xml:space="preserve">      </w:t>
      </w:r>
      <w:r w:rsidRPr="004E2731">
        <w:rPr>
          <w:rFonts w:eastAsia="Times New Roman"/>
          <w:szCs w:val="24"/>
          <w:lang w:val="uk-UA" w:eastAsia="uk-UA"/>
        </w:rPr>
        <w:t>№ 2481</w:t>
      </w:r>
      <w:r>
        <w:rPr>
          <w:rFonts w:eastAsia="Times New Roman"/>
          <w:szCs w:val="24"/>
          <w:lang w:val="uk-UA" w:eastAsia="uk-UA"/>
        </w:rPr>
        <w:t>»</w:t>
      </w:r>
    </w:p>
    <w:p w:rsidR="005D4136" w:rsidRDefault="00B274E8">
      <w:pPr>
        <w:ind w:left="9214"/>
        <w:rPr>
          <w:lang w:val="uk-UA"/>
        </w:rPr>
      </w:pPr>
      <w:r>
        <w:rPr>
          <w:u w:val="single"/>
          <w:lang w:val="uk-UA"/>
        </w:rPr>
        <w:t>24.11.2021</w:t>
      </w:r>
      <w:r>
        <w:rPr>
          <w:lang w:val="uk-UA"/>
        </w:rPr>
        <w:t xml:space="preserve"> № </w:t>
      </w:r>
      <w:r w:rsidRPr="000B1410">
        <w:rPr>
          <w:u w:val="single"/>
          <w:lang w:val="uk-UA"/>
        </w:rPr>
        <w:t>2616</w:t>
      </w:r>
    </w:p>
    <w:p w:rsidR="005D4136" w:rsidRDefault="005D4136"/>
    <w:tbl>
      <w:tblPr>
        <w:tblStyle w:val="a5"/>
        <w:tblW w:w="0" w:type="auto"/>
        <w:tblInd w:w="0" w:type="dxa"/>
        <w:tblLook w:val="04A0" w:firstRow="1" w:lastRow="0" w:firstColumn="1" w:lastColumn="0" w:noHBand="0" w:noVBand="1"/>
      </w:tblPr>
      <w:tblGrid>
        <w:gridCol w:w="2781"/>
        <w:gridCol w:w="10675"/>
      </w:tblGrid>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«Рандомізоване, подвійне сліпе, плацебо-контрольоване дослідження з оцінки довгострокового впливу дупілумабу на попередження зниження функції легень у пацієнтів з неконтрольованою бронхіальною астмою помірного та важкого ступеня тяжкості», код дослідження LPS16676, версія 1 від 20 серпня 2021р.</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 «Санофі-Авентіс Україна»</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sanofi-aventis recherche &amp; developpement, France (Санофі-Авентіс решерш е девелопман, Франція)</w:t>
            </w:r>
          </w:p>
        </w:tc>
      </w:tr>
      <w:tr w:rsidR="00EC3531" w:rsidRPr="000B1410" w:rsidTr="00775E91">
        <w:trPr>
          <w:trHeight w:val="4245"/>
        </w:trPr>
        <w:tc>
          <w:tcPr>
            <w:tcW w:w="2781" w:type="dxa"/>
            <w:tcBorders>
              <w:top w:val="single" w:sz="4" w:space="0" w:color="auto"/>
              <w:left w:val="single" w:sz="4" w:space="0" w:color="auto"/>
              <w:bottom w:val="single" w:sz="4" w:space="0" w:color="auto"/>
              <w:right w:val="single" w:sz="4" w:space="0" w:color="auto"/>
            </w:tcBorders>
            <w:hideMark/>
          </w:tcPr>
          <w:p w:rsidR="00EC3531" w:rsidRDefault="00EC3531" w:rsidP="00EC3531">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EC3531" w:rsidRPr="00EC3531" w:rsidRDefault="00EC3531" w:rsidP="00EC3531">
            <w:pPr>
              <w:jc w:val="both"/>
              <w:rPr>
                <w:rFonts w:eastAsia="Times New Roman"/>
                <w:szCs w:val="24"/>
                <w:lang w:val="en-US"/>
              </w:rPr>
            </w:pPr>
            <w:r w:rsidRPr="00DE5A0C">
              <w:rPr>
                <w:rFonts w:eastAsia="Times New Roman"/>
                <w:szCs w:val="24"/>
              </w:rPr>
              <w:t>Дупілумаб</w:t>
            </w:r>
            <w:r w:rsidRPr="00DE5A0C">
              <w:rPr>
                <w:rFonts w:eastAsia="Times New Roman"/>
                <w:szCs w:val="24"/>
                <w:lang w:val="uk-UA"/>
              </w:rPr>
              <w:t xml:space="preserve">; </w:t>
            </w:r>
            <w:r w:rsidRPr="00EC3531">
              <w:rPr>
                <w:rFonts w:eastAsia="Times New Roman"/>
                <w:szCs w:val="24"/>
                <w:lang w:val="en-US"/>
              </w:rPr>
              <w:t>SAR231893; Dupilumab</w:t>
            </w:r>
            <w:r w:rsidRPr="00DE5A0C">
              <w:rPr>
                <w:rFonts w:eastAsia="Times New Roman"/>
                <w:szCs w:val="24"/>
                <w:lang w:val="uk-UA"/>
              </w:rPr>
              <w:t>;</w:t>
            </w:r>
            <w:r w:rsidRPr="00EC3531">
              <w:rPr>
                <w:rFonts w:eastAsia="Times New Roman"/>
                <w:szCs w:val="24"/>
                <w:lang w:val="en-US"/>
              </w:rPr>
              <w:t xml:space="preserve"> REGN668, Dupixent®; </w:t>
            </w:r>
            <w:r w:rsidRPr="00DE5A0C">
              <w:rPr>
                <w:rFonts w:eastAsia="Times New Roman"/>
                <w:szCs w:val="24"/>
                <w:lang w:val="uk-UA"/>
              </w:rPr>
              <w:t>р</w:t>
            </w:r>
            <w:r w:rsidRPr="00DE5A0C">
              <w:rPr>
                <w:rFonts w:eastAsia="Times New Roman"/>
                <w:szCs w:val="24"/>
              </w:rPr>
              <w:t>озчин</w:t>
            </w:r>
            <w:r w:rsidRPr="00EC3531">
              <w:rPr>
                <w:rFonts w:eastAsia="Times New Roman"/>
                <w:szCs w:val="24"/>
                <w:lang w:val="en-US"/>
              </w:rPr>
              <w:t xml:space="preserve"> </w:t>
            </w:r>
            <w:r w:rsidRPr="00DE5A0C">
              <w:rPr>
                <w:rFonts w:eastAsia="Times New Roman"/>
                <w:szCs w:val="24"/>
              </w:rPr>
              <w:t>для</w:t>
            </w:r>
            <w:r w:rsidRPr="00EC3531">
              <w:rPr>
                <w:rFonts w:eastAsia="Times New Roman"/>
                <w:szCs w:val="24"/>
                <w:lang w:val="en-US"/>
              </w:rPr>
              <w:t xml:space="preserve"> </w:t>
            </w:r>
            <w:r w:rsidRPr="00DE5A0C">
              <w:rPr>
                <w:rFonts w:eastAsia="Times New Roman"/>
                <w:szCs w:val="24"/>
              </w:rPr>
              <w:t>ін</w:t>
            </w:r>
            <w:r w:rsidRPr="00EC3531">
              <w:rPr>
                <w:rFonts w:eastAsia="Times New Roman"/>
                <w:szCs w:val="24"/>
                <w:lang w:val="en-US"/>
              </w:rPr>
              <w:t>’</w:t>
            </w:r>
            <w:r w:rsidRPr="00DE5A0C">
              <w:rPr>
                <w:rFonts w:eastAsia="Times New Roman"/>
                <w:szCs w:val="24"/>
              </w:rPr>
              <w:t>єкцій</w:t>
            </w:r>
            <w:r w:rsidRPr="00EC3531">
              <w:rPr>
                <w:rFonts w:eastAsia="Times New Roman"/>
                <w:szCs w:val="24"/>
                <w:lang w:val="en-US"/>
              </w:rPr>
              <w:t xml:space="preserve"> (</w:t>
            </w:r>
            <w:r w:rsidRPr="00DE5A0C">
              <w:rPr>
                <w:rFonts w:eastAsia="Times New Roman"/>
                <w:szCs w:val="24"/>
              </w:rPr>
              <w:t>по</w:t>
            </w:r>
            <w:r w:rsidRPr="00EC3531">
              <w:rPr>
                <w:rFonts w:eastAsia="Times New Roman"/>
                <w:szCs w:val="24"/>
                <w:lang w:val="en-US"/>
              </w:rPr>
              <w:t xml:space="preserve"> 300 </w:t>
            </w:r>
            <w:r w:rsidRPr="00DE5A0C">
              <w:rPr>
                <w:rFonts w:eastAsia="Times New Roman"/>
                <w:szCs w:val="24"/>
              </w:rPr>
              <w:t>мг</w:t>
            </w:r>
            <w:r w:rsidRPr="00EC3531">
              <w:rPr>
                <w:rFonts w:eastAsia="Times New Roman"/>
                <w:szCs w:val="24"/>
                <w:lang w:val="en-US"/>
              </w:rPr>
              <w:t xml:space="preserve"> </w:t>
            </w:r>
            <w:r w:rsidRPr="00DE5A0C">
              <w:rPr>
                <w:rFonts w:eastAsia="Times New Roman"/>
                <w:szCs w:val="24"/>
              </w:rPr>
              <w:t>у</w:t>
            </w:r>
            <w:r w:rsidRPr="00EC3531">
              <w:rPr>
                <w:rFonts w:eastAsia="Times New Roman"/>
                <w:szCs w:val="24"/>
                <w:lang w:val="en-US"/>
              </w:rPr>
              <w:t xml:space="preserve"> </w:t>
            </w:r>
            <w:r w:rsidRPr="00DE5A0C">
              <w:rPr>
                <w:rFonts w:eastAsia="Times New Roman"/>
                <w:szCs w:val="24"/>
              </w:rPr>
              <w:t>попередньо</w:t>
            </w:r>
            <w:r w:rsidRPr="00EC3531">
              <w:rPr>
                <w:rFonts w:eastAsia="Times New Roman"/>
                <w:szCs w:val="24"/>
                <w:lang w:val="en-US"/>
              </w:rPr>
              <w:t xml:space="preserve"> </w:t>
            </w:r>
            <w:r w:rsidRPr="00DE5A0C">
              <w:rPr>
                <w:rFonts w:eastAsia="Times New Roman"/>
                <w:szCs w:val="24"/>
              </w:rPr>
              <w:t>наповнених</w:t>
            </w:r>
            <w:r w:rsidRPr="00EC3531">
              <w:rPr>
                <w:rFonts w:eastAsia="Times New Roman"/>
                <w:szCs w:val="24"/>
                <w:lang w:val="en-US"/>
              </w:rPr>
              <w:t xml:space="preserve"> </w:t>
            </w:r>
            <w:r w:rsidRPr="00DE5A0C">
              <w:rPr>
                <w:rFonts w:eastAsia="Times New Roman"/>
                <w:szCs w:val="24"/>
              </w:rPr>
              <w:t>шприцах</w:t>
            </w:r>
            <w:r w:rsidRPr="00EC3531">
              <w:rPr>
                <w:rFonts w:eastAsia="Times New Roman"/>
                <w:szCs w:val="24"/>
                <w:lang w:val="en-US"/>
              </w:rPr>
              <w:t xml:space="preserve"> </w:t>
            </w:r>
            <w:r w:rsidRPr="00DE5A0C">
              <w:rPr>
                <w:rFonts w:eastAsia="Times New Roman"/>
                <w:szCs w:val="24"/>
              </w:rPr>
              <w:t>об</w:t>
            </w:r>
            <w:r w:rsidRPr="00EC3531">
              <w:rPr>
                <w:rFonts w:eastAsia="Times New Roman"/>
                <w:szCs w:val="24"/>
                <w:lang w:val="en-US"/>
              </w:rPr>
              <w:t>’</w:t>
            </w:r>
            <w:r w:rsidRPr="00DE5A0C">
              <w:rPr>
                <w:rFonts w:eastAsia="Times New Roman"/>
                <w:szCs w:val="24"/>
              </w:rPr>
              <w:t>ємом</w:t>
            </w:r>
            <w:r w:rsidRPr="00EC3531">
              <w:rPr>
                <w:rFonts w:eastAsia="Times New Roman"/>
                <w:szCs w:val="24"/>
                <w:lang w:val="en-US"/>
              </w:rPr>
              <w:t xml:space="preserve"> 2 </w:t>
            </w:r>
            <w:r w:rsidRPr="00DE5A0C">
              <w:rPr>
                <w:rFonts w:eastAsia="Times New Roman"/>
                <w:szCs w:val="24"/>
              </w:rPr>
              <w:t>мл</w:t>
            </w:r>
            <w:r w:rsidRPr="00EC3531">
              <w:rPr>
                <w:rFonts w:eastAsia="Times New Roman"/>
                <w:szCs w:val="24"/>
                <w:lang w:val="en-US"/>
              </w:rPr>
              <w:t xml:space="preserve">); 150 </w:t>
            </w:r>
            <w:r w:rsidRPr="00DE5A0C">
              <w:rPr>
                <w:rFonts w:eastAsia="Times New Roman"/>
                <w:szCs w:val="24"/>
              </w:rPr>
              <w:t>мг</w:t>
            </w:r>
            <w:r w:rsidRPr="00EC3531">
              <w:rPr>
                <w:rFonts w:eastAsia="Times New Roman"/>
                <w:szCs w:val="24"/>
                <w:lang w:val="en-US"/>
              </w:rPr>
              <w:t>/</w:t>
            </w:r>
            <w:r w:rsidRPr="00DE5A0C">
              <w:rPr>
                <w:rFonts w:eastAsia="Times New Roman"/>
                <w:szCs w:val="24"/>
              </w:rPr>
              <w:t>мл</w:t>
            </w:r>
            <w:r w:rsidRPr="00EC3531">
              <w:rPr>
                <w:rFonts w:eastAsia="Times New Roman"/>
                <w:szCs w:val="24"/>
                <w:lang w:val="en-US"/>
              </w:rPr>
              <w:t>; SANOFI-AVENTIS RECHERCHE &amp; DEVELOPPEMENT, France (</w:t>
            </w:r>
            <w:r w:rsidRPr="00DE5A0C">
              <w:rPr>
                <w:rFonts w:eastAsia="Times New Roman"/>
                <w:szCs w:val="24"/>
              </w:rPr>
              <w:t>інша</w:t>
            </w:r>
            <w:r w:rsidRPr="00EC3531">
              <w:rPr>
                <w:rFonts w:eastAsia="Times New Roman"/>
                <w:szCs w:val="24"/>
                <w:lang w:val="en-US"/>
              </w:rPr>
              <w:t xml:space="preserve"> </w:t>
            </w:r>
            <w:r w:rsidRPr="00DE5A0C">
              <w:rPr>
                <w:rFonts w:eastAsia="Times New Roman"/>
                <w:szCs w:val="24"/>
              </w:rPr>
              <w:t>назва</w:t>
            </w:r>
            <w:r w:rsidRPr="00EC3531">
              <w:rPr>
                <w:rFonts w:eastAsia="Times New Roman"/>
                <w:szCs w:val="24"/>
                <w:lang w:val="en-US"/>
              </w:rPr>
              <w:t xml:space="preserve"> – Sanofi-Aventis Recherche &amp; Developpement), France; Regeneron Pharmaceuticals, Inc., USA; Nelson Laboratories, Inc., USA; Nitto Avecia Pharma Services, USA; Fisher Clinical Services (</w:t>
            </w:r>
            <w:r w:rsidRPr="00DE5A0C">
              <w:rPr>
                <w:rFonts w:eastAsia="Times New Roman"/>
                <w:szCs w:val="24"/>
              </w:rPr>
              <w:t>інша</w:t>
            </w:r>
            <w:r w:rsidRPr="00EC3531">
              <w:rPr>
                <w:rFonts w:eastAsia="Times New Roman"/>
                <w:szCs w:val="24"/>
                <w:lang w:val="en-US"/>
              </w:rPr>
              <w:t xml:space="preserve"> </w:t>
            </w:r>
            <w:r w:rsidRPr="00DE5A0C">
              <w:rPr>
                <w:rFonts w:eastAsia="Times New Roman"/>
                <w:szCs w:val="24"/>
              </w:rPr>
              <w:t>назва</w:t>
            </w:r>
            <w:r w:rsidRPr="00EC3531">
              <w:rPr>
                <w:rFonts w:eastAsia="Times New Roman"/>
                <w:szCs w:val="24"/>
                <w:lang w:val="en-US"/>
              </w:rPr>
              <w:t xml:space="preserve"> - Fisher Clinical Services Inc.), USA; Catalent Indiana LLC (</w:t>
            </w:r>
            <w:r w:rsidRPr="00DE5A0C">
              <w:rPr>
                <w:rFonts w:eastAsia="Times New Roman"/>
                <w:szCs w:val="24"/>
              </w:rPr>
              <w:t>інша</w:t>
            </w:r>
            <w:r w:rsidRPr="00EC3531">
              <w:rPr>
                <w:rFonts w:eastAsia="Times New Roman"/>
                <w:szCs w:val="24"/>
                <w:lang w:val="en-US"/>
              </w:rPr>
              <w:t xml:space="preserve"> </w:t>
            </w:r>
            <w:r w:rsidRPr="00DE5A0C">
              <w:rPr>
                <w:rFonts w:eastAsia="Times New Roman"/>
                <w:szCs w:val="24"/>
              </w:rPr>
              <w:t>назва</w:t>
            </w:r>
            <w:r w:rsidRPr="00EC3531">
              <w:rPr>
                <w:rFonts w:eastAsia="Times New Roman"/>
                <w:szCs w:val="24"/>
                <w:lang w:val="en-US"/>
              </w:rPr>
              <w:t xml:space="preserve"> – Cook Pharmica LLC), USA; Eurofins Lancaster Laboratories, Inc., USA; Almac Clinical Services Limited, United Kingdom; Creapharm Clinical Supplies, France; Sanofi Winthrop Industrie, France; Sanofi-Aventis Deutschland GmbH, Germany; PPD Development Ireland Ltd., Ireland; Eurofins BioPharma Product Testing Munich GmbH, Germany; Eurofins Biopharma Product Testing Ireland Limited, Ireland; Almac Clinical Services, USA; Almac Clinical Services, USA; Regeneron Ireland Designated Activity Company (DAC) (</w:t>
            </w:r>
            <w:r w:rsidRPr="00DE5A0C">
              <w:rPr>
                <w:rFonts w:eastAsia="Times New Roman"/>
                <w:szCs w:val="24"/>
              </w:rPr>
              <w:t>інша</w:t>
            </w:r>
            <w:r w:rsidRPr="00EC3531">
              <w:rPr>
                <w:rFonts w:eastAsia="Times New Roman"/>
                <w:szCs w:val="24"/>
                <w:lang w:val="en-US"/>
              </w:rPr>
              <w:t xml:space="preserve"> </w:t>
            </w:r>
            <w:r w:rsidRPr="00DE5A0C">
              <w:rPr>
                <w:rFonts w:eastAsia="Times New Roman"/>
                <w:szCs w:val="24"/>
              </w:rPr>
              <w:t>назва</w:t>
            </w:r>
            <w:r w:rsidRPr="00EC3531">
              <w:rPr>
                <w:rFonts w:eastAsia="Times New Roman"/>
                <w:szCs w:val="24"/>
                <w:lang w:val="en-US"/>
              </w:rPr>
              <w:t xml:space="preserve"> – Regeneron Ireland Designated Activity Company), Ireland; </w:t>
            </w:r>
          </w:p>
          <w:p w:rsidR="00EC3531" w:rsidRPr="00EC3531" w:rsidRDefault="00EC3531" w:rsidP="00EC3531">
            <w:pPr>
              <w:jc w:val="both"/>
              <w:rPr>
                <w:rFonts w:eastAsia="Times New Roman"/>
                <w:szCs w:val="24"/>
                <w:lang w:val="en-US"/>
              </w:rPr>
            </w:pPr>
            <w:r w:rsidRPr="00DE5A0C">
              <w:rPr>
                <w:rFonts w:eastAsia="Times New Roman"/>
                <w:szCs w:val="24"/>
              </w:rPr>
              <w:t>Плацебо</w:t>
            </w:r>
            <w:r w:rsidRPr="00EC3531">
              <w:rPr>
                <w:rFonts w:eastAsia="Times New Roman"/>
                <w:szCs w:val="24"/>
                <w:lang w:val="en-US"/>
              </w:rPr>
              <w:t xml:space="preserve"> </w:t>
            </w:r>
            <w:r w:rsidRPr="00DE5A0C">
              <w:rPr>
                <w:rFonts w:eastAsia="Times New Roman"/>
                <w:szCs w:val="24"/>
              </w:rPr>
              <w:t>до</w:t>
            </w:r>
            <w:r w:rsidRPr="00EC3531">
              <w:rPr>
                <w:rFonts w:eastAsia="Times New Roman"/>
                <w:szCs w:val="24"/>
                <w:lang w:val="en-US"/>
              </w:rPr>
              <w:t xml:space="preserve"> </w:t>
            </w:r>
            <w:r w:rsidRPr="00DE5A0C">
              <w:rPr>
                <w:rFonts w:eastAsia="Times New Roman"/>
                <w:szCs w:val="24"/>
              </w:rPr>
              <w:t>Дупілумаб</w:t>
            </w:r>
            <w:r w:rsidRPr="00EC3531">
              <w:rPr>
                <w:rFonts w:eastAsia="Times New Roman"/>
                <w:szCs w:val="24"/>
                <w:lang w:val="en-US"/>
              </w:rPr>
              <w:t xml:space="preserve">, </w:t>
            </w:r>
            <w:r w:rsidRPr="00DE5A0C">
              <w:rPr>
                <w:rFonts w:eastAsia="Times New Roman"/>
                <w:szCs w:val="24"/>
              </w:rPr>
              <w:t>розчин</w:t>
            </w:r>
            <w:r w:rsidRPr="00EC3531">
              <w:rPr>
                <w:rFonts w:eastAsia="Times New Roman"/>
                <w:szCs w:val="24"/>
                <w:lang w:val="en-US"/>
              </w:rPr>
              <w:t xml:space="preserve"> </w:t>
            </w:r>
            <w:r w:rsidRPr="00DE5A0C">
              <w:rPr>
                <w:rFonts w:eastAsia="Times New Roman"/>
                <w:szCs w:val="24"/>
              </w:rPr>
              <w:t>для</w:t>
            </w:r>
            <w:r w:rsidRPr="00EC3531">
              <w:rPr>
                <w:rFonts w:eastAsia="Times New Roman"/>
                <w:szCs w:val="24"/>
                <w:lang w:val="en-US"/>
              </w:rPr>
              <w:t xml:space="preserve"> </w:t>
            </w:r>
            <w:r w:rsidRPr="00DE5A0C">
              <w:rPr>
                <w:rFonts w:eastAsia="Times New Roman"/>
                <w:szCs w:val="24"/>
              </w:rPr>
              <w:t>ін</w:t>
            </w:r>
            <w:r w:rsidRPr="00EC3531">
              <w:rPr>
                <w:rFonts w:eastAsia="Times New Roman"/>
                <w:szCs w:val="24"/>
                <w:lang w:val="en-US"/>
              </w:rPr>
              <w:t>’</w:t>
            </w:r>
            <w:r w:rsidRPr="00DE5A0C">
              <w:rPr>
                <w:rFonts w:eastAsia="Times New Roman"/>
                <w:szCs w:val="24"/>
              </w:rPr>
              <w:t>єкцій</w:t>
            </w:r>
            <w:r w:rsidRPr="00EC3531">
              <w:rPr>
                <w:rFonts w:eastAsia="Times New Roman"/>
                <w:szCs w:val="24"/>
                <w:lang w:val="en-US"/>
              </w:rPr>
              <w:t xml:space="preserve"> (</w:t>
            </w:r>
            <w:r w:rsidRPr="00DE5A0C">
              <w:rPr>
                <w:rFonts w:eastAsia="Times New Roman"/>
                <w:szCs w:val="24"/>
              </w:rPr>
              <w:t>по</w:t>
            </w:r>
            <w:r w:rsidRPr="00EC3531">
              <w:rPr>
                <w:rFonts w:eastAsia="Times New Roman"/>
                <w:szCs w:val="24"/>
                <w:lang w:val="en-US"/>
              </w:rPr>
              <w:t xml:space="preserve"> 300 </w:t>
            </w:r>
            <w:r w:rsidRPr="00DE5A0C">
              <w:rPr>
                <w:rFonts w:eastAsia="Times New Roman"/>
                <w:szCs w:val="24"/>
              </w:rPr>
              <w:t>мг</w:t>
            </w:r>
            <w:r w:rsidRPr="00EC3531">
              <w:rPr>
                <w:rFonts w:eastAsia="Times New Roman"/>
                <w:szCs w:val="24"/>
                <w:lang w:val="en-US"/>
              </w:rPr>
              <w:t xml:space="preserve"> </w:t>
            </w:r>
            <w:r w:rsidRPr="00DE5A0C">
              <w:rPr>
                <w:rFonts w:eastAsia="Times New Roman"/>
                <w:szCs w:val="24"/>
              </w:rPr>
              <w:t>у</w:t>
            </w:r>
            <w:r w:rsidRPr="00EC3531">
              <w:rPr>
                <w:rFonts w:eastAsia="Times New Roman"/>
                <w:szCs w:val="24"/>
                <w:lang w:val="en-US"/>
              </w:rPr>
              <w:t xml:space="preserve"> </w:t>
            </w:r>
            <w:r w:rsidRPr="00DE5A0C">
              <w:rPr>
                <w:rFonts w:eastAsia="Times New Roman"/>
                <w:szCs w:val="24"/>
              </w:rPr>
              <w:t>попередньо</w:t>
            </w:r>
            <w:r w:rsidRPr="00EC3531">
              <w:rPr>
                <w:rFonts w:eastAsia="Times New Roman"/>
                <w:szCs w:val="24"/>
                <w:lang w:val="en-US"/>
              </w:rPr>
              <w:t xml:space="preserve"> </w:t>
            </w:r>
            <w:r w:rsidRPr="00DE5A0C">
              <w:rPr>
                <w:rFonts w:eastAsia="Times New Roman"/>
                <w:szCs w:val="24"/>
              </w:rPr>
              <w:t>наповнених</w:t>
            </w:r>
            <w:r w:rsidRPr="00EC3531">
              <w:rPr>
                <w:rFonts w:eastAsia="Times New Roman"/>
                <w:szCs w:val="24"/>
                <w:lang w:val="en-US"/>
              </w:rPr>
              <w:t xml:space="preserve"> </w:t>
            </w:r>
            <w:r w:rsidRPr="00DE5A0C">
              <w:rPr>
                <w:rFonts w:eastAsia="Times New Roman"/>
                <w:szCs w:val="24"/>
              </w:rPr>
              <w:t>шприцах</w:t>
            </w:r>
            <w:r w:rsidRPr="00EC3531">
              <w:rPr>
                <w:rFonts w:eastAsia="Times New Roman"/>
                <w:szCs w:val="24"/>
                <w:lang w:val="en-US"/>
              </w:rPr>
              <w:t xml:space="preserve"> </w:t>
            </w:r>
            <w:r w:rsidRPr="00DE5A0C">
              <w:rPr>
                <w:rFonts w:eastAsia="Times New Roman"/>
                <w:szCs w:val="24"/>
              </w:rPr>
              <w:t>об</w:t>
            </w:r>
            <w:r w:rsidRPr="00EC3531">
              <w:rPr>
                <w:rFonts w:eastAsia="Times New Roman"/>
                <w:szCs w:val="24"/>
                <w:lang w:val="en-US"/>
              </w:rPr>
              <w:t>’</w:t>
            </w:r>
            <w:r w:rsidRPr="00DE5A0C">
              <w:rPr>
                <w:rFonts w:eastAsia="Times New Roman"/>
                <w:szCs w:val="24"/>
              </w:rPr>
              <w:t>ємом</w:t>
            </w:r>
            <w:r w:rsidRPr="00EC3531">
              <w:rPr>
                <w:rFonts w:eastAsia="Times New Roman"/>
                <w:szCs w:val="24"/>
                <w:lang w:val="en-US"/>
              </w:rPr>
              <w:t xml:space="preserve"> 2 </w:t>
            </w:r>
            <w:r w:rsidRPr="00DE5A0C">
              <w:rPr>
                <w:rFonts w:eastAsia="Times New Roman"/>
                <w:szCs w:val="24"/>
              </w:rPr>
              <w:t>мл</w:t>
            </w:r>
            <w:r w:rsidRPr="00EC3531">
              <w:rPr>
                <w:rFonts w:eastAsia="Times New Roman"/>
                <w:szCs w:val="24"/>
                <w:lang w:val="en-US"/>
              </w:rPr>
              <w:t>); SANOFI-AVENTIS RECHERCHE &amp; DEVELOPPEMENT, France (</w:t>
            </w:r>
            <w:r w:rsidRPr="00DE5A0C">
              <w:rPr>
                <w:rFonts w:eastAsia="Times New Roman"/>
                <w:szCs w:val="24"/>
              </w:rPr>
              <w:t>інша</w:t>
            </w:r>
            <w:r w:rsidRPr="00EC3531">
              <w:rPr>
                <w:rFonts w:eastAsia="Times New Roman"/>
                <w:szCs w:val="24"/>
                <w:lang w:val="en-US"/>
              </w:rPr>
              <w:t xml:space="preserve"> </w:t>
            </w:r>
            <w:r w:rsidRPr="00DE5A0C">
              <w:rPr>
                <w:rFonts w:eastAsia="Times New Roman"/>
                <w:szCs w:val="24"/>
              </w:rPr>
              <w:t>назва</w:t>
            </w:r>
            <w:r w:rsidRPr="00EC3531">
              <w:rPr>
                <w:rFonts w:eastAsia="Times New Roman"/>
                <w:szCs w:val="24"/>
                <w:lang w:val="en-US"/>
              </w:rPr>
              <w:t xml:space="preserve"> – Sanofi-Aventis Recherche &amp; Developpement), France; Regeneron Pharmaceuticals, Inc., USA; Nelson Laboratories, Inc., USA ; Nitto Avecia Pharma Services, USA ; Fisher Clinical Services (</w:t>
            </w:r>
            <w:r w:rsidRPr="00DE5A0C">
              <w:rPr>
                <w:rFonts w:eastAsia="Times New Roman"/>
                <w:szCs w:val="24"/>
              </w:rPr>
              <w:t>інша</w:t>
            </w:r>
            <w:r w:rsidRPr="00EC3531">
              <w:rPr>
                <w:rFonts w:eastAsia="Times New Roman"/>
                <w:szCs w:val="24"/>
                <w:lang w:val="en-US"/>
              </w:rPr>
              <w:t xml:space="preserve"> </w:t>
            </w:r>
            <w:r w:rsidRPr="00DE5A0C">
              <w:rPr>
                <w:rFonts w:eastAsia="Times New Roman"/>
                <w:szCs w:val="24"/>
              </w:rPr>
              <w:t>назва</w:t>
            </w:r>
            <w:r w:rsidRPr="00EC3531">
              <w:rPr>
                <w:rFonts w:eastAsia="Times New Roman"/>
                <w:szCs w:val="24"/>
                <w:lang w:val="en-US"/>
              </w:rPr>
              <w:t xml:space="preserve"> - Fisher Clinical Services</w:t>
            </w:r>
          </w:p>
        </w:tc>
      </w:tr>
    </w:tbl>
    <w:p w:rsidR="00775E91" w:rsidRDefault="00775E91">
      <w:pPr>
        <w:rPr>
          <w:lang w:val="uk-UA"/>
        </w:rPr>
      </w:pPr>
      <w:r w:rsidRPr="00917CB8">
        <w:rPr>
          <w:lang w:val="en-US"/>
        </w:rPr>
        <w:br w:type="page"/>
      </w:r>
    </w:p>
    <w:p w:rsidR="00775E91" w:rsidRDefault="00775E91" w:rsidP="00775E91">
      <w:pPr>
        <w:jc w:val="right"/>
        <w:rPr>
          <w:lang w:val="uk-UA"/>
        </w:rPr>
      </w:pPr>
      <w:r>
        <w:rPr>
          <w:lang w:val="uk-UA"/>
        </w:rPr>
        <w:lastRenderedPageBreak/>
        <w:t>2                                                                     продовження додатка 9</w:t>
      </w:r>
    </w:p>
    <w:p w:rsidR="00775E91" w:rsidRPr="004E2731" w:rsidRDefault="00775E91" w:rsidP="00775E91">
      <w:pPr>
        <w:jc w:val="right"/>
        <w:rPr>
          <w:lang w:val="uk-UA"/>
        </w:rPr>
      </w:pPr>
    </w:p>
    <w:tbl>
      <w:tblPr>
        <w:tblStyle w:val="a5"/>
        <w:tblW w:w="0" w:type="auto"/>
        <w:tblInd w:w="0" w:type="dxa"/>
        <w:tblLook w:val="04A0" w:firstRow="1" w:lastRow="0" w:firstColumn="1" w:lastColumn="0" w:noHBand="0" w:noVBand="1"/>
      </w:tblPr>
      <w:tblGrid>
        <w:gridCol w:w="2781"/>
        <w:gridCol w:w="10675"/>
      </w:tblGrid>
      <w:tr w:rsidR="00775E91" w:rsidRPr="000B1410">
        <w:trPr>
          <w:trHeight w:val="726"/>
        </w:trPr>
        <w:tc>
          <w:tcPr>
            <w:tcW w:w="2781" w:type="dxa"/>
            <w:tcBorders>
              <w:top w:val="single" w:sz="4" w:space="0" w:color="auto"/>
              <w:left w:val="single" w:sz="4" w:space="0" w:color="auto"/>
              <w:bottom w:val="single" w:sz="4" w:space="0" w:color="auto"/>
              <w:right w:val="single" w:sz="4" w:space="0" w:color="auto"/>
            </w:tcBorders>
          </w:tcPr>
          <w:p w:rsidR="00775E91" w:rsidRDefault="00775E91" w:rsidP="00EC3531">
            <w:pPr>
              <w:rPr>
                <w:szCs w:val="24"/>
              </w:rPr>
            </w:pPr>
          </w:p>
        </w:tc>
        <w:tc>
          <w:tcPr>
            <w:tcW w:w="10675" w:type="dxa"/>
            <w:tcBorders>
              <w:top w:val="single" w:sz="4" w:space="0" w:color="auto"/>
              <w:left w:val="single" w:sz="4" w:space="0" w:color="auto"/>
              <w:bottom w:val="single" w:sz="4" w:space="0" w:color="auto"/>
              <w:right w:val="single" w:sz="4" w:space="0" w:color="auto"/>
            </w:tcBorders>
          </w:tcPr>
          <w:p w:rsidR="00775E91" w:rsidRPr="00EC3531" w:rsidRDefault="00775E91" w:rsidP="00EC3531">
            <w:pPr>
              <w:jc w:val="both"/>
              <w:rPr>
                <w:rFonts w:eastAsia="Times New Roman"/>
                <w:szCs w:val="24"/>
                <w:lang w:val="en-US"/>
              </w:rPr>
            </w:pPr>
            <w:r w:rsidRPr="00EC3531">
              <w:rPr>
                <w:rFonts w:eastAsia="Times New Roman"/>
                <w:szCs w:val="24"/>
                <w:lang w:val="en-US"/>
              </w:rPr>
              <w:t xml:space="preserve"> Inc.), USA ; Catalent Indiana LLC (</w:t>
            </w:r>
            <w:r w:rsidRPr="00DE5A0C">
              <w:rPr>
                <w:rFonts w:eastAsia="Times New Roman"/>
                <w:szCs w:val="24"/>
              </w:rPr>
              <w:t>інша</w:t>
            </w:r>
            <w:r w:rsidRPr="00EC3531">
              <w:rPr>
                <w:rFonts w:eastAsia="Times New Roman"/>
                <w:szCs w:val="24"/>
                <w:lang w:val="en-US"/>
              </w:rPr>
              <w:t xml:space="preserve"> </w:t>
            </w:r>
            <w:r w:rsidRPr="00DE5A0C">
              <w:rPr>
                <w:rFonts w:eastAsia="Times New Roman"/>
                <w:szCs w:val="24"/>
              </w:rPr>
              <w:t>назва</w:t>
            </w:r>
            <w:r w:rsidRPr="00EC3531">
              <w:rPr>
                <w:rFonts w:eastAsia="Times New Roman"/>
                <w:szCs w:val="24"/>
                <w:lang w:val="en-US"/>
              </w:rPr>
              <w:t xml:space="preserve"> – Cook Pharmica LLC), USA ; Eurofins Lancaster Laboratories, Inc., USA; Almac Clinical Services Limited, United Kingdom; Creapharm Clinical Supplies, France; Sanofi Winthrop Industrie, France; Sanofi-Aventis Deutschland GmbH, Germany; PPD Development Ireland Ltd., Ireland; Eurofins BioPharma Product Testing Munich GmbH, Germany; Eurofins Biopharma Product Testing Ireland Limited, Ireland; Almac Clinical Services, USA; Almac Clinical Services, USA; Regeneron Ireland Designated Activity Company (DAC) (</w:t>
            </w:r>
            <w:r w:rsidRPr="00DE5A0C">
              <w:rPr>
                <w:rFonts w:eastAsia="Times New Roman"/>
                <w:szCs w:val="24"/>
              </w:rPr>
              <w:t>інша</w:t>
            </w:r>
            <w:r w:rsidRPr="00EC3531">
              <w:rPr>
                <w:rFonts w:eastAsia="Times New Roman"/>
                <w:szCs w:val="24"/>
                <w:lang w:val="en-US"/>
              </w:rPr>
              <w:t xml:space="preserve"> </w:t>
            </w:r>
            <w:r w:rsidRPr="00DE5A0C">
              <w:rPr>
                <w:rFonts w:eastAsia="Times New Roman"/>
                <w:szCs w:val="24"/>
              </w:rPr>
              <w:t>назва</w:t>
            </w:r>
            <w:r w:rsidRPr="00EC3531">
              <w:rPr>
                <w:rFonts w:eastAsia="Times New Roman"/>
                <w:szCs w:val="24"/>
                <w:lang w:val="en-US"/>
              </w:rPr>
              <w:t xml:space="preserve"> – Regeneron Ireland Designated Activity Company), Ireland; </w:t>
            </w:r>
          </w:p>
          <w:p w:rsidR="00775E91" w:rsidRPr="00775E91" w:rsidRDefault="00775E91" w:rsidP="00917CB8">
            <w:pPr>
              <w:jc w:val="both"/>
              <w:rPr>
                <w:rFonts w:eastAsia="Times New Roman"/>
                <w:szCs w:val="24"/>
                <w:lang w:val="en-US"/>
              </w:rPr>
            </w:pPr>
            <w:r w:rsidRPr="00DE5A0C">
              <w:rPr>
                <w:rFonts w:eastAsia="Times New Roman"/>
                <w:szCs w:val="24"/>
              </w:rPr>
              <w:t>Плацебо</w:t>
            </w:r>
            <w:r w:rsidRPr="00EC3531">
              <w:rPr>
                <w:rFonts w:eastAsia="Times New Roman"/>
                <w:szCs w:val="24"/>
                <w:lang w:val="en-US"/>
              </w:rPr>
              <w:t xml:space="preserve"> </w:t>
            </w:r>
            <w:r w:rsidRPr="00DE5A0C">
              <w:rPr>
                <w:rFonts w:eastAsia="Times New Roman"/>
                <w:szCs w:val="24"/>
              </w:rPr>
              <w:t>до</w:t>
            </w:r>
            <w:r w:rsidRPr="00EC3531">
              <w:rPr>
                <w:rFonts w:eastAsia="Times New Roman"/>
                <w:szCs w:val="24"/>
                <w:lang w:val="en-US"/>
              </w:rPr>
              <w:t xml:space="preserve"> </w:t>
            </w:r>
            <w:r w:rsidRPr="00DE5A0C">
              <w:rPr>
                <w:rFonts w:eastAsia="Times New Roman"/>
                <w:szCs w:val="24"/>
              </w:rPr>
              <w:t>Дупілумабу</w:t>
            </w:r>
            <w:r w:rsidRPr="00EC3531">
              <w:rPr>
                <w:rFonts w:eastAsia="Times New Roman"/>
                <w:szCs w:val="24"/>
                <w:lang w:val="en-US"/>
              </w:rPr>
              <w:t xml:space="preserve"> (Dupilumab, REGN668, SAR231893; 150 </w:t>
            </w:r>
            <w:r w:rsidRPr="00DE5A0C">
              <w:rPr>
                <w:rFonts w:eastAsia="Times New Roman"/>
                <w:szCs w:val="24"/>
              </w:rPr>
              <w:t>мг</w:t>
            </w:r>
            <w:r w:rsidRPr="00EC3531">
              <w:rPr>
                <w:rFonts w:eastAsia="Times New Roman"/>
                <w:szCs w:val="24"/>
                <w:lang w:val="en-US"/>
              </w:rPr>
              <w:t>/</w:t>
            </w:r>
            <w:r w:rsidRPr="00DE5A0C">
              <w:rPr>
                <w:rFonts w:eastAsia="Times New Roman"/>
                <w:szCs w:val="24"/>
              </w:rPr>
              <w:t>мл</w:t>
            </w:r>
            <w:r w:rsidRPr="00EC3531">
              <w:rPr>
                <w:rFonts w:eastAsia="Times New Roman"/>
                <w:szCs w:val="24"/>
                <w:lang w:val="en-US"/>
              </w:rPr>
              <w:t xml:space="preserve">); </w:t>
            </w:r>
            <w:r w:rsidRPr="00DE5A0C">
              <w:rPr>
                <w:rFonts w:eastAsia="Times New Roman"/>
                <w:szCs w:val="24"/>
              </w:rPr>
              <w:t>розчин</w:t>
            </w:r>
            <w:r w:rsidRPr="00EC3531">
              <w:rPr>
                <w:rFonts w:eastAsia="Times New Roman"/>
                <w:szCs w:val="24"/>
                <w:lang w:val="en-US"/>
              </w:rPr>
              <w:t xml:space="preserve"> </w:t>
            </w:r>
            <w:r w:rsidRPr="00DE5A0C">
              <w:rPr>
                <w:rFonts w:eastAsia="Times New Roman"/>
                <w:szCs w:val="24"/>
              </w:rPr>
              <w:t>для</w:t>
            </w:r>
            <w:r w:rsidRPr="00EC3531">
              <w:rPr>
                <w:rFonts w:eastAsia="Times New Roman"/>
                <w:szCs w:val="24"/>
                <w:lang w:val="en-US"/>
              </w:rPr>
              <w:t xml:space="preserve"> </w:t>
            </w:r>
            <w:r w:rsidRPr="00DE5A0C">
              <w:rPr>
                <w:rFonts w:eastAsia="Times New Roman"/>
                <w:szCs w:val="24"/>
              </w:rPr>
              <w:t>ін</w:t>
            </w:r>
            <w:r w:rsidRPr="00EC3531">
              <w:rPr>
                <w:rFonts w:eastAsia="Times New Roman"/>
                <w:szCs w:val="24"/>
                <w:lang w:val="en-US"/>
              </w:rPr>
              <w:t>’</w:t>
            </w:r>
            <w:r w:rsidRPr="00DE5A0C">
              <w:rPr>
                <w:rFonts w:eastAsia="Times New Roman"/>
                <w:szCs w:val="24"/>
              </w:rPr>
              <w:t>єкцій</w:t>
            </w:r>
            <w:r w:rsidRPr="00EC3531">
              <w:rPr>
                <w:rFonts w:eastAsia="Times New Roman"/>
                <w:szCs w:val="24"/>
                <w:lang w:val="en-US"/>
              </w:rPr>
              <w:t xml:space="preserve"> </w:t>
            </w:r>
            <w:r w:rsidRPr="00DE5A0C">
              <w:rPr>
                <w:rFonts w:eastAsia="Times New Roman"/>
                <w:szCs w:val="24"/>
              </w:rPr>
              <w:t>у</w:t>
            </w:r>
            <w:r w:rsidRPr="00EC3531">
              <w:rPr>
                <w:rFonts w:eastAsia="Times New Roman"/>
                <w:szCs w:val="24"/>
                <w:lang w:val="en-US"/>
              </w:rPr>
              <w:t xml:space="preserve"> </w:t>
            </w:r>
            <w:r w:rsidRPr="00DE5A0C">
              <w:rPr>
                <w:rFonts w:eastAsia="Times New Roman"/>
                <w:szCs w:val="24"/>
              </w:rPr>
              <w:t>попередньо</w:t>
            </w:r>
            <w:r w:rsidRPr="00EC3531">
              <w:rPr>
                <w:rFonts w:eastAsia="Times New Roman"/>
                <w:szCs w:val="24"/>
                <w:lang w:val="en-US"/>
              </w:rPr>
              <w:t xml:space="preserve"> </w:t>
            </w:r>
            <w:r w:rsidRPr="00DE5A0C">
              <w:rPr>
                <w:rFonts w:eastAsia="Times New Roman"/>
                <w:szCs w:val="24"/>
              </w:rPr>
              <w:t>наповнених</w:t>
            </w:r>
            <w:r w:rsidRPr="00EC3531">
              <w:rPr>
                <w:rFonts w:eastAsia="Times New Roman"/>
                <w:szCs w:val="24"/>
                <w:lang w:val="en-US"/>
              </w:rPr>
              <w:t xml:space="preserve"> </w:t>
            </w:r>
            <w:r w:rsidRPr="00DE5A0C">
              <w:rPr>
                <w:rFonts w:eastAsia="Times New Roman"/>
                <w:szCs w:val="24"/>
              </w:rPr>
              <w:t>шприцах</w:t>
            </w:r>
            <w:r w:rsidRPr="00EC3531">
              <w:rPr>
                <w:rFonts w:eastAsia="Times New Roman"/>
                <w:szCs w:val="24"/>
                <w:lang w:val="en-US"/>
              </w:rPr>
              <w:t>; SANOFI-AVENTIS RECHERCHE &amp; DEVELOPPEMENT, France (</w:t>
            </w:r>
            <w:r w:rsidRPr="00DE5A0C">
              <w:rPr>
                <w:rFonts w:eastAsia="Times New Roman"/>
                <w:szCs w:val="24"/>
              </w:rPr>
              <w:t>інша</w:t>
            </w:r>
            <w:r w:rsidRPr="00EC3531">
              <w:rPr>
                <w:rFonts w:eastAsia="Times New Roman"/>
                <w:szCs w:val="24"/>
                <w:lang w:val="en-US"/>
              </w:rPr>
              <w:t xml:space="preserve"> </w:t>
            </w:r>
            <w:r w:rsidRPr="00DE5A0C">
              <w:rPr>
                <w:rFonts w:eastAsia="Times New Roman"/>
                <w:szCs w:val="24"/>
              </w:rPr>
              <w:t>назва</w:t>
            </w:r>
            <w:r w:rsidRPr="00EC3531">
              <w:rPr>
                <w:rFonts w:eastAsia="Times New Roman"/>
                <w:szCs w:val="24"/>
                <w:lang w:val="en-US"/>
              </w:rPr>
              <w:t xml:space="preserve"> – Sanofi-Aventis Recherche &amp; Developpement), France; Regeneron Pharmaceuticals, Inc., USA; Nelson Laboratories, Inc., USA; Fisher Clinical Services (</w:t>
            </w:r>
            <w:r w:rsidRPr="00DE5A0C">
              <w:rPr>
                <w:rFonts w:eastAsia="Times New Roman"/>
                <w:szCs w:val="24"/>
              </w:rPr>
              <w:t>інша</w:t>
            </w:r>
            <w:r w:rsidRPr="00EC3531">
              <w:rPr>
                <w:rFonts w:eastAsia="Times New Roman"/>
                <w:szCs w:val="24"/>
                <w:lang w:val="en-US"/>
              </w:rPr>
              <w:t xml:space="preserve"> </w:t>
            </w:r>
            <w:r w:rsidRPr="00DE5A0C">
              <w:rPr>
                <w:rFonts w:eastAsia="Times New Roman"/>
                <w:szCs w:val="24"/>
              </w:rPr>
              <w:t>назва</w:t>
            </w:r>
            <w:r w:rsidRPr="00EC3531">
              <w:rPr>
                <w:rFonts w:eastAsia="Times New Roman"/>
                <w:szCs w:val="24"/>
                <w:lang w:val="en-US"/>
              </w:rPr>
              <w:t xml:space="preserve"> - Fisher Clinical Services Inc.), USA; Catalent Indiana LLC (</w:t>
            </w:r>
            <w:r w:rsidRPr="00DE5A0C">
              <w:rPr>
                <w:rFonts w:eastAsia="Times New Roman"/>
                <w:szCs w:val="24"/>
              </w:rPr>
              <w:t>інша</w:t>
            </w:r>
            <w:r w:rsidRPr="00EC3531">
              <w:rPr>
                <w:rFonts w:eastAsia="Times New Roman"/>
                <w:szCs w:val="24"/>
                <w:lang w:val="en-US"/>
              </w:rPr>
              <w:t xml:space="preserve"> </w:t>
            </w:r>
            <w:r w:rsidRPr="00DE5A0C">
              <w:rPr>
                <w:rFonts w:eastAsia="Times New Roman"/>
                <w:szCs w:val="24"/>
              </w:rPr>
              <w:t>назва</w:t>
            </w:r>
            <w:r w:rsidRPr="00EC3531">
              <w:rPr>
                <w:rFonts w:eastAsia="Times New Roman"/>
                <w:szCs w:val="24"/>
                <w:lang w:val="en-US"/>
              </w:rPr>
              <w:t xml:space="preserve"> – Cook Pharmica LLC), USA; Almac Clinical Services Limited, United Kingdom; Creapharm Clinical Supplies, France; Sanofi Winthrop Industrie, France; PPD Development Ireland Ltd., Ireland; Almac Clinical Services, USA; Almac Clinical Services, USA </w:t>
            </w:r>
          </w:p>
        </w:tc>
      </w:tr>
      <w:tr w:rsidR="00EC3531" w:rsidTr="00775E91">
        <w:trPr>
          <w:trHeight w:val="5197"/>
        </w:trPr>
        <w:tc>
          <w:tcPr>
            <w:tcW w:w="2781" w:type="dxa"/>
            <w:tcBorders>
              <w:top w:val="single" w:sz="4" w:space="0" w:color="auto"/>
              <w:left w:val="single" w:sz="4" w:space="0" w:color="auto"/>
              <w:bottom w:val="single" w:sz="4" w:space="0" w:color="auto"/>
              <w:right w:val="single" w:sz="4" w:space="0" w:color="auto"/>
            </w:tcBorders>
            <w:hideMark/>
          </w:tcPr>
          <w:p w:rsidR="00EC3531" w:rsidRDefault="00EC3531" w:rsidP="00EC3531">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EC3531" w:rsidRPr="00DE5A0C" w:rsidRDefault="00EC3531" w:rsidP="00EC3531">
            <w:pPr>
              <w:jc w:val="both"/>
              <w:rPr>
                <w:rFonts w:eastAsia="Times New Roman"/>
                <w:szCs w:val="24"/>
              </w:rPr>
            </w:pPr>
            <w:r w:rsidRPr="00DE5A0C">
              <w:rPr>
                <w:rFonts w:eastAsia="Times New Roman"/>
                <w:szCs w:val="24"/>
              </w:rPr>
              <w:t>1) д.м.н., проф. Андрейчин С.М.</w:t>
            </w:r>
          </w:p>
          <w:p w:rsidR="00EC3531" w:rsidRPr="00DE5A0C" w:rsidRDefault="00EC3531" w:rsidP="00EC3531">
            <w:pPr>
              <w:jc w:val="both"/>
              <w:rPr>
                <w:rFonts w:eastAsia="Times New Roman"/>
                <w:szCs w:val="24"/>
              </w:rPr>
            </w:pPr>
            <w:r w:rsidRPr="00DE5A0C">
              <w:rPr>
                <w:rFonts w:eastAsia="Times New Roman"/>
                <w:szCs w:val="24"/>
              </w:rPr>
              <w:t xml:space="preserve">Комунальне некомерційне підприємство «Тернопільська комунальна міська лікарня № 2», терапевтичне відділення №1, Тернопiльський національний медичний університет iменi           </w:t>
            </w:r>
            <w:r w:rsidR="0020640D">
              <w:rPr>
                <w:rFonts w:eastAsia="Times New Roman"/>
                <w:szCs w:val="24"/>
                <w:lang w:val="uk-UA"/>
              </w:rPr>
              <w:t xml:space="preserve">                    </w:t>
            </w:r>
            <w:r w:rsidRPr="00DE5A0C">
              <w:rPr>
                <w:rFonts w:eastAsia="Times New Roman"/>
                <w:szCs w:val="24"/>
              </w:rPr>
              <w:t xml:space="preserve"> I.Я. Горбачeвського Міністерства охорони здоров'я України, кафедра пропедевтики внутрішньої медицини та фтизіатрії, м. Тернопіль</w:t>
            </w:r>
          </w:p>
          <w:p w:rsidR="00EC3531" w:rsidRPr="00DE5A0C" w:rsidRDefault="00EC3531" w:rsidP="00EC3531">
            <w:pPr>
              <w:jc w:val="both"/>
              <w:rPr>
                <w:rFonts w:eastAsia="Times New Roman"/>
                <w:szCs w:val="24"/>
              </w:rPr>
            </w:pPr>
            <w:r w:rsidRPr="00DE5A0C">
              <w:rPr>
                <w:rFonts w:eastAsia="Times New Roman"/>
                <w:szCs w:val="24"/>
              </w:rPr>
              <w:t>2) к.м.н. Добрянський Д.В.</w:t>
            </w:r>
          </w:p>
          <w:p w:rsidR="00EC3531" w:rsidRPr="00DE5A0C" w:rsidRDefault="00EC3531" w:rsidP="00EC3531">
            <w:pPr>
              <w:jc w:val="both"/>
              <w:rPr>
                <w:rFonts w:eastAsia="Times New Roman"/>
                <w:szCs w:val="24"/>
              </w:rPr>
            </w:pPr>
            <w:r w:rsidRPr="00DE5A0C">
              <w:rPr>
                <w:rFonts w:eastAsia="Times New Roman"/>
                <w:szCs w:val="24"/>
              </w:rPr>
              <w:t xml:space="preserve">Медичний центр товариства з обмеженою відповідальністю «Медична клініка «Благомед», лікувально-діагностичний підрозділ, м. Київ </w:t>
            </w:r>
          </w:p>
          <w:p w:rsidR="00EC3531" w:rsidRPr="00DE5A0C" w:rsidRDefault="00EC3531" w:rsidP="00EC3531">
            <w:pPr>
              <w:jc w:val="both"/>
              <w:rPr>
                <w:rFonts w:eastAsia="Times New Roman"/>
                <w:szCs w:val="24"/>
              </w:rPr>
            </w:pPr>
            <w:r w:rsidRPr="00DE5A0C">
              <w:rPr>
                <w:rFonts w:eastAsia="Times New Roman"/>
                <w:szCs w:val="24"/>
              </w:rPr>
              <w:t>3) зав. від. Гундертайло Б.І.</w:t>
            </w:r>
          </w:p>
          <w:p w:rsidR="00EC3531" w:rsidRPr="00DE5A0C" w:rsidRDefault="00EC3531" w:rsidP="00EC3531">
            <w:pPr>
              <w:jc w:val="both"/>
              <w:rPr>
                <w:rFonts w:eastAsia="Times New Roman"/>
                <w:szCs w:val="24"/>
              </w:rPr>
            </w:pPr>
            <w:r w:rsidRPr="00DE5A0C">
              <w:rPr>
                <w:rFonts w:eastAsia="Times New Roman"/>
                <w:szCs w:val="24"/>
              </w:rPr>
              <w:t xml:space="preserve">Київська клінічна лікарня на залізничному транспорті №2 філії «Центр охорони здоров’я» акціонерного товариства «Українська залізниця», пульмонологічне відділення, м. Київ </w:t>
            </w:r>
          </w:p>
          <w:p w:rsidR="00EC3531" w:rsidRPr="00DE5A0C" w:rsidRDefault="00EC3531" w:rsidP="00EC3531">
            <w:pPr>
              <w:jc w:val="both"/>
              <w:rPr>
                <w:rFonts w:eastAsia="Times New Roman"/>
                <w:szCs w:val="24"/>
              </w:rPr>
            </w:pPr>
            <w:r w:rsidRPr="00DE5A0C">
              <w:rPr>
                <w:rFonts w:eastAsia="Times New Roman"/>
                <w:szCs w:val="24"/>
              </w:rPr>
              <w:t>4) д.м.н., проф. Коваленко С.В.</w:t>
            </w:r>
          </w:p>
          <w:p w:rsidR="00EC3531" w:rsidRPr="00DE5A0C" w:rsidRDefault="00EC3531" w:rsidP="00EC3531">
            <w:pPr>
              <w:jc w:val="both"/>
              <w:rPr>
                <w:rFonts w:eastAsia="Times New Roman"/>
                <w:szCs w:val="24"/>
              </w:rPr>
            </w:pPr>
            <w:r w:rsidRPr="00DE5A0C">
              <w:rPr>
                <w:rFonts w:eastAsia="Times New Roman"/>
                <w:szCs w:val="24"/>
              </w:rPr>
              <w:t xml:space="preserve">Обласне комунальне некомерційне підприємство «Чернівецька обласна клінічна лікарня», підрозділ пульмонології, м. Чернівці </w:t>
            </w:r>
          </w:p>
          <w:p w:rsidR="00EC3531" w:rsidRPr="00DE5A0C" w:rsidRDefault="00EC3531" w:rsidP="00EC3531">
            <w:pPr>
              <w:jc w:val="both"/>
              <w:rPr>
                <w:rFonts w:eastAsia="Times New Roman"/>
                <w:szCs w:val="24"/>
              </w:rPr>
            </w:pPr>
            <w:r w:rsidRPr="00DE5A0C">
              <w:rPr>
                <w:rFonts w:eastAsia="Times New Roman"/>
                <w:szCs w:val="24"/>
              </w:rPr>
              <w:t xml:space="preserve">5) д.м.н., проф. Мостовой Ю.М. </w:t>
            </w:r>
          </w:p>
          <w:p w:rsidR="00EC3531" w:rsidRPr="00DE5A0C" w:rsidRDefault="00EC3531" w:rsidP="00EC3531">
            <w:pPr>
              <w:jc w:val="both"/>
              <w:rPr>
                <w:rFonts w:eastAsia="Times New Roman"/>
                <w:szCs w:val="24"/>
              </w:rPr>
            </w:pPr>
            <w:r w:rsidRPr="00DE5A0C">
              <w:rPr>
                <w:rFonts w:eastAsia="Times New Roman"/>
                <w:szCs w:val="24"/>
              </w:rPr>
              <w:t xml:space="preserve">Приватне мале підприємство, медичний центр «Пульс», терапевтичне відділення, м. Вінниця </w:t>
            </w:r>
          </w:p>
          <w:p w:rsidR="00EC3531" w:rsidRPr="00DE5A0C" w:rsidRDefault="00EC3531" w:rsidP="00EC3531">
            <w:pPr>
              <w:jc w:val="both"/>
              <w:rPr>
                <w:rFonts w:eastAsia="Times New Roman"/>
                <w:szCs w:val="24"/>
              </w:rPr>
            </w:pPr>
            <w:r w:rsidRPr="00DE5A0C">
              <w:rPr>
                <w:rFonts w:eastAsia="Times New Roman"/>
                <w:szCs w:val="24"/>
              </w:rPr>
              <w:t>6) к.м.н. Мигович В.В.</w:t>
            </w:r>
          </w:p>
          <w:p w:rsidR="00EC3531" w:rsidRPr="00DE5A0C" w:rsidRDefault="00EC3531" w:rsidP="00EC3531">
            <w:pPr>
              <w:jc w:val="both"/>
              <w:rPr>
                <w:rFonts w:eastAsia="Times New Roman"/>
                <w:szCs w:val="24"/>
              </w:rPr>
            </w:pPr>
            <w:r w:rsidRPr="00DE5A0C">
              <w:rPr>
                <w:rFonts w:eastAsia="Times New Roman"/>
                <w:szCs w:val="24"/>
              </w:rPr>
              <w:t xml:space="preserve">Комунальне некомерційне підприємство «Центральна міська клінічна лікарня Івано-Франківської міської ради», терапевтичне відділення №1, м. Івано-Франківськ </w:t>
            </w:r>
          </w:p>
        </w:tc>
      </w:tr>
    </w:tbl>
    <w:p w:rsidR="00775E91" w:rsidRDefault="00775E91">
      <w:pPr>
        <w:rPr>
          <w:lang w:val="uk-UA"/>
        </w:rPr>
      </w:pPr>
      <w:r>
        <w:br w:type="page"/>
      </w:r>
    </w:p>
    <w:p w:rsidR="00775E91" w:rsidRDefault="00775E91" w:rsidP="00775E91">
      <w:pPr>
        <w:jc w:val="right"/>
        <w:rPr>
          <w:lang w:val="uk-UA"/>
        </w:rPr>
      </w:pPr>
      <w:r>
        <w:rPr>
          <w:lang w:val="uk-UA"/>
        </w:rPr>
        <w:lastRenderedPageBreak/>
        <w:t>3                                                                     продовження додатка 9</w:t>
      </w:r>
    </w:p>
    <w:p w:rsidR="00775E91" w:rsidRPr="004E2731" w:rsidRDefault="00775E91" w:rsidP="00775E91">
      <w:pPr>
        <w:jc w:val="right"/>
        <w:rPr>
          <w:lang w:val="uk-UA"/>
        </w:rPr>
      </w:pPr>
    </w:p>
    <w:p w:rsidR="00775E91" w:rsidRPr="00775E91" w:rsidRDefault="00775E91">
      <w:pPr>
        <w:rPr>
          <w:lang w:val="uk-UA"/>
        </w:rPr>
      </w:pPr>
    </w:p>
    <w:tbl>
      <w:tblPr>
        <w:tblStyle w:val="a5"/>
        <w:tblW w:w="0" w:type="auto"/>
        <w:tblInd w:w="0" w:type="dxa"/>
        <w:tblLook w:val="04A0" w:firstRow="1" w:lastRow="0" w:firstColumn="1" w:lastColumn="0" w:noHBand="0" w:noVBand="1"/>
      </w:tblPr>
      <w:tblGrid>
        <w:gridCol w:w="2781"/>
        <w:gridCol w:w="10675"/>
      </w:tblGrid>
      <w:tr w:rsidR="00775E91">
        <w:trPr>
          <w:trHeight w:val="1440"/>
        </w:trPr>
        <w:tc>
          <w:tcPr>
            <w:tcW w:w="2781" w:type="dxa"/>
            <w:tcBorders>
              <w:top w:val="single" w:sz="4" w:space="0" w:color="auto"/>
              <w:left w:val="single" w:sz="4" w:space="0" w:color="auto"/>
              <w:bottom w:val="single" w:sz="4" w:space="0" w:color="auto"/>
              <w:right w:val="single" w:sz="4" w:space="0" w:color="auto"/>
            </w:tcBorders>
          </w:tcPr>
          <w:p w:rsidR="00775E91" w:rsidRDefault="00775E91" w:rsidP="00EC3531">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775E91" w:rsidRPr="00DE5A0C" w:rsidRDefault="00775E91" w:rsidP="00EC3531">
            <w:pPr>
              <w:jc w:val="both"/>
              <w:rPr>
                <w:rFonts w:eastAsia="Times New Roman"/>
                <w:szCs w:val="24"/>
              </w:rPr>
            </w:pPr>
            <w:r w:rsidRPr="00DE5A0C">
              <w:rPr>
                <w:rFonts w:eastAsia="Times New Roman"/>
                <w:szCs w:val="24"/>
              </w:rPr>
              <w:t>7) к.м.н. Норейко В.А.</w:t>
            </w:r>
          </w:p>
          <w:p w:rsidR="00775E91" w:rsidRPr="00DE5A0C" w:rsidRDefault="00775E91" w:rsidP="00EC3531">
            <w:pPr>
              <w:jc w:val="both"/>
              <w:rPr>
                <w:rFonts w:eastAsia="Times New Roman"/>
                <w:szCs w:val="24"/>
              </w:rPr>
            </w:pPr>
            <w:r w:rsidRPr="00DE5A0C">
              <w:rPr>
                <w:rFonts w:eastAsia="Times New Roman"/>
                <w:szCs w:val="24"/>
              </w:rPr>
              <w:t xml:space="preserve">Лікувально-діагностичний центр «ХЕЛСІ ЕНД ХЕПІ» товариства з обмеженою відповідальністю «ХЕЛСІ ЕНД ХЕПІ», Медичний клінічний дослідницький центр, відділ пульмонології і алергології, </w:t>
            </w:r>
            <w:r>
              <w:rPr>
                <w:rFonts w:eastAsia="Times New Roman"/>
                <w:szCs w:val="24"/>
                <w:lang w:val="uk-UA"/>
              </w:rPr>
              <w:t xml:space="preserve">   </w:t>
            </w:r>
            <w:r w:rsidRPr="00DE5A0C">
              <w:rPr>
                <w:rFonts w:eastAsia="Times New Roman"/>
                <w:szCs w:val="24"/>
              </w:rPr>
              <w:t>м. Київ</w:t>
            </w:r>
          </w:p>
          <w:p w:rsidR="00775E91" w:rsidRPr="00DE5A0C" w:rsidRDefault="00775E91" w:rsidP="00EC3531">
            <w:pPr>
              <w:jc w:val="both"/>
              <w:rPr>
                <w:rFonts w:eastAsia="Times New Roman"/>
                <w:szCs w:val="24"/>
              </w:rPr>
            </w:pPr>
            <w:r w:rsidRPr="00DE5A0C">
              <w:rPr>
                <w:rFonts w:eastAsia="Times New Roman"/>
                <w:szCs w:val="24"/>
              </w:rPr>
              <w:t>8) д.м.н., проф. Островський М.М.</w:t>
            </w:r>
          </w:p>
          <w:p w:rsidR="00775E91" w:rsidRPr="00DE5A0C" w:rsidRDefault="00775E91" w:rsidP="00EC3531">
            <w:pPr>
              <w:jc w:val="both"/>
              <w:rPr>
                <w:rFonts w:eastAsia="Times New Roman"/>
                <w:szCs w:val="24"/>
              </w:rPr>
            </w:pPr>
            <w:r w:rsidRPr="00DE5A0C">
              <w:rPr>
                <w:rFonts w:eastAsia="Times New Roman"/>
                <w:szCs w:val="24"/>
              </w:rPr>
              <w:t xml:space="preserve">Комунальне некомерційне підприємство «Івано-Франківський обласний фтизіопульмонологічний центр Івано-Франківської обласної ради», центр легеневих захворювань, відділення пульмонології №2, Івано-Франківський національний медичний університет, кафедра фтизіатрії і пульмонології з курсом професійних хвороб, м. Івано-Франківськ </w:t>
            </w:r>
          </w:p>
          <w:p w:rsidR="00775E91" w:rsidRPr="00DE5A0C" w:rsidRDefault="00775E91" w:rsidP="00EC3531">
            <w:pPr>
              <w:jc w:val="both"/>
              <w:rPr>
                <w:rFonts w:eastAsia="Times New Roman"/>
                <w:szCs w:val="24"/>
              </w:rPr>
            </w:pPr>
            <w:r w:rsidRPr="00DE5A0C">
              <w:rPr>
                <w:rFonts w:eastAsia="Times New Roman"/>
                <w:szCs w:val="24"/>
              </w:rPr>
              <w:t>9) к.м.н. Полякова Г.В.</w:t>
            </w:r>
          </w:p>
          <w:p w:rsidR="00775E91" w:rsidRPr="00DE5A0C" w:rsidRDefault="00775E91" w:rsidP="00EC3531">
            <w:pPr>
              <w:jc w:val="both"/>
              <w:rPr>
                <w:rFonts w:eastAsia="Times New Roman"/>
                <w:szCs w:val="24"/>
              </w:rPr>
            </w:pPr>
            <w:r w:rsidRPr="00DE5A0C">
              <w:rPr>
                <w:rFonts w:eastAsia="Times New Roman"/>
                <w:szCs w:val="24"/>
              </w:rPr>
              <w:t xml:space="preserve">Медичний центр товариства з обмеженою відповідальністю «Медичний центр «Консиліум Медікал», клініко-консультативне відділення, м. Київ </w:t>
            </w:r>
          </w:p>
          <w:p w:rsidR="00775E91" w:rsidRPr="00DE5A0C" w:rsidRDefault="00775E91" w:rsidP="00EC3531">
            <w:pPr>
              <w:jc w:val="both"/>
              <w:rPr>
                <w:rFonts w:eastAsia="Times New Roman"/>
                <w:szCs w:val="24"/>
              </w:rPr>
            </w:pPr>
            <w:r w:rsidRPr="00DE5A0C">
              <w:rPr>
                <w:rFonts w:eastAsia="Times New Roman"/>
                <w:szCs w:val="24"/>
              </w:rPr>
              <w:t>10) зав. від. Смоляний О.П.</w:t>
            </w:r>
          </w:p>
          <w:p w:rsidR="00775E91" w:rsidRPr="00DE5A0C" w:rsidRDefault="00775E91" w:rsidP="00EC3531">
            <w:pPr>
              <w:jc w:val="both"/>
              <w:rPr>
                <w:rFonts w:eastAsia="Times New Roman"/>
                <w:szCs w:val="24"/>
              </w:rPr>
            </w:pPr>
            <w:r w:rsidRPr="00DE5A0C">
              <w:rPr>
                <w:rFonts w:eastAsia="Times New Roman"/>
                <w:szCs w:val="24"/>
              </w:rPr>
              <w:t xml:space="preserve">Комунальне некомерційне підприємство «Одеська обласна клінічна лікарня» Одеської обласної ради», пульмонологічне відділення, м. Одеса </w:t>
            </w:r>
          </w:p>
          <w:p w:rsidR="00775E91" w:rsidRPr="00DE5A0C" w:rsidRDefault="00775E91" w:rsidP="00EC3531">
            <w:pPr>
              <w:jc w:val="both"/>
              <w:rPr>
                <w:rFonts w:eastAsia="Times New Roman"/>
                <w:szCs w:val="24"/>
              </w:rPr>
            </w:pPr>
            <w:r w:rsidRPr="00DE5A0C">
              <w:rPr>
                <w:rFonts w:eastAsia="Times New Roman"/>
                <w:szCs w:val="24"/>
              </w:rPr>
              <w:t>11) лікар Свіріденко Д.О.</w:t>
            </w:r>
          </w:p>
          <w:p w:rsidR="00775E91" w:rsidRPr="00DE5A0C" w:rsidRDefault="00775E91" w:rsidP="00EC3531">
            <w:pPr>
              <w:jc w:val="both"/>
              <w:rPr>
                <w:rFonts w:eastAsia="Times New Roman"/>
                <w:szCs w:val="24"/>
              </w:rPr>
            </w:pPr>
            <w:r w:rsidRPr="00DE5A0C">
              <w:rPr>
                <w:rFonts w:eastAsia="Times New Roman"/>
                <w:szCs w:val="24"/>
              </w:rPr>
              <w:t>Медичний центр "Ок!Клінік+" товариства з обмеженою відповідальністю "Міжнародний інститут клінічних досліджень", стаціонарне відділення, відділ пульмонології, м. Київ</w:t>
            </w:r>
          </w:p>
        </w:tc>
      </w:tr>
      <w:tr w:rsidR="00EC3531">
        <w:tc>
          <w:tcPr>
            <w:tcW w:w="2781" w:type="dxa"/>
            <w:tcBorders>
              <w:top w:val="single" w:sz="4" w:space="0" w:color="auto"/>
              <w:left w:val="single" w:sz="4" w:space="0" w:color="auto"/>
              <w:bottom w:val="single" w:sz="4" w:space="0" w:color="auto"/>
              <w:right w:val="single" w:sz="4" w:space="0" w:color="auto"/>
            </w:tcBorders>
            <w:hideMark/>
          </w:tcPr>
          <w:p w:rsidR="00EC3531" w:rsidRDefault="00EC3531" w:rsidP="00EC3531">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EC3531" w:rsidRDefault="00EC3531" w:rsidP="00EC3531">
            <w:pPr>
              <w:jc w:val="both"/>
            </w:pPr>
            <w:r>
              <w:rPr>
                <w:rFonts w:cstheme="minorBidi"/>
              </w:rPr>
              <w:t xml:space="preserve">― </w:t>
            </w:r>
          </w:p>
        </w:tc>
      </w:tr>
      <w:tr w:rsidR="00EC3531">
        <w:tc>
          <w:tcPr>
            <w:tcW w:w="2781" w:type="dxa"/>
            <w:tcBorders>
              <w:top w:val="single" w:sz="4" w:space="0" w:color="auto"/>
              <w:left w:val="single" w:sz="4" w:space="0" w:color="auto"/>
              <w:bottom w:val="single" w:sz="4" w:space="0" w:color="auto"/>
              <w:right w:val="single" w:sz="4" w:space="0" w:color="auto"/>
            </w:tcBorders>
            <w:hideMark/>
          </w:tcPr>
          <w:p w:rsidR="00EC3531" w:rsidRDefault="00EC3531" w:rsidP="00EC3531">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20640D" w:rsidRPr="00DE5A0C" w:rsidRDefault="0020640D" w:rsidP="0020640D">
            <w:pPr>
              <w:jc w:val="both"/>
              <w:rPr>
                <w:rFonts w:eastAsia="Times New Roman"/>
                <w:szCs w:val="24"/>
              </w:rPr>
            </w:pPr>
            <w:r w:rsidRPr="00DE5A0C">
              <w:rPr>
                <w:rFonts w:eastAsia="Times New Roman"/>
                <w:szCs w:val="24"/>
              </w:rPr>
              <w:t>Супутні матеріали:</w:t>
            </w:r>
          </w:p>
          <w:p w:rsidR="0020640D" w:rsidRPr="00DE5A0C" w:rsidRDefault="0020640D" w:rsidP="0020640D">
            <w:pPr>
              <w:jc w:val="both"/>
              <w:rPr>
                <w:rFonts w:eastAsia="Times New Roman"/>
                <w:szCs w:val="24"/>
              </w:rPr>
            </w:pPr>
            <w:r w:rsidRPr="00DE5A0C">
              <w:rPr>
                <w:rFonts w:eastAsia="Times New Roman"/>
                <w:szCs w:val="24"/>
              </w:rPr>
              <w:t>- спірографи;</w:t>
            </w:r>
          </w:p>
          <w:p w:rsidR="0020640D" w:rsidRDefault="0020640D" w:rsidP="0020640D">
            <w:pPr>
              <w:jc w:val="both"/>
              <w:rPr>
                <w:rFonts w:eastAsia="Times New Roman"/>
                <w:szCs w:val="24"/>
              </w:rPr>
            </w:pPr>
            <w:r w:rsidRPr="00DE5A0C">
              <w:rPr>
                <w:rFonts w:eastAsia="Times New Roman"/>
                <w:szCs w:val="24"/>
              </w:rPr>
              <w:t>- NIOX пристрої;</w:t>
            </w:r>
          </w:p>
          <w:p w:rsidR="0020640D" w:rsidRDefault="0020640D" w:rsidP="0020640D">
            <w:pPr>
              <w:jc w:val="both"/>
              <w:rPr>
                <w:rFonts w:eastAsia="Times New Roman"/>
                <w:szCs w:val="24"/>
              </w:rPr>
            </w:pPr>
            <w:r w:rsidRPr="00DE5A0C">
              <w:rPr>
                <w:rFonts w:eastAsia="Times New Roman"/>
                <w:szCs w:val="24"/>
              </w:rPr>
              <w:t>- осциллометри;</w:t>
            </w:r>
          </w:p>
          <w:p w:rsidR="0020640D" w:rsidRDefault="0020640D" w:rsidP="0020640D">
            <w:pPr>
              <w:jc w:val="both"/>
              <w:rPr>
                <w:rFonts w:eastAsia="Times New Roman"/>
                <w:szCs w:val="24"/>
              </w:rPr>
            </w:pPr>
            <w:r w:rsidRPr="00DE5A0C">
              <w:rPr>
                <w:rFonts w:eastAsia="Times New Roman"/>
                <w:szCs w:val="24"/>
              </w:rPr>
              <w:t>- Fridge Tag термомерти;</w:t>
            </w:r>
          </w:p>
          <w:p w:rsidR="0020640D" w:rsidRDefault="0020640D" w:rsidP="0020640D">
            <w:pPr>
              <w:jc w:val="both"/>
              <w:rPr>
                <w:rFonts w:eastAsia="Times New Roman"/>
                <w:szCs w:val="24"/>
              </w:rPr>
            </w:pPr>
            <w:r w:rsidRPr="00DE5A0C">
              <w:rPr>
                <w:rFonts w:eastAsia="Times New Roman"/>
                <w:szCs w:val="24"/>
              </w:rPr>
              <w:t>- ноутбуки;</w:t>
            </w:r>
          </w:p>
          <w:p w:rsidR="0020640D" w:rsidRDefault="0020640D" w:rsidP="0020640D">
            <w:pPr>
              <w:jc w:val="both"/>
              <w:rPr>
                <w:rFonts w:eastAsia="Times New Roman"/>
                <w:szCs w:val="24"/>
              </w:rPr>
            </w:pPr>
            <w:r w:rsidRPr="00DE5A0C">
              <w:rPr>
                <w:rFonts w:eastAsia="Times New Roman"/>
                <w:szCs w:val="24"/>
              </w:rPr>
              <w:t>- кишенькові спірометри;</w:t>
            </w:r>
          </w:p>
          <w:p w:rsidR="00EC3531" w:rsidRDefault="0020640D" w:rsidP="0020640D">
            <w:pPr>
              <w:jc w:val="both"/>
            </w:pPr>
            <w:r w:rsidRPr="00DE5A0C">
              <w:rPr>
                <w:rFonts w:eastAsia="Times New Roman"/>
                <w:szCs w:val="24"/>
              </w:rPr>
              <w:t>- прилади (фантом) для оцінки та стандартизації протоколів сканування</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5D4136" w:rsidRDefault="00933026">
      <w:pPr>
        <w:rPr>
          <w:lang w:val="uk-UA"/>
        </w:rPr>
      </w:pPr>
      <w:r>
        <w:rPr>
          <w:lang w:val="uk-UA"/>
        </w:rPr>
        <w:lastRenderedPageBreak/>
        <w:t xml:space="preserve">                                                                                                                                                         Додаток </w:t>
      </w:r>
      <w:r w:rsidRPr="00917CB8">
        <w:rPr>
          <w:lang w:val="uk-UA"/>
        </w:rPr>
        <w:t>10</w:t>
      </w:r>
    </w:p>
    <w:p w:rsidR="005D4136" w:rsidRDefault="004E273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 xml:space="preserve">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w:t>
      </w:r>
      <w:r w:rsidR="00917CB8">
        <w:rPr>
          <w:rFonts w:eastAsia="Times New Roman"/>
          <w:szCs w:val="24"/>
          <w:lang w:val="uk-UA" w:eastAsia="uk-UA"/>
        </w:rPr>
        <w:t xml:space="preserve">             </w:t>
      </w:r>
      <w:r w:rsidRPr="004E2731">
        <w:rPr>
          <w:rFonts w:eastAsia="Times New Roman"/>
          <w:szCs w:val="24"/>
          <w:lang w:val="uk-UA" w:eastAsia="uk-UA"/>
        </w:rPr>
        <w:t>№ 2481</w:t>
      </w:r>
      <w:r>
        <w:rPr>
          <w:rFonts w:eastAsia="Times New Roman"/>
          <w:szCs w:val="24"/>
          <w:lang w:val="uk-UA" w:eastAsia="uk-UA"/>
        </w:rPr>
        <w:t>»</w:t>
      </w:r>
    </w:p>
    <w:p w:rsidR="005D4136" w:rsidRDefault="00B274E8">
      <w:pPr>
        <w:ind w:left="9214"/>
        <w:rPr>
          <w:lang w:val="uk-UA"/>
        </w:rPr>
      </w:pPr>
      <w:r>
        <w:rPr>
          <w:u w:val="single"/>
          <w:lang w:val="uk-UA"/>
        </w:rPr>
        <w:t>24.11.2021</w:t>
      </w:r>
      <w:r>
        <w:rPr>
          <w:lang w:val="uk-UA"/>
        </w:rPr>
        <w:t xml:space="preserve"> № </w:t>
      </w:r>
      <w:r w:rsidRPr="000B1410">
        <w:rPr>
          <w:u w:val="single"/>
          <w:lang w:val="uk-UA"/>
        </w:rPr>
        <w:t>2616</w:t>
      </w:r>
    </w:p>
    <w:p w:rsidR="005D4136" w:rsidRDefault="005D4136"/>
    <w:tbl>
      <w:tblPr>
        <w:tblStyle w:val="a5"/>
        <w:tblW w:w="0" w:type="auto"/>
        <w:tblInd w:w="0" w:type="dxa"/>
        <w:tblLook w:val="04A0" w:firstRow="1" w:lastRow="0" w:firstColumn="1" w:lastColumn="0" w:noHBand="0" w:noVBand="1"/>
      </w:tblPr>
      <w:tblGrid>
        <w:gridCol w:w="2781"/>
        <w:gridCol w:w="10675"/>
      </w:tblGrid>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«Багатоцентрове, рандомізоване, подвійне сліпе дослідження фази III для оцінки ефективності і безпечності препарату RGB-14-P у порівнянні з Проліа® у жінок з постменопаузальним остеопорозом», код дослідження RGB-14-101, версія 1.0 від 10 березня 2021 року</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 «ПАРЕКСЕЛ Україна»</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Gedeon Richter Plc., Hungary</w:t>
            </w:r>
          </w:p>
        </w:tc>
      </w:tr>
      <w:tr w:rsidR="005D4136" w:rsidRPr="00EC3531">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Pr="00EC3531" w:rsidRDefault="0020640D">
            <w:pPr>
              <w:jc w:val="both"/>
              <w:rPr>
                <w:lang w:val="en-US"/>
              </w:rPr>
            </w:pPr>
            <w:r w:rsidRPr="00D8500B">
              <w:rPr>
                <w:rFonts w:eastAsia="Times New Roman" w:cs="Times New Roman"/>
                <w:szCs w:val="24"/>
              </w:rPr>
              <w:t>Деносумаб (</w:t>
            </w:r>
            <w:r>
              <w:rPr>
                <w:rFonts w:eastAsia="Times New Roman" w:cs="Times New Roman"/>
                <w:szCs w:val="24"/>
              </w:rPr>
              <w:t>RGB</w:t>
            </w:r>
            <w:r w:rsidRPr="00D8500B">
              <w:rPr>
                <w:rFonts w:eastAsia="Times New Roman" w:cs="Times New Roman"/>
                <w:szCs w:val="24"/>
              </w:rPr>
              <w:t>-14-</w:t>
            </w:r>
            <w:r>
              <w:rPr>
                <w:rFonts w:eastAsia="Times New Roman" w:cs="Times New Roman"/>
                <w:szCs w:val="24"/>
              </w:rPr>
              <w:t>P</w:t>
            </w:r>
            <w:r w:rsidRPr="00D8500B">
              <w:rPr>
                <w:rFonts w:eastAsia="Times New Roman" w:cs="Times New Roman"/>
                <w:szCs w:val="24"/>
              </w:rPr>
              <w:t>) (</w:t>
            </w:r>
            <w:r>
              <w:rPr>
                <w:rFonts w:eastAsia="Times New Roman" w:cs="Times New Roman"/>
                <w:szCs w:val="24"/>
              </w:rPr>
              <w:t>RGB</w:t>
            </w:r>
            <w:r w:rsidRPr="00D8500B">
              <w:rPr>
                <w:rFonts w:eastAsia="Times New Roman" w:cs="Times New Roman"/>
                <w:szCs w:val="24"/>
              </w:rPr>
              <w:t>-14-</w:t>
            </w:r>
            <w:r>
              <w:rPr>
                <w:rFonts w:eastAsia="Times New Roman" w:cs="Times New Roman"/>
                <w:szCs w:val="24"/>
              </w:rPr>
              <w:t>P</w:t>
            </w:r>
            <w:r w:rsidRPr="00D8500B">
              <w:rPr>
                <w:rFonts w:eastAsia="Times New Roman" w:cs="Times New Roman"/>
                <w:szCs w:val="24"/>
              </w:rPr>
              <w:t xml:space="preserve">; Деносумаб; </w:t>
            </w:r>
            <w:r>
              <w:rPr>
                <w:rFonts w:eastAsia="Times New Roman" w:cs="Times New Roman"/>
                <w:szCs w:val="24"/>
              </w:rPr>
              <w:t>Denosumab</w:t>
            </w:r>
            <w:r w:rsidRPr="00D8500B">
              <w:rPr>
                <w:rFonts w:eastAsia="Times New Roman" w:cs="Times New Roman"/>
                <w:szCs w:val="24"/>
              </w:rPr>
              <w:t>; Деносумаб (</w:t>
            </w:r>
            <w:r>
              <w:rPr>
                <w:rFonts w:eastAsia="Times New Roman" w:cs="Times New Roman"/>
                <w:szCs w:val="24"/>
              </w:rPr>
              <w:t>RGB</w:t>
            </w:r>
            <w:r w:rsidRPr="00D8500B">
              <w:rPr>
                <w:rFonts w:eastAsia="Times New Roman" w:cs="Times New Roman"/>
                <w:szCs w:val="24"/>
              </w:rPr>
              <w:t>-14-</w:t>
            </w:r>
            <w:r>
              <w:rPr>
                <w:rFonts w:eastAsia="Times New Roman" w:cs="Times New Roman"/>
                <w:szCs w:val="24"/>
              </w:rPr>
              <w:t>P</w:t>
            </w:r>
            <w:r w:rsidRPr="00D8500B">
              <w:rPr>
                <w:rFonts w:eastAsia="Times New Roman" w:cs="Times New Roman"/>
                <w:szCs w:val="24"/>
              </w:rPr>
              <w:t xml:space="preserve">); </w:t>
            </w:r>
            <w:r>
              <w:rPr>
                <w:rFonts w:eastAsia="Times New Roman" w:cs="Times New Roman"/>
                <w:szCs w:val="24"/>
              </w:rPr>
              <w:t>RGB</w:t>
            </w:r>
            <w:r w:rsidRPr="00D8500B">
              <w:rPr>
                <w:rFonts w:eastAsia="Times New Roman" w:cs="Times New Roman"/>
                <w:szCs w:val="24"/>
              </w:rPr>
              <w:t>-14-</w:t>
            </w:r>
            <w:r>
              <w:rPr>
                <w:rFonts w:eastAsia="Times New Roman" w:cs="Times New Roman"/>
                <w:szCs w:val="24"/>
              </w:rPr>
              <w:t>P</w:t>
            </w:r>
            <w:r w:rsidRPr="00D8500B">
              <w:rPr>
                <w:rFonts w:eastAsia="Times New Roman" w:cs="Times New Roman"/>
                <w:szCs w:val="24"/>
              </w:rPr>
              <w:t xml:space="preserve">, біоаналог деносумабу; </w:t>
            </w:r>
            <w:r>
              <w:rPr>
                <w:rFonts w:eastAsia="Times New Roman" w:cs="Times New Roman"/>
                <w:szCs w:val="24"/>
              </w:rPr>
              <w:t>RGB-14</w:t>
            </w:r>
            <w:r w:rsidRPr="00D8500B">
              <w:rPr>
                <w:rFonts w:eastAsia="Times New Roman" w:cs="Times New Roman"/>
                <w:szCs w:val="24"/>
              </w:rPr>
              <w:t xml:space="preserve">; </w:t>
            </w:r>
            <w:r>
              <w:rPr>
                <w:rFonts w:eastAsia="Times New Roman" w:cs="Times New Roman"/>
                <w:szCs w:val="24"/>
              </w:rPr>
              <w:t>Denosumab</w:t>
            </w:r>
            <w:r>
              <w:rPr>
                <w:rFonts w:eastAsia="Times New Roman" w:cs="Times New Roman"/>
                <w:szCs w:val="24"/>
                <w:lang w:val="uk-UA"/>
              </w:rPr>
              <w:t xml:space="preserve">); </w:t>
            </w:r>
            <w:r w:rsidRPr="00D8500B">
              <w:rPr>
                <w:rFonts w:eastAsia="Times New Roman" w:cs="Times New Roman"/>
                <w:szCs w:val="24"/>
              </w:rPr>
              <w:t>розчин для ін’єкцій у попередньо заповненому шприці</w:t>
            </w:r>
            <w:r>
              <w:rPr>
                <w:rFonts w:eastAsia="Times New Roman" w:cs="Times New Roman"/>
                <w:szCs w:val="24"/>
                <w:lang w:val="uk-UA"/>
              </w:rPr>
              <w:t xml:space="preserve">; </w:t>
            </w:r>
            <w:r w:rsidRPr="00D8500B">
              <w:rPr>
                <w:rFonts w:eastAsia="Times New Roman" w:cs="Times New Roman"/>
                <w:szCs w:val="24"/>
              </w:rPr>
              <w:t>60 мг</w:t>
            </w:r>
            <w:r>
              <w:rPr>
                <w:rFonts w:eastAsia="Times New Roman" w:cs="Times New Roman"/>
                <w:szCs w:val="24"/>
                <w:lang w:val="uk-UA"/>
              </w:rPr>
              <w:t xml:space="preserve">; </w:t>
            </w:r>
            <w:r>
              <w:rPr>
                <w:rFonts w:eastAsia="Times New Roman" w:cs="Times New Roman"/>
                <w:szCs w:val="24"/>
              </w:rPr>
              <w:t>Parexel</w:t>
            </w:r>
            <w:r w:rsidRPr="00D8500B">
              <w:rPr>
                <w:rFonts w:eastAsia="Times New Roman" w:cs="Times New Roman"/>
                <w:szCs w:val="24"/>
              </w:rPr>
              <w:t xml:space="preserve"> </w:t>
            </w:r>
            <w:r>
              <w:rPr>
                <w:rFonts w:eastAsia="Times New Roman" w:cs="Times New Roman"/>
                <w:szCs w:val="24"/>
              </w:rPr>
              <w:t>International</w:t>
            </w:r>
            <w:r w:rsidRPr="00D8500B">
              <w:rPr>
                <w:rFonts w:eastAsia="Times New Roman" w:cs="Times New Roman"/>
                <w:szCs w:val="24"/>
              </w:rPr>
              <w:t xml:space="preserve"> </w:t>
            </w:r>
            <w:r>
              <w:rPr>
                <w:rFonts w:eastAsia="Times New Roman" w:cs="Times New Roman"/>
                <w:szCs w:val="24"/>
              </w:rPr>
              <w:t>GmbH</w:t>
            </w:r>
            <w:r w:rsidRPr="00D8500B">
              <w:rPr>
                <w:rFonts w:eastAsia="Times New Roman" w:cs="Times New Roman"/>
                <w:szCs w:val="24"/>
              </w:rPr>
              <w:t xml:space="preserve"> (</w:t>
            </w:r>
            <w:r>
              <w:rPr>
                <w:rFonts w:eastAsia="Times New Roman" w:cs="Times New Roman"/>
                <w:szCs w:val="24"/>
              </w:rPr>
              <w:t>European</w:t>
            </w:r>
            <w:r w:rsidRPr="00D8500B">
              <w:rPr>
                <w:rFonts w:eastAsia="Times New Roman" w:cs="Times New Roman"/>
                <w:szCs w:val="24"/>
              </w:rPr>
              <w:t xml:space="preserve"> </w:t>
            </w:r>
            <w:r>
              <w:rPr>
                <w:rFonts w:eastAsia="Times New Roman" w:cs="Times New Roman"/>
                <w:szCs w:val="24"/>
              </w:rPr>
              <w:t>Distribution</w:t>
            </w:r>
            <w:r w:rsidRPr="00D8500B">
              <w:rPr>
                <w:rFonts w:eastAsia="Times New Roman" w:cs="Times New Roman"/>
                <w:szCs w:val="24"/>
              </w:rPr>
              <w:t xml:space="preserve"> </w:t>
            </w:r>
            <w:r>
              <w:rPr>
                <w:rFonts w:eastAsia="Times New Roman" w:cs="Times New Roman"/>
                <w:szCs w:val="24"/>
              </w:rPr>
              <w:t>Center</w:t>
            </w:r>
            <w:r w:rsidRPr="00D8500B">
              <w:rPr>
                <w:rFonts w:eastAsia="Times New Roman" w:cs="Times New Roman"/>
                <w:szCs w:val="24"/>
              </w:rPr>
              <w:t xml:space="preserve"> (</w:t>
            </w:r>
            <w:r>
              <w:rPr>
                <w:rFonts w:eastAsia="Times New Roman" w:cs="Times New Roman"/>
                <w:szCs w:val="24"/>
              </w:rPr>
              <w:t>EUDC</w:t>
            </w:r>
            <w:r w:rsidRPr="00D8500B">
              <w:rPr>
                <w:rFonts w:eastAsia="Times New Roman" w:cs="Times New Roman"/>
                <w:szCs w:val="24"/>
              </w:rPr>
              <w:t>)), Німеччина</w:t>
            </w:r>
            <w:r>
              <w:rPr>
                <w:rFonts w:eastAsia="Times New Roman" w:cs="Times New Roman"/>
                <w:szCs w:val="24"/>
                <w:lang w:val="uk-UA"/>
              </w:rPr>
              <w:t xml:space="preserve">; </w:t>
            </w:r>
            <w:r>
              <w:rPr>
                <w:rFonts w:eastAsia="Times New Roman" w:cs="Times New Roman"/>
                <w:szCs w:val="24"/>
              </w:rPr>
              <w:t>SARTORIUS</w:t>
            </w:r>
            <w:r w:rsidRPr="00D8500B">
              <w:rPr>
                <w:rFonts w:eastAsia="Times New Roman" w:cs="Times New Roman"/>
                <w:szCs w:val="24"/>
              </w:rPr>
              <w:t xml:space="preserve"> </w:t>
            </w:r>
            <w:r>
              <w:rPr>
                <w:rFonts w:eastAsia="Times New Roman" w:cs="Times New Roman"/>
                <w:szCs w:val="24"/>
              </w:rPr>
              <w:t>STEDIM</w:t>
            </w:r>
            <w:r w:rsidRPr="00D8500B">
              <w:rPr>
                <w:rFonts w:eastAsia="Times New Roman" w:cs="Times New Roman"/>
                <w:szCs w:val="24"/>
              </w:rPr>
              <w:t xml:space="preserve"> </w:t>
            </w:r>
            <w:r>
              <w:rPr>
                <w:rFonts w:eastAsia="Times New Roman" w:cs="Times New Roman"/>
                <w:szCs w:val="24"/>
              </w:rPr>
              <w:t>BIOOUTSOURCE</w:t>
            </w:r>
            <w:r w:rsidRPr="00D8500B">
              <w:rPr>
                <w:rFonts w:eastAsia="Times New Roman" w:cs="Times New Roman"/>
                <w:szCs w:val="24"/>
              </w:rPr>
              <w:t xml:space="preserve"> </w:t>
            </w:r>
            <w:r>
              <w:rPr>
                <w:rFonts w:eastAsia="Times New Roman" w:cs="Times New Roman"/>
                <w:szCs w:val="24"/>
              </w:rPr>
              <w:t>LIMITED</w:t>
            </w:r>
            <w:r w:rsidRPr="00D8500B">
              <w:rPr>
                <w:rFonts w:eastAsia="Times New Roman" w:cs="Times New Roman"/>
                <w:szCs w:val="24"/>
              </w:rPr>
              <w:t xml:space="preserve"> (</w:t>
            </w:r>
            <w:r>
              <w:rPr>
                <w:rFonts w:eastAsia="Times New Roman" w:cs="Times New Roman"/>
                <w:szCs w:val="24"/>
              </w:rPr>
              <w:t>Sartorius</w:t>
            </w:r>
            <w:r w:rsidRPr="00D8500B">
              <w:rPr>
                <w:rFonts w:eastAsia="Times New Roman" w:cs="Times New Roman"/>
                <w:szCs w:val="24"/>
              </w:rPr>
              <w:t xml:space="preserve"> </w:t>
            </w:r>
            <w:r>
              <w:rPr>
                <w:rFonts w:eastAsia="Times New Roman" w:cs="Times New Roman"/>
                <w:szCs w:val="24"/>
              </w:rPr>
              <w:t>Stedium</w:t>
            </w:r>
            <w:r w:rsidRPr="00D8500B">
              <w:rPr>
                <w:rFonts w:eastAsia="Times New Roman" w:cs="Times New Roman"/>
                <w:szCs w:val="24"/>
              </w:rPr>
              <w:t xml:space="preserve"> </w:t>
            </w:r>
            <w:r>
              <w:rPr>
                <w:rFonts w:eastAsia="Times New Roman" w:cs="Times New Roman"/>
                <w:szCs w:val="24"/>
              </w:rPr>
              <w:t>BioOutsource</w:t>
            </w:r>
            <w:r w:rsidRPr="00D8500B">
              <w:rPr>
                <w:rFonts w:eastAsia="Times New Roman" w:cs="Times New Roman"/>
                <w:szCs w:val="24"/>
              </w:rPr>
              <w:t xml:space="preserve"> </w:t>
            </w:r>
            <w:r>
              <w:rPr>
                <w:rFonts w:eastAsia="Times New Roman" w:cs="Times New Roman"/>
                <w:szCs w:val="24"/>
              </w:rPr>
              <w:t>Limited</w:t>
            </w:r>
            <w:r w:rsidRPr="00D8500B">
              <w:rPr>
                <w:rFonts w:eastAsia="Times New Roman" w:cs="Times New Roman"/>
                <w:szCs w:val="24"/>
              </w:rPr>
              <w:t>), Велика Британія</w:t>
            </w:r>
            <w:r>
              <w:rPr>
                <w:rFonts w:eastAsia="Times New Roman" w:cs="Times New Roman"/>
                <w:szCs w:val="24"/>
                <w:lang w:val="uk-UA"/>
              </w:rPr>
              <w:t xml:space="preserve">; </w:t>
            </w:r>
            <w:r>
              <w:rPr>
                <w:rFonts w:eastAsia="Times New Roman" w:cs="Times New Roman"/>
                <w:szCs w:val="24"/>
              </w:rPr>
              <w:t>Pharmaceutical</w:t>
            </w:r>
            <w:r w:rsidRPr="00D8500B">
              <w:rPr>
                <w:rFonts w:eastAsia="Times New Roman" w:cs="Times New Roman"/>
                <w:szCs w:val="24"/>
              </w:rPr>
              <w:t xml:space="preserve"> </w:t>
            </w:r>
            <w:r>
              <w:rPr>
                <w:rFonts w:eastAsia="Times New Roman" w:cs="Times New Roman"/>
                <w:szCs w:val="24"/>
              </w:rPr>
              <w:t>Control</w:t>
            </w:r>
            <w:r w:rsidRPr="00D8500B">
              <w:rPr>
                <w:rFonts w:eastAsia="Times New Roman" w:cs="Times New Roman"/>
                <w:szCs w:val="24"/>
              </w:rPr>
              <w:t xml:space="preserve"> </w:t>
            </w:r>
            <w:r>
              <w:rPr>
                <w:rFonts w:eastAsia="Times New Roman" w:cs="Times New Roman"/>
                <w:szCs w:val="24"/>
              </w:rPr>
              <w:t>and</w:t>
            </w:r>
            <w:r w:rsidRPr="00D8500B">
              <w:rPr>
                <w:rFonts w:eastAsia="Times New Roman" w:cs="Times New Roman"/>
                <w:szCs w:val="24"/>
              </w:rPr>
              <w:t xml:space="preserve"> </w:t>
            </w:r>
            <w:r>
              <w:rPr>
                <w:rFonts w:eastAsia="Times New Roman" w:cs="Times New Roman"/>
                <w:szCs w:val="24"/>
              </w:rPr>
              <w:t>Development</w:t>
            </w:r>
            <w:r w:rsidRPr="00D8500B">
              <w:rPr>
                <w:rFonts w:eastAsia="Times New Roman" w:cs="Times New Roman"/>
                <w:szCs w:val="24"/>
              </w:rPr>
              <w:t xml:space="preserve"> </w:t>
            </w:r>
            <w:r>
              <w:rPr>
                <w:rFonts w:eastAsia="Times New Roman" w:cs="Times New Roman"/>
                <w:szCs w:val="24"/>
              </w:rPr>
              <w:t>Laboratory</w:t>
            </w:r>
            <w:r w:rsidRPr="00D8500B">
              <w:rPr>
                <w:rFonts w:eastAsia="Times New Roman" w:cs="Times New Roman"/>
                <w:szCs w:val="24"/>
              </w:rPr>
              <w:t xml:space="preserve"> </w:t>
            </w:r>
            <w:r>
              <w:rPr>
                <w:rFonts w:eastAsia="Times New Roman" w:cs="Times New Roman"/>
                <w:szCs w:val="24"/>
              </w:rPr>
              <w:t>LLC</w:t>
            </w:r>
            <w:r w:rsidRPr="00D8500B">
              <w:rPr>
                <w:rFonts w:eastAsia="Times New Roman" w:cs="Times New Roman"/>
                <w:szCs w:val="24"/>
              </w:rPr>
              <w:t>, Угорщина</w:t>
            </w:r>
            <w:r>
              <w:rPr>
                <w:rFonts w:eastAsia="Times New Roman" w:cs="Times New Roman"/>
                <w:szCs w:val="24"/>
                <w:lang w:val="uk-UA"/>
              </w:rPr>
              <w:t xml:space="preserve">; </w:t>
            </w:r>
            <w:r>
              <w:rPr>
                <w:rFonts w:eastAsia="Times New Roman" w:cs="Times New Roman"/>
                <w:szCs w:val="24"/>
              </w:rPr>
              <w:t>Chemical</w:t>
            </w:r>
            <w:r w:rsidRPr="00D8500B">
              <w:rPr>
                <w:rFonts w:eastAsia="Times New Roman" w:cs="Times New Roman"/>
                <w:szCs w:val="24"/>
              </w:rPr>
              <w:t xml:space="preserve"> </w:t>
            </w:r>
            <w:r>
              <w:rPr>
                <w:rFonts w:eastAsia="Times New Roman" w:cs="Times New Roman"/>
                <w:szCs w:val="24"/>
              </w:rPr>
              <w:t>Works</w:t>
            </w:r>
            <w:r w:rsidRPr="00D8500B">
              <w:rPr>
                <w:rFonts w:eastAsia="Times New Roman" w:cs="Times New Roman"/>
                <w:szCs w:val="24"/>
              </w:rPr>
              <w:t xml:space="preserve"> </w:t>
            </w:r>
            <w:r>
              <w:rPr>
                <w:rFonts w:eastAsia="Times New Roman" w:cs="Times New Roman"/>
                <w:szCs w:val="24"/>
              </w:rPr>
              <w:t>of</w:t>
            </w:r>
            <w:r w:rsidRPr="00D8500B">
              <w:rPr>
                <w:rFonts w:eastAsia="Times New Roman" w:cs="Times New Roman"/>
                <w:szCs w:val="24"/>
              </w:rPr>
              <w:t xml:space="preserve"> </w:t>
            </w:r>
            <w:r>
              <w:rPr>
                <w:rFonts w:eastAsia="Times New Roman" w:cs="Times New Roman"/>
                <w:szCs w:val="24"/>
              </w:rPr>
              <w:t>Gedeon</w:t>
            </w:r>
            <w:r w:rsidRPr="00D8500B">
              <w:rPr>
                <w:rFonts w:eastAsia="Times New Roman" w:cs="Times New Roman"/>
                <w:szCs w:val="24"/>
              </w:rPr>
              <w:t xml:space="preserve"> </w:t>
            </w:r>
            <w:r>
              <w:rPr>
                <w:rFonts w:eastAsia="Times New Roman" w:cs="Times New Roman"/>
                <w:szCs w:val="24"/>
              </w:rPr>
              <w:t>Richter</w:t>
            </w:r>
            <w:r w:rsidRPr="00D8500B">
              <w:rPr>
                <w:rFonts w:eastAsia="Times New Roman" w:cs="Times New Roman"/>
                <w:szCs w:val="24"/>
              </w:rPr>
              <w:t xml:space="preserve"> </w:t>
            </w:r>
            <w:r>
              <w:rPr>
                <w:rFonts w:eastAsia="Times New Roman" w:cs="Times New Roman"/>
                <w:szCs w:val="24"/>
              </w:rPr>
              <w:t>Plc</w:t>
            </w:r>
            <w:r w:rsidRPr="00D8500B">
              <w:rPr>
                <w:rFonts w:eastAsia="Times New Roman" w:cs="Times New Roman"/>
                <w:szCs w:val="24"/>
              </w:rPr>
              <w:t xml:space="preserve">. </w:t>
            </w:r>
            <w:r w:rsidRPr="0020640D">
              <w:rPr>
                <w:rFonts w:eastAsia="Times New Roman" w:cs="Times New Roman"/>
                <w:szCs w:val="24"/>
                <w:lang w:val="en-US"/>
              </w:rPr>
              <w:t xml:space="preserve">(Gedeon Richter Plc), </w:t>
            </w:r>
            <w:r>
              <w:rPr>
                <w:rFonts w:eastAsia="Times New Roman" w:cs="Times New Roman"/>
                <w:szCs w:val="24"/>
              </w:rPr>
              <w:t>Угорщина</w:t>
            </w:r>
            <w:r>
              <w:rPr>
                <w:rFonts w:eastAsia="Times New Roman" w:cs="Times New Roman"/>
                <w:szCs w:val="24"/>
                <w:lang w:val="uk-UA"/>
              </w:rPr>
              <w:t xml:space="preserve">; </w:t>
            </w:r>
            <w:r w:rsidRPr="0020640D">
              <w:rPr>
                <w:rFonts w:eastAsia="Times New Roman" w:cs="Times New Roman"/>
                <w:szCs w:val="24"/>
                <w:lang w:val="en-US"/>
              </w:rPr>
              <w:t xml:space="preserve">Chemical Works of Gedeon Richter Plc. </w:t>
            </w:r>
            <w:r>
              <w:rPr>
                <w:rFonts w:eastAsia="Times New Roman" w:cs="Times New Roman"/>
                <w:szCs w:val="24"/>
              </w:rPr>
              <w:t>(Gedeon Richter Plc), Угорщина</w:t>
            </w:r>
            <w:r>
              <w:rPr>
                <w:rFonts w:eastAsia="Times New Roman" w:cs="Times New Roman"/>
                <w:szCs w:val="24"/>
                <w:lang w:val="uk-UA"/>
              </w:rPr>
              <w:t xml:space="preserve">; </w:t>
            </w:r>
          </w:p>
        </w:tc>
      </w:tr>
      <w:tr w:rsidR="0020640D" w:rsidTr="00775E91">
        <w:trPr>
          <w:trHeight w:val="2341"/>
        </w:trPr>
        <w:tc>
          <w:tcPr>
            <w:tcW w:w="2781" w:type="dxa"/>
            <w:tcBorders>
              <w:top w:val="single" w:sz="4" w:space="0" w:color="auto"/>
              <w:left w:val="single" w:sz="4" w:space="0" w:color="auto"/>
              <w:bottom w:val="single" w:sz="4" w:space="0" w:color="auto"/>
              <w:right w:val="single" w:sz="4" w:space="0" w:color="auto"/>
            </w:tcBorders>
            <w:hideMark/>
          </w:tcPr>
          <w:p w:rsidR="0020640D" w:rsidRDefault="0020640D" w:rsidP="0020640D">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20640D" w:rsidRPr="00D8500B" w:rsidRDefault="0020640D" w:rsidP="0020640D">
            <w:pPr>
              <w:tabs>
                <w:tab w:val="left" w:pos="352"/>
              </w:tabs>
              <w:jc w:val="both"/>
              <w:rPr>
                <w:rFonts w:eastAsia="Times New Roman" w:cs="Times New Roman"/>
                <w:szCs w:val="24"/>
              </w:rPr>
            </w:pPr>
            <w:r w:rsidRPr="00D8500B">
              <w:rPr>
                <w:rFonts w:eastAsia="Times New Roman" w:cs="Times New Roman"/>
                <w:szCs w:val="24"/>
              </w:rPr>
              <w:t>1</w:t>
            </w:r>
            <w:r>
              <w:rPr>
                <w:rFonts w:eastAsia="Times New Roman" w:cs="Times New Roman"/>
                <w:szCs w:val="24"/>
              </w:rPr>
              <w:t>)</w:t>
            </w:r>
            <w:r>
              <w:rPr>
                <w:rFonts w:eastAsia="Times New Roman" w:cs="Times New Roman"/>
                <w:szCs w:val="24"/>
              </w:rPr>
              <w:tab/>
              <w:t>зав.підрозділом Бейко Г.</w:t>
            </w:r>
            <w:r w:rsidRPr="00D8500B">
              <w:rPr>
                <w:rFonts w:eastAsia="Times New Roman" w:cs="Times New Roman"/>
                <w:szCs w:val="24"/>
              </w:rPr>
              <w:t>В.</w:t>
            </w:r>
          </w:p>
          <w:p w:rsidR="0020640D" w:rsidRPr="00D8500B" w:rsidRDefault="0020640D" w:rsidP="0020640D">
            <w:pPr>
              <w:jc w:val="both"/>
              <w:rPr>
                <w:rFonts w:eastAsia="Times New Roman" w:cs="Times New Roman"/>
                <w:szCs w:val="24"/>
              </w:rPr>
            </w:pPr>
            <w:r w:rsidRPr="00D8500B">
              <w:rPr>
                <w:rFonts w:eastAsia="Times New Roman" w:cs="Times New Roman"/>
                <w:szCs w:val="24"/>
              </w:rPr>
              <w:t>Медичний центр товариства з обмеженою відповідальністю «Центр сімейної медицини плюс», лікувально-профілактичний підрозділ, м. Київ</w:t>
            </w:r>
          </w:p>
          <w:p w:rsidR="0020640D" w:rsidRPr="00D8500B" w:rsidRDefault="0020640D" w:rsidP="0020640D">
            <w:pPr>
              <w:tabs>
                <w:tab w:val="left" w:pos="352"/>
              </w:tabs>
              <w:jc w:val="both"/>
              <w:rPr>
                <w:rFonts w:eastAsia="Times New Roman" w:cs="Times New Roman"/>
                <w:szCs w:val="24"/>
              </w:rPr>
            </w:pPr>
            <w:r w:rsidRPr="00D8500B">
              <w:rPr>
                <w:rFonts w:eastAsia="Times New Roman" w:cs="Times New Roman"/>
                <w:szCs w:val="24"/>
              </w:rPr>
              <w:t>2</w:t>
            </w:r>
            <w:r>
              <w:rPr>
                <w:rFonts w:eastAsia="Times New Roman" w:cs="Times New Roman"/>
                <w:szCs w:val="24"/>
              </w:rPr>
              <w:t>)</w:t>
            </w:r>
            <w:r w:rsidRPr="00D8500B">
              <w:rPr>
                <w:rFonts w:eastAsia="Times New Roman" w:cs="Times New Roman"/>
                <w:szCs w:val="24"/>
              </w:rPr>
              <w:tab/>
              <w:t>д.м.н., проф. Григор`єва Н.В.</w:t>
            </w:r>
          </w:p>
          <w:p w:rsidR="0020640D" w:rsidRPr="00D8500B" w:rsidRDefault="0020640D" w:rsidP="0020640D">
            <w:pPr>
              <w:jc w:val="both"/>
              <w:rPr>
                <w:rFonts w:eastAsia="Times New Roman" w:cs="Times New Roman"/>
                <w:szCs w:val="24"/>
              </w:rPr>
            </w:pPr>
            <w:r w:rsidRPr="00D8500B">
              <w:rPr>
                <w:rFonts w:eastAsia="Times New Roman" w:cs="Times New Roman"/>
                <w:szCs w:val="24"/>
              </w:rPr>
              <w:t>Державна установа «Інститут геронтології імені Д.Ф. Чеботарьова Національної академії медичних наук України», відділ клінічної фізіології та патології опорно-рухового апарату, відділення вікової патології опорно-рухового апарату, м. Київ</w:t>
            </w:r>
          </w:p>
          <w:p w:rsidR="0020640D" w:rsidRPr="00D8500B" w:rsidRDefault="0020640D" w:rsidP="0020640D">
            <w:pPr>
              <w:tabs>
                <w:tab w:val="left" w:pos="352"/>
              </w:tabs>
              <w:jc w:val="both"/>
              <w:rPr>
                <w:rFonts w:eastAsia="Times New Roman" w:cs="Times New Roman"/>
                <w:szCs w:val="24"/>
              </w:rPr>
            </w:pPr>
            <w:r w:rsidRPr="00D8500B">
              <w:rPr>
                <w:rFonts w:eastAsia="Times New Roman" w:cs="Times New Roman"/>
                <w:szCs w:val="24"/>
              </w:rPr>
              <w:t>3</w:t>
            </w:r>
            <w:r>
              <w:rPr>
                <w:rFonts w:eastAsia="Times New Roman" w:cs="Times New Roman"/>
                <w:szCs w:val="24"/>
              </w:rPr>
              <w:t>)</w:t>
            </w:r>
            <w:r w:rsidRPr="00D8500B">
              <w:rPr>
                <w:rFonts w:eastAsia="Times New Roman" w:cs="Times New Roman"/>
                <w:szCs w:val="24"/>
              </w:rPr>
              <w:tab/>
              <w:t>лікар Хрустальова Л.В.</w:t>
            </w:r>
          </w:p>
          <w:p w:rsidR="0020640D" w:rsidRPr="00D8500B" w:rsidRDefault="0020640D" w:rsidP="0020640D">
            <w:pPr>
              <w:jc w:val="both"/>
              <w:rPr>
                <w:rFonts w:eastAsia="Times New Roman" w:cs="Times New Roman"/>
                <w:szCs w:val="24"/>
              </w:rPr>
            </w:pPr>
            <w:r w:rsidRPr="00D8500B">
              <w:rPr>
                <w:rFonts w:eastAsia="Times New Roman" w:cs="Times New Roman"/>
                <w:szCs w:val="24"/>
              </w:rPr>
              <w:t>Медичний центр товариства з обмеженою відповідальністю «Медбуд-Клінік», лікувально-</w:t>
            </w:r>
          </w:p>
        </w:tc>
      </w:tr>
    </w:tbl>
    <w:p w:rsidR="00775E91" w:rsidRDefault="00775E91">
      <w:pPr>
        <w:rPr>
          <w:lang w:val="uk-UA"/>
        </w:rPr>
      </w:pPr>
      <w:r>
        <w:br w:type="page"/>
      </w:r>
    </w:p>
    <w:p w:rsidR="00775E91" w:rsidRDefault="00775E91" w:rsidP="00775E91">
      <w:pPr>
        <w:jc w:val="right"/>
        <w:rPr>
          <w:lang w:val="uk-UA"/>
        </w:rPr>
      </w:pPr>
      <w:r>
        <w:rPr>
          <w:lang w:val="uk-UA"/>
        </w:rPr>
        <w:lastRenderedPageBreak/>
        <w:t>2                                                                     продовження додатка 10</w:t>
      </w:r>
    </w:p>
    <w:p w:rsidR="00775E91" w:rsidRPr="004E2731" w:rsidRDefault="00775E91" w:rsidP="00775E91">
      <w:pPr>
        <w:jc w:val="right"/>
        <w:rPr>
          <w:lang w:val="uk-UA"/>
        </w:rPr>
      </w:pPr>
    </w:p>
    <w:p w:rsidR="00775E91" w:rsidRPr="00775E91" w:rsidRDefault="00775E91">
      <w:pPr>
        <w:rPr>
          <w:lang w:val="uk-UA"/>
        </w:rPr>
      </w:pPr>
    </w:p>
    <w:tbl>
      <w:tblPr>
        <w:tblStyle w:val="a5"/>
        <w:tblW w:w="0" w:type="auto"/>
        <w:tblInd w:w="0" w:type="dxa"/>
        <w:tblLook w:val="04A0" w:firstRow="1" w:lastRow="0" w:firstColumn="1" w:lastColumn="0" w:noHBand="0" w:noVBand="1"/>
      </w:tblPr>
      <w:tblGrid>
        <w:gridCol w:w="2781"/>
        <w:gridCol w:w="10675"/>
      </w:tblGrid>
      <w:tr w:rsidR="00775E91">
        <w:trPr>
          <w:trHeight w:val="977"/>
        </w:trPr>
        <w:tc>
          <w:tcPr>
            <w:tcW w:w="2781" w:type="dxa"/>
            <w:tcBorders>
              <w:top w:val="single" w:sz="4" w:space="0" w:color="auto"/>
              <w:left w:val="single" w:sz="4" w:space="0" w:color="auto"/>
              <w:bottom w:val="single" w:sz="4" w:space="0" w:color="auto"/>
              <w:right w:val="single" w:sz="4" w:space="0" w:color="auto"/>
            </w:tcBorders>
          </w:tcPr>
          <w:p w:rsidR="00775E91" w:rsidRDefault="00775E91" w:rsidP="0020640D">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775E91" w:rsidRPr="00D8500B" w:rsidRDefault="00775E91" w:rsidP="0020640D">
            <w:pPr>
              <w:jc w:val="both"/>
              <w:rPr>
                <w:rFonts w:eastAsia="Times New Roman" w:cs="Times New Roman"/>
                <w:szCs w:val="24"/>
              </w:rPr>
            </w:pPr>
            <w:r w:rsidRPr="00D8500B">
              <w:rPr>
                <w:rFonts w:eastAsia="Times New Roman" w:cs="Times New Roman"/>
                <w:szCs w:val="24"/>
              </w:rPr>
              <w:t>профілактичний підрозділ, м. Київ</w:t>
            </w:r>
          </w:p>
          <w:p w:rsidR="00775E91" w:rsidRPr="00D8500B" w:rsidRDefault="00775E91" w:rsidP="0020640D">
            <w:pPr>
              <w:tabs>
                <w:tab w:val="left" w:pos="352"/>
              </w:tabs>
              <w:jc w:val="both"/>
              <w:rPr>
                <w:rFonts w:eastAsia="Times New Roman" w:cs="Times New Roman"/>
                <w:szCs w:val="24"/>
              </w:rPr>
            </w:pPr>
            <w:r w:rsidRPr="00D8500B">
              <w:rPr>
                <w:rFonts w:eastAsia="Times New Roman" w:cs="Times New Roman"/>
                <w:szCs w:val="24"/>
              </w:rPr>
              <w:t>4</w:t>
            </w:r>
            <w:r>
              <w:rPr>
                <w:rFonts w:eastAsia="Times New Roman" w:cs="Times New Roman"/>
                <w:szCs w:val="24"/>
              </w:rPr>
              <w:t>)</w:t>
            </w:r>
            <w:r w:rsidRPr="00D8500B">
              <w:rPr>
                <w:rFonts w:eastAsia="Times New Roman" w:cs="Times New Roman"/>
                <w:szCs w:val="24"/>
              </w:rPr>
              <w:tab/>
              <w:t>к.м.н. Клебан Я.І.</w:t>
            </w:r>
          </w:p>
          <w:p w:rsidR="00775E91" w:rsidRPr="00D8500B" w:rsidRDefault="00775E91" w:rsidP="0020640D">
            <w:pPr>
              <w:jc w:val="both"/>
              <w:rPr>
                <w:rFonts w:eastAsia="Times New Roman" w:cs="Times New Roman"/>
                <w:szCs w:val="24"/>
              </w:rPr>
            </w:pPr>
            <w:r w:rsidRPr="00D8500B">
              <w:rPr>
                <w:rFonts w:eastAsia="Times New Roman" w:cs="Times New Roman"/>
                <w:szCs w:val="24"/>
              </w:rPr>
              <w:t xml:space="preserve">Київська клінічна лікарня на залізничному транспорті №2 філії «Центр охорони здоров’я» Акціонерного товариства «Українська залізниця», консультативно-діагностичний центр поліклініки, </w:t>
            </w:r>
            <w:r>
              <w:rPr>
                <w:rFonts w:eastAsia="Times New Roman" w:cs="Times New Roman"/>
                <w:szCs w:val="24"/>
              </w:rPr>
              <w:t xml:space="preserve">      </w:t>
            </w:r>
            <w:r w:rsidRPr="00D8500B">
              <w:rPr>
                <w:rFonts w:eastAsia="Times New Roman" w:cs="Times New Roman"/>
                <w:szCs w:val="24"/>
              </w:rPr>
              <w:t>м. Київ</w:t>
            </w:r>
          </w:p>
          <w:p w:rsidR="00775E91" w:rsidRPr="00D8500B" w:rsidRDefault="00775E91" w:rsidP="0020640D">
            <w:pPr>
              <w:tabs>
                <w:tab w:val="left" w:pos="352"/>
              </w:tabs>
              <w:jc w:val="both"/>
              <w:rPr>
                <w:rFonts w:eastAsia="Times New Roman" w:cs="Times New Roman"/>
                <w:szCs w:val="24"/>
              </w:rPr>
            </w:pPr>
            <w:r w:rsidRPr="00D8500B">
              <w:rPr>
                <w:rFonts w:eastAsia="Times New Roman" w:cs="Times New Roman"/>
                <w:szCs w:val="24"/>
              </w:rPr>
              <w:t>5</w:t>
            </w:r>
            <w:r>
              <w:rPr>
                <w:rFonts w:eastAsia="Times New Roman" w:cs="Times New Roman"/>
                <w:szCs w:val="24"/>
              </w:rPr>
              <w:t>)</w:t>
            </w:r>
            <w:r w:rsidRPr="00D8500B">
              <w:rPr>
                <w:rFonts w:eastAsia="Times New Roman" w:cs="Times New Roman"/>
                <w:szCs w:val="24"/>
              </w:rPr>
              <w:tab/>
              <w:t>д.м.н., проф. Станіславчук М.А.</w:t>
            </w:r>
          </w:p>
          <w:p w:rsidR="00775E91" w:rsidRPr="00D8500B" w:rsidRDefault="00775E91" w:rsidP="0020640D">
            <w:pPr>
              <w:jc w:val="both"/>
              <w:rPr>
                <w:rFonts w:eastAsia="Times New Roman" w:cs="Times New Roman"/>
                <w:szCs w:val="24"/>
              </w:rPr>
            </w:pPr>
            <w:r w:rsidRPr="00D8500B">
              <w:rPr>
                <w:rFonts w:eastAsia="Times New Roman" w:cs="Times New Roman"/>
                <w:szCs w:val="24"/>
              </w:rPr>
              <w:t>Комунальне некомерційне підприємство «Вінницька обласна клінічна лікарня імен</w:t>
            </w:r>
            <w:r>
              <w:rPr>
                <w:rFonts w:eastAsia="Times New Roman" w:cs="Times New Roman"/>
                <w:szCs w:val="24"/>
              </w:rPr>
              <w:t xml:space="preserve">і </w:t>
            </w:r>
            <w:r w:rsidRPr="00D8500B">
              <w:rPr>
                <w:rFonts w:eastAsia="Times New Roman" w:cs="Times New Roman"/>
                <w:szCs w:val="24"/>
              </w:rPr>
              <w:t>М.І. Пирогова Вінницької обласної ради», Високоспеціалізований клінічний центр ревматології, остеопорозу та біологічної терапії, м. Вінниця</w:t>
            </w:r>
          </w:p>
          <w:p w:rsidR="00775E91" w:rsidRPr="00D8500B" w:rsidRDefault="00775E91" w:rsidP="0020640D">
            <w:pPr>
              <w:tabs>
                <w:tab w:val="left" w:pos="352"/>
              </w:tabs>
              <w:jc w:val="both"/>
              <w:rPr>
                <w:rFonts w:eastAsia="Times New Roman" w:cs="Times New Roman"/>
                <w:szCs w:val="24"/>
              </w:rPr>
            </w:pPr>
            <w:r w:rsidRPr="00D8500B">
              <w:rPr>
                <w:rFonts w:eastAsia="Times New Roman" w:cs="Times New Roman"/>
                <w:szCs w:val="24"/>
              </w:rPr>
              <w:t>6</w:t>
            </w:r>
            <w:r>
              <w:rPr>
                <w:rFonts w:eastAsia="Times New Roman" w:cs="Times New Roman"/>
                <w:szCs w:val="24"/>
              </w:rPr>
              <w:t>)</w:t>
            </w:r>
            <w:r w:rsidRPr="00D8500B">
              <w:rPr>
                <w:rFonts w:eastAsia="Times New Roman" w:cs="Times New Roman"/>
                <w:szCs w:val="24"/>
              </w:rPr>
              <w:tab/>
              <w:t>к.м.н. Вишнивецький І.І.</w:t>
            </w:r>
          </w:p>
          <w:p w:rsidR="00775E91" w:rsidRPr="00D8500B" w:rsidRDefault="00775E91" w:rsidP="0020640D">
            <w:pPr>
              <w:jc w:val="both"/>
              <w:rPr>
                <w:rFonts w:eastAsia="Times New Roman" w:cs="Times New Roman"/>
                <w:szCs w:val="24"/>
              </w:rPr>
            </w:pPr>
            <w:r w:rsidRPr="00D8500B">
              <w:rPr>
                <w:rFonts w:eastAsia="Times New Roman" w:cs="Times New Roman"/>
                <w:szCs w:val="24"/>
              </w:rPr>
              <w:t>Комунальне підприємство «Лікарня №1» Житомирської міської ради, консультативно-лікувальне відділення «Науково-дослідницький центр», м. Житомир</w:t>
            </w:r>
          </w:p>
          <w:p w:rsidR="00775E91" w:rsidRPr="00D8500B" w:rsidRDefault="00775E91" w:rsidP="0020640D">
            <w:pPr>
              <w:tabs>
                <w:tab w:val="left" w:pos="352"/>
              </w:tabs>
              <w:jc w:val="both"/>
              <w:rPr>
                <w:rFonts w:eastAsia="Times New Roman" w:cs="Times New Roman"/>
                <w:szCs w:val="24"/>
              </w:rPr>
            </w:pPr>
            <w:r w:rsidRPr="00D8500B">
              <w:rPr>
                <w:rFonts w:eastAsia="Times New Roman" w:cs="Times New Roman"/>
                <w:szCs w:val="24"/>
              </w:rPr>
              <w:t>7</w:t>
            </w:r>
            <w:r>
              <w:rPr>
                <w:rFonts w:eastAsia="Times New Roman" w:cs="Times New Roman"/>
                <w:szCs w:val="24"/>
              </w:rPr>
              <w:t>)</w:t>
            </w:r>
            <w:r w:rsidRPr="00D8500B">
              <w:rPr>
                <w:rFonts w:eastAsia="Times New Roman" w:cs="Times New Roman"/>
                <w:szCs w:val="24"/>
              </w:rPr>
              <w:tab/>
              <w:t>д.м.н., проф. Шевчук С.В.</w:t>
            </w:r>
          </w:p>
          <w:p w:rsidR="00775E91" w:rsidRPr="00D8500B" w:rsidRDefault="00775E91" w:rsidP="0020640D">
            <w:pPr>
              <w:jc w:val="both"/>
              <w:rPr>
                <w:rFonts w:eastAsia="Times New Roman" w:cs="Times New Roman"/>
                <w:szCs w:val="24"/>
              </w:rPr>
            </w:pPr>
            <w:r w:rsidRPr="00D8500B">
              <w:rPr>
                <w:rFonts w:eastAsia="Times New Roman" w:cs="Times New Roman"/>
                <w:szCs w:val="24"/>
              </w:rPr>
              <w:t>Науково-дослідний інститут реабілітації осіб з інвалідністю</w:t>
            </w:r>
            <w:r>
              <w:rPr>
                <w:rFonts w:eastAsia="Times New Roman" w:cs="Times New Roman"/>
                <w:szCs w:val="24"/>
              </w:rPr>
              <w:t xml:space="preserve"> (навчально-науково-лікувальний </w:t>
            </w:r>
            <w:r w:rsidRPr="00D8500B">
              <w:rPr>
                <w:rFonts w:eastAsia="Times New Roman" w:cs="Times New Roman"/>
                <w:szCs w:val="24"/>
              </w:rPr>
              <w:t>комплекс) Вінницького національного медичного університету ім. М.І. Пирогова, відділ терапії та клінічної ревматології, Вінницький національний медичний університет ім. М.І. Пирогова, кафедра внутрішньої медицини №2, м. Вінниця</w:t>
            </w:r>
          </w:p>
          <w:p w:rsidR="00775E91" w:rsidRPr="00D8500B" w:rsidRDefault="00775E91" w:rsidP="0020640D">
            <w:pPr>
              <w:tabs>
                <w:tab w:val="left" w:pos="352"/>
              </w:tabs>
              <w:jc w:val="both"/>
              <w:rPr>
                <w:rFonts w:eastAsia="Times New Roman" w:cs="Times New Roman"/>
                <w:szCs w:val="24"/>
              </w:rPr>
            </w:pPr>
            <w:r w:rsidRPr="00D8500B">
              <w:rPr>
                <w:rFonts w:eastAsia="Times New Roman" w:cs="Times New Roman"/>
                <w:szCs w:val="24"/>
              </w:rPr>
              <w:t>8</w:t>
            </w:r>
            <w:r>
              <w:rPr>
                <w:rFonts w:eastAsia="Times New Roman" w:cs="Times New Roman"/>
                <w:szCs w:val="24"/>
              </w:rPr>
              <w:t>)</w:t>
            </w:r>
            <w:r w:rsidRPr="00D8500B">
              <w:rPr>
                <w:rFonts w:eastAsia="Times New Roman" w:cs="Times New Roman"/>
                <w:szCs w:val="24"/>
              </w:rPr>
              <w:tab/>
              <w:t>зав. від. Мисліборська З.З.</w:t>
            </w:r>
          </w:p>
          <w:p w:rsidR="00775E91" w:rsidRPr="00D8500B" w:rsidRDefault="00775E91" w:rsidP="0020640D">
            <w:pPr>
              <w:jc w:val="both"/>
              <w:rPr>
                <w:rFonts w:eastAsia="Times New Roman" w:cs="Times New Roman"/>
                <w:szCs w:val="24"/>
              </w:rPr>
            </w:pPr>
            <w:r w:rsidRPr="00D8500B">
              <w:rPr>
                <w:rFonts w:eastAsia="Times New Roman" w:cs="Times New Roman"/>
                <w:szCs w:val="24"/>
              </w:rPr>
              <w:t>Комунальне некомерційне підприємство «Центральна міська клінічна лікарня Івано-Франківської міської ради», ревматологічне відділення, м. Івано-Франківськ</w:t>
            </w:r>
          </w:p>
        </w:tc>
      </w:tr>
      <w:tr w:rsidR="0020640D" w:rsidRPr="00EC3531">
        <w:tc>
          <w:tcPr>
            <w:tcW w:w="2781" w:type="dxa"/>
            <w:tcBorders>
              <w:top w:val="single" w:sz="4" w:space="0" w:color="auto"/>
              <w:left w:val="single" w:sz="4" w:space="0" w:color="auto"/>
              <w:bottom w:val="single" w:sz="4" w:space="0" w:color="auto"/>
              <w:right w:val="single" w:sz="4" w:space="0" w:color="auto"/>
            </w:tcBorders>
            <w:hideMark/>
          </w:tcPr>
          <w:p w:rsidR="0020640D" w:rsidRDefault="0020640D" w:rsidP="0020640D">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20640D" w:rsidRPr="00EC3531" w:rsidRDefault="0020640D" w:rsidP="0020640D">
            <w:pPr>
              <w:jc w:val="both"/>
              <w:rPr>
                <w:lang w:val="en-US"/>
              </w:rPr>
            </w:pPr>
            <w:r>
              <w:rPr>
                <w:rFonts w:eastAsia="Times New Roman" w:cs="Times New Roman"/>
                <w:szCs w:val="24"/>
              </w:rPr>
              <w:t>Проліа (Denosumab</w:t>
            </w:r>
            <w:r w:rsidRPr="00D8500B">
              <w:rPr>
                <w:rFonts w:eastAsia="Times New Roman" w:cs="Times New Roman"/>
                <w:szCs w:val="24"/>
              </w:rPr>
              <w:t>; Деносумаб; Проліа; Пролі</w:t>
            </w:r>
            <w:r>
              <w:rPr>
                <w:rFonts w:eastAsia="Times New Roman" w:cs="Times New Roman"/>
                <w:szCs w:val="24"/>
              </w:rPr>
              <w:t>а®, ліцензований препарат в США</w:t>
            </w:r>
            <w:r w:rsidRPr="00D8500B">
              <w:rPr>
                <w:rFonts w:eastAsia="Times New Roman" w:cs="Times New Roman"/>
                <w:szCs w:val="24"/>
              </w:rPr>
              <w:t xml:space="preserve">; </w:t>
            </w:r>
            <w:r>
              <w:rPr>
                <w:rFonts w:eastAsia="Times New Roman" w:cs="Times New Roman"/>
                <w:szCs w:val="24"/>
              </w:rPr>
              <w:t>Denosumab</w:t>
            </w:r>
            <w:r>
              <w:rPr>
                <w:rFonts w:eastAsia="Times New Roman" w:cs="Times New Roman"/>
                <w:szCs w:val="24"/>
                <w:lang w:val="uk-UA"/>
              </w:rPr>
              <w:t xml:space="preserve">); </w:t>
            </w:r>
            <w:r w:rsidRPr="00D8500B">
              <w:rPr>
                <w:rFonts w:eastAsia="Times New Roman" w:cs="Times New Roman"/>
                <w:szCs w:val="24"/>
              </w:rPr>
              <w:t>розчин для ін’єкцій у попередньо заповненому шприці</w:t>
            </w:r>
            <w:r>
              <w:rPr>
                <w:rFonts w:eastAsia="Times New Roman" w:cs="Times New Roman"/>
                <w:szCs w:val="24"/>
                <w:lang w:val="uk-UA"/>
              </w:rPr>
              <w:t xml:space="preserve">; </w:t>
            </w:r>
            <w:r w:rsidRPr="00D8500B">
              <w:rPr>
                <w:rFonts w:eastAsia="Times New Roman" w:cs="Times New Roman"/>
                <w:szCs w:val="24"/>
              </w:rPr>
              <w:t>60 мг</w:t>
            </w:r>
            <w:r>
              <w:rPr>
                <w:rFonts w:eastAsia="Times New Roman" w:cs="Times New Roman"/>
                <w:szCs w:val="24"/>
                <w:lang w:val="uk-UA"/>
              </w:rPr>
              <w:t xml:space="preserve">; </w:t>
            </w:r>
            <w:r>
              <w:rPr>
                <w:rFonts w:eastAsia="Times New Roman" w:cs="Times New Roman"/>
                <w:szCs w:val="24"/>
              </w:rPr>
              <w:t>Parexel</w:t>
            </w:r>
            <w:r w:rsidRPr="00D8500B">
              <w:rPr>
                <w:rFonts w:eastAsia="Times New Roman" w:cs="Times New Roman"/>
                <w:szCs w:val="24"/>
              </w:rPr>
              <w:t xml:space="preserve"> </w:t>
            </w:r>
            <w:r>
              <w:rPr>
                <w:rFonts w:eastAsia="Times New Roman" w:cs="Times New Roman"/>
                <w:szCs w:val="24"/>
              </w:rPr>
              <w:t>International</w:t>
            </w:r>
            <w:r w:rsidRPr="00D8500B">
              <w:rPr>
                <w:rFonts w:eastAsia="Times New Roman" w:cs="Times New Roman"/>
                <w:szCs w:val="24"/>
              </w:rPr>
              <w:t xml:space="preserve"> </w:t>
            </w:r>
            <w:r>
              <w:rPr>
                <w:rFonts w:eastAsia="Times New Roman" w:cs="Times New Roman"/>
                <w:szCs w:val="24"/>
              </w:rPr>
              <w:t>GmbH</w:t>
            </w:r>
            <w:r w:rsidRPr="00D8500B">
              <w:rPr>
                <w:rFonts w:eastAsia="Times New Roman" w:cs="Times New Roman"/>
                <w:szCs w:val="24"/>
              </w:rPr>
              <w:t xml:space="preserve"> (</w:t>
            </w:r>
            <w:r>
              <w:rPr>
                <w:rFonts w:eastAsia="Times New Roman" w:cs="Times New Roman"/>
                <w:szCs w:val="24"/>
              </w:rPr>
              <w:t>European</w:t>
            </w:r>
            <w:r w:rsidRPr="00D8500B">
              <w:rPr>
                <w:rFonts w:eastAsia="Times New Roman" w:cs="Times New Roman"/>
                <w:szCs w:val="24"/>
              </w:rPr>
              <w:t xml:space="preserve"> </w:t>
            </w:r>
            <w:r>
              <w:rPr>
                <w:rFonts w:eastAsia="Times New Roman" w:cs="Times New Roman"/>
                <w:szCs w:val="24"/>
              </w:rPr>
              <w:t>Distribution</w:t>
            </w:r>
            <w:r w:rsidRPr="00D8500B">
              <w:rPr>
                <w:rFonts w:eastAsia="Times New Roman" w:cs="Times New Roman"/>
                <w:szCs w:val="24"/>
              </w:rPr>
              <w:t xml:space="preserve"> </w:t>
            </w:r>
            <w:r>
              <w:rPr>
                <w:rFonts w:eastAsia="Times New Roman" w:cs="Times New Roman"/>
                <w:szCs w:val="24"/>
              </w:rPr>
              <w:t>Center</w:t>
            </w:r>
            <w:r w:rsidRPr="00D8500B">
              <w:rPr>
                <w:rFonts w:eastAsia="Times New Roman" w:cs="Times New Roman"/>
                <w:szCs w:val="24"/>
              </w:rPr>
              <w:t xml:space="preserve"> (</w:t>
            </w:r>
            <w:r>
              <w:rPr>
                <w:rFonts w:eastAsia="Times New Roman" w:cs="Times New Roman"/>
                <w:szCs w:val="24"/>
              </w:rPr>
              <w:t>EUDC</w:t>
            </w:r>
            <w:r w:rsidRPr="00D8500B">
              <w:rPr>
                <w:rFonts w:eastAsia="Times New Roman" w:cs="Times New Roman"/>
                <w:szCs w:val="24"/>
              </w:rPr>
              <w:t>)), Німеччина</w:t>
            </w:r>
            <w:r>
              <w:rPr>
                <w:rFonts w:eastAsia="Times New Roman" w:cs="Times New Roman"/>
                <w:szCs w:val="24"/>
                <w:lang w:val="uk-UA"/>
              </w:rPr>
              <w:t xml:space="preserve">; </w:t>
            </w:r>
            <w:r>
              <w:rPr>
                <w:rFonts w:eastAsia="Times New Roman" w:cs="Times New Roman"/>
                <w:szCs w:val="24"/>
              </w:rPr>
              <w:t>Chemical</w:t>
            </w:r>
            <w:r w:rsidRPr="00D8500B">
              <w:rPr>
                <w:rFonts w:eastAsia="Times New Roman" w:cs="Times New Roman"/>
                <w:szCs w:val="24"/>
              </w:rPr>
              <w:t xml:space="preserve"> </w:t>
            </w:r>
            <w:r>
              <w:rPr>
                <w:rFonts w:eastAsia="Times New Roman" w:cs="Times New Roman"/>
                <w:szCs w:val="24"/>
              </w:rPr>
              <w:t>Works</w:t>
            </w:r>
            <w:r w:rsidRPr="00D8500B">
              <w:rPr>
                <w:rFonts w:eastAsia="Times New Roman" w:cs="Times New Roman"/>
                <w:szCs w:val="24"/>
              </w:rPr>
              <w:t xml:space="preserve"> </w:t>
            </w:r>
            <w:r>
              <w:rPr>
                <w:rFonts w:eastAsia="Times New Roman" w:cs="Times New Roman"/>
                <w:szCs w:val="24"/>
              </w:rPr>
              <w:t>of</w:t>
            </w:r>
            <w:r w:rsidRPr="00D8500B">
              <w:rPr>
                <w:rFonts w:eastAsia="Times New Roman" w:cs="Times New Roman"/>
                <w:szCs w:val="24"/>
              </w:rPr>
              <w:t xml:space="preserve"> </w:t>
            </w:r>
            <w:r>
              <w:rPr>
                <w:rFonts w:eastAsia="Times New Roman" w:cs="Times New Roman"/>
                <w:szCs w:val="24"/>
              </w:rPr>
              <w:t>Gedeon</w:t>
            </w:r>
            <w:r w:rsidRPr="00D8500B">
              <w:rPr>
                <w:rFonts w:eastAsia="Times New Roman" w:cs="Times New Roman"/>
                <w:szCs w:val="24"/>
              </w:rPr>
              <w:t xml:space="preserve"> </w:t>
            </w:r>
            <w:r>
              <w:rPr>
                <w:rFonts w:eastAsia="Times New Roman" w:cs="Times New Roman"/>
                <w:szCs w:val="24"/>
              </w:rPr>
              <w:t>Richter</w:t>
            </w:r>
            <w:r w:rsidRPr="00D8500B">
              <w:rPr>
                <w:rFonts w:eastAsia="Times New Roman" w:cs="Times New Roman"/>
                <w:szCs w:val="24"/>
              </w:rPr>
              <w:t xml:space="preserve"> </w:t>
            </w:r>
            <w:r>
              <w:rPr>
                <w:rFonts w:eastAsia="Times New Roman" w:cs="Times New Roman"/>
                <w:szCs w:val="24"/>
              </w:rPr>
              <w:t>Plc</w:t>
            </w:r>
            <w:r w:rsidRPr="00D8500B">
              <w:rPr>
                <w:rFonts w:eastAsia="Times New Roman" w:cs="Times New Roman"/>
                <w:szCs w:val="24"/>
              </w:rPr>
              <w:t>. (</w:t>
            </w:r>
            <w:r>
              <w:rPr>
                <w:rFonts w:eastAsia="Times New Roman" w:cs="Times New Roman"/>
                <w:szCs w:val="24"/>
              </w:rPr>
              <w:t>Gedeon</w:t>
            </w:r>
            <w:r w:rsidRPr="00D8500B">
              <w:rPr>
                <w:rFonts w:eastAsia="Times New Roman" w:cs="Times New Roman"/>
                <w:szCs w:val="24"/>
              </w:rPr>
              <w:t xml:space="preserve"> </w:t>
            </w:r>
            <w:r>
              <w:rPr>
                <w:rFonts w:eastAsia="Times New Roman" w:cs="Times New Roman"/>
                <w:szCs w:val="24"/>
              </w:rPr>
              <w:t>Richter</w:t>
            </w:r>
            <w:r w:rsidRPr="00D8500B">
              <w:rPr>
                <w:rFonts w:eastAsia="Times New Roman" w:cs="Times New Roman"/>
                <w:szCs w:val="24"/>
              </w:rPr>
              <w:t xml:space="preserve"> </w:t>
            </w:r>
            <w:r>
              <w:rPr>
                <w:rFonts w:eastAsia="Times New Roman" w:cs="Times New Roman"/>
                <w:szCs w:val="24"/>
              </w:rPr>
              <w:t>Plc</w:t>
            </w:r>
            <w:r w:rsidRPr="00D8500B">
              <w:rPr>
                <w:rFonts w:eastAsia="Times New Roman" w:cs="Times New Roman"/>
                <w:szCs w:val="24"/>
              </w:rPr>
              <w:t>), Угорщина</w:t>
            </w:r>
            <w:r>
              <w:rPr>
                <w:rFonts w:eastAsia="Times New Roman" w:cs="Times New Roman"/>
                <w:szCs w:val="24"/>
                <w:lang w:val="uk-UA"/>
              </w:rPr>
              <w:t xml:space="preserve">; </w:t>
            </w:r>
            <w:r>
              <w:rPr>
                <w:rFonts w:eastAsia="Times New Roman" w:cs="Times New Roman"/>
                <w:szCs w:val="24"/>
              </w:rPr>
              <w:t>Amgen</w:t>
            </w:r>
            <w:r w:rsidRPr="00D8500B">
              <w:rPr>
                <w:rFonts w:eastAsia="Times New Roman" w:cs="Times New Roman"/>
                <w:szCs w:val="24"/>
              </w:rPr>
              <w:t xml:space="preserve"> </w:t>
            </w:r>
            <w:r>
              <w:rPr>
                <w:rFonts w:eastAsia="Times New Roman" w:cs="Times New Roman"/>
                <w:szCs w:val="24"/>
              </w:rPr>
              <w:t>Inc</w:t>
            </w:r>
            <w:r w:rsidRPr="00D8500B">
              <w:rPr>
                <w:rFonts w:eastAsia="Times New Roman" w:cs="Times New Roman"/>
                <w:szCs w:val="24"/>
              </w:rPr>
              <w:t>., США</w:t>
            </w:r>
            <w:r>
              <w:rPr>
                <w:rFonts w:eastAsia="Times New Roman" w:cs="Times New Roman"/>
                <w:szCs w:val="24"/>
                <w:lang w:val="uk-UA"/>
              </w:rPr>
              <w:t>;</w:t>
            </w:r>
          </w:p>
        </w:tc>
      </w:tr>
      <w:tr w:rsidR="0020640D">
        <w:tc>
          <w:tcPr>
            <w:tcW w:w="2781" w:type="dxa"/>
            <w:tcBorders>
              <w:top w:val="single" w:sz="4" w:space="0" w:color="auto"/>
              <w:left w:val="single" w:sz="4" w:space="0" w:color="auto"/>
              <w:bottom w:val="single" w:sz="4" w:space="0" w:color="auto"/>
              <w:right w:val="single" w:sz="4" w:space="0" w:color="auto"/>
            </w:tcBorders>
            <w:hideMark/>
          </w:tcPr>
          <w:p w:rsidR="0020640D" w:rsidRDefault="0020640D" w:rsidP="0020640D">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20640D" w:rsidRDefault="0020640D" w:rsidP="0020640D">
            <w:pPr>
              <w:jc w:val="both"/>
            </w:pPr>
            <w:r>
              <w:rPr>
                <w:rFonts w:cstheme="minorBidi"/>
              </w:rP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5D4136" w:rsidRDefault="00933026">
      <w:pPr>
        <w:rPr>
          <w:lang w:val="uk-UA"/>
        </w:rPr>
      </w:pPr>
      <w:r>
        <w:rPr>
          <w:lang w:val="uk-UA"/>
        </w:rPr>
        <w:lastRenderedPageBreak/>
        <w:t xml:space="preserve">                                                                                                                                                         Додаток </w:t>
      </w:r>
      <w:r>
        <w:rPr>
          <w:lang w:val="en-US"/>
        </w:rPr>
        <w:t>11</w:t>
      </w:r>
    </w:p>
    <w:p w:rsidR="005D4136" w:rsidRDefault="004E273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 xml:space="preserve">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w:t>
      </w:r>
      <w:r w:rsidR="00917CB8">
        <w:rPr>
          <w:rFonts w:eastAsia="Times New Roman"/>
          <w:szCs w:val="24"/>
          <w:lang w:val="uk-UA" w:eastAsia="uk-UA"/>
        </w:rPr>
        <w:t xml:space="preserve">            </w:t>
      </w:r>
      <w:r w:rsidRPr="004E2731">
        <w:rPr>
          <w:rFonts w:eastAsia="Times New Roman"/>
          <w:szCs w:val="24"/>
          <w:lang w:val="uk-UA" w:eastAsia="uk-UA"/>
        </w:rPr>
        <w:t>№ 2481</w:t>
      </w:r>
      <w:r>
        <w:rPr>
          <w:rFonts w:eastAsia="Times New Roman"/>
          <w:szCs w:val="24"/>
          <w:lang w:val="uk-UA" w:eastAsia="uk-UA"/>
        </w:rPr>
        <w:t>»</w:t>
      </w:r>
    </w:p>
    <w:p w:rsidR="005D4136" w:rsidRDefault="00B274E8">
      <w:pPr>
        <w:ind w:left="9214"/>
        <w:rPr>
          <w:lang w:val="uk-UA"/>
        </w:rPr>
      </w:pPr>
      <w:r>
        <w:rPr>
          <w:u w:val="single"/>
          <w:lang w:val="uk-UA"/>
        </w:rPr>
        <w:t>24.11.2021</w:t>
      </w:r>
      <w:r>
        <w:rPr>
          <w:lang w:val="uk-UA"/>
        </w:rPr>
        <w:t xml:space="preserve"> № </w:t>
      </w:r>
      <w:r w:rsidRPr="000B1410">
        <w:rPr>
          <w:u w:val="single"/>
          <w:lang w:val="uk-UA"/>
        </w:rPr>
        <w:t>2616</w:t>
      </w:r>
    </w:p>
    <w:p w:rsidR="005D4136" w:rsidRDefault="005D4136"/>
    <w:tbl>
      <w:tblPr>
        <w:tblStyle w:val="a5"/>
        <w:tblW w:w="0" w:type="auto"/>
        <w:tblInd w:w="0" w:type="dxa"/>
        <w:tblLook w:val="04A0" w:firstRow="1" w:lastRow="0" w:firstColumn="1" w:lastColumn="0" w:noHBand="0" w:noVBand="1"/>
      </w:tblPr>
      <w:tblGrid>
        <w:gridCol w:w="2781"/>
        <w:gridCol w:w="10675"/>
      </w:tblGrid>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«Багатоцентрове рандомізоване подвійно сліпе плацебо-контрольоване дослідження ІІ фази, що проводиться в паралельних групах пацієнтів із середньотяжким або тяжким перебігом виразкового коліту в активній формі з метою оцінки клінічної ефективності та безпечності препарату VTX002», код дослідження VTX002-201, редакція 1.0 від 24 червня 2021 р.</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ТОВАРИСТВО З ОБМЕЖЕНОЮ ВІДПОВІДАЛЬНІСТЮ «ПІ ЕС АЙ-УКРАЇНА»</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«Оппілан Фарма Лімітед» (дочірнє підприємство в повній власності компанії «Вентикс Байосаєнсиз Інкорпорейтед») [Oppilan Pharma Limited, a wholly-owned subsidiary of Ventyx Biosciences, Inc.], Велика Британія</w:t>
            </w:r>
          </w:p>
        </w:tc>
      </w:tr>
      <w:tr w:rsidR="0020640D">
        <w:tc>
          <w:tcPr>
            <w:tcW w:w="2781" w:type="dxa"/>
            <w:tcBorders>
              <w:top w:val="single" w:sz="4" w:space="0" w:color="auto"/>
              <w:left w:val="single" w:sz="4" w:space="0" w:color="auto"/>
              <w:bottom w:val="single" w:sz="4" w:space="0" w:color="auto"/>
              <w:right w:val="single" w:sz="4" w:space="0" w:color="auto"/>
            </w:tcBorders>
            <w:hideMark/>
          </w:tcPr>
          <w:p w:rsidR="0020640D" w:rsidRDefault="0020640D" w:rsidP="0020640D">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20640D" w:rsidRPr="009B32B6" w:rsidRDefault="0020640D" w:rsidP="0020640D">
            <w:pPr>
              <w:jc w:val="both"/>
              <w:rPr>
                <w:rFonts w:eastAsia="Times New Roman" w:cs="Times New Roman"/>
                <w:szCs w:val="24"/>
              </w:rPr>
            </w:pPr>
            <w:r w:rsidRPr="009B32B6">
              <w:rPr>
                <w:rFonts w:eastAsia="Times New Roman" w:cs="Times New Roman"/>
                <w:szCs w:val="24"/>
              </w:rPr>
              <w:t xml:space="preserve">VTX002 (VTX002; OPL-002; VTX002 mono acetate); таблетки, вкриті плівковою оболонкою; 3 мг; "Bioduro-Sundia", США; "PCI Pharma Services Germany GmbH", Німеччина; "Millmount Healthcare Limited", Ірландія; </w:t>
            </w:r>
          </w:p>
          <w:p w:rsidR="0020640D" w:rsidRPr="009B32B6" w:rsidRDefault="0020640D" w:rsidP="0020640D">
            <w:pPr>
              <w:jc w:val="both"/>
              <w:rPr>
                <w:rFonts w:eastAsia="Times New Roman" w:cs="Times New Roman"/>
                <w:szCs w:val="24"/>
              </w:rPr>
            </w:pPr>
            <w:r w:rsidRPr="009B32B6">
              <w:rPr>
                <w:rFonts w:eastAsia="Times New Roman" w:cs="Times New Roman"/>
                <w:szCs w:val="24"/>
              </w:rPr>
              <w:t xml:space="preserve">VTX002 (VTX002; OPL-002; VTX002 mono acetate); таблетки, вкриті плівковою оболонкою; 7 мг; "Bioduro-Sundia", США; "PCI Pharma Services Germany GmbH", Німеччина; "Millmount Healthcare Limited", Ірландія; </w:t>
            </w:r>
          </w:p>
          <w:p w:rsidR="0020640D" w:rsidRPr="009B32B6" w:rsidRDefault="0020640D" w:rsidP="0020640D">
            <w:pPr>
              <w:jc w:val="both"/>
              <w:rPr>
                <w:rFonts w:eastAsia="Times New Roman" w:cs="Times New Roman"/>
                <w:szCs w:val="24"/>
              </w:rPr>
            </w:pPr>
            <w:r w:rsidRPr="009B32B6">
              <w:rPr>
                <w:rFonts w:eastAsia="Times New Roman" w:cs="Times New Roman"/>
                <w:szCs w:val="24"/>
              </w:rPr>
              <w:t xml:space="preserve">VTX002 (VTX002; OPL-002; VTX002 mono acetate); таблетки, вкриті плівковою оболонкою; 10 мг; "Bioduro-Sundia", США; "PCI Pharma Services Germany GmbH", Німеччина; "Millmount Healthcare Limited", Ірландія; </w:t>
            </w:r>
          </w:p>
          <w:p w:rsidR="0020640D" w:rsidRPr="009B32B6" w:rsidRDefault="0020640D" w:rsidP="0020640D">
            <w:pPr>
              <w:jc w:val="both"/>
              <w:rPr>
                <w:rFonts w:eastAsia="Times New Roman" w:cs="Times New Roman"/>
                <w:szCs w:val="24"/>
              </w:rPr>
            </w:pPr>
            <w:r w:rsidRPr="009B32B6">
              <w:rPr>
                <w:rFonts w:eastAsia="Times New Roman" w:cs="Times New Roman"/>
                <w:szCs w:val="24"/>
              </w:rPr>
              <w:t xml:space="preserve">VTX002 (VTX002; OPL-002; VTX002 mono acetate); таблетки, вкриті плівковою оболонкою; 20 мг; "Bioduro-Sundia", США; "PCI Pharma Services Germany GmbH", Німеччина; "Millmount Healthcare Limited", Ірландія; </w:t>
            </w:r>
          </w:p>
          <w:p w:rsidR="0020640D" w:rsidRPr="008733F6" w:rsidRDefault="0020640D" w:rsidP="0020640D">
            <w:pPr>
              <w:jc w:val="both"/>
              <w:rPr>
                <w:rFonts w:eastAsia="Times New Roman" w:cs="Times New Roman"/>
                <w:szCs w:val="24"/>
              </w:rPr>
            </w:pPr>
            <w:r w:rsidRPr="008733F6">
              <w:rPr>
                <w:rFonts w:eastAsia="Times New Roman" w:cs="Times New Roman"/>
                <w:szCs w:val="24"/>
              </w:rPr>
              <w:t xml:space="preserve">Плацебо до </w:t>
            </w:r>
            <w:r w:rsidRPr="009B32B6">
              <w:rPr>
                <w:rFonts w:eastAsia="Times New Roman" w:cs="Times New Roman"/>
                <w:szCs w:val="24"/>
              </w:rPr>
              <w:t>VTX</w:t>
            </w:r>
            <w:r w:rsidRPr="008733F6">
              <w:rPr>
                <w:rFonts w:eastAsia="Times New Roman" w:cs="Times New Roman"/>
                <w:szCs w:val="24"/>
              </w:rPr>
              <w:t>002, таблетки, вкриті плівковою оболонкою; "</w:t>
            </w:r>
            <w:r w:rsidRPr="009B32B6">
              <w:rPr>
                <w:rFonts w:eastAsia="Times New Roman" w:cs="Times New Roman"/>
                <w:szCs w:val="24"/>
              </w:rPr>
              <w:t>Bioduro</w:t>
            </w:r>
            <w:r w:rsidRPr="008733F6">
              <w:rPr>
                <w:rFonts w:eastAsia="Times New Roman" w:cs="Times New Roman"/>
                <w:szCs w:val="24"/>
              </w:rPr>
              <w:t>-</w:t>
            </w:r>
            <w:r w:rsidRPr="009B32B6">
              <w:rPr>
                <w:rFonts w:eastAsia="Times New Roman" w:cs="Times New Roman"/>
                <w:szCs w:val="24"/>
              </w:rPr>
              <w:t>Sundia</w:t>
            </w:r>
            <w:r w:rsidRPr="008733F6">
              <w:rPr>
                <w:rFonts w:eastAsia="Times New Roman" w:cs="Times New Roman"/>
                <w:szCs w:val="24"/>
              </w:rPr>
              <w:t>", США; "</w:t>
            </w:r>
            <w:r w:rsidRPr="009B32B6">
              <w:rPr>
                <w:rFonts w:eastAsia="Times New Roman" w:cs="Times New Roman"/>
                <w:szCs w:val="24"/>
              </w:rPr>
              <w:t>PCI</w:t>
            </w:r>
            <w:r w:rsidRPr="008733F6">
              <w:rPr>
                <w:rFonts w:eastAsia="Times New Roman" w:cs="Times New Roman"/>
                <w:szCs w:val="24"/>
              </w:rPr>
              <w:t xml:space="preserve"> </w:t>
            </w:r>
            <w:r w:rsidRPr="009B32B6">
              <w:rPr>
                <w:rFonts w:eastAsia="Times New Roman" w:cs="Times New Roman"/>
                <w:szCs w:val="24"/>
              </w:rPr>
              <w:t>Pharma</w:t>
            </w:r>
            <w:r w:rsidRPr="008733F6">
              <w:rPr>
                <w:rFonts w:eastAsia="Times New Roman" w:cs="Times New Roman"/>
                <w:szCs w:val="24"/>
              </w:rPr>
              <w:t xml:space="preserve"> </w:t>
            </w:r>
            <w:r w:rsidRPr="009B32B6">
              <w:rPr>
                <w:rFonts w:eastAsia="Times New Roman" w:cs="Times New Roman"/>
                <w:szCs w:val="24"/>
              </w:rPr>
              <w:t>Services</w:t>
            </w:r>
            <w:r w:rsidRPr="008733F6">
              <w:rPr>
                <w:rFonts w:eastAsia="Times New Roman" w:cs="Times New Roman"/>
                <w:szCs w:val="24"/>
              </w:rPr>
              <w:t xml:space="preserve"> </w:t>
            </w:r>
            <w:r w:rsidRPr="009B32B6">
              <w:rPr>
                <w:rFonts w:eastAsia="Times New Roman" w:cs="Times New Roman"/>
                <w:szCs w:val="24"/>
              </w:rPr>
              <w:t>Germany</w:t>
            </w:r>
            <w:r w:rsidRPr="008733F6">
              <w:rPr>
                <w:rFonts w:eastAsia="Times New Roman" w:cs="Times New Roman"/>
                <w:szCs w:val="24"/>
              </w:rPr>
              <w:t xml:space="preserve"> </w:t>
            </w:r>
            <w:r w:rsidRPr="009B32B6">
              <w:rPr>
                <w:rFonts w:eastAsia="Times New Roman" w:cs="Times New Roman"/>
                <w:szCs w:val="24"/>
              </w:rPr>
              <w:t>GmbH</w:t>
            </w:r>
            <w:r w:rsidRPr="008733F6">
              <w:rPr>
                <w:rFonts w:eastAsia="Times New Roman" w:cs="Times New Roman"/>
                <w:szCs w:val="24"/>
              </w:rPr>
              <w:t>", Німеччина; "</w:t>
            </w:r>
            <w:r w:rsidRPr="009B32B6">
              <w:rPr>
                <w:rFonts w:eastAsia="Times New Roman" w:cs="Times New Roman"/>
                <w:szCs w:val="24"/>
              </w:rPr>
              <w:t>Millmount</w:t>
            </w:r>
            <w:r w:rsidRPr="008733F6">
              <w:rPr>
                <w:rFonts w:eastAsia="Times New Roman" w:cs="Times New Roman"/>
                <w:szCs w:val="24"/>
              </w:rPr>
              <w:t xml:space="preserve"> </w:t>
            </w:r>
            <w:r w:rsidRPr="009B32B6">
              <w:rPr>
                <w:rFonts w:eastAsia="Times New Roman" w:cs="Times New Roman"/>
                <w:szCs w:val="24"/>
              </w:rPr>
              <w:t>Healthcare</w:t>
            </w:r>
            <w:r w:rsidRPr="008733F6">
              <w:rPr>
                <w:rFonts w:eastAsia="Times New Roman" w:cs="Times New Roman"/>
                <w:szCs w:val="24"/>
              </w:rPr>
              <w:t xml:space="preserve"> </w:t>
            </w:r>
            <w:r w:rsidRPr="009B32B6">
              <w:rPr>
                <w:rFonts w:eastAsia="Times New Roman" w:cs="Times New Roman"/>
                <w:szCs w:val="24"/>
              </w:rPr>
              <w:t>Limited</w:t>
            </w:r>
            <w:r w:rsidRPr="008733F6">
              <w:rPr>
                <w:rFonts w:eastAsia="Times New Roman" w:cs="Times New Roman"/>
                <w:szCs w:val="24"/>
              </w:rPr>
              <w:t>", Ірландія</w:t>
            </w:r>
          </w:p>
        </w:tc>
      </w:tr>
    </w:tbl>
    <w:p w:rsidR="00775E91" w:rsidRDefault="00775E91">
      <w:pPr>
        <w:rPr>
          <w:lang w:val="uk-UA"/>
        </w:rPr>
      </w:pPr>
      <w:r>
        <w:br w:type="page"/>
      </w:r>
    </w:p>
    <w:p w:rsidR="00775E91" w:rsidRDefault="00775E91" w:rsidP="00775E91">
      <w:pPr>
        <w:jc w:val="right"/>
        <w:rPr>
          <w:lang w:val="uk-UA"/>
        </w:rPr>
      </w:pPr>
      <w:r>
        <w:rPr>
          <w:lang w:val="uk-UA"/>
        </w:rPr>
        <w:lastRenderedPageBreak/>
        <w:t>2                                                                     продовження додатка 11</w:t>
      </w:r>
    </w:p>
    <w:p w:rsidR="00775E91" w:rsidRPr="004E2731" w:rsidRDefault="00775E91" w:rsidP="00775E91">
      <w:pPr>
        <w:jc w:val="right"/>
        <w:rPr>
          <w:lang w:val="uk-UA"/>
        </w:rPr>
      </w:pPr>
    </w:p>
    <w:p w:rsidR="00775E91" w:rsidRPr="00775E91" w:rsidRDefault="00775E91">
      <w:pPr>
        <w:rPr>
          <w:lang w:val="uk-UA"/>
        </w:rPr>
      </w:pPr>
    </w:p>
    <w:tbl>
      <w:tblPr>
        <w:tblStyle w:val="a5"/>
        <w:tblW w:w="0" w:type="auto"/>
        <w:tblInd w:w="0" w:type="dxa"/>
        <w:tblLook w:val="04A0" w:firstRow="1" w:lastRow="0" w:firstColumn="1" w:lastColumn="0" w:noHBand="0" w:noVBand="1"/>
      </w:tblPr>
      <w:tblGrid>
        <w:gridCol w:w="2781"/>
        <w:gridCol w:w="10675"/>
      </w:tblGrid>
      <w:tr w:rsidR="0020640D">
        <w:tc>
          <w:tcPr>
            <w:tcW w:w="2781" w:type="dxa"/>
            <w:tcBorders>
              <w:top w:val="single" w:sz="4" w:space="0" w:color="auto"/>
              <w:left w:val="single" w:sz="4" w:space="0" w:color="auto"/>
              <w:bottom w:val="single" w:sz="4" w:space="0" w:color="auto"/>
              <w:right w:val="single" w:sz="4" w:space="0" w:color="auto"/>
            </w:tcBorders>
            <w:hideMark/>
          </w:tcPr>
          <w:p w:rsidR="0020640D" w:rsidRDefault="0020640D" w:rsidP="0020640D">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20640D" w:rsidRPr="009B32B6" w:rsidRDefault="0020640D" w:rsidP="0020640D">
            <w:pPr>
              <w:jc w:val="both"/>
              <w:rPr>
                <w:rFonts w:eastAsia="Times New Roman" w:cs="Times New Roman"/>
                <w:szCs w:val="24"/>
              </w:rPr>
            </w:pPr>
            <w:r w:rsidRPr="009B32B6">
              <w:rPr>
                <w:rFonts w:eastAsia="Times New Roman" w:cs="Times New Roman"/>
                <w:szCs w:val="24"/>
              </w:rPr>
              <w:t>1</w:t>
            </w:r>
            <w:r>
              <w:rPr>
                <w:rFonts w:eastAsia="Times New Roman" w:cs="Times New Roman"/>
                <w:szCs w:val="24"/>
              </w:rPr>
              <w:t xml:space="preserve">) </w:t>
            </w:r>
            <w:r w:rsidRPr="009B32B6">
              <w:rPr>
                <w:rFonts w:eastAsia="Times New Roman" w:cs="Times New Roman"/>
                <w:szCs w:val="24"/>
              </w:rPr>
              <w:t>к.м.н Даценко О.Г.</w:t>
            </w:r>
          </w:p>
          <w:p w:rsidR="0020640D" w:rsidRPr="009B32B6" w:rsidRDefault="0020640D" w:rsidP="0020640D">
            <w:pPr>
              <w:jc w:val="both"/>
              <w:rPr>
                <w:rFonts w:eastAsia="Times New Roman" w:cs="Times New Roman"/>
                <w:szCs w:val="24"/>
              </w:rPr>
            </w:pPr>
            <w:r w:rsidRPr="009B32B6">
              <w:rPr>
                <w:rFonts w:eastAsia="Times New Roman" w:cs="Times New Roman"/>
                <w:szCs w:val="24"/>
              </w:rPr>
              <w:t>Комунальне некомерційне підприємство «Міська клінічна лікарня №2 імені проф. О.О. Шалімова» Харківської міської ради, проктологічне відділення, м. Харків</w:t>
            </w:r>
          </w:p>
          <w:p w:rsidR="0020640D" w:rsidRPr="009B32B6" w:rsidRDefault="0020640D" w:rsidP="0020640D">
            <w:pPr>
              <w:jc w:val="both"/>
              <w:rPr>
                <w:rFonts w:eastAsia="Times New Roman" w:cs="Times New Roman"/>
                <w:szCs w:val="24"/>
              </w:rPr>
            </w:pPr>
            <w:r w:rsidRPr="009B32B6">
              <w:rPr>
                <w:rFonts w:eastAsia="Times New Roman" w:cs="Times New Roman"/>
                <w:szCs w:val="24"/>
              </w:rPr>
              <w:t>2</w:t>
            </w:r>
            <w:r>
              <w:rPr>
                <w:rFonts w:eastAsia="Times New Roman" w:cs="Times New Roman"/>
                <w:szCs w:val="24"/>
              </w:rPr>
              <w:t xml:space="preserve">) </w:t>
            </w:r>
            <w:r w:rsidRPr="009B32B6">
              <w:rPr>
                <w:rFonts w:eastAsia="Times New Roman" w:cs="Times New Roman"/>
                <w:szCs w:val="24"/>
              </w:rPr>
              <w:t>д.м.н., проф. Приступа Л.Н.</w:t>
            </w:r>
          </w:p>
          <w:p w:rsidR="0020640D" w:rsidRPr="009B32B6" w:rsidRDefault="0020640D" w:rsidP="0020640D">
            <w:pPr>
              <w:jc w:val="both"/>
              <w:rPr>
                <w:rFonts w:eastAsia="Times New Roman" w:cs="Times New Roman"/>
                <w:szCs w:val="24"/>
              </w:rPr>
            </w:pPr>
            <w:r w:rsidRPr="009B32B6">
              <w:rPr>
                <w:rFonts w:eastAsia="Times New Roman" w:cs="Times New Roman"/>
                <w:szCs w:val="24"/>
              </w:rPr>
              <w:t>Комунальне некомерційне підприємство Сумської обласної ради «Сумська обласна клінічна лікарня», гастроентерологічне відділення, Сумський державний університет, медичний інститут, кафедра внутрішньої медицини з центром респіраторної медицини, м. Суми</w:t>
            </w:r>
          </w:p>
          <w:p w:rsidR="0020640D" w:rsidRPr="009B32B6" w:rsidRDefault="0020640D" w:rsidP="0020640D">
            <w:pPr>
              <w:jc w:val="both"/>
              <w:rPr>
                <w:rFonts w:eastAsia="Times New Roman" w:cs="Times New Roman"/>
                <w:szCs w:val="24"/>
              </w:rPr>
            </w:pPr>
            <w:r w:rsidRPr="009B32B6">
              <w:rPr>
                <w:rFonts w:eastAsia="Times New Roman" w:cs="Times New Roman"/>
                <w:szCs w:val="24"/>
              </w:rPr>
              <w:t>3</w:t>
            </w:r>
            <w:r>
              <w:rPr>
                <w:rFonts w:eastAsia="Times New Roman" w:cs="Times New Roman"/>
                <w:szCs w:val="24"/>
              </w:rPr>
              <w:t xml:space="preserve">) </w:t>
            </w:r>
            <w:r w:rsidRPr="009B32B6">
              <w:rPr>
                <w:rFonts w:eastAsia="Times New Roman" w:cs="Times New Roman"/>
                <w:szCs w:val="24"/>
              </w:rPr>
              <w:t>лікар Скибало С.А.</w:t>
            </w:r>
          </w:p>
          <w:p w:rsidR="0020640D" w:rsidRPr="009B32B6" w:rsidRDefault="0020640D" w:rsidP="0020640D">
            <w:pPr>
              <w:jc w:val="both"/>
              <w:rPr>
                <w:rFonts w:eastAsia="Times New Roman" w:cs="Times New Roman"/>
                <w:szCs w:val="24"/>
              </w:rPr>
            </w:pPr>
            <w:r w:rsidRPr="009B32B6">
              <w:rPr>
                <w:rFonts w:eastAsia="Times New Roman" w:cs="Times New Roman"/>
                <w:szCs w:val="24"/>
              </w:rPr>
              <w:t>Медичний центр «Ок!Клінік+» товариства з обмеженою відповідальністю «Міжнародний інститут клінічних досліджень», відділ гастроентерології та гепатології стаціонарного відділення, м. Київ</w:t>
            </w:r>
          </w:p>
          <w:p w:rsidR="0020640D" w:rsidRPr="009B32B6" w:rsidRDefault="0020640D" w:rsidP="0020640D">
            <w:pPr>
              <w:jc w:val="both"/>
              <w:rPr>
                <w:rFonts w:eastAsia="Times New Roman" w:cs="Times New Roman"/>
                <w:szCs w:val="24"/>
              </w:rPr>
            </w:pPr>
            <w:r w:rsidRPr="009B32B6">
              <w:rPr>
                <w:rFonts w:eastAsia="Times New Roman" w:cs="Times New Roman"/>
                <w:szCs w:val="24"/>
              </w:rPr>
              <w:t>4</w:t>
            </w:r>
            <w:r>
              <w:rPr>
                <w:rFonts w:eastAsia="Times New Roman" w:cs="Times New Roman"/>
                <w:szCs w:val="24"/>
              </w:rPr>
              <w:t xml:space="preserve">) </w:t>
            </w:r>
            <w:r w:rsidRPr="009B32B6">
              <w:rPr>
                <w:rFonts w:eastAsia="Times New Roman" w:cs="Times New Roman"/>
                <w:szCs w:val="24"/>
              </w:rPr>
              <w:t>д.м.н., проф. Станіславчук М.А.</w:t>
            </w:r>
          </w:p>
          <w:p w:rsidR="0020640D" w:rsidRPr="009B32B6" w:rsidRDefault="0020640D" w:rsidP="0020640D">
            <w:pPr>
              <w:jc w:val="both"/>
              <w:rPr>
                <w:rFonts w:eastAsia="Times New Roman" w:cs="Times New Roman"/>
                <w:szCs w:val="24"/>
              </w:rPr>
            </w:pPr>
            <w:r w:rsidRPr="009B32B6">
              <w:rPr>
                <w:rFonts w:eastAsia="Times New Roman" w:cs="Times New Roman"/>
                <w:szCs w:val="24"/>
              </w:rPr>
              <w:t>Комунальне некомерційне підприємство «Вінницька обласна клінічна лікарня ім. М.І. Пирогова Вінницької обласної Ради», Обласний спеціалізований клінічний гастроентерологічний Центр, Вінницький націон</w:t>
            </w:r>
            <w:r>
              <w:rPr>
                <w:rFonts w:eastAsia="Times New Roman" w:cs="Times New Roman"/>
                <w:szCs w:val="24"/>
              </w:rPr>
              <w:t xml:space="preserve">альний медичний університет ім. </w:t>
            </w:r>
            <w:r w:rsidRPr="009B32B6">
              <w:rPr>
                <w:rFonts w:eastAsia="Times New Roman" w:cs="Times New Roman"/>
                <w:szCs w:val="24"/>
              </w:rPr>
              <w:t>М.І. Пирогова, кафедра внутрішньої медицини №1, м. Вінниця</w:t>
            </w:r>
          </w:p>
          <w:p w:rsidR="0020640D" w:rsidRPr="009B32B6" w:rsidRDefault="0020640D" w:rsidP="0020640D">
            <w:pPr>
              <w:jc w:val="both"/>
              <w:rPr>
                <w:rFonts w:eastAsia="Times New Roman" w:cs="Times New Roman"/>
                <w:szCs w:val="24"/>
              </w:rPr>
            </w:pPr>
            <w:r w:rsidRPr="009B32B6">
              <w:rPr>
                <w:rFonts w:eastAsia="Times New Roman" w:cs="Times New Roman"/>
                <w:szCs w:val="24"/>
              </w:rPr>
              <w:t>5</w:t>
            </w:r>
            <w:r>
              <w:rPr>
                <w:rFonts w:eastAsia="Times New Roman" w:cs="Times New Roman"/>
                <w:szCs w:val="24"/>
              </w:rPr>
              <w:t xml:space="preserve">) </w:t>
            </w:r>
            <w:r w:rsidRPr="009B32B6">
              <w:rPr>
                <w:rFonts w:eastAsia="Times New Roman" w:cs="Times New Roman"/>
                <w:szCs w:val="24"/>
              </w:rPr>
              <w:t>д.м.н., проф. Скрипник І.М.</w:t>
            </w:r>
          </w:p>
          <w:p w:rsidR="0020640D" w:rsidRPr="009B32B6" w:rsidRDefault="0020640D" w:rsidP="0020640D">
            <w:pPr>
              <w:jc w:val="both"/>
              <w:rPr>
                <w:rFonts w:eastAsia="Times New Roman" w:cs="Times New Roman"/>
                <w:szCs w:val="24"/>
              </w:rPr>
            </w:pPr>
            <w:r w:rsidRPr="009B32B6">
              <w:rPr>
                <w:rFonts w:eastAsia="Times New Roman" w:cs="Times New Roman"/>
                <w:szCs w:val="24"/>
              </w:rPr>
              <w:t>Комунальне підприємство «Полтавська обласна клінічна лікарня ім. М.В. Скліфосовського Полтавської обласної ради», Обласний гастроентерологічний центр, Полтавський державний медичний університет, кафедра внутрішньої медицини №1, м. Полтава</w:t>
            </w:r>
          </w:p>
        </w:tc>
      </w:tr>
      <w:tr w:rsidR="0020640D">
        <w:tc>
          <w:tcPr>
            <w:tcW w:w="2781" w:type="dxa"/>
            <w:tcBorders>
              <w:top w:val="single" w:sz="4" w:space="0" w:color="auto"/>
              <w:left w:val="single" w:sz="4" w:space="0" w:color="auto"/>
              <w:bottom w:val="single" w:sz="4" w:space="0" w:color="auto"/>
              <w:right w:val="single" w:sz="4" w:space="0" w:color="auto"/>
            </w:tcBorders>
            <w:hideMark/>
          </w:tcPr>
          <w:p w:rsidR="0020640D" w:rsidRDefault="0020640D" w:rsidP="0020640D">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20640D" w:rsidRDefault="0020640D" w:rsidP="0020640D">
            <w:pPr>
              <w:jc w:val="both"/>
            </w:pPr>
            <w:r>
              <w:rPr>
                <w:rFonts w:cstheme="minorBidi"/>
              </w:rPr>
              <w:t xml:space="preserve">― </w:t>
            </w:r>
          </w:p>
        </w:tc>
      </w:tr>
      <w:tr w:rsidR="0020640D" w:rsidTr="00577B5E">
        <w:trPr>
          <w:trHeight w:val="2454"/>
        </w:trPr>
        <w:tc>
          <w:tcPr>
            <w:tcW w:w="2781" w:type="dxa"/>
            <w:tcBorders>
              <w:top w:val="single" w:sz="4" w:space="0" w:color="auto"/>
              <w:left w:val="single" w:sz="4" w:space="0" w:color="auto"/>
              <w:bottom w:val="single" w:sz="4" w:space="0" w:color="auto"/>
              <w:right w:val="single" w:sz="4" w:space="0" w:color="auto"/>
            </w:tcBorders>
            <w:hideMark/>
          </w:tcPr>
          <w:p w:rsidR="0020640D" w:rsidRDefault="0020640D" w:rsidP="0020640D">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20640D" w:rsidRDefault="0020640D" w:rsidP="0020640D">
            <w:pPr>
              <w:jc w:val="both"/>
              <w:rPr>
                <w:rFonts w:eastAsia="Times New Roman" w:cs="Times New Roman"/>
                <w:szCs w:val="24"/>
              </w:rPr>
            </w:pPr>
            <w:r w:rsidRPr="009B32B6">
              <w:rPr>
                <w:rFonts w:eastAsia="Times New Roman" w:cs="Times New Roman"/>
                <w:szCs w:val="24"/>
              </w:rPr>
              <w:t>- 12-канальний реєстратор для холтер-моніторингу ЕКГ "</w:t>
            </w:r>
            <w:r>
              <w:rPr>
                <w:rFonts w:eastAsia="Times New Roman" w:cs="Times New Roman"/>
                <w:szCs w:val="24"/>
              </w:rPr>
              <w:t>M</w:t>
            </w:r>
            <w:r w:rsidRPr="009B32B6">
              <w:rPr>
                <w:rFonts w:eastAsia="Times New Roman" w:cs="Times New Roman"/>
                <w:szCs w:val="24"/>
              </w:rPr>
              <w:t>12</w:t>
            </w:r>
            <w:r>
              <w:rPr>
                <w:rFonts w:eastAsia="Times New Roman" w:cs="Times New Roman"/>
                <w:szCs w:val="24"/>
              </w:rPr>
              <w:t>R</w:t>
            </w:r>
            <w:r w:rsidRPr="009B32B6">
              <w:rPr>
                <w:rFonts w:eastAsia="Times New Roman" w:cs="Times New Roman"/>
                <w:szCs w:val="24"/>
              </w:rPr>
              <w:t>-04771" в комплекті із сумкою-чохлом, кабелями для під’єднання електродів до пацієнта та адаптером.</w:t>
            </w:r>
            <w:r>
              <w:rPr>
                <w:rFonts w:eastAsia="Times New Roman" w:cs="Times New Roman"/>
                <w:szCs w:val="24"/>
              </w:rPr>
              <w:t xml:space="preserve"> </w:t>
            </w:r>
            <w:r w:rsidRPr="009B32B6">
              <w:rPr>
                <w:rFonts w:eastAsia="Times New Roman" w:cs="Times New Roman"/>
                <w:szCs w:val="24"/>
              </w:rPr>
              <w:t>Виробник: "</w:t>
            </w:r>
            <w:r>
              <w:rPr>
                <w:rFonts w:eastAsia="Times New Roman" w:cs="Times New Roman"/>
                <w:szCs w:val="24"/>
              </w:rPr>
              <w:t>Global</w:t>
            </w:r>
            <w:r w:rsidRPr="009B32B6">
              <w:rPr>
                <w:rFonts w:eastAsia="Times New Roman" w:cs="Times New Roman"/>
                <w:szCs w:val="24"/>
              </w:rPr>
              <w:t xml:space="preserve"> </w:t>
            </w:r>
            <w:r>
              <w:rPr>
                <w:rFonts w:eastAsia="Times New Roman" w:cs="Times New Roman"/>
                <w:szCs w:val="24"/>
              </w:rPr>
              <w:t>Instrumentation</w:t>
            </w:r>
            <w:r w:rsidRPr="009B32B6">
              <w:rPr>
                <w:rFonts w:eastAsia="Times New Roman" w:cs="Times New Roman"/>
                <w:szCs w:val="24"/>
              </w:rPr>
              <w:t xml:space="preserve"> </w:t>
            </w:r>
            <w:r>
              <w:rPr>
                <w:rFonts w:eastAsia="Times New Roman" w:cs="Times New Roman"/>
                <w:szCs w:val="24"/>
              </w:rPr>
              <w:t>LLC</w:t>
            </w:r>
            <w:r w:rsidRPr="009B32B6">
              <w:rPr>
                <w:rFonts w:eastAsia="Times New Roman" w:cs="Times New Roman"/>
                <w:szCs w:val="24"/>
              </w:rPr>
              <w:t>", США.</w:t>
            </w:r>
          </w:p>
          <w:p w:rsidR="0020640D" w:rsidRPr="009B32B6" w:rsidRDefault="0020640D" w:rsidP="0020640D">
            <w:pPr>
              <w:jc w:val="both"/>
              <w:rPr>
                <w:rFonts w:eastAsia="Times New Roman" w:cs="Times New Roman"/>
                <w:szCs w:val="24"/>
              </w:rPr>
            </w:pPr>
            <w:r w:rsidRPr="009B32B6">
              <w:rPr>
                <w:rFonts w:eastAsia="Times New Roman" w:cs="Times New Roman"/>
                <w:szCs w:val="24"/>
              </w:rPr>
              <w:t>- Набір для проведення холтер-моніторингу ЕКГ, уміст набору: 1 марлева серветка для підготовки шкіри пацієнта для проведення ЕКГ; 1 одноразова бритва із лезом; 1 велика одноразова серветка просочена спиртом "</w:t>
            </w:r>
            <w:r>
              <w:rPr>
                <w:rFonts w:eastAsia="Times New Roman" w:cs="Times New Roman"/>
                <w:szCs w:val="24"/>
              </w:rPr>
              <w:t>WebcolTM</w:t>
            </w:r>
            <w:r w:rsidRPr="009B32B6">
              <w:rPr>
                <w:rFonts w:eastAsia="Times New Roman" w:cs="Times New Roman"/>
                <w:szCs w:val="24"/>
              </w:rPr>
              <w:t>" для протирання шкіри пацієнта після гоління перед проведенням ЕКГ, виробник "</w:t>
            </w:r>
            <w:r>
              <w:rPr>
                <w:rFonts w:eastAsia="Times New Roman" w:cs="Times New Roman"/>
                <w:szCs w:val="24"/>
              </w:rPr>
              <w:t>COVIDIEN</w:t>
            </w:r>
            <w:r w:rsidRPr="009B32B6">
              <w:rPr>
                <w:rFonts w:eastAsia="Times New Roman" w:cs="Times New Roman"/>
                <w:szCs w:val="24"/>
              </w:rPr>
              <w:t>"; 10 електродів "</w:t>
            </w:r>
            <w:r>
              <w:rPr>
                <w:rFonts w:eastAsia="Times New Roman" w:cs="Times New Roman"/>
                <w:szCs w:val="24"/>
              </w:rPr>
              <w:t>PerformancePlus</w:t>
            </w:r>
            <w:r w:rsidRPr="009B32B6">
              <w:rPr>
                <w:rFonts w:eastAsia="Times New Roman" w:cs="Times New Roman"/>
                <w:szCs w:val="24"/>
              </w:rPr>
              <w:t>ТМ", виробник "</w:t>
            </w:r>
            <w:r>
              <w:rPr>
                <w:rFonts w:eastAsia="Times New Roman" w:cs="Times New Roman"/>
                <w:szCs w:val="24"/>
              </w:rPr>
              <w:t>Graphic</w:t>
            </w:r>
            <w:r w:rsidRPr="009B32B6">
              <w:rPr>
                <w:rFonts w:eastAsia="Times New Roman" w:cs="Times New Roman"/>
                <w:szCs w:val="24"/>
              </w:rPr>
              <w:t xml:space="preserve"> </w:t>
            </w:r>
            <w:r>
              <w:rPr>
                <w:rFonts w:eastAsia="Times New Roman" w:cs="Times New Roman"/>
                <w:szCs w:val="24"/>
              </w:rPr>
              <w:t>Controls</w:t>
            </w:r>
            <w:r w:rsidRPr="009B32B6">
              <w:rPr>
                <w:rFonts w:eastAsia="Times New Roman" w:cs="Times New Roman"/>
                <w:szCs w:val="24"/>
              </w:rPr>
              <w:t xml:space="preserve"> </w:t>
            </w:r>
            <w:r>
              <w:rPr>
                <w:rFonts w:eastAsia="Times New Roman" w:cs="Times New Roman"/>
                <w:szCs w:val="24"/>
              </w:rPr>
              <w:t>d</w:t>
            </w:r>
            <w:r w:rsidRPr="009B32B6">
              <w:rPr>
                <w:rFonts w:eastAsia="Times New Roman" w:cs="Times New Roman"/>
                <w:szCs w:val="24"/>
              </w:rPr>
              <w:t>.</w:t>
            </w:r>
            <w:r>
              <w:rPr>
                <w:rFonts w:eastAsia="Times New Roman" w:cs="Times New Roman"/>
                <w:szCs w:val="24"/>
              </w:rPr>
              <w:t>b</w:t>
            </w:r>
            <w:r w:rsidRPr="009B32B6">
              <w:rPr>
                <w:rFonts w:eastAsia="Times New Roman" w:cs="Times New Roman"/>
                <w:szCs w:val="24"/>
              </w:rPr>
              <w:t>.</w:t>
            </w:r>
            <w:r>
              <w:rPr>
                <w:rFonts w:eastAsia="Times New Roman" w:cs="Times New Roman"/>
                <w:szCs w:val="24"/>
              </w:rPr>
              <w:t>a</w:t>
            </w:r>
            <w:r w:rsidRPr="009B32B6">
              <w:rPr>
                <w:rFonts w:eastAsia="Times New Roman" w:cs="Times New Roman"/>
                <w:szCs w:val="24"/>
              </w:rPr>
              <w:t xml:space="preserve">. </w:t>
            </w:r>
            <w:r>
              <w:rPr>
                <w:rFonts w:eastAsia="Times New Roman" w:cs="Times New Roman"/>
                <w:szCs w:val="24"/>
              </w:rPr>
              <w:t>Vermed</w:t>
            </w:r>
            <w:r w:rsidRPr="009B32B6">
              <w:rPr>
                <w:rFonts w:eastAsia="Times New Roman" w:cs="Times New Roman"/>
                <w:szCs w:val="24"/>
              </w:rPr>
              <w:t>", США; 2 алкалінові батарейки "</w:t>
            </w:r>
            <w:r>
              <w:rPr>
                <w:rFonts w:eastAsia="Times New Roman" w:cs="Times New Roman"/>
                <w:szCs w:val="24"/>
              </w:rPr>
              <w:t>Varta</w:t>
            </w:r>
            <w:r w:rsidRPr="009B32B6">
              <w:rPr>
                <w:rFonts w:eastAsia="Times New Roman" w:cs="Times New Roman"/>
                <w:szCs w:val="24"/>
              </w:rPr>
              <w:t>" типу АА, виробник "</w:t>
            </w:r>
            <w:r>
              <w:rPr>
                <w:rFonts w:eastAsia="Times New Roman" w:cs="Times New Roman"/>
                <w:szCs w:val="24"/>
              </w:rPr>
              <w:t>VARTA</w:t>
            </w:r>
            <w:r w:rsidRPr="009B32B6">
              <w:rPr>
                <w:rFonts w:eastAsia="Times New Roman" w:cs="Times New Roman"/>
                <w:szCs w:val="24"/>
              </w:rPr>
              <w:t xml:space="preserve"> </w:t>
            </w:r>
            <w:r>
              <w:rPr>
                <w:rFonts w:eastAsia="Times New Roman" w:cs="Times New Roman"/>
                <w:szCs w:val="24"/>
              </w:rPr>
              <w:t>Consumer</w:t>
            </w:r>
            <w:r w:rsidRPr="009B32B6">
              <w:rPr>
                <w:rFonts w:eastAsia="Times New Roman" w:cs="Times New Roman"/>
                <w:szCs w:val="24"/>
              </w:rPr>
              <w:t xml:space="preserve"> </w:t>
            </w:r>
            <w:r>
              <w:rPr>
                <w:rFonts w:eastAsia="Times New Roman" w:cs="Times New Roman"/>
                <w:szCs w:val="24"/>
              </w:rPr>
              <w:t>Batteries</w:t>
            </w:r>
            <w:r w:rsidRPr="009B32B6">
              <w:rPr>
                <w:rFonts w:eastAsia="Times New Roman" w:cs="Times New Roman"/>
                <w:szCs w:val="24"/>
              </w:rPr>
              <w:t xml:space="preserve"> </w:t>
            </w:r>
            <w:r>
              <w:rPr>
                <w:rFonts w:eastAsia="Times New Roman" w:cs="Times New Roman"/>
                <w:szCs w:val="24"/>
              </w:rPr>
              <w:t>GmbH</w:t>
            </w:r>
            <w:r w:rsidRPr="009B32B6">
              <w:rPr>
                <w:rFonts w:eastAsia="Times New Roman" w:cs="Times New Roman"/>
                <w:szCs w:val="24"/>
              </w:rPr>
              <w:t>&amp;</w:t>
            </w:r>
            <w:r>
              <w:rPr>
                <w:rFonts w:eastAsia="Times New Roman" w:cs="Times New Roman"/>
                <w:szCs w:val="24"/>
              </w:rPr>
              <w:t>Co</w:t>
            </w:r>
            <w:r w:rsidRPr="009B32B6">
              <w:rPr>
                <w:rFonts w:eastAsia="Times New Roman" w:cs="Times New Roman"/>
                <w:szCs w:val="24"/>
              </w:rPr>
              <w:t xml:space="preserve">. </w:t>
            </w:r>
            <w:r>
              <w:rPr>
                <w:rFonts w:eastAsia="Times New Roman" w:cs="Times New Roman"/>
                <w:szCs w:val="24"/>
              </w:rPr>
              <w:t>KGaA</w:t>
            </w:r>
            <w:r w:rsidRPr="009B32B6">
              <w:rPr>
                <w:rFonts w:eastAsia="Times New Roman" w:cs="Times New Roman"/>
                <w:szCs w:val="24"/>
              </w:rPr>
              <w:t>", Німеччина. Вироблено для "</w:t>
            </w:r>
            <w:r>
              <w:rPr>
                <w:rFonts w:eastAsia="Times New Roman" w:cs="Times New Roman"/>
                <w:szCs w:val="24"/>
              </w:rPr>
              <w:t>ERT</w:t>
            </w:r>
            <w:r w:rsidRPr="009B32B6">
              <w:rPr>
                <w:rFonts w:eastAsia="Times New Roman" w:cs="Times New Roman"/>
                <w:szCs w:val="24"/>
              </w:rPr>
              <w:t>", США.</w:t>
            </w:r>
          </w:p>
        </w:tc>
      </w:tr>
    </w:tbl>
    <w:p w:rsidR="00577B5E" w:rsidRDefault="00577B5E">
      <w:pPr>
        <w:rPr>
          <w:lang w:val="uk-UA"/>
        </w:rPr>
      </w:pPr>
      <w:r>
        <w:br w:type="page"/>
      </w:r>
    </w:p>
    <w:p w:rsidR="00577B5E" w:rsidRDefault="00577B5E" w:rsidP="00577B5E">
      <w:pPr>
        <w:jc w:val="right"/>
        <w:rPr>
          <w:lang w:val="uk-UA"/>
        </w:rPr>
      </w:pPr>
      <w:r>
        <w:rPr>
          <w:lang w:val="uk-UA"/>
        </w:rPr>
        <w:lastRenderedPageBreak/>
        <w:t>3                                                                     продовження додатка 11</w:t>
      </w:r>
    </w:p>
    <w:p w:rsidR="00577B5E" w:rsidRPr="004E2731" w:rsidRDefault="00577B5E" w:rsidP="00577B5E">
      <w:pPr>
        <w:jc w:val="right"/>
        <w:rPr>
          <w:lang w:val="uk-UA"/>
        </w:rPr>
      </w:pPr>
    </w:p>
    <w:p w:rsidR="00577B5E" w:rsidRPr="00577B5E" w:rsidRDefault="00577B5E">
      <w:pPr>
        <w:rPr>
          <w:lang w:val="uk-UA"/>
        </w:rPr>
      </w:pPr>
    </w:p>
    <w:tbl>
      <w:tblPr>
        <w:tblStyle w:val="a5"/>
        <w:tblW w:w="0" w:type="auto"/>
        <w:tblInd w:w="0" w:type="dxa"/>
        <w:tblLook w:val="04A0" w:firstRow="1" w:lastRow="0" w:firstColumn="1" w:lastColumn="0" w:noHBand="0" w:noVBand="1"/>
      </w:tblPr>
      <w:tblGrid>
        <w:gridCol w:w="2781"/>
        <w:gridCol w:w="10675"/>
      </w:tblGrid>
      <w:tr w:rsidR="00577B5E">
        <w:trPr>
          <w:trHeight w:val="864"/>
        </w:trPr>
        <w:tc>
          <w:tcPr>
            <w:tcW w:w="2781" w:type="dxa"/>
            <w:tcBorders>
              <w:top w:val="single" w:sz="4" w:space="0" w:color="auto"/>
              <w:left w:val="single" w:sz="4" w:space="0" w:color="auto"/>
              <w:bottom w:val="single" w:sz="4" w:space="0" w:color="auto"/>
              <w:right w:val="single" w:sz="4" w:space="0" w:color="auto"/>
            </w:tcBorders>
          </w:tcPr>
          <w:p w:rsidR="00577B5E" w:rsidRDefault="00577B5E" w:rsidP="0020640D">
            <w:pPr>
              <w:rPr>
                <w:color w:val="000000"/>
                <w:szCs w:val="24"/>
              </w:rPr>
            </w:pPr>
          </w:p>
        </w:tc>
        <w:tc>
          <w:tcPr>
            <w:tcW w:w="10675" w:type="dxa"/>
            <w:tcBorders>
              <w:top w:val="single" w:sz="4" w:space="0" w:color="auto"/>
              <w:left w:val="single" w:sz="4" w:space="0" w:color="auto"/>
              <w:bottom w:val="single" w:sz="4" w:space="0" w:color="auto"/>
              <w:right w:val="single" w:sz="4" w:space="0" w:color="auto"/>
            </w:tcBorders>
          </w:tcPr>
          <w:p w:rsidR="00577B5E" w:rsidRDefault="00577B5E" w:rsidP="0020640D">
            <w:pPr>
              <w:jc w:val="both"/>
              <w:rPr>
                <w:rFonts w:eastAsia="Times New Roman" w:cs="Times New Roman"/>
                <w:szCs w:val="24"/>
              </w:rPr>
            </w:pPr>
            <w:r w:rsidRPr="009B32B6">
              <w:rPr>
                <w:rFonts w:eastAsia="Times New Roman" w:cs="Times New Roman"/>
                <w:szCs w:val="24"/>
              </w:rPr>
              <w:t>- Смартфон "</w:t>
            </w:r>
            <w:r>
              <w:rPr>
                <w:rFonts w:eastAsia="Times New Roman" w:cs="Times New Roman"/>
                <w:szCs w:val="24"/>
              </w:rPr>
              <w:t>Apple</w:t>
            </w:r>
            <w:r w:rsidRPr="009B32B6">
              <w:rPr>
                <w:rFonts w:eastAsia="Times New Roman" w:cs="Times New Roman"/>
                <w:szCs w:val="24"/>
              </w:rPr>
              <w:t xml:space="preserve"> </w:t>
            </w:r>
            <w:r>
              <w:rPr>
                <w:rFonts w:eastAsia="Times New Roman" w:cs="Times New Roman"/>
                <w:szCs w:val="24"/>
              </w:rPr>
              <w:t>iPhone</w:t>
            </w:r>
            <w:r w:rsidRPr="009B32B6">
              <w:rPr>
                <w:rFonts w:eastAsia="Times New Roman" w:cs="Times New Roman"/>
                <w:szCs w:val="24"/>
              </w:rPr>
              <w:t xml:space="preserve"> 6</w:t>
            </w:r>
            <w:r>
              <w:rPr>
                <w:rFonts w:eastAsia="Times New Roman" w:cs="Times New Roman"/>
                <w:szCs w:val="24"/>
              </w:rPr>
              <w:t>S</w:t>
            </w:r>
            <w:r w:rsidRPr="009B32B6">
              <w:rPr>
                <w:rFonts w:eastAsia="Times New Roman" w:cs="Times New Roman"/>
                <w:szCs w:val="24"/>
              </w:rPr>
              <w:t xml:space="preserve">" (модель </w:t>
            </w:r>
            <w:r>
              <w:rPr>
                <w:rFonts w:eastAsia="Times New Roman" w:cs="Times New Roman"/>
                <w:szCs w:val="24"/>
              </w:rPr>
              <w:t>A</w:t>
            </w:r>
            <w:r w:rsidRPr="009B32B6">
              <w:rPr>
                <w:rFonts w:eastAsia="Times New Roman" w:cs="Times New Roman"/>
                <w:szCs w:val="24"/>
              </w:rPr>
              <w:t>1688) (електронний опитувальник, що використовується з метою реєстрації симптомів ВК пацієнтів).</w:t>
            </w:r>
            <w:r>
              <w:rPr>
                <w:rFonts w:eastAsia="Times New Roman" w:cs="Times New Roman"/>
                <w:szCs w:val="24"/>
              </w:rPr>
              <w:t xml:space="preserve"> </w:t>
            </w:r>
            <w:r w:rsidRPr="009B32B6">
              <w:rPr>
                <w:rFonts w:eastAsia="Times New Roman" w:cs="Times New Roman"/>
                <w:szCs w:val="24"/>
              </w:rPr>
              <w:t>Виробник: "</w:t>
            </w:r>
            <w:r>
              <w:rPr>
                <w:rFonts w:eastAsia="Times New Roman" w:cs="Times New Roman"/>
                <w:szCs w:val="24"/>
              </w:rPr>
              <w:t>Apple</w:t>
            </w:r>
            <w:r w:rsidRPr="009B32B6">
              <w:rPr>
                <w:rFonts w:eastAsia="Times New Roman" w:cs="Times New Roman"/>
                <w:szCs w:val="24"/>
              </w:rPr>
              <w:t xml:space="preserve"> </w:t>
            </w:r>
            <w:r>
              <w:rPr>
                <w:rFonts w:eastAsia="Times New Roman" w:cs="Times New Roman"/>
                <w:szCs w:val="24"/>
              </w:rPr>
              <w:t>Computer</w:t>
            </w:r>
            <w:r w:rsidRPr="009B32B6">
              <w:rPr>
                <w:rFonts w:eastAsia="Times New Roman" w:cs="Times New Roman"/>
                <w:szCs w:val="24"/>
              </w:rPr>
              <w:t xml:space="preserve"> </w:t>
            </w:r>
            <w:r>
              <w:rPr>
                <w:rFonts w:eastAsia="Times New Roman" w:cs="Times New Roman"/>
                <w:szCs w:val="24"/>
              </w:rPr>
              <w:t>Trading</w:t>
            </w:r>
            <w:r w:rsidRPr="009B32B6">
              <w:rPr>
                <w:rFonts w:eastAsia="Times New Roman" w:cs="Times New Roman"/>
                <w:szCs w:val="24"/>
              </w:rPr>
              <w:t xml:space="preserve"> (</w:t>
            </w:r>
            <w:r>
              <w:rPr>
                <w:rFonts w:eastAsia="Times New Roman" w:cs="Times New Roman"/>
                <w:szCs w:val="24"/>
              </w:rPr>
              <w:t>Shanghai</w:t>
            </w:r>
            <w:r w:rsidRPr="009B32B6">
              <w:rPr>
                <w:rFonts w:eastAsia="Times New Roman" w:cs="Times New Roman"/>
                <w:szCs w:val="24"/>
              </w:rPr>
              <w:t xml:space="preserve">) </w:t>
            </w:r>
            <w:r>
              <w:rPr>
                <w:rFonts w:eastAsia="Times New Roman" w:cs="Times New Roman"/>
                <w:szCs w:val="24"/>
              </w:rPr>
              <w:t>Co</w:t>
            </w:r>
            <w:r w:rsidRPr="009B32B6">
              <w:rPr>
                <w:rFonts w:eastAsia="Times New Roman" w:cs="Times New Roman"/>
                <w:szCs w:val="24"/>
              </w:rPr>
              <w:t xml:space="preserve">. </w:t>
            </w:r>
            <w:r>
              <w:rPr>
                <w:rFonts w:eastAsia="Times New Roman" w:cs="Times New Roman"/>
                <w:szCs w:val="24"/>
              </w:rPr>
              <w:t>Ltd</w:t>
            </w:r>
            <w:r w:rsidRPr="009B32B6">
              <w:rPr>
                <w:rFonts w:eastAsia="Times New Roman" w:cs="Times New Roman"/>
                <w:szCs w:val="24"/>
              </w:rPr>
              <w:t xml:space="preserve">.", Китай. </w:t>
            </w:r>
          </w:p>
          <w:p w:rsidR="00577B5E" w:rsidRDefault="00577B5E" w:rsidP="0020640D">
            <w:pPr>
              <w:jc w:val="both"/>
              <w:rPr>
                <w:rFonts w:eastAsia="Times New Roman" w:cs="Times New Roman"/>
                <w:szCs w:val="24"/>
              </w:rPr>
            </w:pPr>
            <w:r w:rsidRPr="009B32B6">
              <w:rPr>
                <w:rFonts w:eastAsia="Times New Roman" w:cs="Times New Roman"/>
                <w:szCs w:val="24"/>
              </w:rPr>
              <w:t>- Смартфон "</w:t>
            </w:r>
            <w:r>
              <w:rPr>
                <w:rFonts w:eastAsia="Times New Roman" w:cs="Times New Roman"/>
                <w:szCs w:val="24"/>
              </w:rPr>
              <w:t>Apple</w:t>
            </w:r>
            <w:r w:rsidRPr="009B32B6">
              <w:rPr>
                <w:rFonts w:eastAsia="Times New Roman" w:cs="Times New Roman"/>
                <w:szCs w:val="24"/>
              </w:rPr>
              <w:t xml:space="preserve"> </w:t>
            </w:r>
            <w:r>
              <w:rPr>
                <w:rFonts w:eastAsia="Times New Roman" w:cs="Times New Roman"/>
                <w:szCs w:val="24"/>
              </w:rPr>
              <w:t>iPhone</w:t>
            </w:r>
            <w:r w:rsidRPr="009B32B6">
              <w:rPr>
                <w:rFonts w:eastAsia="Times New Roman" w:cs="Times New Roman"/>
                <w:szCs w:val="24"/>
              </w:rPr>
              <w:t xml:space="preserve"> 7" (електронний опитувальник, що використовується з метою реєстрації симптомів ВК пацієнтів).</w:t>
            </w:r>
            <w:r>
              <w:rPr>
                <w:rFonts w:eastAsia="Times New Roman" w:cs="Times New Roman"/>
                <w:szCs w:val="24"/>
              </w:rPr>
              <w:t xml:space="preserve"> </w:t>
            </w:r>
            <w:r w:rsidRPr="009B32B6">
              <w:rPr>
                <w:rFonts w:eastAsia="Times New Roman" w:cs="Times New Roman"/>
                <w:szCs w:val="24"/>
              </w:rPr>
              <w:t>Виробник: "</w:t>
            </w:r>
            <w:r>
              <w:rPr>
                <w:rFonts w:eastAsia="Times New Roman" w:cs="Times New Roman"/>
                <w:szCs w:val="24"/>
              </w:rPr>
              <w:t>Apple</w:t>
            </w:r>
            <w:r w:rsidRPr="009B32B6">
              <w:rPr>
                <w:rFonts w:eastAsia="Times New Roman" w:cs="Times New Roman"/>
                <w:szCs w:val="24"/>
              </w:rPr>
              <w:t xml:space="preserve"> </w:t>
            </w:r>
            <w:r>
              <w:rPr>
                <w:rFonts w:eastAsia="Times New Roman" w:cs="Times New Roman"/>
                <w:szCs w:val="24"/>
              </w:rPr>
              <w:t>Computer</w:t>
            </w:r>
            <w:r w:rsidRPr="009B32B6">
              <w:rPr>
                <w:rFonts w:eastAsia="Times New Roman" w:cs="Times New Roman"/>
                <w:szCs w:val="24"/>
              </w:rPr>
              <w:t xml:space="preserve"> </w:t>
            </w:r>
            <w:r>
              <w:rPr>
                <w:rFonts w:eastAsia="Times New Roman" w:cs="Times New Roman"/>
                <w:szCs w:val="24"/>
              </w:rPr>
              <w:t>Trading</w:t>
            </w:r>
            <w:r w:rsidRPr="009B32B6">
              <w:rPr>
                <w:rFonts w:eastAsia="Times New Roman" w:cs="Times New Roman"/>
                <w:szCs w:val="24"/>
              </w:rPr>
              <w:t xml:space="preserve"> (</w:t>
            </w:r>
            <w:r>
              <w:rPr>
                <w:rFonts w:eastAsia="Times New Roman" w:cs="Times New Roman"/>
                <w:szCs w:val="24"/>
              </w:rPr>
              <w:t>Shanghai</w:t>
            </w:r>
            <w:r w:rsidRPr="009B32B6">
              <w:rPr>
                <w:rFonts w:eastAsia="Times New Roman" w:cs="Times New Roman"/>
                <w:szCs w:val="24"/>
              </w:rPr>
              <w:t xml:space="preserve">) </w:t>
            </w:r>
            <w:r>
              <w:rPr>
                <w:rFonts w:eastAsia="Times New Roman" w:cs="Times New Roman"/>
                <w:szCs w:val="24"/>
              </w:rPr>
              <w:t>Co</w:t>
            </w:r>
            <w:r w:rsidRPr="009B32B6">
              <w:rPr>
                <w:rFonts w:eastAsia="Times New Roman" w:cs="Times New Roman"/>
                <w:szCs w:val="24"/>
              </w:rPr>
              <w:t xml:space="preserve">. </w:t>
            </w:r>
            <w:r>
              <w:rPr>
                <w:rFonts w:eastAsia="Times New Roman" w:cs="Times New Roman"/>
                <w:szCs w:val="24"/>
              </w:rPr>
              <w:t>Ltd</w:t>
            </w:r>
            <w:r w:rsidRPr="009B32B6">
              <w:rPr>
                <w:rFonts w:eastAsia="Times New Roman" w:cs="Times New Roman"/>
                <w:szCs w:val="24"/>
              </w:rPr>
              <w:t>.", Китай.</w:t>
            </w:r>
          </w:p>
          <w:p w:rsidR="00577B5E" w:rsidRDefault="00577B5E" w:rsidP="0020640D">
            <w:pPr>
              <w:jc w:val="both"/>
              <w:rPr>
                <w:rFonts w:eastAsia="Times New Roman" w:cs="Times New Roman"/>
                <w:szCs w:val="24"/>
              </w:rPr>
            </w:pPr>
            <w:r w:rsidRPr="009B32B6">
              <w:rPr>
                <w:rFonts w:eastAsia="Times New Roman" w:cs="Times New Roman"/>
                <w:szCs w:val="24"/>
              </w:rPr>
              <w:t>- Планшет "</w:t>
            </w:r>
            <w:r>
              <w:rPr>
                <w:rFonts w:eastAsia="Times New Roman" w:cs="Times New Roman"/>
                <w:szCs w:val="24"/>
              </w:rPr>
              <w:t>Apple</w:t>
            </w:r>
            <w:r w:rsidRPr="009B32B6">
              <w:rPr>
                <w:rFonts w:eastAsia="Times New Roman" w:cs="Times New Roman"/>
                <w:szCs w:val="24"/>
              </w:rPr>
              <w:t xml:space="preserve"> </w:t>
            </w:r>
            <w:r>
              <w:rPr>
                <w:rFonts w:eastAsia="Times New Roman" w:cs="Times New Roman"/>
                <w:szCs w:val="24"/>
              </w:rPr>
              <w:t>iPhone</w:t>
            </w:r>
            <w:r w:rsidRPr="009B32B6">
              <w:rPr>
                <w:rFonts w:eastAsia="Times New Roman" w:cs="Times New Roman"/>
                <w:szCs w:val="24"/>
              </w:rPr>
              <w:t xml:space="preserve"> 6</w:t>
            </w:r>
            <w:r>
              <w:rPr>
                <w:rFonts w:eastAsia="Times New Roman" w:cs="Times New Roman"/>
                <w:szCs w:val="24"/>
              </w:rPr>
              <w:t>S</w:t>
            </w:r>
            <w:r w:rsidRPr="009B32B6">
              <w:rPr>
                <w:rFonts w:eastAsia="Times New Roman" w:cs="Times New Roman"/>
                <w:szCs w:val="24"/>
              </w:rPr>
              <w:t xml:space="preserve">" (модель </w:t>
            </w:r>
            <w:r>
              <w:rPr>
                <w:rFonts w:eastAsia="Times New Roman" w:cs="Times New Roman"/>
                <w:szCs w:val="24"/>
              </w:rPr>
              <w:t>A</w:t>
            </w:r>
            <w:r w:rsidRPr="009B32B6">
              <w:rPr>
                <w:rFonts w:eastAsia="Times New Roman" w:cs="Times New Roman"/>
                <w:szCs w:val="24"/>
              </w:rPr>
              <w:t>1954) (електронний опитувальник, що використовується з метою реєстрації симптомів ВК пацієнтів).</w:t>
            </w:r>
            <w:r>
              <w:rPr>
                <w:rFonts w:eastAsia="Times New Roman" w:cs="Times New Roman"/>
                <w:szCs w:val="24"/>
              </w:rPr>
              <w:t xml:space="preserve"> </w:t>
            </w:r>
            <w:r w:rsidRPr="009B32B6">
              <w:rPr>
                <w:rFonts w:eastAsia="Times New Roman" w:cs="Times New Roman"/>
                <w:szCs w:val="24"/>
              </w:rPr>
              <w:t>Виробник: "</w:t>
            </w:r>
            <w:r>
              <w:rPr>
                <w:rFonts w:eastAsia="Times New Roman" w:cs="Times New Roman"/>
                <w:szCs w:val="24"/>
              </w:rPr>
              <w:t>Apple</w:t>
            </w:r>
            <w:r w:rsidRPr="009B32B6">
              <w:rPr>
                <w:rFonts w:eastAsia="Times New Roman" w:cs="Times New Roman"/>
                <w:szCs w:val="24"/>
              </w:rPr>
              <w:t xml:space="preserve"> </w:t>
            </w:r>
            <w:r>
              <w:rPr>
                <w:rFonts w:eastAsia="Times New Roman" w:cs="Times New Roman"/>
                <w:szCs w:val="24"/>
              </w:rPr>
              <w:t>Computer</w:t>
            </w:r>
            <w:r w:rsidRPr="009B32B6">
              <w:rPr>
                <w:rFonts w:eastAsia="Times New Roman" w:cs="Times New Roman"/>
                <w:szCs w:val="24"/>
              </w:rPr>
              <w:t xml:space="preserve"> </w:t>
            </w:r>
            <w:r>
              <w:rPr>
                <w:rFonts w:eastAsia="Times New Roman" w:cs="Times New Roman"/>
                <w:szCs w:val="24"/>
              </w:rPr>
              <w:t>Trading</w:t>
            </w:r>
            <w:r w:rsidRPr="009B32B6">
              <w:rPr>
                <w:rFonts w:eastAsia="Times New Roman" w:cs="Times New Roman"/>
                <w:szCs w:val="24"/>
              </w:rPr>
              <w:t xml:space="preserve"> (</w:t>
            </w:r>
            <w:r>
              <w:rPr>
                <w:rFonts w:eastAsia="Times New Roman" w:cs="Times New Roman"/>
                <w:szCs w:val="24"/>
              </w:rPr>
              <w:t>Shanghai</w:t>
            </w:r>
            <w:r w:rsidRPr="009B32B6">
              <w:rPr>
                <w:rFonts w:eastAsia="Times New Roman" w:cs="Times New Roman"/>
                <w:szCs w:val="24"/>
              </w:rPr>
              <w:t xml:space="preserve">) </w:t>
            </w:r>
            <w:r>
              <w:rPr>
                <w:rFonts w:eastAsia="Times New Roman" w:cs="Times New Roman"/>
                <w:szCs w:val="24"/>
              </w:rPr>
              <w:t>Co</w:t>
            </w:r>
            <w:r w:rsidRPr="009B32B6">
              <w:rPr>
                <w:rFonts w:eastAsia="Times New Roman" w:cs="Times New Roman"/>
                <w:szCs w:val="24"/>
              </w:rPr>
              <w:t xml:space="preserve">. </w:t>
            </w:r>
            <w:r>
              <w:rPr>
                <w:rFonts w:eastAsia="Times New Roman" w:cs="Times New Roman"/>
                <w:szCs w:val="24"/>
              </w:rPr>
              <w:t>Ltd</w:t>
            </w:r>
            <w:r w:rsidRPr="009B32B6">
              <w:rPr>
                <w:rFonts w:eastAsia="Times New Roman" w:cs="Times New Roman"/>
                <w:szCs w:val="24"/>
              </w:rPr>
              <w:t>.", Китай.</w:t>
            </w:r>
          </w:p>
          <w:p w:rsidR="00577B5E" w:rsidRDefault="00577B5E" w:rsidP="0020640D">
            <w:pPr>
              <w:jc w:val="both"/>
              <w:rPr>
                <w:rFonts w:eastAsia="Times New Roman" w:cs="Times New Roman"/>
                <w:szCs w:val="24"/>
              </w:rPr>
            </w:pPr>
            <w:r w:rsidRPr="009B32B6">
              <w:rPr>
                <w:rFonts w:eastAsia="Times New Roman" w:cs="Times New Roman"/>
                <w:szCs w:val="24"/>
              </w:rPr>
              <w:t>- Обладнання для ендоскопії: - ноутбук із аксесуарами "</w:t>
            </w:r>
            <w:r>
              <w:rPr>
                <w:rFonts w:eastAsia="Times New Roman" w:cs="Times New Roman"/>
                <w:szCs w:val="24"/>
              </w:rPr>
              <w:t>Lenovo</w:t>
            </w:r>
            <w:r w:rsidRPr="009B32B6">
              <w:rPr>
                <w:rFonts w:eastAsia="Times New Roman" w:cs="Times New Roman"/>
                <w:szCs w:val="24"/>
              </w:rPr>
              <w:t xml:space="preserve"> </w:t>
            </w:r>
            <w:r>
              <w:rPr>
                <w:rFonts w:eastAsia="Times New Roman" w:cs="Times New Roman"/>
                <w:szCs w:val="24"/>
              </w:rPr>
              <w:t>ThinkPad</w:t>
            </w:r>
            <w:r w:rsidRPr="009B32B6">
              <w:rPr>
                <w:rFonts w:eastAsia="Times New Roman" w:cs="Times New Roman"/>
                <w:szCs w:val="24"/>
              </w:rPr>
              <w:t xml:space="preserve"> </w:t>
            </w:r>
            <w:r>
              <w:rPr>
                <w:rFonts w:eastAsia="Times New Roman" w:cs="Times New Roman"/>
                <w:szCs w:val="24"/>
              </w:rPr>
              <w:t>E</w:t>
            </w:r>
            <w:r w:rsidRPr="009B32B6">
              <w:rPr>
                <w:rFonts w:eastAsia="Times New Roman" w:cs="Times New Roman"/>
                <w:szCs w:val="24"/>
              </w:rPr>
              <w:t xml:space="preserve">480", в комплекті із блоком живлення та </w:t>
            </w:r>
            <w:r>
              <w:rPr>
                <w:rFonts w:eastAsia="Times New Roman" w:cs="Times New Roman"/>
                <w:szCs w:val="24"/>
              </w:rPr>
              <w:t>S</w:t>
            </w:r>
            <w:r w:rsidRPr="009B32B6">
              <w:rPr>
                <w:rFonts w:eastAsia="Times New Roman" w:cs="Times New Roman"/>
                <w:szCs w:val="24"/>
              </w:rPr>
              <w:t>-</w:t>
            </w:r>
            <w:r>
              <w:rPr>
                <w:rFonts w:eastAsia="Times New Roman" w:cs="Times New Roman"/>
                <w:szCs w:val="24"/>
              </w:rPr>
              <w:t>Video</w:t>
            </w:r>
            <w:r w:rsidRPr="009B32B6">
              <w:rPr>
                <w:rFonts w:eastAsia="Times New Roman" w:cs="Times New Roman"/>
                <w:szCs w:val="24"/>
              </w:rPr>
              <w:t xml:space="preserve"> кабелем-перехідником.</w:t>
            </w:r>
          </w:p>
          <w:p w:rsidR="00577B5E" w:rsidRPr="009B32B6" w:rsidRDefault="00577B5E" w:rsidP="0020640D">
            <w:pPr>
              <w:jc w:val="both"/>
              <w:rPr>
                <w:rFonts w:eastAsia="Times New Roman" w:cs="Times New Roman"/>
                <w:szCs w:val="24"/>
              </w:rPr>
            </w:pPr>
            <w:r w:rsidRPr="009B32B6">
              <w:rPr>
                <w:rFonts w:eastAsia="Times New Roman" w:cs="Times New Roman"/>
                <w:szCs w:val="24"/>
              </w:rPr>
              <w:t>Виробник: "</w:t>
            </w:r>
            <w:r>
              <w:rPr>
                <w:rFonts w:eastAsia="Times New Roman" w:cs="Times New Roman"/>
                <w:szCs w:val="24"/>
              </w:rPr>
              <w:t>Lenovo</w:t>
            </w:r>
            <w:r w:rsidRPr="009B32B6">
              <w:rPr>
                <w:rFonts w:eastAsia="Times New Roman" w:cs="Times New Roman"/>
                <w:szCs w:val="24"/>
              </w:rPr>
              <w:t xml:space="preserve"> </w:t>
            </w:r>
            <w:r>
              <w:rPr>
                <w:rFonts w:eastAsia="Times New Roman" w:cs="Times New Roman"/>
                <w:szCs w:val="24"/>
              </w:rPr>
              <w:t>PC</w:t>
            </w:r>
            <w:r w:rsidRPr="009B32B6">
              <w:rPr>
                <w:rFonts w:eastAsia="Times New Roman" w:cs="Times New Roman"/>
                <w:szCs w:val="24"/>
              </w:rPr>
              <w:t xml:space="preserve"> </w:t>
            </w:r>
            <w:r>
              <w:rPr>
                <w:rFonts w:eastAsia="Times New Roman" w:cs="Times New Roman"/>
                <w:szCs w:val="24"/>
              </w:rPr>
              <w:t>HK</w:t>
            </w:r>
            <w:r w:rsidRPr="009B32B6">
              <w:rPr>
                <w:rFonts w:eastAsia="Times New Roman" w:cs="Times New Roman"/>
                <w:szCs w:val="24"/>
              </w:rPr>
              <w:t xml:space="preserve"> </w:t>
            </w:r>
            <w:r>
              <w:rPr>
                <w:rFonts w:eastAsia="Times New Roman" w:cs="Times New Roman"/>
                <w:szCs w:val="24"/>
              </w:rPr>
              <w:t>Limited</w:t>
            </w:r>
            <w:r w:rsidRPr="009B32B6">
              <w:rPr>
                <w:rFonts w:eastAsia="Times New Roman" w:cs="Times New Roman"/>
                <w:szCs w:val="24"/>
              </w:rPr>
              <w:t>", Китай</w:t>
            </w:r>
            <w:r>
              <w:rPr>
                <w:rFonts w:eastAsia="Times New Roman" w:cs="Times New Roman"/>
                <w:szCs w:val="24"/>
              </w:rPr>
              <w:t>.</w:t>
            </w:r>
            <w:r w:rsidRPr="009B32B6">
              <w:rPr>
                <w:rFonts w:eastAsia="Times New Roman" w:cs="Times New Roman"/>
                <w:szCs w:val="24"/>
              </w:rP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5D4136" w:rsidRDefault="00933026">
      <w:pPr>
        <w:rPr>
          <w:lang w:val="uk-UA"/>
        </w:rPr>
      </w:pPr>
      <w:r>
        <w:rPr>
          <w:lang w:val="uk-UA"/>
        </w:rPr>
        <w:lastRenderedPageBreak/>
        <w:t xml:space="preserve">                                                                                                                                                         Додаток </w:t>
      </w:r>
      <w:r w:rsidRPr="00917CB8">
        <w:rPr>
          <w:lang w:val="uk-UA"/>
        </w:rPr>
        <w:t>12</w:t>
      </w:r>
    </w:p>
    <w:p w:rsidR="005D4136" w:rsidRDefault="004E273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 xml:space="preserve">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w:t>
      </w:r>
      <w:r w:rsidR="00917CB8">
        <w:rPr>
          <w:rFonts w:eastAsia="Times New Roman"/>
          <w:szCs w:val="24"/>
          <w:lang w:val="uk-UA" w:eastAsia="uk-UA"/>
        </w:rPr>
        <w:t xml:space="preserve">          </w:t>
      </w:r>
      <w:r w:rsidRPr="004E2731">
        <w:rPr>
          <w:rFonts w:eastAsia="Times New Roman"/>
          <w:szCs w:val="24"/>
          <w:lang w:val="uk-UA" w:eastAsia="uk-UA"/>
        </w:rPr>
        <w:t>№ 2481</w:t>
      </w:r>
      <w:r>
        <w:rPr>
          <w:rFonts w:eastAsia="Times New Roman"/>
          <w:szCs w:val="24"/>
          <w:lang w:val="uk-UA" w:eastAsia="uk-UA"/>
        </w:rPr>
        <w:t>»</w:t>
      </w:r>
    </w:p>
    <w:p w:rsidR="005D4136" w:rsidRDefault="00B274E8">
      <w:pPr>
        <w:ind w:left="9214"/>
        <w:rPr>
          <w:lang w:val="uk-UA"/>
        </w:rPr>
      </w:pPr>
      <w:r>
        <w:rPr>
          <w:u w:val="single"/>
          <w:lang w:val="uk-UA"/>
        </w:rPr>
        <w:t>24.11.2021</w:t>
      </w:r>
      <w:r>
        <w:rPr>
          <w:lang w:val="uk-UA"/>
        </w:rPr>
        <w:t xml:space="preserve"> № </w:t>
      </w:r>
      <w:r w:rsidRPr="000B1410">
        <w:rPr>
          <w:u w:val="single"/>
          <w:lang w:val="uk-UA"/>
        </w:rPr>
        <w:t>2616</w:t>
      </w:r>
    </w:p>
    <w:p w:rsidR="005D4136" w:rsidRDefault="005D4136"/>
    <w:tbl>
      <w:tblPr>
        <w:tblStyle w:val="a5"/>
        <w:tblW w:w="0" w:type="auto"/>
        <w:tblInd w:w="0" w:type="dxa"/>
        <w:tblLook w:val="04A0" w:firstRow="1" w:lastRow="0" w:firstColumn="1" w:lastColumn="0" w:noHBand="0" w:noVBand="1"/>
      </w:tblPr>
      <w:tblGrid>
        <w:gridCol w:w="2781"/>
        <w:gridCol w:w="10675"/>
      </w:tblGrid>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«Рандомізоване, відкрите, багатоцентрове дослідження з вивчення лікування препаратом AB-729, аналогом нуклеоз(т)идів та пегільованим інтерфероном альфа-2а у пацієнтів з хронічною інфекцією вірусу гепатиту В», код дослідження AB-729-201, версія 1.0 від 30 червня 2021 року</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 «АРЕНСІЯ ЕКСПЛОРАТОРІ МЕДІСІН», Україна</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Арбутус Біофарма Корпорейшн, США/ Arbutus Biopharma Corporation, USA</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20640D">
            <w:pPr>
              <w:jc w:val="both"/>
            </w:pPr>
            <w:r>
              <w:rPr>
                <w:rFonts w:eastAsia="Times New Roman" w:cs="Times New Roman"/>
                <w:szCs w:val="24"/>
              </w:rPr>
              <w:t>AB-729 (AB-729 для ін’єкцій)</w:t>
            </w:r>
            <w:r>
              <w:rPr>
                <w:rFonts w:eastAsia="Times New Roman" w:cs="Times New Roman"/>
                <w:szCs w:val="24"/>
                <w:lang w:val="uk-UA"/>
              </w:rPr>
              <w:t xml:space="preserve">; </w:t>
            </w:r>
            <w:r>
              <w:rPr>
                <w:rFonts w:eastAsia="Times New Roman" w:cs="Times New Roman"/>
                <w:szCs w:val="24"/>
              </w:rPr>
              <w:t>стерильний розчин для підшкірних ін'єкцій (1,0 мл у флаконі)</w:t>
            </w:r>
            <w:r>
              <w:rPr>
                <w:rFonts w:eastAsia="Times New Roman" w:cs="Times New Roman"/>
                <w:szCs w:val="24"/>
                <w:lang w:val="uk-UA"/>
              </w:rPr>
              <w:t xml:space="preserve">; </w:t>
            </w:r>
            <w:r>
              <w:rPr>
                <w:rFonts w:eastAsia="Times New Roman" w:cs="Times New Roman"/>
                <w:szCs w:val="24"/>
              </w:rPr>
              <w:t>180 мг/мл (міліграм на мілілітр)</w:t>
            </w:r>
            <w:r>
              <w:rPr>
                <w:rFonts w:eastAsia="Times New Roman" w:cs="Times New Roman"/>
                <w:szCs w:val="24"/>
                <w:lang w:val="uk-UA"/>
              </w:rPr>
              <w:t xml:space="preserve">; </w:t>
            </w:r>
            <w:r>
              <w:rPr>
                <w:rFonts w:eastAsia="Times New Roman" w:cs="Times New Roman"/>
                <w:szCs w:val="24"/>
              </w:rPr>
              <w:t>Yourway Transport Biopharma Services, США</w:t>
            </w:r>
            <w:r>
              <w:rPr>
                <w:rFonts w:eastAsia="Times New Roman" w:cs="Times New Roman"/>
                <w:szCs w:val="24"/>
                <w:lang w:val="uk-UA"/>
              </w:rPr>
              <w:t xml:space="preserve">; </w:t>
            </w:r>
            <w:r>
              <w:rPr>
                <w:rFonts w:eastAsia="Times New Roman" w:cs="Times New Roman"/>
                <w:szCs w:val="24"/>
              </w:rPr>
              <w:t>Nitto Avecia Pharma Services, Inc., США</w:t>
            </w:r>
            <w:r>
              <w:rPr>
                <w:rFonts w:eastAsia="Times New Roman" w:cs="Times New Roman"/>
                <w:szCs w:val="24"/>
                <w:lang w:val="uk-UA"/>
              </w:rPr>
              <w:t xml:space="preserve"> </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20640D" w:rsidRPr="00B75D22" w:rsidRDefault="0020640D" w:rsidP="0020640D">
            <w:pPr>
              <w:jc w:val="both"/>
              <w:rPr>
                <w:rFonts w:eastAsia="Times New Roman" w:cs="Times New Roman"/>
                <w:szCs w:val="24"/>
              </w:rPr>
            </w:pPr>
            <w:r>
              <w:rPr>
                <w:rFonts w:eastAsia="Times New Roman" w:cs="Times New Roman"/>
                <w:szCs w:val="24"/>
              </w:rPr>
              <w:t>1</w:t>
            </w:r>
            <w:r>
              <w:rPr>
                <w:rFonts w:eastAsia="Times New Roman" w:cs="Times New Roman"/>
                <w:szCs w:val="24"/>
                <w:lang w:val="uk-UA"/>
              </w:rPr>
              <w:t>)</w:t>
            </w:r>
            <w:r>
              <w:rPr>
                <w:rFonts w:eastAsia="Times New Roman" w:cs="Times New Roman"/>
                <w:szCs w:val="24"/>
              </w:rPr>
              <w:t xml:space="preserve"> </w:t>
            </w:r>
            <w:r w:rsidRPr="00B75D22">
              <w:rPr>
                <w:rFonts w:eastAsia="Times New Roman" w:cs="Times New Roman"/>
                <w:szCs w:val="24"/>
              </w:rPr>
              <w:t>лікар Добрянська М.А.</w:t>
            </w:r>
          </w:p>
          <w:p w:rsidR="005D4136" w:rsidRDefault="0020640D" w:rsidP="00366212">
            <w:pPr>
              <w:jc w:val="both"/>
              <w:rPr>
                <w:szCs w:val="24"/>
              </w:rPr>
            </w:pPr>
            <w:r w:rsidRPr="00B75D22">
              <w:rPr>
                <w:rFonts w:eastAsia="Times New Roman" w:cs="Times New Roman"/>
                <w:szCs w:val="24"/>
              </w:rPr>
              <w:t>Медичний центр товариства з обмеженою відповідальністю «Гармонія краси», відділення клінічних випробувань, м. Київ</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20640D">
            <w:pPr>
              <w:jc w:val="both"/>
            </w:pPr>
            <w:r>
              <w:rPr>
                <w:rFonts w:eastAsia="Times New Roman" w:cs="Times New Roman"/>
                <w:szCs w:val="24"/>
              </w:rPr>
              <w:t>ПЕГАСІС (пегінтерферон альфа-2а, PEGASYS, PEGASYS® ПЕГАСІС®, Пегасіс®, пегільований інтерферон альфа-2а, Пег-ІФН альфа-2a) (peginterferon alfa-2a</w:t>
            </w:r>
            <w:r>
              <w:rPr>
                <w:rFonts w:eastAsia="Times New Roman" w:cs="Times New Roman"/>
                <w:szCs w:val="24"/>
                <w:lang w:val="uk-UA"/>
              </w:rPr>
              <w:t xml:space="preserve">); </w:t>
            </w:r>
            <w:r>
              <w:rPr>
                <w:rFonts w:eastAsia="Times New Roman" w:cs="Times New Roman"/>
                <w:szCs w:val="24"/>
              </w:rPr>
              <w:t>розчин для ін'єкцій у попередньо наповненому шприці 180 мкг/0,5 мл</w:t>
            </w:r>
            <w:r>
              <w:rPr>
                <w:rFonts w:eastAsia="Times New Roman" w:cs="Times New Roman"/>
                <w:szCs w:val="24"/>
                <w:lang w:val="uk-UA"/>
              </w:rPr>
              <w:t xml:space="preserve">; </w:t>
            </w:r>
            <w:r>
              <w:rPr>
                <w:rFonts w:eastAsia="Times New Roman" w:cs="Times New Roman"/>
                <w:szCs w:val="24"/>
              </w:rPr>
              <w:t>360 мкг/мл (мікрограм на мілілітр)</w:t>
            </w:r>
            <w:r>
              <w:rPr>
                <w:rFonts w:eastAsia="Times New Roman" w:cs="Times New Roman"/>
                <w:szCs w:val="24"/>
                <w:lang w:val="uk-UA"/>
              </w:rPr>
              <w:t xml:space="preserve">; </w:t>
            </w:r>
            <w:r>
              <w:rPr>
                <w:rFonts w:eastAsia="Times New Roman" w:cs="Times New Roman"/>
                <w:szCs w:val="24"/>
              </w:rPr>
              <w:t>Roche Pharma AG, Німеччина</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20640D">
            <w:pPr>
              <w:jc w:val="both"/>
            </w:pPr>
            <w:r>
              <w:rPr>
                <w:rFonts w:cstheme="minorBidi"/>
              </w:rPr>
              <w:t>laboratory supplies</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5D4136" w:rsidRDefault="00933026">
      <w:pPr>
        <w:rPr>
          <w:lang w:val="uk-UA"/>
        </w:rPr>
      </w:pPr>
      <w:r>
        <w:rPr>
          <w:lang w:val="uk-UA"/>
        </w:rPr>
        <w:lastRenderedPageBreak/>
        <w:t xml:space="preserve">                                                                                                                                                         Додаток </w:t>
      </w:r>
      <w:r>
        <w:rPr>
          <w:lang w:val="en-US"/>
        </w:rPr>
        <w:t>13</w:t>
      </w:r>
    </w:p>
    <w:p w:rsidR="005D4136" w:rsidRDefault="004E273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 xml:space="preserve">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w:t>
      </w:r>
      <w:r w:rsidR="00917CB8">
        <w:rPr>
          <w:rFonts w:eastAsia="Times New Roman"/>
          <w:szCs w:val="24"/>
          <w:lang w:val="uk-UA" w:eastAsia="uk-UA"/>
        </w:rPr>
        <w:t xml:space="preserve">         </w:t>
      </w:r>
      <w:r w:rsidRPr="004E2731">
        <w:rPr>
          <w:rFonts w:eastAsia="Times New Roman"/>
          <w:szCs w:val="24"/>
          <w:lang w:val="uk-UA" w:eastAsia="uk-UA"/>
        </w:rPr>
        <w:t>№ 2481</w:t>
      </w:r>
      <w:r>
        <w:rPr>
          <w:rFonts w:eastAsia="Times New Roman"/>
          <w:szCs w:val="24"/>
          <w:lang w:val="uk-UA" w:eastAsia="uk-UA"/>
        </w:rPr>
        <w:t>»</w:t>
      </w:r>
    </w:p>
    <w:p w:rsidR="005D4136" w:rsidRDefault="00B274E8">
      <w:pPr>
        <w:ind w:left="9214"/>
        <w:rPr>
          <w:lang w:val="uk-UA"/>
        </w:rPr>
      </w:pPr>
      <w:r>
        <w:rPr>
          <w:u w:val="single"/>
          <w:lang w:val="uk-UA"/>
        </w:rPr>
        <w:t>24.11.2021</w:t>
      </w:r>
      <w:r>
        <w:rPr>
          <w:lang w:val="uk-UA"/>
        </w:rPr>
        <w:t xml:space="preserve"> № </w:t>
      </w:r>
      <w:r w:rsidRPr="000B1410">
        <w:rPr>
          <w:u w:val="single"/>
          <w:lang w:val="uk-UA"/>
        </w:rPr>
        <w:t>2616</w:t>
      </w:r>
    </w:p>
    <w:p w:rsidR="005D4136" w:rsidRDefault="005D4136"/>
    <w:tbl>
      <w:tblPr>
        <w:tblStyle w:val="a5"/>
        <w:tblW w:w="0" w:type="auto"/>
        <w:tblInd w:w="0" w:type="dxa"/>
        <w:tblLook w:val="04A0" w:firstRow="1" w:lastRow="0" w:firstColumn="1" w:lastColumn="0" w:noHBand="0" w:noVBand="1"/>
      </w:tblPr>
      <w:tblGrid>
        <w:gridCol w:w="2781"/>
        <w:gridCol w:w="10675"/>
      </w:tblGrid>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«Рандомізоване, подвійне сліпе, плацебо-контрольоване, 12-місячне дослідження фази 3 з оцінки впливу венглустату на нейропатичний та абдомінальний біль у дорослих пацієнтів обох статей з хворобою Фабрі, які раніше не проходили лікування або не отримували лікування протягом щонайменше 6 місяців», код дослідження EFC17045, версія 1 від 29 червня 2021 року</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 «Санофі-Авентіс Україна»</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sanofi-aventis recherche &amp; developpement, France (Санофі-Авентіс решерш е девелопман, Франція)</w:t>
            </w:r>
          </w:p>
        </w:tc>
      </w:tr>
      <w:tr w:rsidR="00AB2EF6" w:rsidRPr="000B1410">
        <w:tc>
          <w:tcPr>
            <w:tcW w:w="2781" w:type="dxa"/>
            <w:tcBorders>
              <w:top w:val="single" w:sz="4" w:space="0" w:color="auto"/>
              <w:left w:val="single" w:sz="4" w:space="0" w:color="auto"/>
              <w:bottom w:val="single" w:sz="4" w:space="0" w:color="auto"/>
              <w:right w:val="single" w:sz="4" w:space="0" w:color="auto"/>
            </w:tcBorders>
            <w:hideMark/>
          </w:tcPr>
          <w:p w:rsidR="00AB2EF6" w:rsidRDefault="00AB2EF6" w:rsidP="00AB2EF6">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AB2EF6" w:rsidRPr="00AB2EF6" w:rsidRDefault="00AB2EF6" w:rsidP="00AB2EF6">
            <w:pPr>
              <w:jc w:val="both"/>
              <w:rPr>
                <w:rFonts w:eastAsia="Times New Roman"/>
                <w:szCs w:val="24"/>
                <w:lang w:val="en-US"/>
              </w:rPr>
            </w:pPr>
            <w:r w:rsidRPr="00AB2EF6">
              <w:rPr>
                <w:rFonts w:eastAsia="Times New Roman"/>
                <w:szCs w:val="24"/>
                <w:lang w:val="en-US"/>
              </w:rPr>
              <w:t xml:space="preserve">Venglustat (SAR402671; 1629063-78-0; SUB166602; GZ402671; GZ/SAR402671; </w:t>
            </w:r>
            <w:r w:rsidRPr="008100BD">
              <w:rPr>
                <w:rFonts w:eastAsia="Times New Roman"/>
                <w:szCs w:val="24"/>
              </w:rPr>
              <w:t>венглустат</w:t>
            </w:r>
            <w:r w:rsidRPr="00AB2EF6">
              <w:rPr>
                <w:rFonts w:eastAsia="Times New Roman"/>
                <w:szCs w:val="24"/>
                <w:lang w:val="en-US"/>
              </w:rPr>
              <w:t xml:space="preserve">; Venglustat malate; SAR402671A); </w:t>
            </w:r>
            <w:r w:rsidRPr="008100BD">
              <w:rPr>
                <w:rFonts w:eastAsia="Times New Roman"/>
                <w:szCs w:val="24"/>
              </w:rPr>
              <w:t>Таблетки</w:t>
            </w:r>
            <w:r w:rsidRPr="00AB2EF6">
              <w:rPr>
                <w:rFonts w:eastAsia="Times New Roman"/>
                <w:szCs w:val="24"/>
                <w:lang w:val="en-US"/>
              </w:rPr>
              <w:t xml:space="preserve">; 15 </w:t>
            </w:r>
            <w:r w:rsidRPr="008100BD">
              <w:rPr>
                <w:rFonts w:eastAsia="Times New Roman"/>
                <w:szCs w:val="24"/>
              </w:rPr>
              <w:t>мг</w:t>
            </w:r>
            <w:r w:rsidRPr="00AB2EF6">
              <w:rPr>
                <w:rFonts w:eastAsia="Times New Roman"/>
                <w:szCs w:val="24"/>
                <w:lang w:val="en-US"/>
              </w:rPr>
              <w:t>; SANOFI-AVENTIS RECHERCHE &amp; DEVELOPPEMENT (</w:t>
            </w:r>
            <w:r w:rsidRPr="008100BD">
              <w:rPr>
                <w:rFonts w:eastAsia="Times New Roman"/>
                <w:szCs w:val="24"/>
              </w:rPr>
              <w:t>інша</w:t>
            </w:r>
            <w:r w:rsidRPr="00AB2EF6">
              <w:rPr>
                <w:rFonts w:eastAsia="Times New Roman"/>
                <w:szCs w:val="24"/>
                <w:lang w:val="en-US"/>
              </w:rPr>
              <w:t xml:space="preserve"> </w:t>
            </w:r>
            <w:r w:rsidRPr="008100BD">
              <w:rPr>
                <w:rFonts w:eastAsia="Times New Roman"/>
                <w:szCs w:val="24"/>
              </w:rPr>
              <w:t>назва</w:t>
            </w:r>
            <w:r w:rsidRPr="00AB2EF6">
              <w:rPr>
                <w:rFonts w:eastAsia="Times New Roman"/>
                <w:szCs w:val="24"/>
                <w:lang w:val="en-US"/>
              </w:rPr>
              <w:t xml:space="preserve"> – sanofi-aventis recherche &amp; developpement; Sanofi R&amp;D), France; SANOFI WINTHROP INDUSTRIE – CARBON BLANC (</w:t>
            </w:r>
            <w:r w:rsidRPr="008100BD">
              <w:rPr>
                <w:rFonts w:eastAsia="Times New Roman"/>
                <w:szCs w:val="24"/>
              </w:rPr>
              <w:t>інша</w:t>
            </w:r>
            <w:r w:rsidRPr="00AB2EF6">
              <w:rPr>
                <w:rFonts w:eastAsia="Times New Roman"/>
                <w:szCs w:val="24"/>
                <w:lang w:val="en-US"/>
              </w:rPr>
              <w:t xml:space="preserve"> </w:t>
            </w:r>
            <w:r w:rsidRPr="008100BD">
              <w:rPr>
                <w:rFonts w:eastAsia="Times New Roman"/>
                <w:szCs w:val="24"/>
              </w:rPr>
              <w:t>назва</w:t>
            </w:r>
            <w:r w:rsidRPr="00AB2EF6">
              <w:rPr>
                <w:rFonts w:eastAsia="Times New Roman"/>
                <w:szCs w:val="24"/>
                <w:lang w:val="en-US"/>
              </w:rPr>
              <w:t xml:space="preserve"> – sanofi winthrop industrie), France; SANOFI-AVENTIS RECHERCHE &amp; DEVELOPPEMENT (</w:t>
            </w:r>
            <w:r w:rsidRPr="008100BD">
              <w:rPr>
                <w:rFonts w:eastAsia="Times New Roman"/>
                <w:szCs w:val="24"/>
              </w:rPr>
              <w:t>інша</w:t>
            </w:r>
            <w:r w:rsidRPr="00AB2EF6">
              <w:rPr>
                <w:rFonts w:eastAsia="Times New Roman"/>
                <w:szCs w:val="24"/>
                <w:lang w:val="en-US"/>
              </w:rPr>
              <w:t xml:space="preserve"> </w:t>
            </w:r>
            <w:r w:rsidRPr="008100BD">
              <w:rPr>
                <w:rFonts w:eastAsia="Times New Roman"/>
                <w:szCs w:val="24"/>
              </w:rPr>
              <w:t>назва</w:t>
            </w:r>
            <w:r w:rsidRPr="00AB2EF6">
              <w:rPr>
                <w:rFonts w:eastAsia="Times New Roman"/>
                <w:szCs w:val="24"/>
                <w:lang w:val="en-US"/>
              </w:rPr>
              <w:t xml:space="preserve"> – sanofi-aventis recherche &amp; developpement), France; Creapharm Clinical Supplies, France; Almac Clinical Services Limited (</w:t>
            </w:r>
            <w:r w:rsidRPr="008100BD">
              <w:rPr>
                <w:rFonts w:eastAsia="Times New Roman"/>
                <w:szCs w:val="24"/>
              </w:rPr>
              <w:t>інша</w:t>
            </w:r>
            <w:r w:rsidRPr="00AB2EF6">
              <w:rPr>
                <w:rFonts w:eastAsia="Times New Roman"/>
                <w:szCs w:val="24"/>
                <w:lang w:val="en-US"/>
              </w:rPr>
              <w:t xml:space="preserve"> </w:t>
            </w:r>
            <w:r w:rsidRPr="008100BD">
              <w:rPr>
                <w:rFonts w:eastAsia="Times New Roman"/>
                <w:szCs w:val="24"/>
              </w:rPr>
              <w:t>назва</w:t>
            </w:r>
            <w:r w:rsidRPr="00AB2EF6">
              <w:rPr>
                <w:rFonts w:eastAsia="Times New Roman"/>
                <w:szCs w:val="24"/>
                <w:lang w:val="en-US"/>
              </w:rPr>
              <w:t xml:space="preserve"> - Almac Clinical Services Ltd), United Kingdom; Fisher Clinical Services Inc., USA; Almac Clinical Services, USA; Almac Clinical Services, USA; </w:t>
            </w:r>
          </w:p>
          <w:p w:rsidR="00AB2EF6" w:rsidRPr="00AB2EF6" w:rsidRDefault="00AB2EF6" w:rsidP="00AB2EF6">
            <w:pPr>
              <w:jc w:val="both"/>
              <w:rPr>
                <w:rFonts w:eastAsia="Times New Roman"/>
                <w:szCs w:val="24"/>
                <w:lang w:val="en-US"/>
              </w:rPr>
            </w:pPr>
            <w:r w:rsidRPr="008100BD">
              <w:rPr>
                <w:rFonts w:eastAsia="Times New Roman"/>
                <w:szCs w:val="24"/>
              </w:rPr>
              <w:t>Плацебо</w:t>
            </w:r>
            <w:r w:rsidRPr="00AB2EF6">
              <w:rPr>
                <w:rFonts w:eastAsia="Times New Roman"/>
                <w:szCs w:val="24"/>
                <w:lang w:val="en-US"/>
              </w:rPr>
              <w:t xml:space="preserve"> </w:t>
            </w:r>
            <w:r w:rsidRPr="008100BD">
              <w:rPr>
                <w:rFonts w:eastAsia="Times New Roman"/>
                <w:szCs w:val="24"/>
              </w:rPr>
              <w:t>до</w:t>
            </w:r>
            <w:r w:rsidRPr="00AB2EF6">
              <w:rPr>
                <w:rFonts w:eastAsia="Times New Roman"/>
                <w:szCs w:val="24"/>
                <w:lang w:val="en-US"/>
              </w:rPr>
              <w:t xml:space="preserve"> Venglustat, </w:t>
            </w:r>
            <w:r w:rsidRPr="008100BD">
              <w:rPr>
                <w:rFonts w:eastAsia="Times New Roman"/>
                <w:szCs w:val="24"/>
              </w:rPr>
              <w:t>Таблетки</w:t>
            </w:r>
            <w:r w:rsidRPr="00AB2EF6">
              <w:rPr>
                <w:rFonts w:eastAsia="Times New Roman"/>
                <w:szCs w:val="24"/>
                <w:lang w:val="en-US"/>
              </w:rPr>
              <w:t>; SANOFI-AVENTIS RECHERCHE &amp; DEVELOPPEMENT (</w:t>
            </w:r>
            <w:r w:rsidRPr="008100BD">
              <w:rPr>
                <w:rFonts w:eastAsia="Times New Roman"/>
                <w:szCs w:val="24"/>
              </w:rPr>
              <w:t>інша</w:t>
            </w:r>
            <w:r w:rsidRPr="00AB2EF6">
              <w:rPr>
                <w:rFonts w:eastAsia="Times New Roman"/>
                <w:szCs w:val="24"/>
                <w:lang w:val="en-US"/>
              </w:rPr>
              <w:t xml:space="preserve"> </w:t>
            </w:r>
            <w:r w:rsidRPr="008100BD">
              <w:rPr>
                <w:rFonts w:eastAsia="Times New Roman"/>
                <w:szCs w:val="24"/>
              </w:rPr>
              <w:t>назва</w:t>
            </w:r>
            <w:r w:rsidRPr="00AB2EF6">
              <w:rPr>
                <w:rFonts w:eastAsia="Times New Roman"/>
                <w:szCs w:val="24"/>
                <w:lang w:val="en-US"/>
              </w:rPr>
              <w:t xml:space="preserve"> – sanofi-aventis recherche &amp; developpement; Sanofi R&amp;D), France; SANOFI WINTHROP INDUSTRIE – CARBON BLANC (</w:t>
            </w:r>
            <w:r w:rsidRPr="008100BD">
              <w:rPr>
                <w:rFonts w:eastAsia="Times New Roman"/>
                <w:szCs w:val="24"/>
              </w:rPr>
              <w:t>інша</w:t>
            </w:r>
            <w:r w:rsidRPr="00AB2EF6">
              <w:rPr>
                <w:rFonts w:eastAsia="Times New Roman"/>
                <w:szCs w:val="24"/>
                <w:lang w:val="en-US"/>
              </w:rPr>
              <w:t xml:space="preserve"> </w:t>
            </w:r>
            <w:r w:rsidRPr="008100BD">
              <w:rPr>
                <w:rFonts w:eastAsia="Times New Roman"/>
                <w:szCs w:val="24"/>
              </w:rPr>
              <w:t>назва</w:t>
            </w:r>
            <w:r w:rsidRPr="00AB2EF6">
              <w:rPr>
                <w:rFonts w:eastAsia="Times New Roman"/>
                <w:szCs w:val="24"/>
                <w:lang w:val="en-US"/>
              </w:rPr>
              <w:t xml:space="preserve"> – sanofi winthrop industrie), France; SANOFI-AVENTIS RECHERCHE &amp; DEVELOPPEMENT (</w:t>
            </w:r>
            <w:r w:rsidRPr="008100BD">
              <w:rPr>
                <w:rFonts w:eastAsia="Times New Roman"/>
                <w:szCs w:val="24"/>
              </w:rPr>
              <w:t>інша</w:t>
            </w:r>
            <w:r w:rsidRPr="00AB2EF6">
              <w:rPr>
                <w:rFonts w:eastAsia="Times New Roman"/>
                <w:szCs w:val="24"/>
                <w:lang w:val="en-US"/>
              </w:rPr>
              <w:t xml:space="preserve"> </w:t>
            </w:r>
            <w:r w:rsidRPr="008100BD">
              <w:rPr>
                <w:rFonts w:eastAsia="Times New Roman"/>
                <w:szCs w:val="24"/>
              </w:rPr>
              <w:t>назва</w:t>
            </w:r>
            <w:r w:rsidRPr="00AB2EF6">
              <w:rPr>
                <w:rFonts w:eastAsia="Times New Roman"/>
                <w:szCs w:val="24"/>
                <w:lang w:val="en-US"/>
              </w:rPr>
              <w:t xml:space="preserve"> – sanofi-aventis recherche &amp; developpement), France; Creapharm Clinical Supplies, France; Almac Clinical Services Limited (</w:t>
            </w:r>
            <w:r w:rsidRPr="008100BD">
              <w:rPr>
                <w:rFonts w:eastAsia="Times New Roman"/>
                <w:szCs w:val="24"/>
              </w:rPr>
              <w:t>інша</w:t>
            </w:r>
            <w:r w:rsidRPr="00AB2EF6">
              <w:rPr>
                <w:rFonts w:eastAsia="Times New Roman"/>
                <w:szCs w:val="24"/>
                <w:lang w:val="en-US"/>
              </w:rPr>
              <w:t xml:space="preserve"> </w:t>
            </w:r>
            <w:r w:rsidRPr="008100BD">
              <w:rPr>
                <w:rFonts w:eastAsia="Times New Roman"/>
                <w:szCs w:val="24"/>
              </w:rPr>
              <w:t>назва</w:t>
            </w:r>
            <w:r w:rsidRPr="00AB2EF6">
              <w:rPr>
                <w:rFonts w:eastAsia="Times New Roman"/>
                <w:szCs w:val="24"/>
                <w:lang w:val="en-US"/>
              </w:rPr>
              <w:t xml:space="preserve"> - Almac Clinical Services Ltd), United Kingdom; Fisher Clinical Services Inc., USA; Almac Clinical Services, USA; Almac Clinical Services, USA </w:t>
            </w:r>
          </w:p>
        </w:tc>
      </w:tr>
    </w:tbl>
    <w:p w:rsidR="00577B5E" w:rsidRDefault="00577B5E">
      <w:pPr>
        <w:rPr>
          <w:lang w:val="uk-UA"/>
        </w:rPr>
      </w:pPr>
      <w:r w:rsidRPr="00917CB8">
        <w:rPr>
          <w:lang w:val="en-US"/>
        </w:rPr>
        <w:br w:type="page"/>
      </w:r>
    </w:p>
    <w:p w:rsidR="00577B5E" w:rsidRDefault="00577B5E" w:rsidP="00577B5E">
      <w:pPr>
        <w:jc w:val="right"/>
        <w:rPr>
          <w:lang w:val="uk-UA"/>
        </w:rPr>
      </w:pPr>
      <w:r>
        <w:rPr>
          <w:lang w:val="uk-UA"/>
        </w:rPr>
        <w:lastRenderedPageBreak/>
        <w:t>2                                                                     продовження додатка 13</w:t>
      </w:r>
    </w:p>
    <w:p w:rsidR="00577B5E" w:rsidRPr="004E2731" w:rsidRDefault="00577B5E" w:rsidP="00577B5E">
      <w:pPr>
        <w:jc w:val="right"/>
        <w:rPr>
          <w:lang w:val="uk-UA"/>
        </w:rPr>
      </w:pPr>
    </w:p>
    <w:tbl>
      <w:tblPr>
        <w:tblStyle w:val="a5"/>
        <w:tblW w:w="0" w:type="auto"/>
        <w:tblInd w:w="0" w:type="dxa"/>
        <w:tblLook w:val="04A0" w:firstRow="1" w:lastRow="0" w:firstColumn="1" w:lastColumn="0" w:noHBand="0" w:noVBand="1"/>
      </w:tblPr>
      <w:tblGrid>
        <w:gridCol w:w="2781"/>
        <w:gridCol w:w="10675"/>
      </w:tblGrid>
      <w:tr w:rsidR="00AB2EF6">
        <w:tc>
          <w:tcPr>
            <w:tcW w:w="2781" w:type="dxa"/>
            <w:tcBorders>
              <w:top w:val="single" w:sz="4" w:space="0" w:color="auto"/>
              <w:left w:val="single" w:sz="4" w:space="0" w:color="auto"/>
              <w:bottom w:val="single" w:sz="4" w:space="0" w:color="auto"/>
              <w:right w:val="single" w:sz="4" w:space="0" w:color="auto"/>
            </w:tcBorders>
            <w:hideMark/>
          </w:tcPr>
          <w:p w:rsidR="00AB2EF6" w:rsidRDefault="00AB2EF6" w:rsidP="00AB2EF6">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AB2EF6" w:rsidRPr="008100BD" w:rsidRDefault="00AB2EF6" w:rsidP="00AB2EF6">
            <w:pPr>
              <w:jc w:val="both"/>
              <w:rPr>
                <w:rFonts w:eastAsia="Times New Roman"/>
                <w:szCs w:val="24"/>
              </w:rPr>
            </w:pPr>
            <w:r w:rsidRPr="008100BD">
              <w:rPr>
                <w:rFonts w:eastAsia="Times New Roman"/>
                <w:szCs w:val="24"/>
              </w:rPr>
              <w:t xml:space="preserve">1) </w:t>
            </w:r>
            <w:r w:rsidRPr="008100BD">
              <w:t xml:space="preserve"> </w:t>
            </w:r>
            <w:r w:rsidRPr="008100BD">
              <w:rPr>
                <w:rFonts w:eastAsia="Times New Roman"/>
                <w:szCs w:val="24"/>
              </w:rPr>
              <w:t>д.м.н. Пічкур Н.О.</w:t>
            </w:r>
          </w:p>
          <w:p w:rsidR="00AB2EF6" w:rsidRPr="008100BD" w:rsidRDefault="00AB2EF6" w:rsidP="00AB2EF6">
            <w:pPr>
              <w:jc w:val="both"/>
              <w:rPr>
                <w:rFonts w:eastAsia="Times New Roman"/>
                <w:szCs w:val="24"/>
              </w:rPr>
            </w:pPr>
            <w:r w:rsidRPr="008100BD">
              <w:rPr>
                <w:rFonts w:eastAsia="Times New Roman"/>
                <w:szCs w:val="24"/>
              </w:rPr>
              <w:t>Національна дитяча спеціалізована лікарня «Охматдит» МОЗ України, Центр орфанних захворюв</w:t>
            </w:r>
            <w:r w:rsidR="0065352E">
              <w:rPr>
                <w:rFonts w:eastAsia="Times New Roman"/>
                <w:szCs w:val="24"/>
              </w:rPr>
              <w:t xml:space="preserve">ань, консультативний відділ, </w:t>
            </w:r>
            <w:r w:rsidRPr="008100BD">
              <w:rPr>
                <w:rFonts w:eastAsia="Times New Roman"/>
                <w:szCs w:val="24"/>
              </w:rPr>
              <w:t>м. Київ</w:t>
            </w:r>
          </w:p>
        </w:tc>
      </w:tr>
      <w:tr w:rsidR="00AB2EF6">
        <w:tc>
          <w:tcPr>
            <w:tcW w:w="2781" w:type="dxa"/>
            <w:tcBorders>
              <w:top w:val="single" w:sz="4" w:space="0" w:color="auto"/>
              <w:left w:val="single" w:sz="4" w:space="0" w:color="auto"/>
              <w:bottom w:val="single" w:sz="4" w:space="0" w:color="auto"/>
              <w:right w:val="single" w:sz="4" w:space="0" w:color="auto"/>
            </w:tcBorders>
            <w:hideMark/>
          </w:tcPr>
          <w:p w:rsidR="00AB2EF6" w:rsidRDefault="00AB2EF6" w:rsidP="00AB2EF6">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AB2EF6" w:rsidRDefault="00AB2EF6" w:rsidP="00AB2EF6">
            <w:pPr>
              <w:jc w:val="both"/>
            </w:pPr>
            <w:r>
              <w:rPr>
                <w:rFonts w:cstheme="minorBidi"/>
              </w:rPr>
              <w:t xml:space="preserve">― </w:t>
            </w:r>
          </w:p>
        </w:tc>
      </w:tr>
      <w:tr w:rsidR="00AB2EF6">
        <w:tc>
          <w:tcPr>
            <w:tcW w:w="2781" w:type="dxa"/>
            <w:tcBorders>
              <w:top w:val="single" w:sz="4" w:space="0" w:color="auto"/>
              <w:left w:val="single" w:sz="4" w:space="0" w:color="auto"/>
              <w:bottom w:val="single" w:sz="4" w:space="0" w:color="auto"/>
              <w:right w:val="single" w:sz="4" w:space="0" w:color="auto"/>
            </w:tcBorders>
            <w:hideMark/>
          </w:tcPr>
          <w:p w:rsidR="00AB2EF6" w:rsidRDefault="00AB2EF6" w:rsidP="00AB2EF6">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AB2EF6" w:rsidRPr="008100BD" w:rsidRDefault="00AB2EF6" w:rsidP="00AB2EF6">
            <w:pPr>
              <w:jc w:val="both"/>
              <w:rPr>
                <w:rFonts w:eastAsia="Times New Roman"/>
                <w:szCs w:val="24"/>
              </w:rPr>
            </w:pPr>
            <w:r w:rsidRPr="008100BD">
              <w:rPr>
                <w:rFonts w:eastAsia="Times New Roman"/>
                <w:szCs w:val="24"/>
              </w:rPr>
              <w:t>- лабораторні набори;</w:t>
            </w:r>
          </w:p>
          <w:p w:rsidR="00AB2EF6" w:rsidRPr="008100BD" w:rsidRDefault="00AB2EF6" w:rsidP="00AB2EF6">
            <w:pPr>
              <w:jc w:val="both"/>
              <w:rPr>
                <w:rFonts w:eastAsia="Times New Roman"/>
                <w:szCs w:val="24"/>
              </w:rPr>
            </w:pPr>
            <w:r w:rsidRPr="008100BD">
              <w:rPr>
                <w:rFonts w:eastAsia="Times New Roman"/>
                <w:szCs w:val="24"/>
              </w:rPr>
              <w:t>- електронні щоденники;</w:t>
            </w:r>
          </w:p>
          <w:p w:rsidR="00AB2EF6" w:rsidRPr="008100BD" w:rsidRDefault="00AB2EF6" w:rsidP="00AB2EF6">
            <w:pPr>
              <w:jc w:val="both"/>
              <w:rPr>
                <w:rFonts w:eastAsia="Times New Roman"/>
                <w:szCs w:val="24"/>
              </w:rPr>
            </w:pPr>
            <w:r w:rsidRPr="008100BD">
              <w:rPr>
                <w:rFonts w:eastAsia="Times New Roman"/>
                <w:szCs w:val="24"/>
              </w:rPr>
              <w:t>- електрокардіографи.</w:t>
            </w:r>
          </w:p>
          <w:p w:rsidR="00AB2EF6" w:rsidRDefault="00AB2EF6" w:rsidP="00AB2EF6">
            <w:pPr>
              <w:jc w:val="both"/>
            </w:pPr>
            <w:r w:rsidRPr="008100BD">
              <w:rPr>
                <w:rFonts w:eastAsia="Times New Roman"/>
                <w:szCs w:val="24"/>
              </w:rPr>
              <w:t>Компанія, яка діє за довіреністю, яку надав спонсор чи заявник на ввезення досліджуваних лікарських засобів та супутніх матеріалів: ТОВ «АГЕНЦІЯ «С.М.О.–УКРАЇНА».</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5D4136" w:rsidRDefault="00933026">
      <w:pPr>
        <w:rPr>
          <w:lang w:val="uk-UA"/>
        </w:rPr>
      </w:pPr>
      <w:r>
        <w:rPr>
          <w:lang w:val="uk-UA"/>
        </w:rPr>
        <w:lastRenderedPageBreak/>
        <w:t xml:space="preserve">                                                                                                                                                         Додаток </w:t>
      </w:r>
      <w:r w:rsidRPr="004E2731">
        <w:rPr>
          <w:lang w:val="uk-UA"/>
        </w:rPr>
        <w:t>14</w:t>
      </w:r>
    </w:p>
    <w:p w:rsidR="005D4136" w:rsidRDefault="004E273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w:t>
      </w:r>
      <w:r w:rsidR="00917CB8">
        <w:rPr>
          <w:rFonts w:eastAsia="Times New Roman"/>
          <w:szCs w:val="24"/>
          <w:lang w:val="uk-UA" w:eastAsia="uk-UA"/>
        </w:rPr>
        <w:t xml:space="preserve">           </w:t>
      </w:r>
      <w:r w:rsidRPr="004E2731">
        <w:rPr>
          <w:rFonts w:eastAsia="Times New Roman"/>
          <w:szCs w:val="24"/>
          <w:lang w:val="uk-UA" w:eastAsia="uk-UA"/>
        </w:rPr>
        <w:t xml:space="preserve"> № 2481</w:t>
      </w:r>
      <w:r>
        <w:rPr>
          <w:rFonts w:eastAsia="Times New Roman"/>
          <w:szCs w:val="24"/>
          <w:lang w:val="uk-UA" w:eastAsia="uk-UA"/>
        </w:rPr>
        <w:t>»</w:t>
      </w:r>
    </w:p>
    <w:p w:rsidR="005D4136" w:rsidRDefault="00B274E8">
      <w:pPr>
        <w:ind w:left="9214"/>
        <w:rPr>
          <w:lang w:val="uk-UA"/>
        </w:rPr>
      </w:pPr>
      <w:r>
        <w:rPr>
          <w:u w:val="single"/>
          <w:lang w:val="uk-UA"/>
        </w:rPr>
        <w:t>24.11.2021</w:t>
      </w:r>
      <w:r>
        <w:rPr>
          <w:lang w:val="uk-UA"/>
        </w:rPr>
        <w:t xml:space="preserve"> № </w:t>
      </w:r>
      <w:r w:rsidRPr="000B1410">
        <w:rPr>
          <w:u w:val="single"/>
          <w:lang w:val="uk-UA"/>
        </w:rPr>
        <w:t>2616</w:t>
      </w:r>
    </w:p>
    <w:p w:rsidR="005D4136" w:rsidRPr="004E2731" w:rsidRDefault="005D4136">
      <w:pPr>
        <w:rPr>
          <w:lang w:val="uk-UA"/>
        </w:rPr>
      </w:pPr>
    </w:p>
    <w:tbl>
      <w:tblPr>
        <w:tblStyle w:val="a5"/>
        <w:tblW w:w="0" w:type="auto"/>
        <w:tblInd w:w="0" w:type="dxa"/>
        <w:tblLook w:val="04A0" w:firstRow="1" w:lastRow="0" w:firstColumn="1" w:lastColumn="0" w:noHBand="0" w:noVBand="1"/>
      </w:tblPr>
      <w:tblGrid>
        <w:gridCol w:w="2781"/>
        <w:gridCol w:w="10675"/>
      </w:tblGrid>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«РОЗШИРЕНЕ ДОСЛІДЖЕННЯ ФАЗИ 1/2a ЗІ ЗБІЛЬШЕННЯМ ДОЗИ ДЛЯ ОЦІНКИ БЕЗПЕЧНОСТІ, ПЕРЕНОСИМОСТІ, ФАРМАКОКІНЕТИКИ, ФАРМАКОДИНАМІКИ ТА ПРОТИПУХЛИННОЇ АКТИВНОСТІ ПРЕПАРАТУ PF-06873600 В ЯКОСТІ МОНОТЕРАПІЇ ТА У КОМ</w:t>
            </w:r>
            <w:r w:rsidR="00AB2EF6">
              <w:t>БІНАЦІЇ З ЕНДОКРИННОЮ ТЕРАПІЄЮ»</w:t>
            </w:r>
            <w:r>
              <w:t>, код дослідження C3661001, поправка 7 до протоколу від 07 червня 2021 року</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Пфайзер Інк., США</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Пфайзер Інк., США</w:t>
            </w:r>
          </w:p>
        </w:tc>
      </w:tr>
      <w:tr w:rsidR="005D4136" w:rsidRPr="000B1410">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AB2EF6" w:rsidRPr="00AB2EF6" w:rsidRDefault="00AB2EF6" w:rsidP="00AB2EF6">
            <w:pPr>
              <w:jc w:val="both"/>
              <w:rPr>
                <w:rFonts w:eastAsia="Times New Roman"/>
                <w:szCs w:val="24"/>
                <w:lang w:val="en-US"/>
              </w:rPr>
            </w:pPr>
            <w:r w:rsidRPr="00AB2EF6">
              <w:rPr>
                <w:rFonts w:eastAsia="Times New Roman"/>
                <w:szCs w:val="24"/>
                <w:lang w:val="en-US"/>
              </w:rPr>
              <w:t xml:space="preserve">PF-06873600 </w:t>
            </w:r>
            <w:r w:rsidRPr="00CB3B79">
              <w:rPr>
                <w:rFonts w:eastAsia="Times New Roman"/>
                <w:szCs w:val="24"/>
              </w:rPr>
              <w:t>або</w:t>
            </w:r>
            <w:r w:rsidRPr="00AB2EF6">
              <w:rPr>
                <w:rFonts w:eastAsia="Times New Roman"/>
                <w:szCs w:val="24"/>
                <w:lang w:val="en-US"/>
              </w:rPr>
              <w:t xml:space="preserve"> PF-06783600 IR (PF-06873600; 2185857-97-8; PF-06873600; C20H27F2N5O4S</w:t>
            </w:r>
            <w:r w:rsidRPr="00CB3B79">
              <w:rPr>
                <w:rFonts w:eastAsia="Times New Roman"/>
                <w:szCs w:val="24"/>
                <w:lang w:val="uk-UA"/>
              </w:rPr>
              <w:t xml:space="preserve">); </w:t>
            </w:r>
            <w:r w:rsidRPr="00CB3B79">
              <w:rPr>
                <w:rFonts w:eastAsia="Times New Roman"/>
                <w:szCs w:val="24"/>
              </w:rPr>
              <w:t>таблетки</w:t>
            </w:r>
            <w:r w:rsidRPr="00CB3B79">
              <w:rPr>
                <w:rFonts w:eastAsia="Times New Roman"/>
                <w:szCs w:val="24"/>
                <w:lang w:val="uk-UA"/>
              </w:rPr>
              <w:t xml:space="preserve">; </w:t>
            </w:r>
            <w:r w:rsidRPr="00AB2EF6">
              <w:rPr>
                <w:rFonts w:eastAsia="Times New Roman"/>
                <w:szCs w:val="24"/>
                <w:lang w:val="en-US"/>
              </w:rPr>
              <w:t xml:space="preserve">5 </w:t>
            </w:r>
            <w:r w:rsidRPr="00CB3B79">
              <w:rPr>
                <w:rFonts w:eastAsia="Times New Roman"/>
                <w:szCs w:val="24"/>
              </w:rPr>
              <w:t>мг</w:t>
            </w:r>
            <w:r w:rsidRPr="00CB3B79">
              <w:rPr>
                <w:rFonts w:eastAsia="Times New Roman"/>
                <w:szCs w:val="24"/>
                <w:lang w:val="uk-UA"/>
              </w:rPr>
              <w:t xml:space="preserve">; </w:t>
            </w:r>
            <w:r w:rsidRPr="00AB2EF6">
              <w:rPr>
                <w:rFonts w:eastAsia="Times New Roman"/>
                <w:szCs w:val="24"/>
                <w:lang w:val="en-US"/>
              </w:rPr>
              <w:t>Pfizer Ireland Pharmaceuticals, Ireland</w:t>
            </w:r>
            <w:r w:rsidRPr="00CB3B79">
              <w:rPr>
                <w:rFonts w:eastAsia="Times New Roman"/>
                <w:szCs w:val="24"/>
                <w:lang w:val="uk-UA"/>
              </w:rPr>
              <w:t xml:space="preserve">; </w:t>
            </w:r>
            <w:r w:rsidRPr="00AB2EF6">
              <w:rPr>
                <w:rFonts w:eastAsia="Times New Roman"/>
                <w:szCs w:val="24"/>
                <w:lang w:val="en-US"/>
              </w:rPr>
              <w:t>Pfizer Limited, United Kingdom</w:t>
            </w:r>
            <w:r w:rsidRPr="00CB3B79">
              <w:rPr>
                <w:rFonts w:eastAsia="Times New Roman"/>
                <w:szCs w:val="24"/>
                <w:lang w:val="uk-UA"/>
              </w:rPr>
              <w:t xml:space="preserve">; </w:t>
            </w:r>
          </w:p>
          <w:p w:rsidR="00AB2EF6" w:rsidRPr="00AB2EF6" w:rsidRDefault="00AB2EF6" w:rsidP="00AB2EF6">
            <w:pPr>
              <w:jc w:val="both"/>
              <w:rPr>
                <w:rFonts w:eastAsia="Times New Roman"/>
                <w:szCs w:val="24"/>
                <w:lang w:val="en-US"/>
              </w:rPr>
            </w:pPr>
            <w:r w:rsidRPr="00AB2EF6">
              <w:rPr>
                <w:rFonts w:eastAsia="Times New Roman"/>
                <w:szCs w:val="24"/>
                <w:lang w:val="en-US"/>
              </w:rPr>
              <w:t xml:space="preserve">PF-06873600 </w:t>
            </w:r>
            <w:r w:rsidRPr="00CB3B79">
              <w:rPr>
                <w:rFonts w:eastAsia="Times New Roman"/>
                <w:szCs w:val="24"/>
              </w:rPr>
              <w:t>або</w:t>
            </w:r>
            <w:r w:rsidRPr="00AB2EF6">
              <w:rPr>
                <w:rFonts w:eastAsia="Times New Roman"/>
                <w:szCs w:val="24"/>
                <w:lang w:val="en-US"/>
              </w:rPr>
              <w:t xml:space="preserve"> PF-06783600 IR (PF-06873600; C20H27F2N5O4S; 2185857-97-8; PF-06873600</w:t>
            </w:r>
            <w:r w:rsidRPr="00CB3B79">
              <w:rPr>
                <w:rFonts w:eastAsia="Times New Roman"/>
                <w:szCs w:val="24"/>
                <w:lang w:val="uk-UA"/>
              </w:rPr>
              <w:t xml:space="preserve">); </w:t>
            </w:r>
            <w:r w:rsidRPr="00CB3B79">
              <w:rPr>
                <w:rFonts w:eastAsia="Times New Roman"/>
                <w:szCs w:val="24"/>
              </w:rPr>
              <w:t>таблетки</w:t>
            </w:r>
            <w:r w:rsidRPr="00CB3B79">
              <w:rPr>
                <w:rFonts w:eastAsia="Times New Roman"/>
                <w:szCs w:val="24"/>
                <w:lang w:val="uk-UA"/>
              </w:rPr>
              <w:t xml:space="preserve">; </w:t>
            </w:r>
            <w:r w:rsidRPr="00AB2EF6">
              <w:rPr>
                <w:rFonts w:eastAsia="Times New Roman"/>
                <w:szCs w:val="24"/>
                <w:lang w:val="en-US"/>
              </w:rPr>
              <w:t xml:space="preserve">25 </w:t>
            </w:r>
            <w:r w:rsidRPr="00CB3B79">
              <w:rPr>
                <w:rFonts w:eastAsia="Times New Roman"/>
                <w:szCs w:val="24"/>
              </w:rPr>
              <w:t>мг</w:t>
            </w:r>
            <w:r w:rsidRPr="00CB3B79">
              <w:rPr>
                <w:rFonts w:eastAsia="Times New Roman"/>
                <w:szCs w:val="24"/>
                <w:lang w:val="uk-UA"/>
              </w:rPr>
              <w:t xml:space="preserve">; </w:t>
            </w:r>
            <w:r w:rsidRPr="00AB2EF6">
              <w:rPr>
                <w:rFonts w:eastAsia="Times New Roman"/>
                <w:szCs w:val="24"/>
                <w:lang w:val="en-US"/>
              </w:rPr>
              <w:t>Pfizer Ireland Pharmaceuticals, Ireland</w:t>
            </w:r>
            <w:r w:rsidRPr="00CB3B79">
              <w:rPr>
                <w:rFonts w:eastAsia="Times New Roman"/>
                <w:szCs w:val="24"/>
                <w:lang w:val="uk-UA"/>
              </w:rPr>
              <w:t xml:space="preserve">; </w:t>
            </w:r>
            <w:r w:rsidRPr="00AB2EF6">
              <w:rPr>
                <w:rFonts w:eastAsia="Times New Roman"/>
                <w:szCs w:val="24"/>
                <w:lang w:val="en-US"/>
              </w:rPr>
              <w:t>Pfizer Limited, United Kingdom</w:t>
            </w:r>
            <w:r w:rsidRPr="00CB3B79">
              <w:rPr>
                <w:rFonts w:eastAsia="Times New Roman"/>
                <w:szCs w:val="24"/>
                <w:lang w:val="uk-UA"/>
              </w:rPr>
              <w:t xml:space="preserve">; </w:t>
            </w:r>
          </w:p>
          <w:p w:rsidR="00AB2EF6" w:rsidRPr="00AB2EF6" w:rsidRDefault="00AB2EF6" w:rsidP="00AB2EF6">
            <w:pPr>
              <w:jc w:val="both"/>
              <w:rPr>
                <w:rFonts w:eastAsia="Times New Roman"/>
                <w:szCs w:val="24"/>
                <w:lang w:val="en-US"/>
              </w:rPr>
            </w:pPr>
            <w:r w:rsidRPr="00AB2EF6">
              <w:rPr>
                <w:rFonts w:eastAsia="Times New Roman"/>
                <w:szCs w:val="24"/>
                <w:lang w:val="en-US"/>
              </w:rPr>
              <w:t xml:space="preserve">Letrozole Accord </w:t>
            </w:r>
            <w:r w:rsidRPr="00CB3B79">
              <w:rPr>
                <w:rFonts w:eastAsia="Times New Roman"/>
                <w:szCs w:val="24"/>
              </w:rPr>
              <w:t>або</w:t>
            </w:r>
            <w:r w:rsidRPr="00AB2EF6">
              <w:rPr>
                <w:rFonts w:eastAsia="Times New Roman"/>
                <w:szCs w:val="24"/>
                <w:lang w:val="en-US"/>
              </w:rPr>
              <w:t xml:space="preserve"> </w:t>
            </w:r>
            <w:r w:rsidRPr="00CB3B79">
              <w:rPr>
                <w:rFonts w:eastAsia="Times New Roman"/>
                <w:szCs w:val="24"/>
              </w:rPr>
              <w:t>Летрозол</w:t>
            </w:r>
            <w:r w:rsidRPr="00AB2EF6">
              <w:rPr>
                <w:rFonts w:eastAsia="Times New Roman"/>
                <w:szCs w:val="24"/>
                <w:lang w:val="en-US"/>
              </w:rPr>
              <w:t xml:space="preserve"> (112809-51-5; SUB08444MIG; Letrozole; Letrozole</w:t>
            </w:r>
            <w:r w:rsidRPr="00CB3B79">
              <w:rPr>
                <w:rFonts w:eastAsia="Times New Roman"/>
                <w:szCs w:val="24"/>
                <w:lang w:val="uk-UA"/>
              </w:rPr>
              <w:t xml:space="preserve">); </w:t>
            </w:r>
            <w:r w:rsidRPr="00CB3B79">
              <w:rPr>
                <w:rFonts w:eastAsia="Times New Roman"/>
                <w:szCs w:val="24"/>
              </w:rPr>
              <w:t>таблетки</w:t>
            </w:r>
            <w:r w:rsidRPr="00AB2EF6">
              <w:rPr>
                <w:rFonts w:eastAsia="Times New Roman"/>
                <w:szCs w:val="24"/>
                <w:lang w:val="en-US"/>
              </w:rPr>
              <w:t xml:space="preserve">, </w:t>
            </w:r>
            <w:r w:rsidRPr="00CB3B79">
              <w:rPr>
                <w:rFonts w:eastAsia="Times New Roman"/>
                <w:szCs w:val="24"/>
              </w:rPr>
              <w:t>вкриті</w:t>
            </w:r>
            <w:r w:rsidRPr="00AB2EF6">
              <w:rPr>
                <w:rFonts w:eastAsia="Times New Roman"/>
                <w:szCs w:val="24"/>
                <w:lang w:val="en-US"/>
              </w:rPr>
              <w:t xml:space="preserve"> </w:t>
            </w:r>
            <w:r w:rsidRPr="00CB3B79">
              <w:rPr>
                <w:rFonts w:eastAsia="Times New Roman"/>
                <w:szCs w:val="24"/>
              </w:rPr>
              <w:t>плівковою</w:t>
            </w:r>
            <w:r w:rsidRPr="00AB2EF6">
              <w:rPr>
                <w:rFonts w:eastAsia="Times New Roman"/>
                <w:szCs w:val="24"/>
                <w:lang w:val="en-US"/>
              </w:rPr>
              <w:t xml:space="preserve"> </w:t>
            </w:r>
            <w:r w:rsidRPr="00CB3B79">
              <w:rPr>
                <w:rFonts w:eastAsia="Times New Roman"/>
                <w:szCs w:val="24"/>
              </w:rPr>
              <w:t>оболонкою</w:t>
            </w:r>
            <w:r w:rsidRPr="00CB3B79">
              <w:rPr>
                <w:rFonts w:eastAsia="Times New Roman"/>
                <w:szCs w:val="24"/>
                <w:lang w:val="uk-UA"/>
              </w:rPr>
              <w:t xml:space="preserve">; </w:t>
            </w:r>
            <w:r w:rsidRPr="00AB2EF6">
              <w:rPr>
                <w:rFonts w:eastAsia="Times New Roman"/>
                <w:szCs w:val="24"/>
                <w:lang w:val="en-US"/>
              </w:rPr>
              <w:t xml:space="preserve">2,5 </w:t>
            </w:r>
            <w:r w:rsidRPr="00CB3B79">
              <w:rPr>
                <w:rFonts w:eastAsia="Times New Roman"/>
                <w:szCs w:val="24"/>
              </w:rPr>
              <w:t>мг</w:t>
            </w:r>
            <w:r w:rsidRPr="00CB3B79">
              <w:rPr>
                <w:rFonts w:eastAsia="Times New Roman"/>
                <w:szCs w:val="24"/>
                <w:lang w:val="uk-UA"/>
              </w:rPr>
              <w:t xml:space="preserve">; </w:t>
            </w:r>
            <w:r w:rsidRPr="00AB2EF6">
              <w:rPr>
                <w:rFonts w:eastAsia="Times New Roman"/>
                <w:szCs w:val="24"/>
                <w:lang w:val="en-US"/>
              </w:rPr>
              <w:t>Pfizer Ireland Pharmaceuticals, Ireland</w:t>
            </w:r>
            <w:r w:rsidRPr="00CB3B79">
              <w:rPr>
                <w:rFonts w:eastAsia="Times New Roman"/>
                <w:szCs w:val="24"/>
                <w:lang w:val="uk-UA"/>
              </w:rPr>
              <w:t xml:space="preserve">; </w:t>
            </w:r>
            <w:r w:rsidRPr="00AB2EF6">
              <w:rPr>
                <w:rFonts w:eastAsia="Times New Roman"/>
                <w:szCs w:val="24"/>
                <w:lang w:val="en-US"/>
              </w:rPr>
              <w:t>Pfizer Limited, United Kingdom</w:t>
            </w:r>
            <w:r w:rsidRPr="00CB3B79">
              <w:rPr>
                <w:rFonts w:eastAsia="Times New Roman"/>
                <w:szCs w:val="24"/>
                <w:lang w:val="uk-UA"/>
              </w:rPr>
              <w:t xml:space="preserve">; </w:t>
            </w:r>
            <w:r w:rsidRPr="00AB2EF6">
              <w:rPr>
                <w:rFonts w:eastAsia="Times New Roman"/>
                <w:szCs w:val="24"/>
                <w:lang w:val="en-US"/>
              </w:rPr>
              <w:t>Accord Healthcare Polska Sp. z.o.o., Poland</w:t>
            </w:r>
            <w:r w:rsidRPr="00CB3B79">
              <w:rPr>
                <w:rFonts w:eastAsia="Times New Roman"/>
                <w:szCs w:val="24"/>
                <w:lang w:val="uk-UA"/>
              </w:rPr>
              <w:t xml:space="preserve">; </w:t>
            </w:r>
          </w:p>
          <w:p w:rsidR="005D4136" w:rsidRPr="00CD0462" w:rsidRDefault="00AB2EF6" w:rsidP="00AB2EF6">
            <w:pPr>
              <w:jc w:val="both"/>
              <w:rPr>
                <w:lang w:val="en-US"/>
              </w:rPr>
            </w:pPr>
            <w:r w:rsidRPr="00CD0462">
              <w:rPr>
                <w:rFonts w:eastAsia="Times New Roman"/>
                <w:szCs w:val="24"/>
                <w:lang w:val="en-US"/>
              </w:rPr>
              <w:t xml:space="preserve">Faslodex, FASLODEX®(fulvestrant), </w:t>
            </w:r>
            <w:r w:rsidRPr="00CB3B79">
              <w:rPr>
                <w:rFonts w:eastAsia="Times New Roman"/>
                <w:szCs w:val="24"/>
              </w:rPr>
              <w:t>ФАЗЛОДЕКС</w:t>
            </w:r>
            <w:r w:rsidRPr="00CD0462">
              <w:rPr>
                <w:rFonts w:eastAsia="Times New Roman"/>
                <w:szCs w:val="24"/>
                <w:lang w:val="en-US"/>
              </w:rPr>
              <w:t xml:space="preserve"> </w:t>
            </w:r>
            <w:r w:rsidRPr="00CB3B79">
              <w:rPr>
                <w:rFonts w:eastAsia="Times New Roman"/>
                <w:szCs w:val="24"/>
              </w:rPr>
              <w:t>або</w:t>
            </w:r>
            <w:r w:rsidRPr="00CD0462">
              <w:rPr>
                <w:rFonts w:eastAsia="Times New Roman"/>
                <w:szCs w:val="24"/>
                <w:lang w:val="en-US"/>
              </w:rPr>
              <w:t xml:space="preserve"> </w:t>
            </w:r>
            <w:r w:rsidRPr="00CB3B79">
              <w:rPr>
                <w:rFonts w:eastAsia="Times New Roman"/>
                <w:szCs w:val="24"/>
              </w:rPr>
              <w:t>Фулвестрант</w:t>
            </w:r>
            <w:r w:rsidRPr="00CD0462">
              <w:rPr>
                <w:rFonts w:eastAsia="Times New Roman"/>
                <w:szCs w:val="24"/>
                <w:lang w:val="en-US"/>
              </w:rPr>
              <w:t xml:space="preserve"> (129453-61-8; SUB13933MIG; Fulvestrant; Fulvestrant</w:t>
            </w:r>
            <w:r w:rsidRPr="00CB3B79">
              <w:rPr>
                <w:rFonts w:eastAsia="Times New Roman"/>
                <w:szCs w:val="24"/>
                <w:lang w:val="uk-UA"/>
              </w:rPr>
              <w:t xml:space="preserve">); </w:t>
            </w:r>
            <w:r w:rsidRPr="00CB3B79">
              <w:rPr>
                <w:rFonts w:eastAsia="Times New Roman"/>
                <w:szCs w:val="24"/>
              </w:rPr>
              <w:t>розчин</w:t>
            </w:r>
            <w:r w:rsidRPr="00CD0462">
              <w:rPr>
                <w:rFonts w:eastAsia="Times New Roman"/>
                <w:szCs w:val="24"/>
                <w:lang w:val="en-US"/>
              </w:rPr>
              <w:t xml:space="preserve"> </w:t>
            </w:r>
            <w:r w:rsidRPr="00CB3B79">
              <w:rPr>
                <w:rFonts w:eastAsia="Times New Roman"/>
                <w:szCs w:val="24"/>
              </w:rPr>
              <w:t>для</w:t>
            </w:r>
            <w:r w:rsidRPr="00CD0462">
              <w:rPr>
                <w:rFonts w:eastAsia="Times New Roman"/>
                <w:szCs w:val="24"/>
                <w:lang w:val="en-US"/>
              </w:rPr>
              <w:t xml:space="preserve"> </w:t>
            </w:r>
            <w:r w:rsidRPr="00CB3B79">
              <w:rPr>
                <w:rFonts w:eastAsia="Times New Roman"/>
                <w:szCs w:val="24"/>
              </w:rPr>
              <w:t>ін</w:t>
            </w:r>
            <w:r w:rsidRPr="00CD0462">
              <w:rPr>
                <w:rFonts w:eastAsia="Times New Roman"/>
                <w:szCs w:val="24"/>
                <w:lang w:val="en-US"/>
              </w:rPr>
              <w:t>'</w:t>
            </w:r>
            <w:r w:rsidRPr="00CB3B79">
              <w:rPr>
                <w:rFonts w:eastAsia="Times New Roman"/>
                <w:szCs w:val="24"/>
              </w:rPr>
              <w:t>єкцій</w:t>
            </w:r>
            <w:r w:rsidRPr="00CD0462">
              <w:rPr>
                <w:rFonts w:eastAsia="Times New Roman"/>
                <w:szCs w:val="24"/>
                <w:lang w:val="en-US"/>
              </w:rPr>
              <w:t xml:space="preserve"> 2 </w:t>
            </w:r>
            <w:r w:rsidRPr="00CB3B79">
              <w:rPr>
                <w:rFonts w:eastAsia="Times New Roman"/>
                <w:szCs w:val="24"/>
              </w:rPr>
              <w:t>х</w:t>
            </w:r>
            <w:r w:rsidRPr="00CD0462">
              <w:rPr>
                <w:rFonts w:eastAsia="Times New Roman"/>
                <w:szCs w:val="24"/>
                <w:lang w:val="en-US"/>
              </w:rPr>
              <w:t xml:space="preserve"> 250 </w:t>
            </w:r>
            <w:r w:rsidRPr="00CB3B79">
              <w:rPr>
                <w:rFonts w:eastAsia="Times New Roman"/>
                <w:szCs w:val="24"/>
              </w:rPr>
              <w:t>мг</w:t>
            </w:r>
            <w:r w:rsidRPr="00CD0462">
              <w:rPr>
                <w:rFonts w:eastAsia="Times New Roman"/>
                <w:szCs w:val="24"/>
                <w:lang w:val="en-US"/>
              </w:rPr>
              <w:t xml:space="preserve">/ 5 </w:t>
            </w:r>
            <w:r w:rsidRPr="00CB3B79">
              <w:rPr>
                <w:rFonts w:eastAsia="Times New Roman"/>
                <w:szCs w:val="24"/>
              </w:rPr>
              <w:t>мл</w:t>
            </w:r>
            <w:r w:rsidRPr="00CB3B79">
              <w:rPr>
                <w:rFonts w:eastAsia="Times New Roman"/>
                <w:szCs w:val="24"/>
                <w:lang w:val="uk-UA"/>
              </w:rPr>
              <w:t xml:space="preserve">; </w:t>
            </w:r>
            <w:r w:rsidRPr="00CD0462">
              <w:rPr>
                <w:rFonts w:eastAsia="Times New Roman"/>
                <w:szCs w:val="24"/>
                <w:lang w:val="en-US"/>
              </w:rPr>
              <w:t xml:space="preserve">50 </w:t>
            </w:r>
            <w:r w:rsidRPr="00CB3B79">
              <w:rPr>
                <w:rFonts w:eastAsia="Times New Roman"/>
                <w:szCs w:val="24"/>
              </w:rPr>
              <w:t>мг</w:t>
            </w:r>
            <w:r w:rsidRPr="00CD0462">
              <w:rPr>
                <w:rFonts w:eastAsia="Times New Roman"/>
                <w:szCs w:val="24"/>
                <w:lang w:val="en-US"/>
              </w:rPr>
              <w:t>/</w:t>
            </w:r>
            <w:r w:rsidRPr="00CB3B79">
              <w:rPr>
                <w:rFonts w:eastAsia="Times New Roman"/>
                <w:szCs w:val="24"/>
              </w:rPr>
              <w:t>мл</w:t>
            </w:r>
            <w:r w:rsidRPr="00CB3B79">
              <w:rPr>
                <w:rFonts w:eastAsia="Times New Roman"/>
                <w:szCs w:val="24"/>
                <w:lang w:val="uk-UA"/>
              </w:rPr>
              <w:t xml:space="preserve">; </w:t>
            </w:r>
            <w:r w:rsidRPr="00CD0462">
              <w:rPr>
                <w:rFonts w:eastAsia="Times New Roman"/>
                <w:szCs w:val="24"/>
                <w:lang w:val="en-US"/>
              </w:rPr>
              <w:t>Pfizer Ireland Pharmaceuticals, Ireland</w:t>
            </w:r>
            <w:r w:rsidRPr="00CB3B79">
              <w:rPr>
                <w:rFonts w:eastAsia="Times New Roman"/>
                <w:szCs w:val="24"/>
                <w:lang w:val="uk-UA"/>
              </w:rPr>
              <w:t xml:space="preserve">; </w:t>
            </w:r>
            <w:r w:rsidRPr="00CD0462">
              <w:rPr>
                <w:rFonts w:eastAsia="Times New Roman"/>
                <w:szCs w:val="24"/>
                <w:lang w:val="en-US"/>
              </w:rPr>
              <w:t>Pfizer Limited, United Kingdom</w:t>
            </w:r>
            <w:r w:rsidRPr="00CB3B79">
              <w:rPr>
                <w:rFonts w:eastAsia="Times New Roman"/>
                <w:szCs w:val="24"/>
                <w:lang w:val="uk-UA"/>
              </w:rPr>
              <w:t xml:space="preserve">; </w:t>
            </w:r>
            <w:r w:rsidRPr="00CD0462">
              <w:rPr>
                <w:rFonts w:eastAsia="Times New Roman"/>
                <w:szCs w:val="24"/>
                <w:lang w:val="en-US"/>
              </w:rPr>
              <w:t xml:space="preserve">AstraZeneca </w:t>
            </w:r>
            <w:r w:rsidRPr="00CB3B79">
              <w:rPr>
                <w:rFonts w:eastAsia="Times New Roman"/>
                <w:szCs w:val="24"/>
              </w:rPr>
              <w:t>АВ</w:t>
            </w:r>
            <w:r w:rsidRPr="00CD0462">
              <w:rPr>
                <w:rFonts w:eastAsia="Times New Roman"/>
                <w:szCs w:val="24"/>
                <w:lang w:val="en-US"/>
              </w:rPr>
              <w:t>, Sweden</w:t>
            </w:r>
            <w:r w:rsidRPr="00CB3B79">
              <w:rPr>
                <w:rFonts w:eastAsia="Times New Roman"/>
                <w:szCs w:val="24"/>
                <w:lang w:val="uk-UA"/>
              </w:rPr>
              <w:t xml:space="preserve"> </w:t>
            </w:r>
          </w:p>
        </w:tc>
      </w:tr>
    </w:tbl>
    <w:p w:rsidR="000D1F8E" w:rsidRDefault="000D1F8E">
      <w:pPr>
        <w:rPr>
          <w:lang w:val="uk-UA"/>
        </w:rPr>
      </w:pPr>
      <w:r w:rsidRPr="00917CB8">
        <w:rPr>
          <w:lang w:val="en-US"/>
        </w:rPr>
        <w:br w:type="page"/>
      </w:r>
    </w:p>
    <w:p w:rsidR="009D7744" w:rsidRDefault="009D7744" w:rsidP="009D7744">
      <w:pPr>
        <w:jc w:val="right"/>
        <w:rPr>
          <w:lang w:val="uk-UA"/>
        </w:rPr>
      </w:pPr>
      <w:r>
        <w:rPr>
          <w:lang w:val="uk-UA"/>
        </w:rPr>
        <w:lastRenderedPageBreak/>
        <w:t>2                                                                     продовження додатка 14</w:t>
      </w:r>
    </w:p>
    <w:p w:rsidR="009D7744" w:rsidRPr="004E2731" w:rsidRDefault="009D7744" w:rsidP="009D7744">
      <w:pPr>
        <w:jc w:val="right"/>
        <w:rPr>
          <w:lang w:val="uk-UA"/>
        </w:rPr>
      </w:pPr>
    </w:p>
    <w:p w:rsidR="009D7744" w:rsidRPr="00577B5E" w:rsidRDefault="009D7744" w:rsidP="009D7744">
      <w:pPr>
        <w:rPr>
          <w:lang w:val="uk-UA"/>
        </w:rPr>
      </w:pPr>
    </w:p>
    <w:tbl>
      <w:tblPr>
        <w:tblStyle w:val="a5"/>
        <w:tblW w:w="0" w:type="auto"/>
        <w:tblInd w:w="0" w:type="dxa"/>
        <w:tblLook w:val="04A0" w:firstRow="1" w:lastRow="0" w:firstColumn="1" w:lastColumn="0" w:noHBand="0" w:noVBand="1"/>
      </w:tblPr>
      <w:tblGrid>
        <w:gridCol w:w="2781"/>
        <w:gridCol w:w="10675"/>
      </w:tblGrid>
      <w:tr w:rsidR="00AB2EF6">
        <w:tc>
          <w:tcPr>
            <w:tcW w:w="2781" w:type="dxa"/>
            <w:tcBorders>
              <w:top w:val="single" w:sz="4" w:space="0" w:color="auto"/>
              <w:left w:val="single" w:sz="4" w:space="0" w:color="auto"/>
              <w:bottom w:val="single" w:sz="4" w:space="0" w:color="auto"/>
              <w:right w:val="single" w:sz="4" w:space="0" w:color="auto"/>
            </w:tcBorders>
            <w:hideMark/>
          </w:tcPr>
          <w:p w:rsidR="00AB2EF6" w:rsidRDefault="00AB2EF6" w:rsidP="00AB2EF6">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AB2EF6" w:rsidRPr="00CB3B79" w:rsidRDefault="00AB2EF6" w:rsidP="00AB2EF6">
            <w:pPr>
              <w:jc w:val="both"/>
              <w:rPr>
                <w:rFonts w:eastAsia="Times New Roman"/>
                <w:szCs w:val="24"/>
              </w:rPr>
            </w:pPr>
            <w:r w:rsidRPr="00CB3B79">
              <w:rPr>
                <w:rFonts w:eastAsia="Times New Roman"/>
                <w:szCs w:val="24"/>
              </w:rPr>
              <w:t>1) лікар Войтко Н.Л.</w:t>
            </w:r>
          </w:p>
          <w:p w:rsidR="00AB2EF6" w:rsidRPr="00CB3B79" w:rsidRDefault="00AB2EF6" w:rsidP="00AB2EF6">
            <w:pPr>
              <w:jc w:val="both"/>
              <w:rPr>
                <w:rFonts w:eastAsia="Times New Roman"/>
                <w:szCs w:val="24"/>
              </w:rPr>
            </w:pPr>
            <w:r w:rsidRPr="00CB3B79">
              <w:rPr>
                <w:rFonts w:eastAsia="Times New Roman"/>
                <w:szCs w:val="24"/>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хіміотерапевтичне відділення № 2, м. Київ</w:t>
            </w:r>
          </w:p>
          <w:p w:rsidR="00AB2EF6" w:rsidRPr="00CB3B79" w:rsidRDefault="00AB2EF6" w:rsidP="00AB2EF6">
            <w:pPr>
              <w:jc w:val="both"/>
              <w:rPr>
                <w:rFonts w:eastAsia="Times New Roman"/>
                <w:szCs w:val="24"/>
              </w:rPr>
            </w:pPr>
            <w:r w:rsidRPr="00CB3B79">
              <w:rPr>
                <w:rFonts w:eastAsia="Times New Roman"/>
                <w:szCs w:val="24"/>
              </w:rPr>
              <w:t xml:space="preserve">2) к.м.н., доц. Шпарик Я.В. </w:t>
            </w:r>
          </w:p>
          <w:p w:rsidR="00AB2EF6" w:rsidRPr="00CB3B79" w:rsidRDefault="00AB2EF6" w:rsidP="00AB2EF6">
            <w:pPr>
              <w:jc w:val="both"/>
              <w:rPr>
                <w:rFonts w:eastAsia="Times New Roman"/>
                <w:szCs w:val="24"/>
              </w:rPr>
            </w:pPr>
            <w:r w:rsidRPr="00CB3B79">
              <w:rPr>
                <w:rFonts w:eastAsia="Times New Roman"/>
                <w:szCs w:val="24"/>
              </w:rPr>
              <w:t>Комунальне некомерційне підприємство Львівської обласної ради «Львівський онкологічний регіональний лцкувально-діагностичний центр», відділення хіміотерапії, м. Львів</w:t>
            </w:r>
          </w:p>
          <w:p w:rsidR="00AB2EF6" w:rsidRPr="00CB3B79" w:rsidRDefault="00AB2EF6" w:rsidP="00AB2EF6">
            <w:pPr>
              <w:jc w:val="both"/>
              <w:rPr>
                <w:rFonts w:eastAsia="Times New Roman"/>
                <w:szCs w:val="24"/>
              </w:rPr>
            </w:pPr>
            <w:r w:rsidRPr="00CB3B79">
              <w:rPr>
                <w:rFonts w:eastAsia="Times New Roman"/>
                <w:szCs w:val="24"/>
              </w:rPr>
              <w:t xml:space="preserve">3) д.м.н., проф. Бондаренко І. М. </w:t>
            </w:r>
          </w:p>
          <w:p w:rsidR="00AB2EF6" w:rsidRPr="00CB3B79" w:rsidRDefault="00AB2EF6" w:rsidP="00AB2EF6">
            <w:pPr>
              <w:jc w:val="both"/>
              <w:rPr>
                <w:rFonts w:eastAsia="Times New Roman"/>
                <w:szCs w:val="24"/>
              </w:rPr>
            </w:pPr>
            <w:r w:rsidRPr="00CB3B79">
              <w:rPr>
                <w:rFonts w:eastAsia="Times New Roman"/>
                <w:szCs w:val="24"/>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p w:rsidR="00AB2EF6" w:rsidRPr="00CB3B79" w:rsidRDefault="00AB2EF6" w:rsidP="00AB2EF6">
            <w:pPr>
              <w:jc w:val="both"/>
              <w:rPr>
                <w:rFonts w:eastAsia="Times New Roman"/>
                <w:szCs w:val="24"/>
              </w:rPr>
            </w:pPr>
            <w:r w:rsidRPr="00CB3B79">
              <w:rPr>
                <w:rFonts w:eastAsia="Times New Roman"/>
                <w:szCs w:val="24"/>
              </w:rPr>
              <w:t>4) к.м.н. Неффа М.Ю.</w:t>
            </w:r>
          </w:p>
          <w:p w:rsidR="00AB2EF6" w:rsidRPr="00CB3B79" w:rsidRDefault="00AB2EF6" w:rsidP="00AB2EF6">
            <w:pPr>
              <w:jc w:val="both"/>
              <w:rPr>
                <w:rFonts w:eastAsia="Times New Roman"/>
                <w:szCs w:val="24"/>
              </w:rPr>
            </w:pPr>
            <w:r w:rsidRPr="00CB3B79">
              <w:rPr>
                <w:rFonts w:eastAsia="Times New Roman"/>
                <w:szCs w:val="24"/>
              </w:rPr>
              <w:t>Комунальне некомерційне підприємство Харківської обласної ради «Обласний клінічний спеціалізований диспансер радіаційного захисту населення», хірургічне відділення з онкологічними ліжками, м. Харків</w:t>
            </w:r>
          </w:p>
          <w:p w:rsidR="00AB2EF6" w:rsidRPr="00CB3B79" w:rsidRDefault="00AB2EF6" w:rsidP="00AB2EF6">
            <w:pPr>
              <w:jc w:val="both"/>
              <w:rPr>
                <w:rFonts w:eastAsia="Times New Roman"/>
                <w:szCs w:val="24"/>
              </w:rPr>
            </w:pPr>
            <w:r w:rsidRPr="00CB3B79">
              <w:rPr>
                <w:rFonts w:eastAsia="Times New Roman"/>
                <w:szCs w:val="24"/>
              </w:rPr>
              <w:t>5) лікар Рекута А.С.</w:t>
            </w:r>
          </w:p>
          <w:p w:rsidR="00AB2EF6" w:rsidRPr="00CB3B79" w:rsidRDefault="00AB2EF6" w:rsidP="00AB2EF6">
            <w:pPr>
              <w:jc w:val="both"/>
              <w:rPr>
                <w:rFonts w:eastAsia="Times New Roman"/>
                <w:szCs w:val="24"/>
              </w:rPr>
            </w:pPr>
            <w:r w:rsidRPr="00CB3B79">
              <w:rPr>
                <w:rFonts w:eastAsia="Times New Roman"/>
                <w:szCs w:val="24"/>
              </w:rPr>
              <w:t>Медичний центр «Ок!Клінік+» товариства з обмеженою відповідальністю «Міжнародний інститут клінічних досліджень», відділ хіміотерапії стаціонарного відділення, м. Київ</w:t>
            </w:r>
          </w:p>
        </w:tc>
      </w:tr>
      <w:tr w:rsidR="00AB2EF6">
        <w:tc>
          <w:tcPr>
            <w:tcW w:w="2781" w:type="dxa"/>
            <w:tcBorders>
              <w:top w:val="single" w:sz="4" w:space="0" w:color="auto"/>
              <w:left w:val="single" w:sz="4" w:space="0" w:color="auto"/>
              <w:bottom w:val="single" w:sz="4" w:space="0" w:color="auto"/>
              <w:right w:val="single" w:sz="4" w:space="0" w:color="auto"/>
            </w:tcBorders>
            <w:hideMark/>
          </w:tcPr>
          <w:p w:rsidR="00AB2EF6" w:rsidRDefault="00AB2EF6" w:rsidP="00AB2EF6">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AB2EF6" w:rsidRDefault="00AB2EF6" w:rsidP="00AB2EF6">
            <w:pPr>
              <w:jc w:val="both"/>
            </w:pPr>
            <w:r>
              <w:rPr>
                <w:rFonts w:cstheme="minorBidi"/>
              </w:rPr>
              <w:t xml:space="preserve">― </w:t>
            </w:r>
          </w:p>
        </w:tc>
      </w:tr>
      <w:tr w:rsidR="00AB2EF6">
        <w:tc>
          <w:tcPr>
            <w:tcW w:w="2781" w:type="dxa"/>
            <w:tcBorders>
              <w:top w:val="single" w:sz="4" w:space="0" w:color="auto"/>
              <w:left w:val="single" w:sz="4" w:space="0" w:color="auto"/>
              <w:bottom w:val="single" w:sz="4" w:space="0" w:color="auto"/>
              <w:right w:val="single" w:sz="4" w:space="0" w:color="auto"/>
            </w:tcBorders>
            <w:hideMark/>
          </w:tcPr>
          <w:p w:rsidR="00AB2EF6" w:rsidRDefault="00AB2EF6" w:rsidP="00AB2EF6">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AB2EF6" w:rsidRPr="00CB3B79" w:rsidRDefault="00AB2EF6" w:rsidP="00AB2EF6">
            <w:pPr>
              <w:jc w:val="both"/>
              <w:rPr>
                <w:rFonts w:eastAsia="Times New Roman"/>
                <w:szCs w:val="24"/>
              </w:rPr>
            </w:pPr>
            <w:r w:rsidRPr="00CB3B79">
              <w:rPr>
                <w:rFonts w:eastAsia="Times New Roman"/>
                <w:szCs w:val="24"/>
              </w:rPr>
              <w:t>лабораторні набори з інструкціями.</w:t>
            </w:r>
          </w:p>
          <w:p w:rsidR="00AB2EF6" w:rsidRDefault="00AB2EF6" w:rsidP="00AB2EF6">
            <w:pPr>
              <w:jc w:val="both"/>
            </w:pPr>
            <w:r w:rsidRPr="00CB3B79">
              <w:rPr>
                <w:rFonts w:eastAsia="Times New Roman"/>
                <w:szCs w:val="24"/>
              </w:rPr>
              <w:t xml:space="preserve">Компанія, яка діє за довіреністю, що надав спонсор чи заявник на ввезення досліджуваних лікарських засобів та супутніх матеріалів: ТОВ «С.М.О. - Україна»; ТОВ «СМО - ГРУП Україна».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5D4136" w:rsidRDefault="00933026">
      <w:pPr>
        <w:rPr>
          <w:lang w:val="uk-UA"/>
        </w:rPr>
      </w:pPr>
      <w:r>
        <w:rPr>
          <w:lang w:val="uk-UA"/>
        </w:rPr>
        <w:lastRenderedPageBreak/>
        <w:t xml:space="preserve">                                                                                                                                                         Додаток </w:t>
      </w:r>
      <w:r w:rsidRPr="004E2731">
        <w:rPr>
          <w:lang w:val="uk-UA"/>
        </w:rPr>
        <w:t>15</w:t>
      </w:r>
    </w:p>
    <w:p w:rsidR="005D4136" w:rsidRDefault="004E273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w:t>
      </w:r>
      <w:r w:rsidR="00917CB8">
        <w:rPr>
          <w:rFonts w:eastAsia="Times New Roman"/>
          <w:szCs w:val="24"/>
          <w:lang w:val="uk-UA" w:eastAsia="uk-UA"/>
        </w:rPr>
        <w:t xml:space="preserve">          </w:t>
      </w:r>
      <w:r w:rsidRPr="004E2731">
        <w:rPr>
          <w:rFonts w:eastAsia="Times New Roman"/>
          <w:szCs w:val="24"/>
          <w:lang w:val="uk-UA" w:eastAsia="uk-UA"/>
        </w:rPr>
        <w:t xml:space="preserve"> № 2481</w:t>
      </w:r>
      <w:r>
        <w:rPr>
          <w:rFonts w:eastAsia="Times New Roman"/>
          <w:szCs w:val="24"/>
          <w:lang w:val="uk-UA" w:eastAsia="uk-UA"/>
        </w:rPr>
        <w:t>»</w:t>
      </w:r>
    </w:p>
    <w:p w:rsidR="005D4136" w:rsidRDefault="00B274E8">
      <w:pPr>
        <w:ind w:left="9214"/>
        <w:rPr>
          <w:lang w:val="uk-UA"/>
        </w:rPr>
      </w:pPr>
      <w:r>
        <w:rPr>
          <w:u w:val="single"/>
          <w:lang w:val="uk-UA"/>
        </w:rPr>
        <w:t>24.11.2021</w:t>
      </w:r>
      <w:r>
        <w:rPr>
          <w:lang w:val="uk-UA"/>
        </w:rPr>
        <w:t xml:space="preserve"> № </w:t>
      </w:r>
      <w:r w:rsidRPr="000B1410">
        <w:rPr>
          <w:u w:val="single"/>
          <w:lang w:val="uk-UA"/>
        </w:rPr>
        <w:t>2616</w:t>
      </w:r>
    </w:p>
    <w:p w:rsidR="005D4136" w:rsidRPr="004E2731" w:rsidRDefault="005D4136">
      <w:pPr>
        <w:rPr>
          <w:lang w:val="uk-UA"/>
        </w:rPr>
      </w:pPr>
    </w:p>
    <w:tbl>
      <w:tblPr>
        <w:tblStyle w:val="a5"/>
        <w:tblW w:w="0" w:type="auto"/>
        <w:tblInd w:w="0" w:type="dxa"/>
        <w:tblLook w:val="04A0" w:firstRow="1" w:lastRow="0" w:firstColumn="1" w:lastColumn="0" w:noHBand="0" w:noVBand="1"/>
      </w:tblPr>
      <w:tblGrid>
        <w:gridCol w:w="2781"/>
        <w:gridCol w:w="10675"/>
      </w:tblGrid>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«ДОСЛІДЖЕННЯ ФАЗИ 1 ДЛЯ ОЦІНКИ БЕЗПЕЧНОСТІ, ФАРМАКОКІНЕТИКИ ТА ФАРМАКОДИНАМІКИ ПІДВИЩУЮЧИХ ДОЗ ПРЕПАРАТУ PF-06940434 У ПАЦІЄНТІВ ІЗ ПОШИРЕНИМИ АБО МЕТАСТАТИЧНИМИ СОЛІДНИМИ ПУХЛИНАМИ», код дослідження C3891001, Поправка 3 до протоколу від 24 червня 2021 р.</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Пфайзер Інк., США</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Пфайзер Інк., США</w:t>
            </w:r>
          </w:p>
        </w:tc>
      </w:tr>
      <w:tr w:rsidR="005D4136" w:rsidRPr="000B1410">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AB2EF6" w:rsidRPr="002F22E7" w:rsidRDefault="00AB2EF6" w:rsidP="00AB2EF6">
            <w:pPr>
              <w:jc w:val="both"/>
              <w:rPr>
                <w:rFonts w:eastAsia="Times New Roman" w:cs="Times New Roman"/>
                <w:szCs w:val="24"/>
              </w:rPr>
            </w:pPr>
            <w:r w:rsidRPr="002F22E7">
              <w:rPr>
                <w:rFonts w:eastAsia="Times New Roman" w:cs="Times New Roman"/>
                <w:szCs w:val="24"/>
              </w:rPr>
              <w:t>anti-ITGαVβ8 (PF-06940434; гуманізоване моноклональне антитіло (мАт) імуноглобуліну G1 (IgG1); HUMANISED IMMUNOGLOBULIN G1 ANTIBODY</w:t>
            </w:r>
            <w:r w:rsidRPr="002F22E7">
              <w:rPr>
                <w:rFonts w:eastAsia="Times New Roman" w:cs="Times New Roman"/>
                <w:szCs w:val="24"/>
                <w:lang w:val="uk-UA"/>
              </w:rPr>
              <w:t xml:space="preserve">); </w:t>
            </w:r>
            <w:r w:rsidRPr="002F22E7">
              <w:rPr>
                <w:rFonts w:eastAsia="Times New Roman" w:cs="Times New Roman"/>
                <w:szCs w:val="24"/>
              </w:rPr>
              <w:t>розчин для ін’єкцій</w:t>
            </w:r>
            <w:r w:rsidRPr="002F22E7">
              <w:rPr>
                <w:rFonts w:eastAsia="Times New Roman" w:cs="Times New Roman"/>
                <w:szCs w:val="24"/>
                <w:lang w:val="uk-UA"/>
              </w:rPr>
              <w:t xml:space="preserve">; </w:t>
            </w:r>
            <w:r w:rsidRPr="002F22E7">
              <w:rPr>
                <w:rFonts w:eastAsia="Times New Roman" w:cs="Times New Roman"/>
                <w:szCs w:val="24"/>
              </w:rPr>
              <w:t>100 мг/мл</w:t>
            </w:r>
            <w:r w:rsidRPr="002F22E7">
              <w:rPr>
                <w:rFonts w:eastAsia="Times New Roman" w:cs="Times New Roman"/>
                <w:szCs w:val="24"/>
                <w:lang w:val="uk-UA"/>
              </w:rPr>
              <w:t xml:space="preserve">; </w:t>
            </w:r>
            <w:r w:rsidRPr="002F22E7">
              <w:rPr>
                <w:rFonts w:eastAsia="Times New Roman" w:cs="Times New Roman"/>
                <w:szCs w:val="24"/>
              </w:rPr>
              <w:t>Pfizer Ireland Pharmaceuticals, Ireland</w:t>
            </w:r>
            <w:r w:rsidRPr="002F22E7">
              <w:rPr>
                <w:rFonts w:eastAsia="Times New Roman" w:cs="Times New Roman"/>
                <w:szCs w:val="24"/>
                <w:lang w:val="uk-UA"/>
              </w:rPr>
              <w:t xml:space="preserve">; </w:t>
            </w:r>
            <w:r w:rsidRPr="002F22E7">
              <w:rPr>
                <w:rFonts w:eastAsia="Times New Roman" w:cs="Times New Roman"/>
                <w:szCs w:val="24"/>
              </w:rPr>
              <w:t>Pfizer Limited, United Kingdom</w:t>
            </w:r>
            <w:r w:rsidRPr="002F22E7">
              <w:rPr>
                <w:rFonts w:eastAsia="Times New Roman" w:cs="Times New Roman"/>
                <w:szCs w:val="24"/>
                <w:lang w:val="uk-UA"/>
              </w:rPr>
              <w:t xml:space="preserve">; </w:t>
            </w:r>
            <w:r w:rsidRPr="002F22E7">
              <w:rPr>
                <w:rFonts w:eastAsia="Times New Roman" w:cs="Times New Roman"/>
                <w:szCs w:val="24"/>
              </w:rPr>
              <w:t>Wyeth BioPharma Division of Wyeth Pharmaceuticals LLC, USA</w:t>
            </w:r>
            <w:r w:rsidRPr="002F22E7">
              <w:rPr>
                <w:rFonts w:eastAsia="Times New Roman" w:cs="Times New Roman"/>
                <w:szCs w:val="24"/>
                <w:lang w:val="uk-UA"/>
              </w:rPr>
              <w:t xml:space="preserve">; </w:t>
            </w:r>
          </w:p>
          <w:p w:rsidR="005D4136" w:rsidRPr="00AB2EF6" w:rsidRDefault="00AB2EF6" w:rsidP="00AB2EF6">
            <w:pPr>
              <w:jc w:val="both"/>
              <w:rPr>
                <w:lang w:val="en-US"/>
              </w:rPr>
            </w:pPr>
            <w:r w:rsidRPr="00AB2EF6">
              <w:rPr>
                <w:rFonts w:eastAsia="Times New Roman" w:cs="Times New Roman"/>
                <w:szCs w:val="24"/>
                <w:lang w:val="en-US"/>
              </w:rPr>
              <w:t xml:space="preserve">Sasanlimab (PF-06801591; Sasanlimab, PD-1 mAb, PD-1 agonist, </w:t>
            </w:r>
            <w:r w:rsidRPr="002F22E7">
              <w:rPr>
                <w:rFonts w:eastAsia="Times New Roman" w:cs="Times New Roman"/>
                <w:szCs w:val="24"/>
              </w:rPr>
              <w:t>інгібітор</w:t>
            </w:r>
            <w:r w:rsidRPr="00AB2EF6">
              <w:rPr>
                <w:rFonts w:eastAsia="Times New Roman" w:cs="Times New Roman"/>
                <w:szCs w:val="24"/>
                <w:lang w:val="en-US"/>
              </w:rPr>
              <w:t xml:space="preserve"> PD-1, Recombinant humanized monoclonal antibody (immunoglobulin gamma-4 with kappa light chains, IgG4 kappa) directed against programmed cell death protein 1 (PD-1), </w:t>
            </w:r>
            <w:r w:rsidRPr="002F22E7">
              <w:rPr>
                <w:rFonts w:eastAsia="Times New Roman" w:cs="Times New Roman"/>
                <w:szCs w:val="24"/>
              </w:rPr>
              <w:t>сасанлімаб</w:t>
            </w:r>
            <w:r w:rsidRPr="002F22E7">
              <w:rPr>
                <w:rFonts w:eastAsia="Times New Roman" w:cs="Times New Roman"/>
                <w:szCs w:val="24"/>
                <w:lang w:val="uk-UA"/>
              </w:rPr>
              <w:t xml:space="preserve">); </w:t>
            </w:r>
            <w:r w:rsidRPr="002F22E7">
              <w:rPr>
                <w:rFonts w:eastAsia="Times New Roman" w:cs="Times New Roman"/>
                <w:szCs w:val="24"/>
              </w:rPr>
              <w:t>Розчин</w:t>
            </w:r>
            <w:r w:rsidRPr="00AB2EF6">
              <w:rPr>
                <w:rFonts w:eastAsia="Times New Roman" w:cs="Times New Roman"/>
                <w:szCs w:val="24"/>
                <w:lang w:val="en-US"/>
              </w:rPr>
              <w:t xml:space="preserve"> </w:t>
            </w:r>
            <w:r w:rsidRPr="002F22E7">
              <w:rPr>
                <w:rFonts w:eastAsia="Times New Roman" w:cs="Times New Roman"/>
                <w:szCs w:val="24"/>
              </w:rPr>
              <w:t>для</w:t>
            </w:r>
            <w:r w:rsidRPr="00AB2EF6">
              <w:rPr>
                <w:rFonts w:eastAsia="Times New Roman" w:cs="Times New Roman"/>
                <w:szCs w:val="24"/>
                <w:lang w:val="en-US"/>
              </w:rPr>
              <w:t xml:space="preserve"> </w:t>
            </w:r>
            <w:r w:rsidRPr="002F22E7">
              <w:rPr>
                <w:rFonts w:eastAsia="Times New Roman" w:cs="Times New Roman"/>
                <w:szCs w:val="24"/>
              </w:rPr>
              <w:t>ін</w:t>
            </w:r>
            <w:r w:rsidRPr="00AB2EF6">
              <w:rPr>
                <w:rFonts w:eastAsia="Times New Roman" w:cs="Times New Roman"/>
                <w:szCs w:val="24"/>
                <w:lang w:val="en-US"/>
              </w:rPr>
              <w:t>’</w:t>
            </w:r>
            <w:r w:rsidRPr="002F22E7">
              <w:rPr>
                <w:rFonts w:eastAsia="Times New Roman" w:cs="Times New Roman"/>
                <w:szCs w:val="24"/>
              </w:rPr>
              <w:t>єкцій</w:t>
            </w:r>
            <w:r w:rsidRPr="002F22E7">
              <w:rPr>
                <w:rFonts w:eastAsia="Times New Roman" w:cs="Times New Roman"/>
                <w:szCs w:val="24"/>
                <w:lang w:val="uk-UA"/>
              </w:rPr>
              <w:t xml:space="preserve">; </w:t>
            </w:r>
            <w:r w:rsidRPr="00AB2EF6">
              <w:rPr>
                <w:rFonts w:eastAsia="Times New Roman" w:cs="Times New Roman"/>
                <w:szCs w:val="24"/>
                <w:lang w:val="en-US"/>
              </w:rPr>
              <w:t xml:space="preserve">50 </w:t>
            </w:r>
            <w:r w:rsidRPr="002F22E7">
              <w:rPr>
                <w:rFonts w:eastAsia="Times New Roman" w:cs="Times New Roman"/>
                <w:szCs w:val="24"/>
              </w:rPr>
              <w:t>мг</w:t>
            </w:r>
            <w:r w:rsidRPr="00AB2EF6">
              <w:rPr>
                <w:rFonts w:eastAsia="Times New Roman" w:cs="Times New Roman"/>
                <w:szCs w:val="24"/>
                <w:lang w:val="en-US"/>
              </w:rPr>
              <w:t>/</w:t>
            </w:r>
            <w:r w:rsidRPr="002F22E7">
              <w:rPr>
                <w:rFonts w:eastAsia="Times New Roman" w:cs="Times New Roman"/>
                <w:szCs w:val="24"/>
              </w:rPr>
              <w:t>мл</w:t>
            </w:r>
            <w:r w:rsidRPr="002F22E7">
              <w:rPr>
                <w:rFonts w:eastAsia="Times New Roman" w:cs="Times New Roman"/>
                <w:szCs w:val="24"/>
                <w:lang w:val="uk-UA"/>
              </w:rPr>
              <w:t xml:space="preserve">; </w:t>
            </w:r>
            <w:r w:rsidRPr="00AB2EF6">
              <w:rPr>
                <w:rFonts w:eastAsia="Times New Roman" w:cs="Times New Roman"/>
                <w:szCs w:val="24"/>
                <w:lang w:val="en-US"/>
              </w:rPr>
              <w:t>Pfizer Ireland Pharmaceuticals, Ireland</w:t>
            </w:r>
            <w:r w:rsidRPr="002F22E7">
              <w:rPr>
                <w:rFonts w:eastAsia="Times New Roman" w:cs="Times New Roman"/>
                <w:szCs w:val="24"/>
                <w:lang w:val="uk-UA"/>
              </w:rPr>
              <w:t xml:space="preserve">; </w:t>
            </w:r>
            <w:r w:rsidRPr="00AB2EF6">
              <w:rPr>
                <w:rFonts w:eastAsia="Times New Roman" w:cs="Times New Roman"/>
                <w:szCs w:val="24"/>
                <w:lang w:val="en-US"/>
              </w:rPr>
              <w:t>Pfizer Limited, United Kingdom</w:t>
            </w:r>
            <w:r w:rsidRPr="002F22E7">
              <w:rPr>
                <w:rFonts w:eastAsia="Times New Roman" w:cs="Times New Roman"/>
                <w:szCs w:val="24"/>
                <w:lang w:val="uk-UA"/>
              </w:rPr>
              <w:t xml:space="preserve">; </w:t>
            </w:r>
            <w:r w:rsidRPr="00AB2EF6">
              <w:rPr>
                <w:rFonts w:eastAsia="Times New Roman" w:cs="Times New Roman"/>
                <w:szCs w:val="24"/>
                <w:lang w:val="en-US"/>
              </w:rPr>
              <w:t>Wyeth BioPharma Division of Wyeth Pharmaceuticals LLC, USA</w:t>
            </w:r>
          </w:p>
        </w:tc>
      </w:tr>
      <w:tr w:rsidR="00AB2EF6" w:rsidTr="009D7744">
        <w:trPr>
          <w:trHeight w:val="1428"/>
        </w:trPr>
        <w:tc>
          <w:tcPr>
            <w:tcW w:w="2781" w:type="dxa"/>
            <w:tcBorders>
              <w:top w:val="single" w:sz="4" w:space="0" w:color="auto"/>
              <w:left w:val="single" w:sz="4" w:space="0" w:color="auto"/>
              <w:bottom w:val="single" w:sz="4" w:space="0" w:color="auto"/>
              <w:right w:val="single" w:sz="4" w:space="0" w:color="auto"/>
            </w:tcBorders>
            <w:hideMark/>
          </w:tcPr>
          <w:p w:rsidR="00AB2EF6" w:rsidRDefault="00AB2EF6" w:rsidP="00AB2EF6">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AB2EF6" w:rsidRPr="002F22E7" w:rsidRDefault="00AB2EF6" w:rsidP="00AB2EF6">
            <w:pPr>
              <w:jc w:val="both"/>
              <w:rPr>
                <w:rFonts w:eastAsia="Times New Roman" w:cs="Times New Roman"/>
                <w:szCs w:val="24"/>
              </w:rPr>
            </w:pPr>
            <w:r w:rsidRPr="002F22E7">
              <w:rPr>
                <w:rFonts w:eastAsia="Times New Roman" w:cs="Times New Roman"/>
                <w:szCs w:val="24"/>
              </w:rPr>
              <w:t>1</w:t>
            </w:r>
            <w:r>
              <w:rPr>
                <w:rFonts w:eastAsia="Times New Roman" w:cs="Times New Roman"/>
                <w:szCs w:val="24"/>
              </w:rPr>
              <w:t xml:space="preserve">) </w:t>
            </w:r>
            <w:r w:rsidRPr="002F22E7">
              <w:rPr>
                <w:rFonts w:eastAsia="Times New Roman" w:cs="Times New Roman"/>
                <w:szCs w:val="24"/>
              </w:rPr>
              <w:t xml:space="preserve">к.м.н. Неффа М.Ю. </w:t>
            </w:r>
          </w:p>
          <w:p w:rsidR="00AB2EF6" w:rsidRPr="002F22E7" w:rsidRDefault="00AB2EF6" w:rsidP="00AB2EF6">
            <w:pPr>
              <w:jc w:val="both"/>
              <w:rPr>
                <w:rFonts w:eastAsia="Times New Roman" w:cs="Times New Roman"/>
                <w:szCs w:val="24"/>
              </w:rPr>
            </w:pPr>
            <w:r w:rsidRPr="002F22E7">
              <w:rPr>
                <w:rFonts w:eastAsia="Times New Roman" w:cs="Times New Roman"/>
                <w:szCs w:val="24"/>
              </w:rPr>
              <w:t>Комунальне некомерційне підприємство Харківської обласної ради «Обласний клінічний спеціалізований диспансер радіаційного захисту населення», хірургічне відділення з онкологічними ліжками, м. Харків</w:t>
            </w:r>
          </w:p>
          <w:p w:rsidR="00AB2EF6" w:rsidRPr="002F22E7" w:rsidRDefault="00AB2EF6" w:rsidP="00AB2EF6">
            <w:pPr>
              <w:jc w:val="both"/>
              <w:rPr>
                <w:rFonts w:eastAsia="Times New Roman" w:cs="Times New Roman"/>
                <w:szCs w:val="24"/>
              </w:rPr>
            </w:pPr>
            <w:r w:rsidRPr="002F22E7">
              <w:rPr>
                <w:rFonts w:eastAsia="Times New Roman" w:cs="Times New Roman"/>
                <w:szCs w:val="24"/>
              </w:rPr>
              <w:t>2</w:t>
            </w:r>
            <w:r>
              <w:rPr>
                <w:rFonts w:eastAsia="Times New Roman" w:cs="Times New Roman"/>
                <w:szCs w:val="24"/>
              </w:rPr>
              <w:t xml:space="preserve">) </w:t>
            </w:r>
            <w:r w:rsidRPr="002F22E7">
              <w:rPr>
                <w:rFonts w:eastAsia="Times New Roman" w:cs="Times New Roman"/>
                <w:szCs w:val="24"/>
              </w:rPr>
              <w:t>д.м.н., проф. Бондаренко І.М.</w:t>
            </w:r>
          </w:p>
        </w:tc>
      </w:tr>
    </w:tbl>
    <w:p w:rsidR="009D7744" w:rsidRDefault="009D7744">
      <w:pPr>
        <w:rPr>
          <w:lang w:val="uk-UA"/>
        </w:rPr>
      </w:pPr>
      <w:r>
        <w:br w:type="page"/>
      </w:r>
    </w:p>
    <w:p w:rsidR="009D7744" w:rsidRDefault="009D7744" w:rsidP="009D7744">
      <w:pPr>
        <w:jc w:val="right"/>
        <w:rPr>
          <w:lang w:val="uk-UA"/>
        </w:rPr>
      </w:pPr>
      <w:r>
        <w:rPr>
          <w:lang w:val="uk-UA"/>
        </w:rPr>
        <w:lastRenderedPageBreak/>
        <w:t>2                                                                     продовження додатка 15</w:t>
      </w:r>
    </w:p>
    <w:p w:rsidR="009D7744" w:rsidRPr="004E2731" w:rsidRDefault="009D7744" w:rsidP="009D7744">
      <w:pPr>
        <w:jc w:val="right"/>
        <w:rPr>
          <w:lang w:val="uk-UA"/>
        </w:rPr>
      </w:pPr>
    </w:p>
    <w:tbl>
      <w:tblPr>
        <w:tblStyle w:val="a5"/>
        <w:tblW w:w="0" w:type="auto"/>
        <w:tblInd w:w="0" w:type="dxa"/>
        <w:tblLook w:val="04A0" w:firstRow="1" w:lastRow="0" w:firstColumn="1" w:lastColumn="0" w:noHBand="0" w:noVBand="1"/>
      </w:tblPr>
      <w:tblGrid>
        <w:gridCol w:w="2781"/>
        <w:gridCol w:w="10675"/>
      </w:tblGrid>
      <w:tr w:rsidR="009D7744">
        <w:trPr>
          <w:trHeight w:val="1064"/>
        </w:trPr>
        <w:tc>
          <w:tcPr>
            <w:tcW w:w="2781" w:type="dxa"/>
            <w:tcBorders>
              <w:top w:val="single" w:sz="4" w:space="0" w:color="auto"/>
              <w:left w:val="single" w:sz="4" w:space="0" w:color="auto"/>
              <w:bottom w:val="single" w:sz="4" w:space="0" w:color="auto"/>
              <w:right w:val="single" w:sz="4" w:space="0" w:color="auto"/>
            </w:tcBorders>
          </w:tcPr>
          <w:p w:rsidR="009D7744" w:rsidRDefault="009D7744" w:rsidP="00AB2EF6">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9D7744" w:rsidRPr="002F22E7" w:rsidRDefault="009D7744" w:rsidP="00AB2EF6">
            <w:pPr>
              <w:jc w:val="both"/>
              <w:rPr>
                <w:rFonts w:eastAsia="Times New Roman" w:cs="Times New Roman"/>
                <w:szCs w:val="24"/>
              </w:rPr>
            </w:pPr>
            <w:r w:rsidRPr="002F22E7">
              <w:rPr>
                <w:rFonts w:eastAsia="Times New Roman" w:cs="Times New Roman"/>
                <w:szCs w:val="24"/>
              </w:rPr>
              <w:t>Комунальне некомерційне підприємство «Міська клінічна лікарня №4» Дніпровської міської ради, хіміотерапевтичне відділення з денним стаціонаром, Державний заклад «Дніпропетровська медична академія Міністерства охорони здоров’я України», кафедра онкології та медичної радіології, м. Дніпро</w:t>
            </w:r>
          </w:p>
          <w:p w:rsidR="009D7744" w:rsidRPr="002F22E7" w:rsidRDefault="009D7744" w:rsidP="00AB2EF6">
            <w:pPr>
              <w:jc w:val="both"/>
              <w:rPr>
                <w:rFonts w:eastAsia="Times New Roman" w:cs="Times New Roman"/>
                <w:szCs w:val="24"/>
              </w:rPr>
            </w:pPr>
            <w:r w:rsidRPr="002F22E7">
              <w:rPr>
                <w:rFonts w:eastAsia="Times New Roman" w:cs="Times New Roman"/>
                <w:szCs w:val="24"/>
              </w:rPr>
              <w:t>3</w:t>
            </w:r>
            <w:r>
              <w:rPr>
                <w:rFonts w:eastAsia="Times New Roman" w:cs="Times New Roman"/>
                <w:szCs w:val="24"/>
              </w:rPr>
              <w:t xml:space="preserve">) </w:t>
            </w:r>
            <w:r w:rsidRPr="002F22E7">
              <w:rPr>
                <w:rFonts w:eastAsia="Times New Roman" w:cs="Times New Roman"/>
                <w:szCs w:val="24"/>
              </w:rPr>
              <w:t>к.м.н. Пономарьова О.В.</w:t>
            </w:r>
          </w:p>
          <w:p w:rsidR="009D7744" w:rsidRPr="002F22E7" w:rsidRDefault="009D7744" w:rsidP="00AB2EF6">
            <w:pPr>
              <w:jc w:val="both"/>
              <w:rPr>
                <w:rFonts w:eastAsia="Times New Roman" w:cs="Times New Roman"/>
                <w:szCs w:val="24"/>
              </w:rPr>
            </w:pPr>
            <w:r w:rsidRPr="002F22E7">
              <w:rPr>
                <w:rFonts w:eastAsia="Times New Roman" w:cs="Times New Roman"/>
                <w:szCs w:val="24"/>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відділення хіміотерапії №1, м. Київ</w:t>
            </w:r>
          </w:p>
          <w:p w:rsidR="009D7744" w:rsidRPr="002F22E7" w:rsidRDefault="009D7744" w:rsidP="00AB2EF6">
            <w:pPr>
              <w:jc w:val="both"/>
              <w:rPr>
                <w:rFonts w:eastAsia="Times New Roman" w:cs="Times New Roman"/>
                <w:szCs w:val="24"/>
              </w:rPr>
            </w:pPr>
            <w:r w:rsidRPr="002F22E7">
              <w:rPr>
                <w:rFonts w:eastAsia="Times New Roman" w:cs="Times New Roman"/>
                <w:szCs w:val="24"/>
              </w:rPr>
              <w:t>4</w:t>
            </w:r>
            <w:r>
              <w:rPr>
                <w:rFonts w:eastAsia="Times New Roman" w:cs="Times New Roman"/>
                <w:szCs w:val="24"/>
              </w:rPr>
              <w:t xml:space="preserve">) </w:t>
            </w:r>
            <w:r w:rsidRPr="002F22E7">
              <w:rPr>
                <w:rFonts w:eastAsia="Times New Roman" w:cs="Times New Roman"/>
                <w:szCs w:val="24"/>
              </w:rPr>
              <w:t>лікар Рекута А.С.</w:t>
            </w:r>
          </w:p>
          <w:p w:rsidR="009D7744" w:rsidRPr="002F22E7" w:rsidRDefault="009D7744" w:rsidP="00AB2EF6">
            <w:pPr>
              <w:jc w:val="both"/>
              <w:rPr>
                <w:rFonts w:eastAsia="Times New Roman" w:cs="Times New Roman"/>
                <w:szCs w:val="24"/>
              </w:rPr>
            </w:pPr>
            <w:r w:rsidRPr="002F22E7">
              <w:rPr>
                <w:rFonts w:eastAsia="Times New Roman" w:cs="Times New Roman"/>
                <w:szCs w:val="24"/>
              </w:rPr>
              <w:t>Медичний центр «Ок!Клінік+» товариства з обмеженою відповідальністю «Міжнародний інститут клінічних досліджень», відділ хіміотерапії стаціонарного відділення, м. Київ</w:t>
            </w:r>
          </w:p>
        </w:tc>
      </w:tr>
      <w:tr w:rsidR="00AB2EF6">
        <w:tc>
          <w:tcPr>
            <w:tcW w:w="2781" w:type="dxa"/>
            <w:tcBorders>
              <w:top w:val="single" w:sz="4" w:space="0" w:color="auto"/>
              <w:left w:val="single" w:sz="4" w:space="0" w:color="auto"/>
              <w:bottom w:val="single" w:sz="4" w:space="0" w:color="auto"/>
              <w:right w:val="single" w:sz="4" w:space="0" w:color="auto"/>
            </w:tcBorders>
            <w:hideMark/>
          </w:tcPr>
          <w:p w:rsidR="00AB2EF6" w:rsidRDefault="00AB2EF6" w:rsidP="00AB2EF6">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AB2EF6" w:rsidRDefault="00AB2EF6" w:rsidP="00AB2EF6">
            <w:pPr>
              <w:jc w:val="both"/>
            </w:pPr>
            <w:r>
              <w:rPr>
                <w:rFonts w:cstheme="minorBidi"/>
              </w:rPr>
              <w:t xml:space="preserve">― </w:t>
            </w:r>
          </w:p>
        </w:tc>
      </w:tr>
      <w:tr w:rsidR="00AB2EF6">
        <w:tc>
          <w:tcPr>
            <w:tcW w:w="2781" w:type="dxa"/>
            <w:tcBorders>
              <w:top w:val="single" w:sz="4" w:space="0" w:color="auto"/>
              <w:left w:val="single" w:sz="4" w:space="0" w:color="auto"/>
              <w:bottom w:val="single" w:sz="4" w:space="0" w:color="auto"/>
              <w:right w:val="single" w:sz="4" w:space="0" w:color="auto"/>
            </w:tcBorders>
            <w:hideMark/>
          </w:tcPr>
          <w:p w:rsidR="00AB2EF6" w:rsidRDefault="00AB2EF6" w:rsidP="00AB2EF6">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AB2EF6" w:rsidRDefault="00AB2EF6" w:rsidP="00AB2EF6">
            <w:pPr>
              <w:jc w:val="both"/>
              <w:rPr>
                <w:rFonts w:eastAsia="Times New Roman" w:cs="Times New Roman"/>
                <w:szCs w:val="24"/>
              </w:rPr>
            </w:pPr>
            <w:r w:rsidRPr="002F22E7">
              <w:rPr>
                <w:rFonts w:eastAsia="Times New Roman" w:cs="Times New Roman"/>
                <w:szCs w:val="24"/>
              </w:rPr>
              <w:t>Лабораторні набори, коробки для транспортування, лазерні сканери, чашки для сечі, тести на вагітність, друковані матеріали.</w:t>
            </w:r>
          </w:p>
          <w:p w:rsidR="00AB2EF6" w:rsidRDefault="00AB2EF6" w:rsidP="00AB2EF6">
            <w:pPr>
              <w:jc w:val="both"/>
            </w:pPr>
            <w:r w:rsidRPr="002F22E7">
              <w:rPr>
                <w:rFonts w:eastAsia="Times New Roman" w:cs="Times New Roman"/>
                <w:szCs w:val="24"/>
              </w:rPr>
              <w:t xml:space="preserve">Компанії, які діють за довіреностями, які надав спонсор чи заявник на ввезення досліджуваних лікарських засобів та супутніх матеріалів: ТОВ «ПАРЕКСЕЛ Україна», Товариство з обмеженою відповідальністю </w:t>
            </w:r>
            <w:r>
              <w:rPr>
                <w:rFonts w:eastAsia="Times New Roman" w:cs="Times New Roman"/>
                <w:szCs w:val="24"/>
              </w:rPr>
              <w:t>«С.М.О.-Україна», «СМО-ГРУП Україна»</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5D4136" w:rsidRDefault="00933026">
      <w:pPr>
        <w:rPr>
          <w:lang w:val="uk-UA"/>
        </w:rPr>
      </w:pPr>
      <w:r>
        <w:rPr>
          <w:lang w:val="uk-UA"/>
        </w:rPr>
        <w:lastRenderedPageBreak/>
        <w:t xml:space="preserve">                                                                                                                                                         Додаток </w:t>
      </w:r>
      <w:r w:rsidRPr="000B1410">
        <w:rPr>
          <w:lang w:val="uk-UA"/>
        </w:rPr>
        <w:t>16</w:t>
      </w:r>
    </w:p>
    <w:p w:rsidR="005D4136" w:rsidRDefault="004E273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 xml:space="preserve">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w:t>
      </w:r>
      <w:r w:rsidR="00917CB8">
        <w:rPr>
          <w:rFonts w:eastAsia="Times New Roman"/>
          <w:szCs w:val="24"/>
          <w:lang w:val="uk-UA" w:eastAsia="uk-UA"/>
        </w:rPr>
        <w:t xml:space="preserve">           </w:t>
      </w:r>
      <w:r w:rsidRPr="004E2731">
        <w:rPr>
          <w:rFonts w:eastAsia="Times New Roman"/>
          <w:szCs w:val="24"/>
          <w:lang w:val="uk-UA" w:eastAsia="uk-UA"/>
        </w:rPr>
        <w:t>№ 2481</w:t>
      </w:r>
      <w:r>
        <w:rPr>
          <w:rFonts w:eastAsia="Times New Roman"/>
          <w:szCs w:val="24"/>
          <w:lang w:val="uk-UA" w:eastAsia="uk-UA"/>
        </w:rPr>
        <w:t>»</w:t>
      </w:r>
    </w:p>
    <w:p w:rsidR="005D4136" w:rsidRDefault="00B274E8">
      <w:pPr>
        <w:ind w:left="9214"/>
        <w:rPr>
          <w:lang w:val="uk-UA"/>
        </w:rPr>
      </w:pPr>
      <w:r>
        <w:rPr>
          <w:u w:val="single"/>
          <w:lang w:val="uk-UA"/>
        </w:rPr>
        <w:t>24.11.2021</w:t>
      </w:r>
      <w:r>
        <w:rPr>
          <w:lang w:val="uk-UA"/>
        </w:rPr>
        <w:t xml:space="preserve"> № </w:t>
      </w:r>
      <w:r w:rsidRPr="000B1410">
        <w:rPr>
          <w:u w:val="single"/>
          <w:lang w:val="uk-UA"/>
        </w:rPr>
        <w:t>2616</w:t>
      </w:r>
    </w:p>
    <w:p w:rsidR="005D4136" w:rsidRDefault="005D4136"/>
    <w:tbl>
      <w:tblPr>
        <w:tblStyle w:val="a5"/>
        <w:tblW w:w="0" w:type="auto"/>
        <w:tblInd w:w="0" w:type="dxa"/>
        <w:tblLook w:val="04A0" w:firstRow="1" w:lastRow="0" w:firstColumn="1" w:lastColumn="0" w:noHBand="0" w:noVBand="1"/>
      </w:tblPr>
      <w:tblGrid>
        <w:gridCol w:w="2781"/>
        <w:gridCol w:w="10675"/>
      </w:tblGrid>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xml:space="preserve">«Дослідження ІІІ фази MK-4280A (комбінація фавезелімабу [MK-4280] з пембролізумабом </w:t>
            </w:r>
            <w:r w:rsidR="0065352E" w:rsidRPr="0065352E">
              <w:t xml:space="preserve">                        </w:t>
            </w:r>
            <w:r>
              <w:t>[MK-3475]) у порівнянні зі стандартним лікуванням при раніше вже лікованому метастатичному PDL1-позитивному колоректальному раку», код дослідження MK-4280A-007, з інкорпорованою поправкою 01 від 23 липня 2021 р.</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Товариство з обмеженою відповідальністю «МСД Україна»</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xml:space="preserve">«Мерк Шарп енд Доум Корп.», дочірнє підприємство «Мерк енд Ко., Інк.», США (Merck Sharp &amp; Dohme Corp., a subsidiary of Merck &amp; Co., Inc., USA) </w:t>
            </w:r>
          </w:p>
        </w:tc>
      </w:tr>
      <w:tr w:rsidR="00AB2EF6" w:rsidRPr="00AB2EF6">
        <w:tc>
          <w:tcPr>
            <w:tcW w:w="2781" w:type="dxa"/>
            <w:tcBorders>
              <w:top w:val="single" w:sz="4" w:space="0" w:color="auto"/>
              <w:left w:val="single" w:sz="4" w:space="0" w:color="auto"/>
              <w:bottom w:val="single" w:sz="4" w:space="0" w:color="auto"/>
              <w:right w:val="single" w:sz="4" w:space="0" w:color="auto"/>
            </w:tcBorders>
            <w:hideMark/>
          </w:tcPr>
          <w:p w:rsidR="00AB2EF6" w:rsidRDefault="00AB2EF6" w:rsidP="00AB2EF6">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AB2EF6" w:rsidRPr="00AB2EF6" w:rsidRDefault="00AB2EF6" w:rsidP="00AB2EF6">
            <w:pPr>
              <w:pStyle w:val="a4"/>
              <w:jc w:val="both"/>
              <w:rPr>
                <w:rFonts w:ascii="Times New Roman" w:eastAsia="Times New Roman" w:hAnsi="Times New Roman" w:cs="Times New Roman"/>
                <w:sz w:val="24"/>
                <w:szCs w:val="24"/>
              </w:rPr>
            </w:pPr>
            <w:r w:rsidRPr="00AB2EF6">
              <w:rPr>
                <w:rFonts w:ascii="Times New Roman" w:eastAsia="Times New Roman" w:hAnsi="Times New Roman" w:cs="Times New Roman"/>
                <w:bCs/>
                <w:iCs/>
                <w:color w:val="000000"/>
                <w:sz w:val="24"/>
                <w:szCs w:val="24"/>
                <w:lang w:val="uk-UA"/>
              </w:rPr>
              <w:t xml:space="preserve">MK-4280A 20/5 мг/мл (MK-4280 20мг/мл/MK-3475 5 мг/мл), 40 мл стерильного розчину для внутрішньовенної інфузії, флакон; </w:t>
            </w:r>
            <w:r w:rsidRPr="00AB2EF6">
              <w:rPr>
                <w:rFonts w:ascii="Times New Roman" w:eastAsia="Times New Roman" w:hAnsi="Times New Roman" w:cs="Times New Roman"/>
                <w:sz w:val="24"/>
                <w:szCs w:val="24"/>
              </w:rPr>
              <w:t>MK-4280A (MK-4280 / MK-3475) (MK-4280A; Anti-LAG-3 antibody; SUB191937/ SCH</w:t>
            </w:r>
            <w:r w:rsidRPr="00AB2EF6">
              <w:rPr>
                <w:rFonts w:ascii="Times New Roman" w:eastAsia="Times New Roman" w:hAnsi="Times New Roman" w:cs="Times New Roman"/>
                <w:sz w:val="24"/>
                <w:szCs w:val="24"/>
                <w:lang w:val="uk-UA"/>
              </w:rPr>
              <w:t>/</w:t>
            </w:r>
            <w:r w:rsidRPr="00AB2EF6">
              <w:rPr>
                <w:rFonts w:ascii="Times New Roman" w:eastAsia="Times New Roman" w:hAnsi="Times New Roman" w:cs="Times New Roman"/>
                <w:sz w:val="24"/>
                <w:szCs w:val="24"/>
              </w:rPr>
              <w:t>900475; SCH/900475 (Anti-PD-1); MK3; 02P106; ORG 307448-0; Anti-PD1;</w:t>
            </w:r>
            <w:r w:rsidRPr="00AB2EF6">
              <w:rPr>
                <w:rFonts w:ascii="Times New Roman" w:eastAsia="Times New Roman" w:hAnsi="Times New Roman" w:cs="Times New Roman"/>
                <w:bCs/>
                <w:color w:val="000000"/>
                <w:sz w:val="24"/>
                <w:szCs w:val="24"/>
                <w:lang w:val="uk-UA"/>
              </w:rPr>
              <w:t xml:space="preserve"> MK-3475 (Anti-PD1); MK-3475 (aPD-1);</w:t>
            </w:r>
            <w:r w:rsidRPr="00AB2EF6">
              <w:rPr>
                <w:rFonts w:ascii="Times New Roman" w:eastAsia="Times New Roman" w:hAnsi="Times New Roman" w:cs="Times New Roman"/>
                <w:sz w:val="24"/>
                <w:szCs w:val="24"/>
              </w:rPr>
              <w:t xml:space="preserve"> MK-4280, фавезелімаб (Favezelimab) /MK-3475, Пембролізумаб, Pembrolizumab; КІТРУДА; KEYTRUDA; КІТРУДА®; KEYTRUDA®</w:t>
            </w:r>
            <w:r w:rsidRPr="00AB2EF6">
              <w:rPr>
                <w:rFonts w:ascii="Times New Roman" w:eastAsia="Times New Roman" w:hAnsi="Times New Roman" w:cs="Times New Roman"/>
                <w:sz w:val="24"/>
                <w:szCs w:val="24"/>
                <w:lang w:val="uk-UA"/>
              </w:rPr>
              <w:t xml:space="preserve">); </w:t>
            </w:r>
            <w:r w:rsidRPr="00AB2EF6">
              <w:rPr>
                <w:rFonts w:ascii="Times New Roman" w:eastAsia="Times New Roman" w:hAnsi="Times New Roman" w:cs="Times New Roman"/>
                <w:sz w:val="24"/>
                <w:szCs w:val="24"/>
              </w:rPr>
              <w:t>cтерильний розчин для внутрішньовенної інфузії</w:t>
            </w:r>
            <w:r w:rsidRPr="00AB2EF6">
              <w:rPr>
                <w:rFonts w:ascii="Times New Roman" w:eastAsia="Times New Roman" w:hAnsi="Times New Roman" w:cs="Times New Roman"/>
                <w:sz w:val="24"/>
                <w:szCs w:val="24"/>
                <w:lang w:val="uk-UA"/>
              </w:rPr>
              <w:t xml:space="preserve">; </w:t>
            </w:r>
            <w:r w:rsidRPr="00AB2EF6">
              <w:rPr>
                <w:rFonts w:ascii="Times New Roman" w:eastAsia="Times New Roman" w:hAnsi="Times New Roman" w:cs="Times New Roman"/>
                <w:sz w:val="24"/>
                <w:szCs w:val="24"/>
              </w:rPr>
              <w:t>20 мг/мл/5 мг/мл</w:t>
            </w:r>
            <w:r w:rsidRPr="00AB2EF6">
              <w:rPr>
                <w:rFonts w:ascii="Times New Roman" w:eastAsia="Times New Roman" w:hAnsi="Times New Roman" w:cs="Times New Roman"/>
                <w:sz w:val="24"/>
                <w:szCs w:val="24"/>
                <w:lang w:val="uk-UA"/>
              </w:rPr>
              <w:t xml:space="preserve">; </w:t>
            </w:r>
            <w:r w:rsidRPr="00AB2EF6">
              <w:rPr>
                <w:rFonts w:ascii="Times New Roman" w:eastAsia="Times New Roman" w:hAnsi="Times New Roman" w:cs="Times New Roman"/>
                <w:sz w:val="24"/>
                <w:szCs w:val="24"/>
              </w:rPr>
              <w:t>MSD International GmbH T/A MSD Ireland (Carlow), Ireland</w:t>
            </w:r>
            <w:r w:rsidRPr="00AB2EF6">
              <w:rPr>
                <w:rFonts w:ascii="Times New Roman" w:eastAsia="Times New Roman" w:hAnsi="Times New Roman" w:cs="Times New Roman"/>
                <w:sz w:val="24"/>
                <w:szCs w:val="24"/>
                <w:lang w:val="uk-UA"/>
              </w:rPr>
              <w:t xml:space="preserve">; </w:t>
            </w:r>
            <w:r w:rsidRPr="00AB2EF6">
              <w:rPr>
                <w:rFonts w:ascii="Times New Roman" w:eastAsia="Times New Roman" w:hAnsi="Times New Roman" w:cs="Times New Roman"/>
                <w:sz w:val="24"/>
                <w:szCs w:val="24"/>
              </w:rPr>
              <w:t>Merck Sharp &amp; Dohme Limited, United Kingdom</w:t>
            </w:r>
            <w:r w:rsidRPr="00AB2EF6">
              <w:rPr>
                <w:rFonts w:ascii="Times New Roman" w:eastAsia="Times New Roman" w:hAnsi="Times New Roman" w:cs="Times New Roman"/>
                <w:sz w:val="24"/>
                <w:szCs w:val="24"/>
                <w:lang w:val="uk-UA"/>
              </w:rPr>
              <w:t xml:space="preserve">; </w:t>
            </w:r>
            <w:r w:rsidRPr="00AB2EF6">
              <w:rPr>
                <w:rFonts w:ascii="Times New Roman" w:eastAsia="Times New Roman" w:hAnsi="Times New Roman" w:cs="Times New Roman"/>
                <w:sz w:val="24"/>
                <w:szCs w:val="24"/>
              </w:rPr>
              <w:t>MSD International GmbH T/A MSD Ireland (Ballydine), Ireland</w:t>
            </w:r>
            <w:r w:rsidRPr="00AB2EF6">
              <w:rPr>
                <w:rFonts w:ascii="Times New Roman" w:eastAsia="Times New Roman" w:hAnsi="Times New Roman" w:cs="Times New Roman"/>
                <w:sz w:val="24"/>
                <w:szCs w:val="24"/>
                <w:lang w:val="uk-UA"/>
              </w:rPr>
              <w:t xml:space="preserve">; </w:t>
            </w:r>
            <w:r w:rsidRPr="00AB2EF6">
              <w:rPr>
                <w:rFonts w:ascii="Times New Roman" w:eastAsia="Times New Roman" w:hAnsi="Times New Roman" w:cs="Times New Roman"/>
                <w:sz w:val="24"/>
                <w:szCs w:val="24"/>
              </w:rPr>
              <w:t>Merck Sharp &amp; Dohme Corp., USA</w:t>
            </w:r>
            <w:r w:rsidRPr="00AB2EF6">
              <w:rPr>
                <w:rFonts w:ascii="Times New Roman" w:eastAsia="Times New Roman" w:hAnsi="Times New Roman" w:cs="Times New Roman"/>
                <w:sz w:val="24"/>
                <w:szCs w:val="24"/>
                <w:lang w:val="uk-UA"/>
              </w:rPr>
              <w:t xml:space="preserve">; </w:t>
            </w:r>
            <w:r w:rsidRPr="00AB2EF6">
              <w:rPr>
                <w:rFonts w:ascii="Times New Roman" w:eastAsia="Times New Roman" w:hAnsi="Times New Roman" w:cs="Times New Roman"/>
                <w:sz w:val="24"/>
                <w:szCs w:val="24"/>
              </w:rPr>
              <w:t>Werthenstein BioPharma GmbH, Switzerland</w:t>
            </w:r>
            <w:r w:rsidRPr="00AB2EF6">
              <w:rPr>
                <w:rFonts w:ascii="Times New Roman" w:eastAsia="Times New Roman" w:hAnsi="Times New Roman" w:cs="Times New Roman"/>
                <w:sz w:val="24"/>
                <w:szCs w:val="24"/>
                <w:lang w:val="uk-UA"/>
              </w:rPr>
              <w:t xml:space="preserve">; </w:t>
            </w:r>
            <w:r w:rsidRPr="00AB2EF6">
              <w:rPr>
                <w:rFonts w:ascii="Times New Roman" w:eastAsia="Times New Roman" w:hAnsi="Times New Roman" w:cs="Times New Roman"/>
                <w:sz w:val="24"/>
                <w:szCs w:val="24"/>
              </w:rPr>
              <w:t>Almac Clinical Services Limited, United Kingdom</w:t>
            </w:r>
            <w:r w:rsidRPr="00AB2EF6">
              <w:rPr>
                <w:rFonts w:ascii="Times New Roman" w:eastAsia="Times New Roman" w:hAnsi="Times New Roman" w:cs="Times New Roman"/>
                <w:sz w:val="24"/>
                <w:szCs w:val="24"/>
                <w:lang w:val="uk-UA"/>
              </w:rPr>
              <w:t xml:space="preserve">; </w:t>
            </w:r>
            <w:r w:rsidRPr="00AB2EF6">
              <w:rPr>
                <w:rFonts w:ascii="Times New Roman" w:eastAsia="Times New Roman" w:hAnsi="Times New Roman" w:cs="Times New Roman"/>
                <w:sz w:val="24"/>
                <w:szCs w:val="24"/>
              </w:rPr>
              <w:t>Almac Clinical Services, USA</w:t>
            </w:r>
            <w:r w:rsidRPr="00AB2EF6">
              <w:rPr>
                <w:rFonts w:ascii="Times New Roman" w:eastAsia="Times New Roman" w:hAnsi="Times New Roman" w:cs="Times New Roman"/>
                <w:sz w:val="24"/>
                <w:szCs w:val="24"/>
                <w:lang w:val="uk-UA"/>
              </w:rPr>
              <w:t xml:space="preserve">; </w:t>
            </w:r>
            <w:r w:rsidRPr="00AB2EF6">
              <w:rPr>
                <w:rFonts w:ascii="Times New Roman" w:eastAsia="Times New Roman" w:hAnsi="Times New Roman" w:cs="Times New Roman"/>
                <w:sz w:val="24"/>
                <w:szCs w:val="24"/>
              </w:rPr>
              <w:t>Fisher Clinical Services UK Limited, United Kingdom</w:t>
            </w:r>
            <w:r w:rsidRPr="00AB2EF6">
              <w:rPr>
                <w:rFonts w:ascii="Times New Roman" w:eastAsia="Times New Roman" w:hAnsi="Times New Roman" w:cs="Times New Roman"/>
                <w:sz w:val="24"/>
                <w:szCs w:val="24"/>
                <w:lang w:val="uk-UA"/>
              </w:rPr>
              <w:t xml:space="preserve">; </w:t>
            </w:r>
            <w:r w:rsidRPr="00AB2EF6">
              <w:rPr>
                <w:rFonts w:ascii="Times New Roman" w:eastAsia="Times New Roman" w:hAnsi="Times New Roman" w:cs="Times New Roman"/>
                <w:sz w:val="24"/>
                <w:szCs w:val="24"/>
              </w:rPr>
              <w:t>Fisher Clinical Services, USA</w:t>
            </w:r>
            <w:r w:rsidRPr="00AB2EF6">
              <w:rPr>
                <w:rFonts w:ascii="Times New Roman" w:eastAsia="Times New Roman" w:hAnsi="Times New Roman" w:cs="Times New Roman"/>
                <w:sz w:val="24"/>
                <w:szCs w:val="24"/>
                <w:lang w:val="uk-UA"/>
              </w:rPr>
              <w:t xml:space="preserve">; </w:t>
            </w:r>
            <w:r w:rsidRPr="00AB2EF6">
              <w:rPr>
                <w:rFonts w:ascii="Times New Roman" w:eastAsia="Times New Roman" w:hAnsi="Times New Roman" w:cs="Times New Roman"/>
                <w:sz w:val="24"/>
                <w:szCs w:val="24"/>
              </w:rPr>
              <w:t>Fisher Clinical Services GmbH, Switzerland</w:t>
            </w:r>
            <w:r w:rsidRPr="00AB2EF6">
              <w:rPr>
                <w:rFonts w:ascii="Times New Roman" w:eastAsia="Times New Roman" w:hAnsi="Times New Roman" w:cs="Times New Roman"/>
                <w:sz w:val="24"/>
                <w:szCs w:val="24"/>
                <w:lang w:val="uk-UA"/>
              </w:rPr>
              <w:t xml:space="preserve">; </w:t>
            </w:r>
            <w:r w:rsidRPr="00AB2EF6">
              <w:rPr>
                <w:rFonts w:ascii="Times New Roman" w:eastAsia="Times New Roman" w:hAnsi="Times New Roman" w:cs="Times New Roman"/>
                <w:sz w:val="24"/>
                <w:szCs w:val="24"/>
              </w:rPr>
              <w:t>Fisher Clinical Services GmbH, Germany</w:t>
            </w:r>
            <w:r w:rsidRPr="00AB2EF6">
              <w:rPr>
                <w:rFonts w:ascii="Times New Roman" w:eastAsia="Times New Roman" w:hAnsi="Times New Roman" w:cs="Times New Roman"/>
                <w:sz w:val="24"/>
                <w:szCs w:val="24"/>
                <w:lang w:val="uk-UA"/>
              </w:rPr>
              <w:t xml:space="preserve">; </w:t>
            </w:r>
          </w:p>
          <w:p w:rsidR="00AB2EF6" w:rsidRPr="00AB2EF6" w:rsidRDefault="00AB2EF6" w:rsidP="00AB2EF6">
            <w:pPr>
              <w:jc w:val="both"/>
              <w:rPr>
                <w:rFonts w:eastAsia="Times New Roman" w:cs="Times New Roman"/>
                <w:szCs w:val="24"/>
              </w:rPr>
            </w:pPr>
            <w:r w:rsidRPr="00AB2EF6">
              <w:rPr>
                <w:rFonts w:eastAsia="Times New Roman" w:cs="Times New Roman"/>
                <w:szCs w:val="24"/>
              </w:rPr>
              <w:t>СТІВАР®, STIVAR® (SUB73090; Регорафеніб (Regorafenib)</w:t>
            </w:r>
            <w:r w:rsidRPr="00AB2EF6">
              <w:rPr>
                <w:rFonts w:eastAsia="Times New Roman" w:cs="Times New Roman"/>
                <w:szCs w:val="24"/>
                <w:lang w:val="uk-UA"/>
              </w:rPr>
              <w:t xml:space="preserve">; </w:t>
            </w:r>
            <w:r w:rsidRPr="00AB2EF6">
              <w:rPr>
                <w:rFonts w:eastAsia="Times New Roman" w:cs="Times New Roman"/>
                <w:szCs w:val="24"/>
              </w:rPr>
              <w:t>таблетки, вкриті плівковою оболонкою</w:t>
            </w:r>
            <w:r w:rsidRPr="00AB2EF6">
              <w:rPr>
                <w:rFonts w:eastAsia="Times New Roman" w:cs="Times New Roman"/>
                <w:szCs w:val="24"/>
                <w:lang w:val="uk-UA"/>
              </w:rPr>
              <w:t xml:space="preserve">; </w:t>
            </w:r>
            <w:r w:rsidRPr="00AB2EF6">
              <w:rPr>
                <w:rFonts w:eastAsia="Times New Roman" w:cs="Times New Roman"/>
                <w:szCs w:val="24"/>
              </w:rPr>
              <w:t>40 мг (міліграм)</w:t>
            </w:r>
            <w:r w:rsidRPr="00AB2EF6">
              <w:rPr>
                <w:rFonts w:eastAsia="Times New Roman" w:cs="Times New Roman"/>
                <w:szCs w:val="24"/>
                <w:lang w:val="uk-UA"/>
              </w:rPr>
              <w:t xml:space="preserve">; </w:t>
            </w:r>
            <w:r w:rsidRPr="00AB2EF6">
              <w:rPr>
                <w:rFonts w:eastAsia="Times New Roman" w:cs="Times New Roman"/>
                <w:szCs w:val="24"/>
              </w:rPr>
              <w:t>Bayer AG, Germany</w:t>
            </w:r>
            <w:r w:rsidRPr="00AB2EF6">
              <w:rPr>
                <w:rFonts w:eastAsia="Times New Roman" w:cs="Times New Roman"/>
                <w:szCs w:val="24"/>
                <w:lang w:val="uk-UA"/>
              </w:rPr>
              <w:t xml:space="preserve">; </w:t>
            </w:r>
          </w:p>
          <w:p w:rsidR="00AB2EF6" w:rsidRPr="00AB2EF6" w:rsidRDefault="00AB2EF6" w:rsidP="00AB2EF6">
            <w:pPr>
              <w:jc w:val="both"/>
              <w:rPr>
                <w:rFonts w:eastAsia="Times New Roman" w:cs="Times New Roman"/>
                <w:szCs w:val="24"/>
              </w:rPr>
            </w:pPr>
            <w:r w:rsidRPr="00AB2EF6">
              <w:rPr>
                <w:rFonts w:eastAsia="Times New Roman" w:cs="Times New Roman"/>
                <w:szCs w:val="24"/>
              </w:rPr>
              <w:t xml:space="preserve">ЛАНСУРФ®, LONSURF®, TAS 102, TAS-102 (SUB174132; трифлуридин-типірацил </w:t>
            </w:r>
            <w:r w:rsidR="0065352E" w:rsidRPr="0065352E">
              <w:rPr>
                <w:rFonts w:eastAsia="Times New Roman" w:cs="Times New Roman"/>
                <w:szCs w:val="24"/>
              </w:rPr>
              <w:t xml:space="preserve">                       </w:t>
            </w:r>
            <w:r w:rsidRPr="00AB2EF6">
              <w:rPr>
                <w:rFonts w:eastAsia="Times New Roman" w:cs="Times New Roman"/>
                <w:szCs w:val="24"/>
              </w:rPr>
              <w:t>(trifluridine-tipiracil)</w:t>
            </w:r>
            <w:r w:rsidRPr="00AB2EF6">
              <w:rPr>
                <w:rFonts w:eastAsia="Times New Roman" w:cs="Times New Roman"/>
                <w:szCs w:val="24"/>
                <w:lang w:val="uk-UA"/>
              </w:rPr>
              <w:t xml:space="preserve">; </w:t>
            </w:r>
            <w:r w:rsidRPr="00AB2EF6">
              <w:rPr>
                <w:rFonts w:eastAsia="Times New Roman" w:cs="Times New Roman"/>
                <w:szCs w:val="24"/>
              </w:rPr>
              <w:t>таблетки, вкриті плівковою оболонкою</w:t>
            </w:r>
            <w:r w:rsidRPr="00AB2EF6">
              <w:rPr>
                <w:rFonts w:eastAsia="Times New Roman" w:cs="Times New Roman"/>
                <w:szCs w:val="24"/>
                <w:lang w:val="uk-UA"/>
              </w:rPr>
              <w:t xml:space="preserve">; </w:t>
            </w:r>
            <w:r w:rsidRPr="00AB2EF6">
              <w:rPr>
                <w:rFonts w:eastAsia="Times New Roman" w:cs="Times New Roman"/>
                <w:szCs w:val="24"/>
              </w:rPr>
              <w:t>20/8,19 мг (міліграм)</w:t>
            </w:r>
            <w:r w:rsidRPr="00AB2EF6">
              <w:rPr>
                <w:rFonts w:eastAsia="Times New Roman" w:cs="Times New Roman"/>
                <w:szCs w:val="24"/>
                <w:lang w:val="uk-UA"/>
              </w:rPr>
              <w:t xml:space="preserve">; </w:t>
            </w:r>
            <w:r w:rsidRPr="00AB2EF6">
              <w:rPr>
                <w:rFonts w:eastAsia="Times New Roman" w:cs="Times New Roman"/>
                <w:szCs w:val="24"/>
              </w:rPr>
              <w:t>Les Laboratoires Servier Industrie, France</w:t>
            </w:r>
            <w:r w:rsidRPr="00AB2EF6">
              <w:rPr>
                <w:rFonts w:eastAsia="Times New Roman" w:cs="Times New Roman"/>
                <w:szCs w:val="24"/>
                <w:lang w:val="uk-UA"/>
              </w:rPr>
              <w:t xml:space="preserve">; </w:t>
            </w:r>
          </w:p>
        </w:tc>
      </w:tr>
    </w:tbl>
    <w:p w:rsidR="009D7744" w:rsidRDefault="009D7744">
      <w:pPr>
        <w:rPr>
          <w:lang w:val="uk-UA"/>
        </w:rPr>
      </w:pPr>
      <w:r>
        <w:br w:type="page"/>
      </w:r>
    </w:p>
    <w:p w:rsidR="009D7744" w:rsidRDefault="009D7744" w:rsidP="009D7744">
      <w:pPr>
        <w:jc w:val="right"/>
        <w:rPr>
          <w:lang w:val="uk-UA"/>
        </w:rPr>
      </w:pPr>
      <w:r>
        <w:rPr>
          <w:lang w:val="uk-UA"/>
        </w:rPr>
        <w:lastRenderedPageBreak/>
        <w:t>2                                                                     продовження додатка 16</w:t>
      </w:r>
    </w:p>
    <w:p w:rsidR="009D7744" w:rsidRPr="004E2731" w:rsidRDefault="009D7744" w:rsidP="009D7744">
      <w:pPr>
        <w:jc w:val="right"/>
        <w:rPr>
          <w:lang w:val="uk-UA"/>
        </w:rPr>
      </w:pPr>
    </w:p>
    <w:tbl>
      <w:tblPr>
        <w:tblStyle w:val="a5"/>
        <w:tblW w:w="0" w:type="auto"/>
        <w:tblInd w:w="0" w:type="dxa"/>
        <w:tblLook w:val="04A0" w:firstRow="1" w:lastRow="0" w:firstColumn="1" w:lastColumn="0" w:noHBand="0" w:noVBand="1"/>
      </w:tblPr>
      <w:tblGrid>
        <w:gridCol w:w="2781"/>
        <w:gridCol w:w="10675"/>
      </w:tblGrid>
      <w:tr w:rsidR="00AB2EF6">
        <w:tc>
          <w:tcPr>
            <w:tcW w:w="2781" w:type="dxa"/>
            <w:tcBorders>
              <w:top w:val="single" w:sz="4" w:space="0" w:color="auto"/>
              <w:left w:val="single" w:sz="4" w:space="0" w:color="auto"/>
              <w:bottom w:val="single" w:sz="4" w:space="0" w:color="auto"/>
              <w:right w:val="single" w:sz="4" w:space="0" w:color="auto"/>
            </w:tcBorders>
            <w:hideMark/>
          </w:tcPr>
          <w:p w:rsidR="00AB2EF6" w:rsidRDefault="00AB2EF6" w:rsidP="00AB2EF6">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AB2EF6" w:rsidRPr="00AC5EF1" w:rsidRDefault="00AB2EF6" w:rsidP="00AB2EF6">
            <w:pPr>
              <w:tabs>
                <w:tab w:val="left" w:pos="352"/>
              </w:tabs>
              <w:jc w:val="both"/>
              <w:rPr>
                <w:rFonts w:eastAsia="Times New Roman" w:cs="Times New Roman"/>
                <w:szCs w:val="24"/>
              </w:rPr>
            </w:pPr>
            <w:r w:rsidRPr="00AC5EF1">
              <w:rPr>
                <w:rFonts w:eastAsia="Times New Roman" w:cs="Times New Roman"/>
                <w:szCs w:val="24"/>
              </w:rPr>
              <w:t>1</w:t>
            </w:r>
            <w:r>
              <w:rPr>
                <w:rFonts w:eastAsia="Times New Roman" w:cs="Times New Roman"/>
                <w:szCs w:val="24"/>
              </w:rPr>
              <w:t>)</w:t>
            </w:r>
            <w:r w:rsidRPr="00AC5EF1">
              <w:rPr>
                <w:rFonts w:eastAsia="Times New Roman" w:cs="Times New Roman"/>
                <w:szCs w:val="24"/>
              </w:rPr>
              <w:tab/>
              <w:t>д.м.н., проф. Бондаренко І.М.</w:t>
            </w:r>
          </w:p>
          <w:p w:rsidR="00AB2EF6" w:rsidRPr="00AC5EF1" w:rsidRDefault="00AB2EF6" w:rsidP="00AB2EF6">
            <w:pPr>
              <w:jc w:val="both"/>
              <w:rPr>
                <w:rFonts w:eastAsia="Times New Roman" w:cs="Times New Roman"/>
                <w:szCs w:val="24"/>
              </w:rPr>
            </w:pPr>
            <w:r w:rsidRPr="00AC5EF1">
              <w:rPr>
                <w:rFonts w:eastAsia="Times New Roman" w:cs="Times New Roman"/>
                <w:szCs w:val="24"/>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p w:rsidR="00AB2EF6" w:rsidRPr="00AC5EF1" w:rsidRDefault="00AB2EF6" w:rsidP="00AB2EF6">
            <w:pPr>
              <w:tabs>
                <w:tab w:val="left" w:pos="352"/>
              </w:tabs>
              <w:jc w:val="both"/>
              <w:rPr>
                <w:rFonts w:eastAsia="Times New Roman" w:cs="Times New Roman"/>
                <w:szCs w:val="24"/>
              </w:rPr>
            </w:pPr>
            <w:r w:rsidRPr="00AC5EF1">
              <w:rPr>
                <w:rFonts w:eastAsia="Times New Roman" w:cs="Times New Roman"/>
                <w:szCs w:val="24"/>
              </w:rPr>
              <w:t>2</w:t>
            </w:r>
            <w:r>
              <w:rPr>
                <w:rFonts w:eastAsia="Times New Roman" w:cs="Times New Roman"/>
                <w:szCs w:val="24"/>
              </w:rPr>
              <w:t>)</w:t>
            </w:r>
            <w:r w:rsidRPr="00AC5EF1">
              <w:rPr>
                <w:rFonts w:eastAsia="Times New Roman" w:cs="Times New Roman"/>
                <w:szCs w:val="24"/>
              </w:rPr>
              <w:tab/>
              <w:t>зав. відділенням Войтко Н.Л.</w:t>
            </w:r>
          </w:p>
          <w:p w:rsidR="00AB2EF6" w:rsidRPr="00AC5EF1" w:rsidRDefault="00AB2EF6" w:rsidP="00AB2EF6">
            <w:pPr>
              <w:jc w:val="both"/>
              <w:rPr>
                <w:rFonts w:eastAsia="Times New Roman" w:cs="Times New Roman"/>
                <w:szCs w:val="24"/>
              </w:rPr>
            </w:pPr>
            <w:r w:rsidRPr="00AC5EF1">
              <w:rPr>
                <w:rFonts w:eastAsia="Times New Roman" w:cs="Times New Roman"/>
                <w:szCs w:val="24"/>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хіміотерапевтичне відділення № 2, м. Київ</w:t>
            </w:r>
          </w:p>
          <w:p w:rsidR="00AB2EF6" w:rsidRPr="00AC5EF1" w:rsidRDefault="00AB2EF6" w:rsidP="00AB2EF6">
            <w:pPr>
              <w:tabs>
                <w:tab w:val="left" w:pos="352"/>
              </w:tabs>
              <w:jc w:val="both"/>
              <w:rPr>
                <w:rFonts w:eastAsia="Times New Roman" w:cs="Times New Roman"/>
                <w:szCs w:val="24"/>
              </w:rPr>
            </w:pPr>
            <w:r w:rsidRPr="00AC5EF1">
              <w:rPr>
                <w:rFonts w:eastAsia="Times New Roman" w:cs="Times New Roman"/>
                <w:szCs w:val="24"/>
              </w:rPr>
              <w:t>3</w:t>
            </w:r>
            <w:r>
              <w:rPr>
                <w:rFonts w:eastAsia="Times New Roman" w:cs="Times New Roman"/>
                <w:szCs w:val="24"/>
              </w:rPr>
              <w:t>)</w:t>
            </w:r>
            <w:r w:rsidRPr="00AC5EF1">
              <w:rPr>
                <w:rFonts w:eastAsia="Times New Roman" w:cs="Times New Roman"/>
                <w:szCs w:val="24"/>
              </w:rPr>
              <w:tab/>
              <w:t xml:space="preserve">д.м.н., ген. директор Скорий Д.І. </w:t>
            </w:r>
          </w:p>
          <w:p w:rsidR="00AB2EF6" w:rsidRPr="00AC5EF1" w:rsidRDefault="00AB2EF6" w:rsidP="00AB2EF6">
            <w:pPr>
              <w:jc w:val="both"/>
              <w:rPr>
                <w:rFonts w:eastAsia="Times New Roman" w:cs="Times New Roman"/>
                <w:szCs w:val="24"/>
              </w:rPr>
            </w:pPr>
            <w:r w:rsidRPr="00AC5EF1">
              <w:rPr>
                <w:rFonts w:eastAsia="Times New Roman" w:cs="Times New Roman"/>
                <w:szCs w:val="24"/>
              </w:rPr>
              <w:t>Комунальне некомерційне підприємство «Обласний центр онкології», онкохірургічне відділення шлунково-кишкового тракту, м. Харків</w:t>
            </w:r>
          </w:p>
          <w:p w:rsidR="00AB2EF6" w:rsidRPr="00AC5EF1" w:rsidRDefault="00AB2EF6" w:rsidP="00AB2EF6">
            <w:pPr>
              <w:tabs>
                <w:tab w:val="left" w:pos="352"/>
              </w:tabs>
              <w:jc w:val="both"/>
              <w:rPr>
                <w:rFonts w:eastAsia="Times New Roman" w:cs="Times New Roman"/>
                <w:szCs w:val="24"/>
              </w:rPr>
            </w:pPr>
            <w:r w:rsidRPr="00AC5EF1">
              <w:rPr>
                <w:rFonts w:eastAsia="Times New Roman" w:cs="Times New Roman"/>
                <w:szCs w:val="24"/>
              </w:rPr>
              <w:t>4</w:t>
            </w:r>
            <w:r>
              <w:rPr>
                <w:rFonts w:eastAsia="Times New Roman" w:cs="Times New Roman"/>
                <w:szCs w:val="24"/>
              </w:rPr>
              <w:t>)</w:t>
            </w:r>
            <w:r w:rsidRPr="00AC5EF1">
              <w:rPr>
                <w:rFonts w:eastAsia="Times New Roman" w:cs="Times New Roman"/>
                <w:szCs w:val="24"/>
              </w:rPr>
              <w:tab/>
              <w:t>д.м.н., проф. Крижанівська А.Є.</w:t>
            </w:r>
          </w:p>
          <w:p w:rsidR="00AB2EF6" w:rsidRPr="00AC5EF1" w:rsidRDefault="00AB2EF6" w:rsidP="00AB2EF6">
            <w:pPr>
              <w:jc w:val="both"/>
              <w:rPr>
                <w:rFonts w:eastAsia="Times New Roman" w:cs="Times New Roman"/>
                <w:szCs w:val="24"/>
              </w:rPr>
            </w:pPr>
            <w:r w:rsidRPr="00AC5EF1">
              <w:rPr>
                <w:rFonts w:eastAsia="Times New Roman" w:cs="Times New Roman"/>
                <w:szCs w:val="24"/>
              </w:rPr>
              <w:t>Комунальне некомерційне підприємство «Прикарпатський клінічний онкологічний центр Івано-Франківської обласної ради», хірургічне відділення №1, Івано-Франківський національний медичний університет, кафедра онкології, м. Івано-Франківськ</w:t>
            </w:r>
          </w:p>
          <w:p w:rsidR="00AB2EF6" w:rsidRPr="00AC5EF1" w:rsidRDefault="00AB2EF6" w:rsidP="00AB2EF6">
            <w:pPr>
              <w:tabs>
                <w:tab w:val="left" w:pos="352"/>
              </w:tabs>
              <w:jc w:val="both"/>
              <w:rPr>
                <w:rFonts w:eastAsia="Times New Roman" w:cs="Times New Roman"/>
                <w:szCs w:val="24"/>
              </w:rPr>
            </w:pPr>
            <w:r w:rsidRPr="00AC5EF1">
              <w:rPr>
                <w:rFonts w:eastAsia="Times New Roman" w:cs="Times New Roman"/>
                <w:szCs w:val="24"/>
              </w:rPr>
              <w:t>5</w:t>
            </w:r>
            <w:r>
              <w:rPr>
                <w:rFonts w:eastAsia="Times New Roman" w:cs="Times New Roman"/>
                <w:szCs w:val="24"/>
              </w:rPr>
              <w:t>)</w:t>
            </w:r>
            <w:r w:rsidRPr="00AC5EF1">
              <w:rPr>
                <w:rFonts w:eastAsia="Times New Roman" w:cs="Times New Roman"/>
                <w:szCs w:val="24"/>
              </w:rPr>
              <w:tab/>
              <w:t>лікар Зубков О.О.</w:t>
            </w:r>
          </w:p>
          <w:p w:rsidR="00AB2EF6" w:rsidRPr="00AC5EF1" w:rsidRDefault="00AB2EF6" w:rsidP="00AB2EF6">
            <w:pPr>
              <w:jc w:val="both"/>
              <w:rPr>
                <w:rFonts w:eastAsia="Times New Roman" w:cs="Times New Roman"/>
                <w:szCs w:val="24"/>
              </w:rPr>
            </w:pPr>
            <w:r w:rsidRPr="00AC5EF1">
              <w:rPr>
                <w:rFonts w:eastAsia="Times New Roman" w:cs="Times New Roman"/>
                <w:szCs w:val="24"/>
              </w:rPr>
              <w:t>Державна установа «Національний інститут хірургії та трансплантології ім. О.О. Шалімова» Національної академії медичних наук України, відділення онкології, м. Київ</w:t>
            </w:r>
          </w:p>
          <w:p w:rsidR="00AB2EF6" w:rsidRPr="00AC5EF1" w:rsidRDefault="00AB2EF6" w:rsidP="00AB2EF6">
            <w:pPr>
              <w:tabs>
                <w:tab w:val="left" w:pos="352"/>
              </w:tabs>
              <w:jc w:val="both"/>
              <w:rPr>
                <w:rFonts w:eastAsia="Times New Roman" w:cs="Times New Roman"/>
                <w:szCs w:val="24"/>
              </w:rPr>
            </w:pPr>
            <w:r w:rsidRPr="00AC5EF1">
              <w:rPr>
                <w:rFonts w:eastAsia="Times New Roman" w:cs="Times New Roman"/>
                <w:szCs w:val="24"/>
              </w:rPr>
              <w:t>6</w:t>
            </w:r>
            <w:r>
              <w:rPr>
                <w:rFonts w:eastAsia="Times New Roman" w:cs="Times New Roman"/>
                <w:szCs w:val="24"/>
              </w:rPr>
              <w:t>)</w:t>
            </w:r>
            <w:r w:rsidRPr="00AC5EF1">
              <w:rPr>
                <w:rFonts w:eastAsia="Times New Roman" w:cs="Times New Roman"/>
                <w:szCs w:val="24"/>
              </w:rPr>
              <w:tab/>
              <w:t>гол. лікар Крулько С.І.</w:t>
            </w:r>
          </w:p>
          <w:p w:rsidR="00AB2EF6" w:rsidRPr="00AC5EF1" w:rsidRDefault="00AB2EF6" w:rsidP="00AB2EF6">
            <w:pPr>
              <w:jc w:val="both"/>
              <w:rPr>
                <w:rFonts w:eastAsia="Times New Roman" w:cs="Times New Roman"/>
                <w:szCs w:val="24"/>
              </w:rPr>
            </w:pPr>
            <w:r w:rsidRPr="00AC5EF1">
              <w:rPr>
                <w:rFonts w:eastAsia="Times New Roman" w:cs="Times New Roman"/>
                <w:szCs w:val="24"/>
              </w:rPr>
              <w:t>Медичний центр товариства з обмеженою відповідальністю «Український центр томотерапії», відділення хіміотерапії, м. Кропивницький</w:t>
            </w:r>
          </w:p>
          <w:p w:rsidR="00AB2EF6" w:rsidRPr="00AC5EF1" w:rsidRDefault="00AB2EF6" w:rsidP="00AB2EF6">
            <w:pPr>
              <w:tabs>
                <w:tab w:val="left" w:pos="352"/>
              </w:tabs>
              <w:jc w:val="both"/>
              <w:rPr>
                <w:rFonts w:eastAsia="Times New Roman" w:cs="Times New Roman"/>
                <w:szCs w:val="24"/>
              </w:rPr>
            </w:pPr>
            <w:r w:rsidRPr="00AC5EF1">
              <w:rPr>
                <w:rFonts w:eastAsia="Times New Roman" w:cs="Times New Roman"/>
                <w:szCs w:val="24"/>
              </w:rPr>
              <w:t>7</w:t>
            </w:r>
            <w:r>
              <w:rPr>
                <w:rFonts w:eastAsia="Times New Roman" w:cs="Times New Roman"/>
                <w:szCs w:val="24"/>
              </w:rPr>
              <w:t>)</w:t>
            </w:r>
            <w:r w:rsidRPr="00AC5EF1">
              <w:rPr>
                <w:rFonts w:eastAsia="Times New Roman" w:cs="Times New Roman"/>
                <w:szCs w:val="24"/>
              </w:rPr>
              <w:tab/>
              <w:t>д.м.н., проф. Готько Є.С.</w:t>
            </w:r>
          </w:p>
          <w:p w:rsidR="00AB2EF6" w:rsidRPr="00AC5EF1" w:rsidRDefault="00AB2EF6" w:rsidP="00AB2EF6">
            <w:pPr>
              <w:jc w:val="both"/>
              <w:rPr>
                <w:rFonts w:eastAsia="Times New Roman" w:cs="Times New Roman"/>
                <w:szCs w:val="24"/>
              </w:rPr>
            </w:pPr>
            <w:r w:rsidRPr="00AC5EF1">
              <w:rPr>
                <w:rFonts w:eastAsia="Times New Roman" w:cs="Times New Roman"/>
                <w:szCs w:val="24"/>
              </w:rPr>
              <w:t>Комунальне некомерційне підприємство «Центральна міська клінічна лікарня» Ужгородської міської ради, терапевтичне відділення, м. Ужгород</w:t>
            </w:r>
          </w:p>
          <w:p w:rsidR="00AB2EF6" w:rsidRPr="00AC5EF1" w:rsidRDefault="00AB2EF6" w:rsidP="00AB2EF6">
            <w:pPr>
              <w:tabs>
                <w:tab w:val="left" w:pos="352"/>
              </w:tabs>
              <w:jc w:val="both"/>
              <w:rPr>
                <w:rFonts w:eastAsia="Times New Roman" w:cs="Times New Roman"/>
                <w:szCs w:val="24"/>
              </w:rPr>
            </w:pPr>
            <w:r w:rsidRPr="00AC5EF1">
              <w:rPr>
                <w:rFonts w:eastAsia="Times New Roman" w:cs="Times New Roman"/>
                <w:szCs w:val="24"/>
              </w:rPr>
              <w:t>8</w:t>
            </w:r>
            <w:r>
              <w:rPr>
                <w:rFonts w:eastAsia="Times New Roman" w:cs="Times New Roman"/>
                <w:szCs w:val="24"/>
              </w:rPr>
              <w:t>)</w:t>
            </w:r>
            <w:r w:rsidRPr="00AC5EF1">
              <w:rPr>
                <w:rFonts w:eastAsia="Times New Roman" w:cs="Times New Roman"/>
                <w:szCs w:val="24"/>
              </w:rPr>
              <w:tab/>
              <w:t>лікар Осипчук Ю.Я.</w:t>
            </w:r>
          </w:p>
          <w:p w:rsidR="00AB2EF6" w:rsidRPr="00AC5EF1" w:rsidRDefault="00AB2EF6" w:rsidP="00AB2EF6">
            <w:pPr>
              <w:jc w:val="both"/>
              <w:rPr>
                <w:rFonts w:eastAsia="Times New Roman" w:cs="Times New Roman"/>
                <w:szCs w:val="24"/>
              </w:rPr>
            </w:pPr>
            <w:r w:rsidRPr="00AC5EF1">
              <w:rPr>
                <w:rFonts w:eastAsia="Times New Roman" w:cs="Times New Roman"/>
                <w:szCs w:val="24"/>
              </w:rPr>
              <w:t>Комунальне некомерційне підприємство «Одеська обласна клінічна лікарня» Одеської обласної ради, відділення загальної хірургії, м. Одеса</w:t>
            </w:r>
          </w:p>
        </w:tc>
      </w:tr>
      <w:tr w:rsidR="00AB2EF6">
        <w:tc>
          <w:tcPr>
            <w:tcW w:w="2781" w:type="dxa"/>
            <w:tcBorders>
              <w:top w:val="single" w:sz="4" w:space="0" w:color="auto"/>
              <w:left w:val="single" w:sz="4" w:space="0" w:color="auto"/>
              <w:bottom w:val="single" w:sz="4" w:space="0" w:color="auto"/>
              <w:right w:val="single" w:sz="4" w:space="0" w:color="auto"/>
            </w:tcBorders>
            <w:hideMark/>
          </w:tcPr>
          <w:p w:rsidR="00AB2EF6" w:rsidRDefault="00AB2EF6" w:rsidP="00AB2EF6">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AB2EF6" w:rsidRDefault="00AB2EF6" w:rsidP="00AB2EF6">
            <w:pPr>
              <w:jc w:val="both"/>
            </w:pPr>
            <w:r>
              <w:rPr>
                <w:rFonts w:cstheme="minorBidi"/>
              </w:rPr>
              <w:t xml:space="preserve">― </w:t>
            </w:r>
          </w:p>
        </w:tc>
      </w:tr>
      <w:tr w:rsidR="00AB2EF6">
        <w:tc>
          <w:tcPr>
            <w:tcW w:w="2781" w:type="dxa"/>
            <w:tcBorders>
              <w:top w:val="single" w:sz="4" w:space="0" w:color="auto"/>
              <w:left w:val="single" w:sz="4" w:space="0" w:color="auto"/>
              <w:bottom w:val="single" w:sz="4" w:space="0" w:color="auto"/>
              <w:right w:val="single" w:sz="4" w:space="0" w:color="auto"/>
            </w:tcBorders>
            <w:hideMark/>
          </w:tcPr>
          <w:p w:rsidR="00AB2EF6" w:rsidRDefault="00AB2EF6" w:rsidP="00AB2EF6">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AB2EF6" w:rsidRDefault="00AB2EF6" w:rsidP="00AB2EF6">
            <w:pPr>
              <w:jc w:val="both"/>
            </w:pPr>
            <w:r>
              <w:rPr>
                <w:rFonts w:cstheme="minorBidi"/>
              </w:rPr>
              <w:t>Компанія яка діє за довіреністю, яку надав спонсор чи заявник на ввезення досліджуваних лікарських засобів та супутніх матеріалів: ТОВ «Агенція «С.М.О.-Україна»</w:t>
            </w:r>
          </w:p>
        </w:tc>
      </w:tr>
    </w:tbl>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5D4136" w:rsidRDefault="00933026">
      <w:pPr>
        <w:rPr>
          <w:lang w:val="uk-UA"/>
        </w:rPr>
      </w:pPr>
      <w:r>
        <w:rPr>
          <w:lang w:val="uk-UA"/>
        </w:rPr>
        <w:lastRenderedPageBreak/>
        <w:t xml:space="preserve">                                                                                                                                                         Додаток </w:t>
      </w:r>
      <w:r w:rsidRPr="004E2731">
        <w:rPr>
          <w:lang w:val="uk-UA"/>
        </w:rPr>
        <w:t>17</w:t>
      </w:r>
    </w:p>
    <w:p w:rsidR="005D4136" w:rsidRDefault="004E273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 xml:space="preserve">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w:t>
      </w:r>
      <w:r w:rsidR="00917CB8">
        <w:rPr>
          <w:rFonts w:eastAsia="Times New Roman"/>
          <w:szCs w:val="24"/>
          <w:lang w:val="uk-UA" w:eastAsia="uk-UA"/>
        </w:rPr>
        <w:t xml:space="preserve">          </w:t>
      </w:r>
      <w:r w:rsidRPr="004E2731">
        <w:rPr>
          <w:rFonts w:eastAsia="Times New Roman"/>
          <w:szCs w:val="24"/>
          <w:lang w:val="uk-UA" w:eastAsia="uk-UA"/>
        </w:rPr>
        <w:t>№ 2481</w:t>
      </w:r>
      <w:r>
        <w:rPr>
          <w:rFonts w:eastAsia="Times New Roman"/>
          <w:szCs w:val="24"/>
          <w:lang w:val="uk-UA" w:eastAsia="uk-UA"/>
        </w:rPr>
        <w:t>»</w:t>
      </w:r>
    </w:p>
    <w:p w:rsidR="005D4136" w:rsidRDefault="00B274E8">
      <w:pPr>
        <w:ind w:left="9214"/>
        <w:rPr>
          <w:lang w:val="uk-UA"/>
        </w:rPr>
      </w:pPr>
      <w:r>
        <w:rPr>
          <w:u w:val="single"/>
          <w:lang w:val="uk-UA"/>
        </w:rPr>
        <w:t>24.11.2021</w:t>
      </w:r>
      <w:r>
        <w:rPr>
          <w:lang w:val="uk-UA"/>
        </w:rPr>
        <w:t xml:space="preserve"> № </w:t>
      </w:r>
      <w:r w:rsidRPr="000B1410">
        <w:rPr>
          <w:u w:val="single"/>
          <w:lang w:val="uk-UA"/>
        </w:rPr>
        <w:t>2616</w:t>
      </w:r>
    </w:p>
    <w:p w:rsidR="005D4136" w:rsidRPr="004E2731" w:rsidRDefault="005D4136">
      <w:pPr>
        <w:rPr>
          <w:lang w:val="uk-UA"/>
        </w:rPr>
      </w:pPr>
    </w:p>
    <w:tbl>
      <w:tblPr>
        <w:tblStyle w:val="a5"/>
        <w:tblW w:w="0" w:type="auto"/>
        <w:tblInd w:w="0" w:type="dxa"/>
        <w:tblLook w:val="04A0" w:firstRow="1" w:lastRow="0" w:firstColumn="1" w:lastColumn="0" w:noHBand="0" w:noVBand="1"/>
      </w:tblPr>
      <w:tblGrid>
        <w:gridCol w:w="2781"/>
        <w:gridCol w:w="10675"/>
      </w:tblGrid>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«Рандомізоване клінічне дослідження 3 фази порівняння комбінації теклістамабу з даратумумабом для підшкірного введення (Tec-Dara) з комбінацією даратумумабу для підшкірного введення, помалідоміду і дексаметазону (DPd) або даратумумабу для підшкірного введення, бортезомібу та дексаметазону (DVd) у пацієнтів з рецидивною або рефрактерною множинною мієломою», код дослідження 64007957MMY3001, з поправкою 1 від 01.07.2021 р.</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«Янссен Фармацевтика НВ», Бельгія</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«Янссен Фармацевтика НВ», Бельгія</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943E79" w:rsidRPr="00D41E41" w:rsidRDefault="00943E79" w:rsidP="00943E79">
            <w:pPr>
              <w:jc w:val="both"/>
              <w:rPr>
                <w:rFonts w:eastAsia="Times New Roman" w:cs="Times New Roman"/>
                <w:szCs w:val="24"/>
              </w:rPr>
            </w:pPr>
            <w:r w:rsidRPr="00D41E41">
              <w:rPr>
                <w:rFonts w:eastAsia="Times New Roman" w:cs="Times New Roman"/>
                <w:szCs w:val="24"/>
              </w:rPr>
              <w:t>Теклістамаб, Teclistamab (JNJ-64007957; teclistamab</w:t>
            </w:r>
            <w:r w:rsidRPr="00D41E41">
              <w:rPr>
                <w:rFonts w:eastAsia="Times New Roman" w:cs="Times New Roman"/>
                <w:szCs w:val="24"/>
                <w:lang w:val="uk-UA"/>
              </w:rPr>
              <w:t xml:space="preserve">); </w:t>
            </w:r>
            <w:r w:rsidRPr="00D41E41">
              <w:rPr>
                <w:rFonts w:eastAsia="Times New Roman" w:cs="Times New Roman"/>
                <w:szCs w:val="24"/>
              </w:rPr>
              <w:t>розчин, 30 мг</w:t>
            </w:r>
            <w:r w:rsidRPr="00D41E41">
              <w:rPr>
                <w:rFonts w:eastAsia="Times New Roman" w:cs="Times New Roman"/>
                <w:szCs w:val="24"/>
                <w:lang w:val="uk-UA"/>
              </w:rPr>
              <w:t xml:space="preserve">; </w:t>
            </w:r>
            <w:r w:rsidRPr="00D41E41">
              <w:rPr>
                <w:rFonts w:eastAsia="Times New Roman" w:cs="Times New Roman"/>
                <w:szCs w:val="24"/>
              </w:rPr>
              <w:t>10 мг/мл</w:t>
            </w:r>
            <w:r w:rsidRPr="00D41E41">
              <w:rPr>
                <w:rFonts w:eastAsia="Times New Roman" w:cs="Times New Roman"/>
                <w:szCs w:val="24"/>
                <w:lang w:val="uk-UA"/>
              </w:rPr>
              <w:t xml:space="preserve">; </w:t>
            </w:r>
            <w:r w:rsidRPr="00D41E41">
              <w:rPr>
                <w:rFonts w:eastAsia="Times New Roman" w:cs="Times New Roman"/>
                <w:szCs w:val="24"/>
              </w:rPr>
              <w:t>Janssen Pharmaceutica NV, Бельгія</w:t>
            </w:r>
            <w:r w:rsidRPr="00D41E41">
              <w:rPr>
                <w:rFonts w:eastAsia="Times New Roman" w:cs="Times New Roman"/>
                <w:szCs w:val="24"/>
                <w:lang w:val="uk-UA"/>
              </w:rPr>
              <w:t xml:space="preserve">; </w:t>
            </w:r>
            <w:r w:rsidRPr="00D41E41">
              <w:rPr>
                <w:rFonts w:eastAsia="Times New Roman" w:cs="Times New Roman"/>
                <w:szCs w:val="24"/>
              </w:rPr>
              <w:t>Fisher Clinical Services Inc., США</w:t>
            </w:r>
            <w:r w:rsidRPr="00D41E41">
              <w:rPr>
                <w:rFonts w:eastAsia="Times New Roman" w:cs="Times New Roman"/>
                <w:szCs w:val="24"/>
                <w:lang w:val="uk-UA"/>
              </w:rPr>
              <w:t xml:space="preserve">; </w:t>
            </w:r>
            <w:r w:rsidRPr="00D41E41">
              <w:rPr>
                <w:rFonts w:eastAsia="Times New Roman" w:cs="Times New Roman"/>
                <w:szCs w:val="24"/>
              </w:rPr>
              <w:t>Fisher Clinical Services GmbH, Швейцарія</w:t>
            </w:r>
            <w:r w:rsidRPr="00D41E41">
              <w:rPr>
                <w:rFonts w:eastAsia="Times New Roman" w:cs="Times New Roman"/>
                <w:szCs w:val="24"/>
                <w:lang w:val="uk-UA"/>
              </w:rPr>
              <w:t xml:space="preserve">; </w:t>
            </w:r>
            <w:r w:rsidRPr="00D41E41">
              <w:rPr>
                <w:rFonts w:eastAsia="Times New Roman" w:cs="Times New Roman"/>
                <w:szCs w:val="24"/>
              </w:rPr>
              <w:t>Fisher Clinical Services UK Limited, Об’єднане Королівство</w:t>
            </w:r>
            <w:r w:rsidRPr="00D41E41">
              <w:rPr>
                <w:rFonts w:eastAsia="Times New Roman" w:cs="Times New Roman"/>
                <w:szCs w:val="24"/>
                <w:lang w:val="uk-UA"/>
              </w:rPr>
              <w:t xml:space="preserve">; </w:t>
            </w:r>
            <w:r w:rsidRPr="00D41E41">
              <w:rPr>
                <w:rFonts w:eastAsia="Times New Roman" w:cs="Times New Roman"/>
                <w:szCs w:val="24"/>
              </w:rPr>
              <w:t>Fisher Bioservices, Об’єднане Королівство</w:t>
            </w:r>
            <w:r w:rsidRPr="00D41E41">
              <w:rPr>
                <w:rFonts w:eastAsia="Times New Roman" w:cs="Times New Roman"/>
                <w:szCs w:val="24"/>
                <w:lang w:val="uk-UA"/>
              </w:rPr>
              <w:t xml:space="preserve">; </w:t>
            </w:r>
            <w:r w:rsidRPr="00D41E41">
              <w:rPr>
                <w:rFonts w:eastAsia="Times New Roman" w:cs="Times New Roman"/>
                <w:szCs w:val="24"/>
              </w:rPr>
              <w:t>Fisher Clinical Services GmbH, Німеччина</w:t>
            </w:r>
            <w:r w:rsidRPr="00D41E41">
              <w:rPr>
                <w:rFonts w:eastAsia="Times New Roman" w:cs="Times New Roman"/>
                <w:szCs w:val="24"/>
                <w:lang w:val="uk-UA"/>
              </w:rPr>
              <w:t xml:space="preserve">; </w:t>
            </w:r>
            <w:r w:rsidRPr="00D41E41">
              <w:rPr>
                <w:rFonts w:eastAsia="Times New Roman" w:cs="Times New Roman"/>
                <w:szCs w:val="24"/>
              </w:rPr>
              <w:t>Janssen Sciences Ireland UC, Ірландія</w:t>
            </w:r>
            <w:r w:rsidRPr="00D41E41">
              <w:rPr>
                <w:rFonts w:eastAsia="Times New Roman" w:cs="Times New Roman"/>
                <w:szCs w:val="24"/>
                <w:lang w:val="uk-UA"/>
              </w:rPr>
              <w:t xml:space="preserve">; </w:t>
            </w:r>
            <w:r w:rsidRPr="00D41E41">
              <w:rPr>
                <w:rFonts w:eastAsia="Times New Roman" w:cs="Times New Roman"/>
                <w:szCs w:val="24"/>
              </w:rPr>
              <w:t>Janssen Biologics B.V., Нідерланди</w:t>
            </w:r>
            <w:r w:rsidRPr="00D41E41">
              <w:rPr>
                <w:rFonts w:eastAsia="Times New Roman" w:cs="Times New Roman"/>
                <w:szCs w:val="24"/>
                <w:lang w:val="uk-UA"/>
              </w:rPr>
              <w:t xml:space="preserve">; </w:t>
            </w:r>
          </w:p>
          <w:p w:rsidR="00943E79" w:rsidRPr="00D41E41" w:rsidRDefault="00943E79" w:rsidP="00943E79">
            <w:pPr>
              <w:jc w:val="both"/>
              <w:rPr>
                <w:rFonts w:eastAsia="Times New Roman" w:cs="Times New Roman"/>
                <w:szCs w:val="24"/>
              </w:rPr>
            </w:pPr>
            <w:r w:rsidRPr="00D41E41">
              <w:rPr>
                <w:rFonts w:eastAsia="Times New Roman" w:cs="Times New Roman"/>
                <w:szCs w:val="24"/>
              </w:rPr>
              <w:t>Теклістамаб, Teclistamab (JNJ-64007957; teclistamab</w:t>
            </w:r>
            <w:r w:rsidRPr="00D41E41">
              <w:rPr>
                <w:rFonts w:eastAsia="Times New Roman" w:cs="Times New Roman"/>
                <w:szCs w:val="24"/>
                <w:lang w:val="uk-UA"/>
              </w:rPr>
              <w:t xml:space="preserve">); </w:t>
            </w:r>
            <w:r w:rsidRPr="00D41E41">
              <w:rPr>
                <w:rFonts w:eastAsia="Times New Roman" w:cs="Times New Roman"/>
                <w:szCs w:val="24"/>
              </w:rPr>
              <w:t>розчин, 150 мг</w:t>
            </w:r>
            <w:r w:rsidRPr="00D41E41">
              <w:rPr>
                <w:rFonts w:eastAsia="Times New Roman" w:cs="Times New Roman"/>
                <w:szCs w:val="24"/>
                <w:lang w:val="uk-UA"/>
              </w:rPr>
              <w:t xml:space="preserve">; </w:t>
            </w:r>
            <w:r w:rsidRPr="00D41E41">
              <w:rPr>
                <w:rFonts w:eastAsia="Times New Roman" w:cs="Times New Roman"/>
                <w:szCs w:val="24"/>
              </w:rPr>
              <w:t>90 мг/мл</w:t>
            </w:r>
            <w:r w:rsidRPr="00D41E41">
              <w:rPr>
                <w:rFonts w:eastAsia="Times New Roman" w:cs="Times New Roman"/>
                <w:szCs w:val="24"/>
                <w:lang w:val="uk-UA"/>
              </w:rPr>
              <w:t xml:space="preserve">; </w:t>
            </w:r>
            <w:r w:rsidRPr="00D41E41">
              <w:rPr>
                <w:rFonts w:eastAsia="Times New Roman" w:cs="Times New Roman"/>
                <w:szCs w:val="24"/>
              </w:rPr>
              <w:t>Janssen Pharmaceutica NV, Бельгія</w:t>
            </w:r>
            <w:r w:rsidRPr="00D41E41">
              <w:rPr>
                <w:rFonts w:eastAsia="Times New Roman" w:cs="Times New Roman"/>
                <w:szCs w:val="24"/>
                <w:lang w:val="uk-UA"/>
              </w:rPr>
              <w:t xml:space="preserve">; </w:t>
            </w:r>
            <w:r w:rsidRPr="00D41E41">
              <w:rPr>
                <w:rFonts w:eastAsia="Times New Roman" w:cs="Times New Roman"/>
                <w:szCs w:val="24"/>
              </w:rPr>
              <w:t>Fisher Clinical Services Inc., США</w:t>
            </w:r>
            <w:r w:rsidRPr="00D41E41">
              <w:rPr>
                <w:rFonts w:eastAsia="Times New Roman" w:cs="Times New Roman"/>
                <w:szCs w:val="24"/>
                <w:lang w:val="uk-UA"/>
              </w:rPr>
              <w:t xml:space="preserve">; </w:t>
            </w:r>
            <w:r w:rsidRPr="00D41E41">
              <w:rPr>
                <w:rFonts w:eastAsia="Times New Roman" w:cs="Times New Roman"/>
                <w:szCs w:val="24"/>
              </w:rPr>
              <w:t>Fisher Clinical Services GmbH, Швейцарія</w:t>
            </w:r>
            <w:r w:rsidRPr="00D41E41">
              <w:rPr>
                <w:rFonts w:eastAsia="Times New Roman" w:cs="Times New Roman"/>
                <w:szCs w:val="24"/>
                <w:lang w:val="uk-UA"/>
              </w:rPr>
              <w:t xml:space="preserve">; </w:t>
            </w:r>
            <w:r w:rsidRPr="00D41E41">
              <w:rPr>
                <w:rFonts w:eastAsia="Times New Roman" w:cs="Times New Roman"/>
                <w:szCs w:val="24"/>
              </w:rPr>
              <w:t>Fisher Clinical Services UK Limited, Об’єднане Королівство</w:t>
            </w:r>
            <w:r w:rsidRPr="00D41E41">
              <w:rPr>
                <w:rFonts w:eastAsia="Times New Roman" w:cs="Times New Roman"/>
                <w:szCs w:val="24"/>
                <w:lang w:val="uk-UA"/>
              </w:rPr>
              <w:t xml:space="preserve">; </w:t>
            </w:r>
            <w:r w:rsidRPr="00D41E41">
              <w:rPr>
                <w:rFonts w:eastAsia="Times New Roman" w:cs="Times New Roman"/>
                <w:szCs w:val="24"/>
              </w:rPr>
              <w:t>Fisher Bioservices, Об’єднане Королівство</w:t>
            </w:r>
            <w:r w:rsidRPr="00D41E41">
              <w:rPr>
                <w:rFonts w:eastAsia="Times New Roman" w:cs="Times New Roman"/>
                <w:szCs w:val="24"/>
                <w:lang w:val="uk-UA"/>
              </w:rPr>
              <w:t xml:space="preserve">; </w:t>
            </w:r>
            <w:r w:rsidRPr="00D41E41">
              <w:rPr>
                <w:rFonts w:eastAsia="Times New Roman" w:cs="Times New Roman"/>
                <w:szCs w:val="24"/>
              </w:rPr>
              <w:t>Fisher Clinical Services GmbH, Німеччина</w:t>
            </w:r>
            <w:r w:rsidRPr="00D41E41">
              <w:rPr>
                <w:rFonts w:eastAsia="Times New Roman" w:cs="Times New Roman"/>
                <w:szCs w:val="24"/>
                <w:lang w:val="uk-UA"/>
              </w:rPr>
              <w:t xml:space="preserve">; </w:t>
            </w:r>
            <w:r w:rsidRPr="00D41E41">
              <w:rPr>
                <w:rFonts w:eastAsia="Times New Roman" w:cs="Times New Roman"/>
                <w:szCs w:val="24"/>
              </w:rPr>
              <w:t>Janssen Sciences Ireland UC, Ірландія</w:t>
            </w:r>
            <w:r w:rsidRPr="00D41E41">
              <w:rPr>
                <w:rFonts w:eastAsia="Times New Roman" w:cs="Times New Roman"/>
                <w:szCs w:val="24"/>
                <w:lang w:val="uk-UA"/>
              </w:rPr>
              <w:t xml:space="preserve">; </w:t>
            </w:r>
            <w:r w:rsidRPr="00D41E41">
              <w:rPr>
                <w:rFonts w:eastAsia="Times New Roman" w:cs="Times New Roman"/>
                <w:szCs w:val="24"/>
              </w:rPr>
              <w:t>Janssen Biologics B.V., Нідерланди</w:t>
            </w:r>
            <w:r w:rsidRPr="00D41E41">
              <w:rPr>
                <w:rFonts w:eastAsia="Times New Roman" w:cs="Times New Roman"/>
                <w:szCs w:val="24"/>
                <w:lang w:val="uk-UA"/>
              </w:rPr>
              <w:t xml:space="preserve">; </w:t>
            </w:r>
          </w:p>
          <w:p w:rsidR="005D4136" w:rsidRDefault="00943E79" w:rsidP="00943E79">
            <w:pPr>
              <w:jc w:val="both"/>
            </w:pPr>
            <w:r w:rsidRPr="00D41E41">
              <w:rPr>
                <w:rFonts w:eastAsia="Times New Roman" w:cs="Times New Roman"/>
                <w:szCs w:val="24"/>
              </w:rPr>
              <w:t>Даратумумаб, Daratumumab, Дарзалекс, Darzalex (JNJ-54767414, Dara G2; daratumumab</w:t>
            </w:r>
            <w:r w:rsidRPr="00D41E41">
              <w:rPr>
                <w:rFonts w:eastAsia="Times New Roman" w:cs="Times New Roman"/>
                <w:szCs w:val="24"/>
                <w:lang w:val="uk-UA"/>
              </w:rPr>
              <w:t xml:space="preserve">); </w:t>
            </w:r>
            <w:r w:rsidRPr="00D41E41">
              <w:rPr>
                <w:rFonts w:eastAsia="Times New Roman" w:cs="Times New Roman"/>
                <w:szCs w:val="24"/>
              </w:rPr>
              <w:t xml:space="preserve">розчин, </w:t>
            </w:r>
            <w:r w:rsidR="0065352E" w:rsidRPr="0065352E">
              <w:rPr>
                <w:rFonts w:eastAsia="Times New Roman" w:cs="Times New Roman"/>
                <w:szCs w:val="24"/>
              </w:rPr>
              <w:t xml:space="preserve">              </w:t>
            </w:r>
            <w:r w:rsidRPr="00D41E41">
              <w:rPr>
                <w:rFonts w:eastAsia="Times New Roman" w:cs="Times New Roman"/>
                <w:szCs w:val="24"/>
              </w:rPr>
              <w:t>1800 мг</w:t>
            </w:r>
            <w:r w:rsidRPr="00D41E41">
              <w:rPr>
                <w:rFonts w:eastAsia="Times New Roman" w:cs="Times New Roman"/>
                <w:szCs w:val="24"/>
                <w:lang w:val="uk-UA"/>
              </w:rPr>
              <w:t xml:space="preserve">; </w:t>
            </w:r>
            <w:r w:rsidRPr="00D41E41">
              <w:rPr>
                <w:rFonts w:eastAsia="Times New Roman" w:cs="Times New Roman"/>
                <w:szCs w:val="24"/>
              </w:rPr>
              <w:t>120 мг/мл</w:t>
            </w:r>
            <w:r w:rsidRPr="00D41E41">
              <w:rPr>
                <w:rFonts w:eastAsia="Times New Roman" w:cs="Times New Roman"/>
                <w:szCs w:val="24"/>
                <w:lang w:val="uk-UA"/>
              </w:rPr>
              <w:t xml:space="preserve">; </w:t>
            </w:r>
            <w:r w:rsidRPr="00D41E41">
              <w:rPr>
                <w:rFonts w:eastAsia="Times New Roman" w:cs="Times New Roman"/>
                <w:szCs w:val="24"/>
              </w:rPr>
              <w:t>Janssen Pharmaceutica NV, Бельгія</w:t>
            </w:r>
            <w:r w:rsidRPr="00D41E41">
              <w:rPr>
                <w:rFonts w:eastAsia="Times New Roman" w:cs="Times New Roman"/>
                <w:szCs w:val="24"/>
                <w:lang w:val="uk-UA"/>
              </w:rPr>
              <w:t xml:space="preserve">; </w:t>
            </w:r>
            <w:r w:rsidRPr="00D41E41">
              <w:rPr>
                <w:rFonts w:eastAsia="Times New Roman" w:cs="Times New Roman"/>
                <w:szCs w:val="24"/>
              </w:rPr>
              <w:t>Cilag AG, Швейцарія</w:t>
            </w:r>
            <w:r w:rsidRPr="00D41E41">
              <w:rPr>
                <w:rFonts w:eastAsia="Times New Roman" w:cs="Times New Roman"/>
                <w:szCs w:val="24"/>
                <w:lang w:val="uk-UA"/>
              </w:rPr>
              <w:t xml:space="preserve">; </w:t>
            </w:r>
            <w:r w:rsidRPr="00D41E41">
              <w:rPr>
                <w:rFonts w:eastAsia="Times New Roman" w:cs="Times New Roman"/>
                <w:szCs w:val="24"/>
              </w:rPr>
              <w:t>Fisher Clinical Services UK Limited, Об’єднане Королівство</w:t>
            </w:r>
            <w:r w:rsidRPr="00D41E41">
              <w:rPr>
                <w:rFonts w:eastAsia="Times New Roman" w:cs="Times New Roman"/>
                <w:szCs w:val="24"/>
                <w:lang w:val="uk-UA"/>
              </w:rPr>
              <w:t xml:space="preserve">; </w:t>
            </w:r>
            <w:r w:rsidRPr="00D41E41">
              <w:rPr>
                <w:rFonts w:eastAsia="Times New Roman" w:cs="Times New Roman"/>
                <w:szCs w:val="24"/>
              </w:rPr>
              <w:t>Fisher Clinical Services GmbH, Швейцарія</w:t>
            </w:r>
            <w:r w:rsidRPr="00D41E41">
              <w:rPr>
                <w:rFonts w:eastAsia="Times New Roman" w:cs="Times New Roman"/>
                <w:szCs w:val="24"/>
                <w:lang w:val="uk-UA"/>
              </w:rPr>
              <w:t xml:space="preserve">; </w:t>
            </w:r>
            <w:r w:rsidRPr="00D41E41">
              <w:rPr>
                <w:rFonts w:eastAsia="Times New Roman" w:cs="Times New Roman"/>
                <w:szCs w:val="24"/>
              </w:rPr>
              <w:t>Fisher Clinical Services Inc., США</w:t>
            </w:r>
          </w:p>
        </w:tc>
      </w:tr>
    </w:tbl>
    <w:p w:rsidR="009D7744" w:rsidRDefault="009D7744">
      <w:pPr>
        <w:rPr>
          <w:lang w:val="uk-UA"/>
        </w:rPr>
      </w:pPr>
      <w:r>
        <w:br w:type="page"/>
      </w:r>
    </w:p>
    <w:p w:rsidR="009D7744" w:rsidRDefault="009D7744" w:rsidP="009D7744">
      <w:pPr>
        <w:jc w:val="right"/>
        <w:rPr>
          <w:lang w:val="uk-UA"/>
        </w:rPr>
      </w:pPr>
      <w:r>
        <w:rPr>
          <w:lang w:val="uk-UA"/>
        </w:rPr>
        <w:lastRenderedPageBreak/>
        <w:t>2                                                                     продовження додатка 17</w:t>
      </w:r>
    </w:p>
    <w:p w:rsidR="009D7744" w:rsidRPr="004E2731" w:rsidRDefault="009D7744" w:rsidP="009D7744">
      <w:pPr>
        <w:jc w:val="right"/>
        <w:rPr>
          <w:lang w:val="uk-UA"/>
        </w:rPr>
      </w:pPr>
    </w:p>
    <w:tbl>
      <w:tblPr>
        <w:tblStyle w:val="a5"/>
        <w:tblW w:w="0" w:type="auto"/>
        <w:tblInd w:w="0" w:type="dxa"/>
        <w:tblLook w:val="04A0" w:firstRow="1" w:lastRow="0" w:firstColumn="1" w:lastColumn="0" w:noHBand="0" w:noVBand="1"/>
      </w:tblPr>
      <w:tblGrid>
        <w:gridCol w:w="2781"/>
        <w:gridCol w:w="10675"/>
      </w:tblGrid>
      <w:tr w:rsidR="00943E79">
        <w:tc>
          <w:tcPr>
            <w:tcW w:w="2781" w:type="dxa"/>
            <w:tcBorders>
              <w:top w:val="single" w:sz="4" w:space="0" w:color="auto"/>
              <w:left w:val="single" w:sz="4" w:space="0" w:color="auto"/>
              <w:bottom w:val="single" w:sz="4" w:space="0" w:color="auto"/>
              <w:right w:val="single" w:sz="4" w:space="0" w:color="auto"/>
            </w:tcBorders>
            <w:hideMark/>
          </w:tcPr>
          <w:p w:rsidR="00943E79" w:rsidRDefault="00943E79" w:rsidP="00943E79">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943E79" w:rsidRPr="00085075" w:rsidRDefault="00943E79" w:rsidP="00943E79">
            <w:pPr>
              <w:jc w:val="both"/>
              <w:rPr>
                <w:rFonts w:eastAsia="Times New Roman" w:cs="Times New Roman"/>
                <w:szCs w:val="24"/>
              </w:rPr>
            </w:pPr>
            <w:r w:rsidRPr="00085075">
              <w:rPr>
                <w:rFonts w:eastAsia="Times New Roman" w:cs="Times New Roman"/>
                <w:szCs w:val="24"/>
              </w:rPr>
              <w:t>1</w:t>
            </w:r>
            <w:r>
              <w:rPr>
                <w:rFonts w:eastAsia="Times New Roman" w:cs="Times New Roman"/>
                <w:szCs w:val="24"/>
              </w:rPr>
              <w:t xml:space="preserve">) </w:t>
            </w:r>
            <w:r w:rsidRPr="00085075">
              <w:rPr>
                <w:rFonts w:eastAsia="Times New Roman" w:cs="Times New Roman"/>
                <w:szCs w:val="24"/>
              </w:rPr>
              <w:t>д.м.н. Масляк З.В.</w:t>
            </w:r>
          </w:p>
          <w:p w:rsidR="00943E79" w:rsidRPr="00085075" w:rsidRDefault="00943E79" w:rsidP="00943E79">
            <w:pPr>
              <w:jc w:val="both"/>
              <w:rPr>
                <w:rFonts w:eastAsia="Times New Roman" w:cs="Times New Roman"/>
                <w:szCs w:val="24"/>
              </w:rPr>
            </w:pPr>
            <w:r w:rsidRPr="00085075">
              <w:rPr>
                <w:rFonts w:eastAsia="Times New Roman" w:cs="Times New Roman"/>
                <w:szCs w:val="24"/>
              </w:rPr>
              <w:t>Державна установа «Інститут патології крові та трансфузійної медицини Національної академії медичних наук України», відділення гематології, м. Львів</w:t>
            </w:r>
          </w:p>
          <w:p w:rsidR="00943E79" w:rsidRPr="00085075" w:rsidRDefault="00943E79" w:rsidP="00943E79">
            <w:pPr>
              <w:jc w:val="both"/>
              <w:rPr>
                <w:rFonts w:eastAsia="Times New Roman" w:cs="Times New Roman"/>
                <w:szCs w:val="24"/>
              </w:rPr>
            </w:pPr>
            <w:r w:rsidRPr="00085075">
              <w:rPr>
                <w:rFonts w:eastAsia="Times New Roman" w:cs="Times New Roman"/>
                <w:szCs w:val="24"/>
              </w:rPr>
              <w:t>2</w:t>
            </w:r>
            <w:r>
              <w:rPr>
                <w:rFonts w:eastAsia="Times New Roman" w:cs="Times New Roman"/>
                <w:szCs w:val="24"/>
              </w:rPr>
              <w:t xml:space="preserve">) </w:t>
            </w:r>
            <w:r w:rsidRPr="00085075">
              <w:rPr>
                <w:rFonts w:eastAsia="Times New Roman" w:cs="Times New Roman"/>
                <w:szCs w:val="24"/>
              </w:rPr>
              <w:t>к.м.н. Кисельова О.А.</w:t>
            </w:r>
          </w:p>
          <w:p w:rsidR="00943E79" w:rsidRPr="00085075" w:rsidRDefault="00943E79" w:rsidP="00943E79">
            <w:pPr>
              <w:jc w:val="both"/>
              <w:rPr>
                <w:rFonts w:eastAsia="Times New Roman" w:cs="Times New Roman"/>
                <w:szCs w:val="24"/>
              </w:rPr>
            </w:pPr>
            <w:r w:rsidRPr="00085075">
              <w:rPr>
                <w:rFonts w:eastAsia="Times New Roman" w:cs="Times New Roman"/>
                <w:szCs w:val="24"/>
              </w:rPr>
              <w:t>Медичний центр «Ок!Клінік+» товариства з обмеженою відповідальністю «Міжнародний інститут клінічних досліджень», стаціонарне відділення, відділу гематології, м. Київ</w:t>
            </w:r>
          </w:p>
        </w:tc>
      </w:tr>
      <w:tr w:rsidR="00943E79" w:rsidTr="009D7744">
        <w:trPr>
          <w:trHeight w:val="6498"/>
        </w:trPr>
        <w:tc>
          <w:tcPr>
            <w:tcW w:w="2781" w:type="dxa"/>
            <w:tcBorders>
              <w:top w:val="single" w:sz="4" w:space="0" w:color="auto"/>
              <w:left w:val="single" w:sz="4" w:space="0" w:color="auto"/>
              <w:bottom w:val="single" w:sz="4" w:space="0" w:color="auto"/>
              <w:right w:val="single" w:sz="4" w:space="0" w:color="auto"/>
            </w:tcBorders>
            <w:hideMark/>
          </w:tcPr>
          <w:p w:rsidR="00943E79" w:rsidRDefault="00943E79" w:rsidP="00943E79">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943E79" w:rsidRPr="00D41E41" w:rsidRDefault="00943E79" w:rsidP="00943E79">
            <w:pPr>
              <w:jc w:val="both"/>
              <w:rPr>
                <w:rFonts w:eastAsia="Times New Roman" w:cs="Times New Roman"/>
                <w:szCs w:val="24"/>
              </w:rPr>
            </w:pPr>
            <w:r w:rsidRPr="00D41E41">
              <w:rPr>
                <w:rFonts w:eastAsia="Times New Roman" w:cs="Times New Roman"/>
                <w:szCs w:val="24"/>
              </w:rPr>
              <w:t>Імновід, Imnovid, помалідомід, pomalidomid (pomalidomid</w:t>
            </w:r>
            <w:r w:rsidRPr="00D41E41">
              <w:rPr>
                <w:rFonts w:eastAsia="Times New Roman" w:cs="Times New Roman"/>
                <w:szCs w:val="24"/>
                <w:lang w:val="uk-UA"/>
              </w:rPr>
              <w:t xml:space="preserve">); </w:t>
            </w:r>
            <w:r w:rsidRPr="00D41E41">
              <w:rPr>
                <w:rFonts w:eastAsia="Times New Roman" w:cs="Times New Roman"/>
                <w:szCs w:val="24"/>
              </w:rPr>
              <w:t>капсули</w:t>
            </w:r>
            <w:r w:rsidRPr="00D41E41">
              <w:rPr>
                <w:rFonts w:eastAsia="Times New Roman" w:cs="Times New Roman"/>
                <w:szCs w:val="24"/>
                <w:lang w:val="uk-UA"/>
              </w:rPr>
              <w:t xml:space="preserve">; </w:t>
            </w:r>
            <w:r w:rsidRPr="00D41E41">
              <w:rPr>
                <w:rFonts w:eastAsia="Times New Roman" w:cs="Times New Roman"/>
                <w:szCs w:val="24"/>
              </w:rPr>
              <w:t>1 мг</w:t>
            </w:r>
            <w:r w:rsidRPr="00D41E41">
              <w:rPr>
                <w:rFonts w:eastAsia="Times New Roman" w:cs="Times New Roman"/>
                <w:szCs w:val="24"/>
                <w:lang w:val="uk-UA"/>
              </w:rPr>
              <w:t xml:space="preserve">; </w:t>
            </w:r>
            <w:r w:rsidRPr="00D41E41">
              <w:rPr>
                <w:rFonts w:eastAsia="Times New Roman" w:cs="Times New Roman"/>
                <w:szCs w:val="24"/>
              </w:rPr>
              <w:t>Janssen Pharmaceutica NV, Бельгія</w:t>
            </w:r>
            <w:r w:rsidRPr="00D41E41">
              <w:rPr>
                <w:rFonts w:eastAsia="Times New Roman" w:cs="Times New Roman"/>
                <w:szCs w:val="24"/>
                <w:lang w:val="uk-UA"/>
              </w:rPr>
              <w:t xml:space="preserve">; </w:t>
            </w:r>
            <w:r w:rsidRPr="00D41E41">
              <w:rPr>
                <w:rFonts w:eastAsia="Times New Roman" w:cs="Times New Roman"/>
                <w:szCs w:val="24"/>
              </w:rPr>
              <w:t>Fisher Clinical Services GmbH, Швейцарія</w:t>
            </w:r>
            <w:r w:rsidRPr="00D41E41">
              <w:rPr>
                <w:rFonts w:eastAsia="Times New Roman" w:cs="Times New Roman"/>
                <w:szCs w:val="24"/>
                <w:lang w:val="uk-UA"/>
              </w:rPr>
              <w:t xml:space="preserve">; </w:t>
            </w:r>
            <w:r w:rsidRPr="00D41E41">
              <w:rPr>
                <w:rFonts w:eastAsia="Times New Roman" w:cs="Times New Roman"/>
                <w:szCs w:val="24"/>
              </w:rPr>
              <w:t>Fisher Clinical Services Inc., США</w:t>
            </w:r>
            <w:r w:rsidRPr="00D41E41">
              <w:rPr>
                <w:rFonts w:eastAsia="Times New Roman" w:cs="Times New Roman"/>
                <w:szCs w:val="24"/>
                <w:lang w:val="uk-UA"/>
              </w:rPr>
              <w:t xml:space="preserve">; </w:t>
            </w:r>
            <w:r w:rsidRPr="00D41E41">
              <w:rPr>
                <w:rFonts w:eastAsia="Times New Roman" w:cs="Times New Roman"/>
                <w:szCs w:val="24"/>
              </w:rPr>
              <w:t>Fisher Clinical Services UK Limited, Об’єднане Королівство</w:t>
            </w:r>
            <w:r w:rsidRPr="00D41E41">
              <w:rPr>
                <w:rFonts w:eastAsia="Times New Roman" w:cs="Times New Roman"/>
                <w:szCs w:val="24"/>
                <w:lang w:val="uk-UA"/>
              </w:rPr>
              <w:t xml:space="preserve">; </w:t>
            </w:r>
            <w:r w:rsidRPr="00D41E41">
              <w:rPr>
                <w:rFonts w:eastAsia="Times New Roman" w:cs="Times New Roman"/>
                <w:szCs w:val="24"/>
              </w:rPr>
              <w:t>Catalent Pharma Solutions, LLC, США</w:t>
            </w:r>
            <w:r w:rsidRPr="00D41E41">
              <w:rPr>
                <w:rFonts w:eastAsia="Times New Roman" w:cs="Times New Roman"/>
                <w:szCs w:val="24"/>
                <w:lang w:val="uk-UA"/>
              </w:rPr>
              <w:t xml:space="preserve">; </w:t>
            </w:r>
            <w:r w:rsidRPr="00D41E41">
              <w:rPr>
                <w:rFonts w:eastAsia="Times New Roman" w:cs="Times New Roman"/>
                <w:szCs w:val="24"/>
              </w:rPr>
              <w:t>Catalent Germany Schorndorf GmbH, Німеччина</w:t>
            </w:r>
            <w:r w:rsidRPr="00D41E41">
              <w:rPr>
                <w:rFonts w:eastAsia="Times New Roman" w:cs="Times New Roman"/>
                <w:szCs w:val="24"/>
                <w:lang w:val="uk-UA"/>
              </w:rPr>
              <w:t xml:space="preserve">; </w:t>
            </w:r>
            <w:r w:rsidRPr="00D41E41">
              <w:rPr>
                <w:rFonts w:eastAsia="Times New Roman" w:cs="Times New Roman"/>
                <w:szCs w:val="24"/>
              </w:rPr>
              <w:t>Celgene Distribution B.V., Нідерланди</w:t>
            </w:r>
            <w:r w:rsidRPr="00D41E41">
              <w:rPr>
                <w:rFonts w:eastAsia="Times New Roman" w:cs="Times New Roman"/>
                <w:szCs w:val="24"/>
                <w:lang w:val="uk-UA"/>
              </w:rPr>
              <w:t xml:space="preserve">; </w:t>
            </w:r>
          </w:p>
          <w:p w:rsidR="00943E79" w:rsidRPr="00D41E41" w:rsidRDefault="00943E79" w:rsidP="00943E79">
            <w:pPr>
              <w:jc w:val="both"/>
              <w:rPr>
                <w:rFonts w:eastAsia="Times New Roman" w:cs="Times New Roman"/>
                <w:szCs w:val="24"/>
              </w:rPr>
            </w:pPr>
            <w:r w:rsidRPr="00D41E41">
              <w:rPr>
                <w:rFonts w:eastAsia="Times New Roman" w:cs="Times New Roman"/>
                <w:szCs w:val="24"/>
              </w:rPr>
              <w:t>Імновід, Imnovid, помалідомід, pomalidomid (pomalidomid</w:t>
            </w:r>
            <w:r w:rsidRPr="00D41E41">
              <w:rPr>
                <w:rFonts w:eastAsia="Times New Roman" w:cs="Times New Roman"/>
                <w:szCs w:val="24"/>
                <w:lang w:val="uk-UA"/>
              </w:rPr>
              <w:t xml:space="preserve">); </w:t>
            </w:r>
            <w:r w:rsidRPr="00D41E41">
              <w:rPr>
                <w:rFonts w:eastAsia="Times New Roman" w:cs="Times New Roman"/>
                <w:szCs w:val="24"/>
              </w:rPr>
              <w:t>капсули</w:t>
            </w:r>
            <w:r w:rsidRPr="00D41E41">
              <w:rPr>
                <w:rFonts w:eastAsia="Times New Roman" w:cs="Times New Roman"/>
                <w:szCs w:val="24"/>
                <w:lang w:val="uk-UA"/>
              </w:rPr>
              <w:t xml:space="preserve">; </w:t>
            </w:r>
            <w:r w:rsidRPr="00D41E41">
              <w:rPr>
                <w:rFonts w:eastAsia="Times New Roman" w:cs="Times New Roman"/>
                <w:szCs w:val="24"/>
              </w:rPr>
              <w:t>2 мг</w:t>
            </w:r>
            <w:r w:rsidRPr="00D41E41">
              <w:rPr>
                <w:rFonts w:eastAsia="Times New Roman" w:cs="Times New Roman"/>
                <w:szCs w:val="24"/>
                <w:lang w:val="uk-UA"/>
              </w:rPr>
              <w:t xml:space="preserve">; </w:t>
            </w:r>
            <w:r w:rsidRPr="00D41E41">
              <w:rPr>
                <w:rFonts w:eastAsia="Times New Roman" w:cs="Times New Roman"/>
                <w:szCs w:val="24"/>
              </w:rPr>
              <w:t>Janssen Pharmaceutica NV, Бельгія</w:t>
            </w:r>
            <w:r w:rsidRPr="00D41E41">
              <w:rPr>
                <w:rFonts w:eastAsia="Times New Roman" w:cs="Times New Roman"/>
                <w:szCs w:val="24"/>
                <w:lang w:val="uk-UA"/>
              </w:rPr>
              <w:t xml:space="preserve">; </w:t>
            </w:r>
            <w:r w:rsidRPr="00D41E41">
              <w:rPr>
                <w:rFonts w:eastAsia="Times New Roman" w:cs="Times New Roman"/>
                <w:szCs w:val="24"/>
              </w:rPr>
              <w:t>Fisher Clinical Services GmbH, Швейцарія</w:t>
            </w:r>
            <w:r w:rsidRPr="00D41E41">
              <w:rPr>
                <w:rFonts w:eastAsia="Times New Roman" w:cs="Times New Roman"/>
                <w:szCs w:val="24"/>
                <w:lang w:val="uk-UA"/>
              </w:rPr>
              <w:t xml:space="preserve">; </w:t>
            </w:r>
            <w:r w:rsidRPr="00D41E41">
              <w:rPr>
                <w:rFonts w:eastAsia="Times New Roman" w:cs="Times New Roman"/>
                <w:szCs w:val="24"/>
              </w:rPr>
              <w:t>Fisher Clinical Services Inc., США</w:t>
            </w:r>
            <w:r w:rsidRPr="00D41E41">
              <w:rPr>
                <w:rFonts w:eastAsia="Times New Roman" w:cs="Times New Roman"/>
                <w:szCs w:val="24"/>
                <w:lang w:val="uk-UA"/>
              </w:rPr>
              <w:t xml:space="preserve">; </w:t>
            </w:r>
            <w:r w:rsidRPr="00D41E41">
              <w:rPr>
                <w:rFonts w:eastAsia="Times New Roman" w:cs="Times New Roman"/>
                <w:szCs w:val="24"/>
              </w:rPr>
              <w:t>Fisher Clinical Services UK Limited, Об’єднане Королівство</w:t>
            </w:r>
            <w:r w:rsidRPr="00D41E41">
              <w:rPr>
                <w:rFonts w:eastAsia="Times New Roman" w:cs="Times New Roman"/>
                <w:szCs w:val="24"/>
                <w:lang w:val="uk-UA"/>
              </w:rPr>
              <w:t xml:space="preserve">; </w:t>
            </w:r>
            <w:r w:rsidRPr="00D41E41">
              <w:rPr>
                <w:rFonts w:eastAsia="Times New Roman" w:cs="Times New Roman"/>
                <w:szCs w:val="24"/>
              </w:rPr>
              <w:t>Catalent Pharma Solutions, LLC, США</w:t>
            </w:r>
            <w:r w:rsidRPr="00D41E41">
              <w:rPr>
                <w:rFonts w:eastAsia="Times New Roman" w:cs="Times New Roman"/>
                <w:szCs w:val="24"/>
                <w:lang w:val="uk-UA"/>
              </w:rPr>
              <w:t xml:space="preserve">; </w:t>
            </w:r>
            <w:r w:rsidRPr="00D41E41">
              <w:rPr>
                <w:rFonts w:eastAsia="Times New Roman" w:cs="Times New Roman"/>
                <w:szCs w:val="24"/>
              </w:rPr>
              <w:t>Catalent Germany Schorndorf GmbH, Німеччина</w:t>
            </w:r>
            <w:r w:rsidRPr="00D41E41">
              <w:rPr>
                <w:rFonts w:eastAsia="Times New Roman" w:cs="Times New Roman"/>
                <w:szCs w:val="24"/>
                <w:lang w:val="uk-UA"/>
              </w:rPr>
              <w:t xml:space="preserve">; </w:t>
            </w:r>
            <w:r w:rsidRPr="00D41E41">
              <w:rPr>
                <w:rFonts w:eastAsia="Times New Roman" w:cs="Times New Roman"/>
                <w:szCs w:val="24"/>
              </w:rPr>
              <w:t>Celgene Distribution B.V., Нідерланди</w:t>
            </w:r>
            <w:r w:rsidRPr="00D41E41">
              <w:rPr>
                <w:rFonts w:eastAsia="Times New Roman" w:cs="Times New Roman"/>
                <w:szCs w:val="24"/>
                <w:lang w:val="uk-UA"/>
              </w:rPr>
              <w:t xml:space="preserve">; </w:t>
            </w:r>
          </w:p>
          <w:p w:rsidR="00943E79" w:rsidRPr="00D41E41" w:rsidRDefault="00943E79" w:rsidP="00943E79">
            <w:pPr>
              <w:jc w:val="both"/>
              <w:rPr>
                <w:rFonts w:eastAsia="Times New Roman" w:cs="Times New Roman"/>
                <w:szCs w:val="24"/>
              </w:rPr>
            </w:pPr>
            <w:r w:rsidRPr="00D41E41">
              <w:rPr>
                <w:rFonts w:eastAsia="Times New Roman" w:cs="Times New Roman"/>
                <w:szCs w:val="24"/>
              </w:rPr>
              <w:t>Імновід, Imnovid, помалідомід, pomalidomid (pomalidomid</w:t>
            </w:r>
            <w:r w:rsidRPr="00D41E41">
              <w:rPr>
                <w:rFonts w:eastAsia="Times New Roman" w:cs="Times New Roman"/>
                <w:szCs w:val="24"/>
                <w:lang w:val="uk-UA"/>
              </w:rPr>
              <w:t xml:space="preserve">); </w:t>
            </w:r>
            <w:r w:rsidRPr="00D41E41">
              <w:rPr>
                <w:rFonts w:eastAsia="Times New Roman" w:cs="Times New Roman"/>
                <w:szCs w:val="24"/>
              </w:rPr>
              <w:t>капсули</w:t>
            </w:r>
            <w:r w:rsidRPr="00D41E41">
              <w:rPr>
                <w:rFonts w:eastAsia="Times New Roman" w:cs="Times New Roman"/>
                <w:szCs w:val="24"/>
                <w:lang w:val="uk-UA"/>
              </w:rPr>
              <w:t xml:space="preserve">; </w:t>
            </w:r>
            <w:r w:rsidRPr="00D41E41">
              <w:rPr>
                <w:rFonts w:eastAsia="Times New Roman" w:cs="Times New Roman"/>
                <w:szCs w:val="24"/>
              </w:rPr>
              <w:t>3 мг</w:t>
            </w:r>
            <w:r w:rsidRPr="00D41E41">
              <w:rPr>
                <w:rFonts w:eastAsia="Times New Roman" w:cs="Times New Roman"/>
                <w:szCs w:val="24"/>
                <w:lang w:val="uk-UA"/>
              </w:rPr>
              <w:t xml:space="preserve">; </w:t>
            </w:r>
            <w:r w:rsidRPr="00D41E41">
              <w:rPr>
                <w:rFonts w:eastAsia="Times New Roman" w:cs="Times New Roman"/>
                <w:szCs w:val="24"/>
              </w:rPr>
              <w:t>Janssen Pharmaceutica NV, Бельгія</w:t>
            </w:r>
            <w:r w:rsidRPr="00D41E41">
              <w:rPr>
                <w:rFonts w:eastAsia="Times New Roman" w:cs="Times New Roman"/>
                <w:szCs w:val="24"/>
                <w:lang w:val="uk-UA"/>
              </w:rPr>
              <w:t xml:space="preserve">; </w:t>
            </w:r>
            <w:r w:rsidRPr="00D41E41">
              <w:rPr>
                <w:rFonts w:eastAsia="Times New Roman" w:cs="Times New Roman"/>
                <w:szCs w:val="24"/>
              </w:rPr>
              <w:t>Fisher Clinical Services GmbH, Швейцарія</w:t>
            </w:r>
            <w:r w:rsidRPr="00D41E41">
              <w:rPr>
                <w:rFonts w:eastAsia="Times New Roman" w:cs="Times New Roman"/>
                <w:szCs w:val="24"/>
                <w:lang w:val="uk-UA"/>
              </w:rPr>
              <w:t xml:space="preserve">; </w:t>
            </w:r>
            <w:r w:rsidRPr="00D41E41">
              <w:rPr>
                <w:rFonts w:eastAsia="Times New Roman" w:cs="Times New Roman"/>
                <w:szCs w:val="24"/>
              </w:rPr>
              <w:t>Fisher Clinical Services Inc., США</w:t>
            </w:r>
            <w:r w:rsidRPr="00D41E41">
              <w:rPr>
                <w:rFonts w:eastAsia="Times New Roman" w:cs="Times New Roman"/>
                <w:szCs w:val="24"/>
                <w:lang w:val="uk-UA"/>
              </w:rPr>
              <w:t xml:space="preserve">; </w:t>
            </w:r>
            <w:r w:rsidRPr="00D41E41">
              <w:rPr>
                <w:rFonts w:eastAsia="Times New Roman" w:cs="Times New Roman"/>
                <w:szCs w:val="24"/>
              </w:rPr>
              <w:t>Fisher Clinical Services UK Limited, Об’єднане Королівство</w:t>
            </w:r>
            <w:r w:rsidRPr="00D41E41">
              <w:rPr>
                <w:rFonts w:eastAsia="Times New Roman" w:cs="Times New Roman"/>
                <w:szCs w:val="24"/>
                <w:lang w:val="uk-UA"/>
              </w:rPr>
              <w:t xml:space="preserve">; </w:t>
            </w:r>
            <w:r w:rsidRPr="00D41E41">
              <w:rPr>
                <w:rFonts w:eastAsia="Times New Roman" w:cs="Times New Roman"/>
                <w:szCs w:val="24"/>
              </w:rPr>
              <w:t>Catalent Pharma Solutions, LLC, США</w:t>
            </w:r>
            <w:r w:rsidRPr="00D41E41">
              <w:rPr>
                <w:rFonts w:eastAsia="Times New Roman" w:cs="Times New Roman"/>
                <w:szCs w:val="24"/>
                <w:lang w:val="uk-UA"/>
              </w:rPr>
              <w:t xml:space="preserve">; </w:t>
            </w:r>
            <w:r w:rsidRPr="00D41E41">
              <w:rPr>
                <w:rFonts w:eastAsia="Times New Roman" w:cs="Times New Roman"/>
                <w:szCs w:val="24"/>
              </w:rPr>
              <w:t>Catalent Germany Schorndorf GmbH, Німеччина</w:t>
            </w:r>
            <w:r w:rsidRPr="00D41E41">
              <w:rPr>
                <w:rFonts w:eastAsia="Times New Roman" w:cs="Times New Roman"/>
                <w:szCs w:val="24"/>
                <w:lang w:val="uk-UA"/>
              </w:rPr>
              <w:t xml:space="preserve">; </w:t>
            </w:r>
            <w:r w:rsidRPr="00D41E41">
              <w:rPr>
                <w:rFonts w:eastAsia="Times New Roman" w:cs="Times New Roman"/>
                <w:szCs w:val="24"/>
              </w:rPr>
              <w:t>Celgene Distribution B.V., Нідерланди</w:t>
            </w:r>
            <w:r w:rsidRPr="00D41E41">
              <w:rPr>
                <w:rFonts w:eastAsia="Times New Roman" w:cs="Times New Roman"/>
                <w:szCs w:val="24"/>
                <w:lang w:val="uk-UA"/>
              </w:rPr>
              <w:t xml:space="preserve">; </w:t>
            </w:r>
          </w:p>
          <w:p w:rsidR="00943E79" w:rsidRPr="00D41E41" w:rsidRDefault="00943E79" w:rsidP="00943E79">
            <w:pPr>
              <w:jc w:val="both"/>
              <w:rPr>
                <w:rFonts w:eastAsia="Times New Roman" w:cs="Times New Roman"/>
                <w:szCs w:val="24"/>
              </w:rPr>
            </w:pPr>
            <w:r w:rsidRPr="00D41E41">
              <w:rPr>
                <w:rFonts w:eastAsia="Times New Roman" w:cs="Times New Roman"/>
                <w:szCs w:val="24"/>
              </w:rPr>
              <w:t>Імновід, Imnovid, помалідомід, pomalidomid (pomalidomid</w:t>
            </w:r>
            <w:r w:rsidRPr="00D41E41">
              <w:rPr>
                <w:rFonts w:eastAsia="Times New Roman" w:cs="Times New Roman"/>
                <w:szCs w:val="24"/>
                <w:lang w:val="uk-UA"/>
              </w:rPr>
              <w:t xml:space="preserve">); </w:t>
            </w:r>
            <w:r w:rsidRPr="00D41E41">
              <w:rPr>
                <w:rFonts w:eastAsia="Times New Roman" w:cs="Times New Roman"/>
                <w:szCs w:val="24"/>
              </w:rPr>
              <w:t>капсули</w:t>
            </w:r>
            <w:r w:rsidRPr="00D41E41">
              <w:rPr>
                <w:rFonts w:eastAsia="Times New Roman" w:cs="Times New Roman"/>
                <w:szCs w:val="24"/>
                <w:lang w:val="uk-UA"/>
              </w:rPr>
              <w:t xml:space="preserve">; </w:t>
            </w:r>
            <w:r w:rsidRPr="00D41E41">
              <w:rPr>
                <w:rFonts w:eastAsia="Times New Roman" w:cs="Times New Roman"/>
                <w:szCs w:val="24"/>
              </w:rPr>
              <w:t>4 мг</w:t>
            </w:r>
            <w:r w:rsidRPr="00D41E41">
              <w:rPr>
                <w:rFonts w:eastAsia="Times New Roman" w:cs="Times New Roman"/>
                <w:szCs w:val="24"/>
                <w:lang w:val="uk-UA"/>
              </w:rPr>
              <w:t xml:space="preserve">; </w:t>
            </w:r>
            <w:r w:rsidRPr="00D41E41">
              <w:rPr>
                <w:rFonts w:eastAsia="Times New Roman" w:cs="Times New Roman"/>
                <w:szCs w:val="24"/>
              </w:rPr>
              <w:t>Janssen Pharmaceutica NV, Бельгія</w:t>
            </w:r>
            <w:r w:rsidRPr="00D41E41">
              <w:rPr>
                <w:rFonts w:eastAsia="Times New Roman" w:cs="Times New Roman"/>
                <w:szCs w:val="24"/>
                <w:lang w:val="uk-UA"/>
              </w:rPr>
              <w:t xml:space="preserve">; </w:t>
            </w:r>
            <w:r w:rsidRPr="00D41E41">
              <w:rPr>
                <w:rFonts w:eastAsia="Times New Roman" w:cs="Times New Roman"/>
                <w:szCs w:val="24"/>
              </w:rPr>
              <w:t>Fisher Clinical Services GmbH, Швейцарія</w:t>
            </w:r>
            <w:r w:rsidRPr="00D41E41">
              <w:rPr>
                <w:rFonts w:eastAsia="Times New Roman" w:cs="Times New Roman"/>
                <w:szCs w:val="24"/>
                <w:lang w:val="uk-UA"/>
              </w:rPr>
              <w:t xml:space="preserve">; </w:t>
            </w:r>
            <w:r w:rsidRPr="00D41E41">
              <w:rPr>
                <w:rFonts w:eastAsia="Times New Roman" w:cs="Times New Roman"/>
                <w:szCs w:val="24"/>
              </w:rPr>
              <w:t>Fisher Clinical Services Inc., США</w:t>
            </w:r>
            <w:r w:rsidRPr="00D41E41">
              <w:rPr>
                <w:rFonts w:eastAsia="Times New Roman" w:cs="Times New Roman"/>
                <w:szCs w:val="24"/>
                <w:lang w:val="uk-UA"/>
              </w:rPr>
              <w:t xml:space="preserve">; </w:t>
            </w:r>
            <w:r w:rsidRPr="00D41E41">
              <w:rPr>
                <w:rFonts w:eastAsia="Times New Roman" w:cs="Times New Roman"/>
                <w:szCs w:val="24"/>
              </w:rPr>
              <w:t>Fisher Clinical Services UK Limited, Об’єднане Королівство</w:t>
            </w:r>
            <w:r w:rsidRPr="00D41E41">
              <w:rPr>
                <w:rFonts w:eastAsia="Times New Roman" w:cs="Times New Roman"/>
                <w:szCs w:val="24"/>
                <w:lang w:val="uk-UA"/>
              </w:rPr>
              <w:t xml:space="preserve">; </w:t>
            </w:r>
            <w:r w:rsidRPr="00D41E41">
              <w:rPr>
                <w:rFonts w:eastAsia="Times New Roman" w:cs="Times New Roman"/>
                <w:szCs w:val="24"/>
              </w:rPr>
              <w:t>Catalent Pharma Solutions, LLC, США</w:t>
            </w:r>
            <w:r w:rsidRPr="00D41E41">
              <w:rPr>
                <w:rFonts w:eastAsia="Times New Roman" w:cs="Times New Roman"/>
                <w:szCs w:val="24"/>
                <w:lang w:val="uk-UA"/>
              </w:rPr>
              <w:t xml:space="preserve">; </w:t>
            </w:r>
            <w:r w:rsidRPr="00D41E41">
              <w:rPr>
                <w:rFonts w:eastAsia="Times New Roman" w:cs="Times New Roman"/>
                <w:szCs w:val="24"/>
              </w:rPr>
              <w:t>Catalent Germany Schorndorf GmbH, Німеччина</w:t>
            </w:r>
            <w:r w:rsidRPr="00D41E41">
              <w:rPr>
                <w:rFonts w:eastAsia="Times New Roman" w:cs="Times New Roman"/>
                <w:szCs w:val="24"/>
                <w:lang w:val="uk-UA"/>
              </w:rPr>
              <w:t xml:space="preserve">; </w:t>
            </w:r>
            <w:r w:rsidRPr="00D41E41">
              <w:rPr>
                <w:rFonts w:eastAsia="Times New Roman" w:cs="Times New Roman"/>
                <w:szCs w:val="24"/>
              </w:rPr>
              <w:t>Celgene Distribution B.V., Нідерланди</w:t>
            </w:r>
            <w:r w:rsidRPr="00D41E41">
              <w:rPr>
                <w:rFonts w:eastAsia="Times New Roman" w:cs="Times New Roman"/>
                <w:szCs w:val="24"/>
                <w:lang w:val="uk-UA"/>
              </w:rPr>
              <w:t xml:space="preserve">; </w:t>
            </w:r>
          </w:p>
          <w:p w:rsidR="00943E79" w:rsidRPr="00D41E41" w:rsidRDefault="00943E79" w:rsidP="00943E79">
            <w:pPr>
              <w:jc w:val="both"/>
              <w:rPr>
                <w:rFonts w:eastAsia="Times New Roman" w:cs="Times New Roman"/>
                <w:szCs w:val="24"/>
              </w:rPr>
            </w:pPr>
            <w:r w:rsidRPr="00D41E41">
              <w:rPr>
                <w:rFonts w:eastAsia="Times New Roman" w:cs="Times New Roman"/>
                <w:szCs w:val="24"/>
              </w:rPr>
              <w:t>Дексаметазон, dexamethason, dexamethasone (dexamethason</w:t>
            </w:r>
            <w:r w:rsidRPr="00D41E41">
              <w:rPr>
                <w:rFonts w:eastAsia="Times New Roman" w:cs="Times New Roman"/>
                <w:szCs w:val="24"/>
                <w:lang w:val="uk-UA"/>
              </w:rPr>
              <w:t xml:space="preserve">); </w:t>
            </w:r>
            <w:r w:rsidRPr="00D41E41">
              <w:rPr>
                <w:rFonts w:eastAsia="Times New Roman" w:cs="Times New Roman"/>
                <w:szCs w:val="24"/>
              </w:rPr>
              <w:t>таблетки</w:t>
            </w:r>
            <w:r w:rsidRPr="00D41E41">
              <w:rPr>
                <w:rFonts w:eastAsia="Times New Roman" w:cs="Times New Roman"/>
                <w:szCs w:val="24"/>
                <w:lang w:val="uk-UA"/>
              </w:rPr>
              <w:t xml:space="preserve">; </w:t>
            </w:r>
            <w:r w:rsidRPr="00D41E41">
              <w:rPr>
                <w:rFonts w:eastAsia="Times New Roman" w:cs="Times New Roman"/>
                <w:szCs w:val="24"/>
              </w:rPr>
              <w:t>2 мг</w:t>
            </w:r>
            <w:r w:rsidRPr="00D41E41">
              <w:rPr>
                <w:rFonts w:eastAsia="Times New Roman" w:cs="Times New Roman"/>
                <w:szCs w:val="24"/>
                <w:lang w:val="uk-UA"/>
              </w:rPr>
              <w:t xml:space="preserve">; </w:t>
            </w:r>
            <w:r w:rsidRPr="00D41E41">
              <w:rPr>
                <w:rFonts w:eastAsia="Times New Roman" w:cs="Times New Roman"/>
                <w:szCs w:val="24"/>
              </w:rPr>
              <w:t>Janssen Pharmaceutica NV, Бельгія</w:t>
            </w:r>
            <w:r w:rsidRPr="00D41E41">
              <w:rPr>
                <w:rFonts w:eastAsia="Times New Roman" w:cs="Times New Roman"/>
                <w:szCs w:val="24"/>
                <w:lang w:val="uk-UA"/>
              </w:rPr>
              <w:t xml:space="preserve">; </w:t>
            </w:r>
            <w:r w:rsidRPr="00D41E41">
              <w:rPr>
                <w:rFonts w:eastAsia="Times New Roman" w:cs="Times New Roman"/>
                <w:szCs w:val="24"/>
              </w:rPr>
              <w:t>Fisher Clinical Services GmbH, Швейцарія</w:t>
            </w:r>
            <w:r w:rsidRPr="00D41E41">
              <w:rPr>
                <w:rFonts w:eastAsia="Times New Roman" w:cs="Times New Roman"/>
                <w:szCs w:val="24"/>
                <w:lang w:val="uk-UA"/>
              </w:rPr>
              <w:t xml:space="preserve">; </w:t>
            </w:r>
            <w:r w:rsidRPr="00D41E41">
              <w:rPr>
                <w:rFonts w:eastAsia="Times New Roman" w:cs="Times New Roman"/>
                <w:szCs w:val="24"/>
              </w:rPr>
              <w:t>Fisher Clinical Services Inc., США</w:t>
            </w:r>
            <w:r w:rsidRPr="00D41E41">
              <w:rPr>
                <w:rFonts w:eastAsia="Times New Roman" w:cs="Times New Roman"/>
                <w:szCs w:val="24"/>
                <w:lang w:val="uk-UA"/>
              </w:rPr>
              <w:t xml:space="preserve">; </w:t>
            </w:r>
            <w:r w:rsidRPr="00D41E41">
              <w:rPr>
                <w:rFonts w:eastAsia="Times New Roman" w:cs="Times New Roman"/>
                <w:szCs w:val="24"/>
              </w:rPr>
              <w:t>Fisher Clinical Services UK Limited, Об’єднане Королівство</w:t>
            </w:r>
            <w:r w:rsidRPr="00D41E41">
              <w:rPr>
                <w:rFonts w:eastAsia="Times New Roman" w:cs="Times New Roman"/>
                <w:szCs w:val="24"/>
                <w:lang w:val="uk-UA"/>
              </w:rPr>
              <w:t xml:space="preserve">; </w:t>
            </w:r>
            <w:r w:rsidRPr="00D41E41">
              <w:rPr>
                <w:rFonts w:eastAsia="Times New Roman" w:cs="Times New Roman"/>
                <w:szCs w:val="24"/>
              </w:rPr>
              <w:t>Catalent Pharma Solutions, LLC, США</w:t>
            </w:r>
            <w:r w:rsidRPr="00D41E41">
              <w:rPr>
                <w:rFonts w:eastAsia="Times New Roman" w:cs="Times New Roman"/>
                <w:szCs w:val="24"/>
                <w:lang w:val="uk-UA"/>
              </w:rPr>
              <w:t xml:space="preserve">; </w:t>
            </w:r>
            <w:r w:rsidRPr="00D41E41">
              <w:rPr>
                <w:rFonts w:eastAsia="Times New Roman" w:cs="Times New Roman"/>
                <w:szCs w:val="24"/>
              </w:rPr>
              <w:t>Catalent Germany Schorndorf GmbH, Німеччина</w:t>
            </w:r>
            <w:r w:rsidRPr="00D41E41">
              <w:rPr>
                <w:rFonts w:eastAsia="Times New Roman" w:cs="Times New Roman"/>
                <w:szCs w:val="24"/>
                <w:lang w:val="uk-UA"/>
              </w:rPr>
              <w:t xml:space="preserve">; </w:t>
            </w:r>
            <w:r w:rsidRPr="00D41E41">
              <w:rPr>
                <w:rFonts w:eastAsia="Times New Roman" w:cs="Times New Roman"/>
                <w:szCs w:val="24"/>
              </w:rPr>
              <w:t>Aspen Bad Oldesloe GmbH, Німеччина</w:t>
            </w:r>
            <w:r w:rsidRPr="00D41E41">
              <w:rPr>
                <w:rFonts w:eastAsia="Times New Roman" w:cs="Times New Roman"/>
                <w:szCs w:val="24"/>
                <w:lang w:val="uk-UA"/>
              </w:rPr>
              <w:t xml:space="preserve">; </w:t>
            </w:r>
          </w:p>
          <w:p w:rsidR="00943E79" w:rsidRPr="00D41E41" w:rsidRDefault="00943E79" w:rsidP="00943E79">
            <w:pPr>
              <w:jc w:val="both"/>
              <w:rPr>
                <w:rFonts w:eastAsia="Times New Roman" w:cs="Times New Roman"/>
                <w:szCs w:val="24"/>
              </w:rPr>
            </w:pPr>
            <w:r w:rsidRPr="00D41E41">
              <w:rPr>
                <w:rFonts w:eastAsia="Times New Roman" w:cs="Times New Roman"/>
                <w:szCs w:val="24"/>
              </w:rPr>
              <w:t>Дексаметазон, dexamethason (dexamethason</w:t>
            </w:r>
            <w:r w:rsidRPr="00D41E41">
              <w:rPr>
                <w:rFonts w:eastAsia="Times New Roman" w:cs="Times New Roman"/>
                <w:szCs w:val="24"/>
                <w:lang w:val="uk-UA"/>
              </w:rPr>
              <w:t xml:space="preserve">); </w:t>
            </w:r>
            <w:r w:rsidRPr="00D41E41">
              <w:rPr>
                <w:rFonts w:eastAsia="Times New Roman" w:cs="Times New Roman"/>
                <w:szCs w:val="24"/>
              </w:rPr>
              <w:t>таблетки</w:t>
            </w:r>
            <w:r w:rsidRPr="00D41E41">
              <w:rPr>
                <w:rFonts w:eastAsia="Times New Roman" w:cs="Times New Roman"/>
                <w:szCs w:val="24"/>
                <w:lang w:val="uk-UA"/>
              </w:rPr>
              <w:t xml:space="preserve">; </w:t>
            </w:r>
            <w:r w:rsidRPr="00D41E41">
              <w:rPr>
                <w:rFonts w:eastAsia="Times New Roman" w:cs="Times New Roman"/>
                <w:szCs w:val="24"/>
              </w:rPr>
              <w:t>4 мг</w:t>
            </w:r>
            <w:r w:rsidRPr="00D41E41">
              <w:rPr>
                <w:rFonts w:eastAsia="Times New Roman" w:cs="Times New Roman"/>
                <w:szCs w:val="24"/>
                <w:lang w:val="uk-UA"/>
              </w:rPr>
              <w:t xml:space="preserve">; </w:t>
            </w:r>
            <w:r w:rsidRPr="00D41E41">
              <w:rPr>
                <w:rFonts w:eastAsia="Times New Roman" w:cs="Times New Roman"/>
                <w:szCs w:val="24"/>
              </w:rPr>
              <w:t>Janssen Pharmaceutica NV, Бельгія</w:t>
            </w:r>
            <w:r w:rsidRPr="00D41E41">
              <w:rPr>
                <w:rFonts w:eastAsia="Times New Roman" w:cs="Times New Roman"/>
                <w:szCs w:val="24"/>
                <w:lang w:val="uk-UA"/>
              </w:rPr>
              <w:t xml:space="preserve">; </w:t>
            </w:r>
            <w:r w:rsidRPr="00D41E41">
              <w:rPr>
                <w:rFonts w:eastAsia="Times New Roman" w:cs="Times New Roman"/>
                <w:szCs w:val="24"/>
              </w:rPr>
              <w:t>Fisher Clinical Services GmbH, Швейцарія</w:t>
            </w:r>
            <w:r w:rsidRPr="00D41E41">
              <w:rPr>
                <w:rFonts w:eastAsia="Times New Roman" w:cs="Times New Roman"/>
                <w:szCs w:val="24"/>
                <w:lang w:val="uk-UA"/>
              </w:rPr>
              <w:t xml:space="preserve">; </w:t>
            </w:r>
            <w:r w:rsidRPr="00D41E41">
              <w:rPr>
                <w:rFonts w:eastAsia="Times New Roman" w:cs="Times New Roman"/>
                <w:szCs w:val="24"/>
              </w:rPr>
              <w:t>Fisher Clinical Services Inc., США</w:t>
            </w:r>
            <w:r w:rsidRPr="00D41E41">
              <w:rPr>
                <w:rFonts w:eastAsia="Times New Roman" w:cs="Times New Roman"/>
                <w:szCs w:val="24"/>
                <w:lang w:val="uk-UA"/>
              </w:rPr>
              <w:t xml:space="preserve">; </w:t>
            </w:r>
            <w:r w:rsidRPr="00D41E41">
              <w:rPr>
                <w:rFonts w:eastAsia="Times New Roman" w:cs="Times New Roman"/>
                <w:szCs w:val="24"/>
              </w:rPr>
              <w:t>Fisher Clinical Services UK Limited, Об’єднане Королівство</w:t>
            </w:r>
            <w:r w:rsidRPr="00D41E41">
              <w:rPr>
                <w:rFonts w:eastAsia="Times New Roman" w:cs="Times New Roman"/>
                <w:szCs w:val="24"/>
                <w:lang w:val="uk-UA"/>
              </w:rPr>
              <w:t xml:space="preserve">; </w:t>
            </w:r>
            <w:r w:rsidRPr="00D41E41">
              <w:rPr>
                <w:rFonts w:eastAsia="Times New Roman" w:cs="Times New Roman"/>
                <w:szCs w:val="24"/>
              </w:rPr>
              <w:t>Catalent Pharma Solutions, LLC, США</w:t>
            </w:r>
            <w:r w:rsidRPr="00D41E41">
              <w:rPr>
                <w:rFonts w:eastAsia="Times New Roman" w:cs="Times New Roman"/>
                <w:szCs w:val="24"/>
                <w:lang w:val="uk-UA"/>
              </w:rPr>
              <w:t xml:space="preserve">; </w:t>
            </w:r>
            <w:r w:rsidRPr="00D41E41">
              <w:rPr>
                <w:rFonts w:eastAsia="Times New Roman" w:cs="Times New Roman"/>
                <w:szCs w:val="24"/>
              </w:rPr>
              <w:t>Catalent Germany Schorndorf GmbH, Німеччина</w:t>
            </w:r>
            <w:r w:rsidRPr="00D41E41">
              <w:rPr>
                <w:rFonts w:eastAsia="Times New Roman" w:cs="Times New Roman"/>
                <w:szCs w:val="24"/>
                <w:lang w:val="uk-UA"/>
              </w:rPr>
              <w:t xml:space="preserve">; </w:t>
            </w:r>
            <w:r w:rsidRPr="00D41E41">
              <w:rPr>
                <w:rFonts w:eastAsia="Times New Roman" w:cs="Times New Roman"/>
                <w:szCs w:val="24"/>
              </w:rPr>
              <w:t>mibe GmbH Arzneimittel, Німеччина</w:t>
            </w:r>
            <w:r w:rsidRPr="00D41E41">
              <w:rPr>
                <w:rFonts w:eastAsia="Times New Roman" w:cs="Times New Roman"/>
                <w:szCs w:val="24"/>
                <w:lang w:val="uk-UA"/>
              </w:rPr>
              <w:t xml:space="preserve">; </w:t>
            </w:r>
          </w:p>
        </w:tc>
      </w:tr>
    </w:tbl>
    <w:p w:rsidR="009D7744" w:rsidRDefault="009D7744">
      <w:pPr>
        <w:rPr>
          <w:lang w:val="uk-UA"/>
        </w:rPr>
      </w:pPr>
      <w:r>
        <w:br w:type="page"/>
      </w:r>
    </w:p>
    <w:p w:rsidR="009D7744" w:rsidRDefault="009D7744" w:rsidP="009D7744">
      <w:pPr>
        <w:jc w:val="right"/>
        <w:rPr>
          <w:lang w:val="uk-UA"/>
        </w:rPr>
      </w:pPr>
      <w:r>
        <w:rPr>
          <w:lang w:val="uk-UA"/>
        </w:rPr>
        <w:lastRenderedPageBreak/>
        <w:t>3                                                                     продовження додатка 17</w:t>
      </w:r>
    </w:p>
    <w:p w:rsidR="009D7744" w:rsidRPr="004E2731" w:rsidRDefault="009D7744" w:rsidP="009D7744">
      <w:pPr>
        <w:jc w:val="right"/>
        <w:rPr>
          <w:lang w:val="uk-UA"/>
        </w:rPr>
      </w:pPr>
    </w:p>
    <w:p w:rsidR="009D7744" w:rsidRPr="009D7744" w:rsidRDefault="009D7744">
      <w:pPr>
        <w:rPr>
          <w:lang w:val="uk-UA"/>
        </w:rPr>
      </w:pPr>
    </w:p>
    <w:tbl>
      <w:tblPr>
        <w:tblStyle w:val="a5"/>
        <w:tblW w:w="0" w:type="auto"/>
        <w:tblInd w:w="0" w:type="dxa"/>
        <w:tblLook w:val="04A0" w:firstRow="1" w:lastRow="0" w:firstColumn="1" w:lastColumn="0" w:noHBand="0" w:noVBand="1"/>
      </w:tblPr>
      <w:tblGrid>
        <w:gridCol w:w="2781"/>
        <w:gridCol w:w="10675"/>
      </w:tblGrid>
      <w:tr w:rsidR="009D7744">
        <w:trPr>
          <w:trHeight w:val="1240"/>
        </w:trPr>
        <w:tc>
          <w:tcPr>
            <w:tcW w:w="2781" w:type="dxa"/>
            <w:tcBorders>
              <w:top w:val="single" w:sz="4" w:space="0" w:color="auto"/>
              <w:left w:val="single" w:sz="4" w:space="0" w:color="auto"/>
              <w:bottom w:val="single" w:sz="4" w:space="0" w:color="auto"/>
              <w:right w:val="single" w:sz="4" w:space="0" w:color="auto"/>
            </w:tcBorders>
          </w:tcPr>
          <w:p w:rsidR="009D7744" w:rsidRDefault="009D7744" w:rsidP="00943E79">
            <w:pPr>
              <w:rPr>
                <w:szCs w:val="24"/>
              </w:rPr>
            </w:pPr>
          </w:p>
        </w:tc>
        <w:tc>
          <w:tcPr>
            <w:tcW w:w="10675" w:type="dxa"/>
            <w:tcBorders>
              <w:top w:val="single" w:sz="4" w:space="0" w:color="auto"/>
              <w:left w:val="single" w:sz="4" w:space="0" w:color="auto"/>
              <w:bottom w:val="single" w:sz="4" w:space="0" w:color="auto"/>
              <w:right w:val="single" w:sz="4" w:space="0" w:color="auto"/>
            </w:tcBorders>
          </w:tcPr>
          <w:p w:rsidR="009D7744" w:rsidRPr="00D41E41" w:rsidRDefault="009D7744" w:rsidP="00943E79">
            <w:pPr>
              <w:jc w:val="both"/>
              <w:rPr>
                <w:rFonts w:eastAsia="Times New Roman" w:cs="Times New Roman"/>
                <w:szCs w:val="24"/>
              </w:rPr>
            </w:pPr>
            <w:r w:rsidRPr="00D41E41">
              <w:rPr>
                <w:rFonts w:eastAsia="Times New Roman" w:cs="Times New Roman"/>
                <w:szCs w:val="24"/>
              </w:rPr>
              <w:t>Бортезоміб, bortezomib, Велкейд, Velcade (bortezomib</w:t>
            </w:r>
            <w:r w:rsidRPr="00D41E41">
              <w:rPr>
                <w:rFonts w:eastAsia="Times New Roman" w:cs="Times New Roman"/>
                <w:szCs w:val="24"/>
                <w:lang w:val="uk-UA"/>
              </w:rPr>
              <w:t xml:space="preserve">); </w:t>
            </w:r>
            <w:r w:rsidRPr="00D41E41">
              <w:rPr>
                <w:rFonts w:eastAsia="Times New Roman" w:cs="Times New Roman"/>
                <w:szCs w:val="24"/>
              </w:rPr>
              <w:t>порошок для приготування розчину</w:t>
            </w:r>
            <w:r w:rsidRPr="00D41E41">
              <w:rPr>
                <w:rFonts w:eastAsia="Times New Roman" w:cs="Times New Roman"/>
                <w:szCs w:val="24"/>
                <w:lang w:val="uk-UA"/>
              </w:rPr>
              <w:t xml:space="preserve">; </w:t>
            </w:r>
            <w:r w:rsidRPr="00D41E41">
              <w:rPr>
                <w:rFonts w:eastAsia="Times New Roman" w:cs="Times New Roman"/>
                <w:szCs w:val="24"/>
              </w:rPr>
              <w:t>3,5 мг</w:t>
            </w:r>
            <w:r w:rsidRPr="00D41E41">
              <w:rPr>
                <w:rFonts w:eastAsia="Times New Roman" w:cs="Times New Roman"/>
                <w:szCs w:val="24"/>
                <w:lang w:val="uk-UA"/>
              </w:rPr>
              <w:t xml:space="preserve">; </w:t>
            </w:r>
            <w:r w:rsidRPr="00D41E41">
              <w:rPr>
                <w:rFonts w:eastAsia="Times New Roman" w:cs="Times New Roman"/>
                <w:szCs w:val="24"/>
              </w:rPr>
              <w:t>Janssen Pharmaceutica NV, Бельгія</w:t>
            </w:r>
            <w:r w:rsidRPr="00D41E41">
              <w:rPr>
                <w:rFonts w:eastAsia="Times New Roman" w:cs="Times New Roman"/>
                <w:szCs w:val="24"/>
                <w:lang w:val="uk-UA"/>
              </w:rPr>
              <w:t xml:space="preserve">; </w:t>
            </w:r>
            <w:r w:rsidRPr="00D41E41">
              <w:rPr>
                <w:rFonts w:eastAsia="Times New Roman" w:cs="Times New Roman"/>
                <w:szCs w:val="24"/>
              </w:rPr>
              <w:t>Fisher Clinical Services GmbH, Швейцарія</w:t>
            </w:r>
            <w:r w:rsidRPr="00D41E41">
              <w:rPr>
                <w:rFonts w:eastAsia="Times New Roman" w:cs="Times New Roman"/>
                <w:szCs w:val="24"/>
                <w:lang w:val="uk-UA"/>
              </w:rPr>
              <w:t xml:space="preserve">; </w:t>
            </w:r>
            <w:r w:rsidRPr="00D41E41">
              <w:rPr>
                <w:rFonts w:eastAsia="Times New Roman" w:cs="Times New Roman"/>
                <w:szCs w:val="24"/>
              </w:rPr>
              <w:t>Fisher Clinical Services Inc., США</w:t>
            </w:r>
            <w:r w:rsidRPr="00D41E41">
              <w:rPr>
                <w:rFonts w:eastAsia="Times New Roman" w:cs="Times New Roman"/>
                <w:szCs w:val="24"/>
                <w:lang w:val="uk-UA"/>
              </w:rPr>
              <w:t xml:space="preserve">; </w:t>
            </w:r>
            <w:r w:rsidRPr="00D41E41">
              <w:rPr>
                <w:rFonts w:eastAsia="Times New Roman" w:cs="Times New Roman"/>
                <w:szCs w:val="24"/>
              </w:rPr>
              <w:t>Fisher Clinical Services UK Limited, Об’єднане Королівство</w:t>
            </w:r>
            <w:r w:rsidRPr="00D41E41">
              <w:rPr>
                <w:rFonts w:eastAsia="Times New Roman" w:cs="Times New Roman"/>
                <w:szCs w:val="24"/>
                <w:lang w:val="uk-UA"/>
              </w:rPr>
              <w:t xml:space="preserve">; </w:t>
            </w:r>
            <w:r w:rsidRPr="00D41E41">
              <w:rPr>
                <w:rFonts w:eastAsia="Times New Roman" w:cs="Times New Roman"/>
                <w:szCs w:val="24"/>
              </w:rPr>
              <w:t>Catalent Pharma Solutions, LLC, США</w:t>
            </w:r>
            <w:r w:rsidRPr="00D41E41">
              <w:rPr>
                <w:rFonts w:eastAsia="Times New Roman" w:cs="Times New Roman"/>
                <w:szCs w:val="24"/>
                <w:lang w:val="uk-UA"/>
              </w:rPr>
              <w:t xml:space="preserve">; </w:t>
            </w:r>
            <w:r w:rsidRPr="00D41E41">
              <w:rPr>
                <w:rFonts w:eastAsia="Times New Roman" w:cs="Times New Roman"/>
                <w:szCs w:val="24"/>
              </w:rPr>
              <w:t>Catalent Germany Schorndorf GmbH, Німеччина</w:t>
            </w:r>
          </w:p>
        </w:tc>
      </w:tr>
      <w:tr w:rsidR="00943E79">
        <w:tc>
          <w:tcPr>
            <w:tcW w:w="2781" w:type="dxa"/>
            <w:tcBorders>
              <w:top w:val="single" w:sz="4" w:space="0" w:color="auto"/>
              <w:left w:val="single" w:sz="4" w:space="0" w:color="auto"/>
              <w:bottom w:val="single" w:sz="4" w:space="0" w:color="auto"/>
              <w:right w:val="single" w:sz="4" w:space="0" w:color="auto"/>
            </w:tcBorders>
            <w:hideMark/>
          </w:tcPr>
          <w:p w:rsidR="00943E79" w:rsidRDefault="00943E79" w:rsidP="00943E79">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943E79" w:rsidRDefault="00943E79" w:rsidP="00943E79">
            <w:pPr>
              <w:jc w:val="both"/>
            </w:pPr>
            <w:r>
              <w:rPr>
                <w:rFonts w:cstheme="minorBidi"/>
              </w:rP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5D4136" w:rsidRDefault="00933026">
      <w:pPr>
        <w:rPr>
          <w:lang w:val="uk-UA"/>
        </w:rPr>
      </w:pPr>
      <w:r>
        <w:rPr>
          <w:lang w:val="uk-UA"/>
        </w:rPr>
        <w:lastRenderedPageBreak/>
        <w:t xml:space="preserve">                                                                                                                                                         Додаток </w:t>
      </w:r>
      <w:r>
        <w:rPr>
          <w:lang w:val="en-US"/>
        </w:rPr>
        <w:t>18</w:t>
      </w:r>
    </w:p>
    <w:p w:rsidR="005D4136" w:rsidRDefault="004E273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 xml:space="preserve">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w:t>
      </w:r>
      <w:r w:rsidR="00917CB8">
        <w:rPr>
          <w:rFonts w:eastAsia="Times New Roman"/>
          <w:szCs w:val="24"/>
          <w:lang w:val="uk-UA" w:eastAsia="uk-UA"/>
        </w:rPr>
        <w:t xml:space="preserve">          </w:t>
      </w:r>
      <w:r w:rsidRPr="004E2731">
        <w:rPr>
          <w:rFonts w:eastAsia="Times New Roman"/>
          <w:szCs w:val="24"/>
          <w:lang w:val="uk-UA" w:eastAsia="uk-UA"/>
        </w:rPr>
        <w:t>№ 2481</w:t>
      </w:r>
      <w:r>
        <w:rPr>
          <w:rFonts w:eastAsia="Times New Roman"/>
          <w:szCs w:val="24"/>
          <w:lang w:val="uk-UA" w:eastAsia="uk-UA"/>
        </w:rPr>
        <w:t>»</w:t>
      </w:r>
    </w:p>
    <w:p w:rsidR="005D4136" w:rsidRDefault="00B274E8">
      <w:pPr>
        <w:ind w:left="9214"/>
        <w:rPr>
          <w:lang w:val="uk-UA"/>
        </w:rPr>
      </w:pPr>
      <w:r>
        <w:rPr>
          <w:u w:val="single"/>
          <w:lang w:val="uk-UA"/>
        </w:rPr>
        <w:t>24.11.2021</w:t>
      </w:r>
      <w:r>
        <w:rPr>
          <w:lang w:val="uk-UA"/>
        </w:rPr>
        <w:t xml:space="preserve"> № </w:t>
      </w:r>
      <w:r w:rsidRPr="000B1410">
        <w:rPr>
          <w:u w:val="single"/>
          <w:lang w:val="uk-UA"/>
        </w:rPr>
        <w:t>2616</w:t>
      </w:r>
    </w:p>
    <w:p w:rsidR="005D4136" w:rsidRDefault="005D4136"/>
    <w:tbl>
      <w:tblPr>
        <w:tblStyle w:val="a5"/>
        <w:tblW w:w="0" w:type="auto"/>
        <w:tblInd w:w="0" w:type="dxa"/>
        <w:tblLook w:val="04A0" w:firstRow="1" w:lastRow="0" w:firstColumn="1" w:lastColumn="0" w:noHBand="0" w:noVBand="1"/>
      </w:tblPr>
      <w:tblGrid>
        <w:gridCol w:w="2781"/>
        <w:gridCol w:w="10675"/>
      </w:tblGrid>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«Багатоцентрове подвійне сліпе рандомізоване порівняльне дослідження в паралельних групах з оцінки ефективності та переносимості лікарських препаратів «АПЕЙН®», спрей назальний дозований, 3,5 мг/дозу (ТОВ НВФ «МІКРОХІМ», Україна) та «NALBUPHINE HYDROCHLORIDE», розчин для ін’єкцій, 10 мг/мл (HOSPIRA INC, США) у пацієнтів після ортопедичних або травматологічних втручань», код дослідження NLB-ORTH, версія 2.0 від 04.10.2021</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 НВФ «МІКРОХІМ», Україна</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 НВФ «МІКРОХІМ», Україна</w:t>
            </w: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943E79" w:rsidRPr="00A07C74" w:rsidRDefault="00943E79" w:rsidP="00943E79">
            <w:pPr>
              <w:jc w:val="both"/>
              <w:rPr>
                <w:rFonts w:eastAsia="Times New Roman" w:cs="Times New Roman"/>
                <w:szCs w:val="24"/>
              </w:rPr>
            </w:pPr>
            <w:r w:rsidRPr="00A07C74">
              <w:rPr>
                <w:rFonts w:eastAsia="Times New Roman" w:cs="Times New Roman"/>
                <w:szCs w:val="24"/>
              </w:rPr>
              <w:t>АПЕЙН® (налбуфіну гідрохлорид; налбуфіну гідрохлорид</w:t>
            </w:r>
            <w:r>
              <w:rPr>
                <w:rFonts w:eastAsia="Times New Roman" w:cs="Times New Roman"/>
                <w:szCs w:val="24"/>
                <w:lang w:val="uk-UA"/>
              </w:rPr>
              <w:t xml:space="preserve">); </w:t>
            </w:r>
            <w:r w:rsidRPr="00A07C74">
              <w:rPr>
                <w:rFonts w:eastAsia="Times New Roman" w:cs="Times New Roman"/>
                <w:szCs w:val="24"/>
              </w:rPr>
              <w:t>спрей назальний дозований</w:t>
            </w:r>
            <w:r>
              <w:rPr>
                <w:rFonts w:eastAsia="Times New Roman" w:cs="Times New Roman"/>
                <w:szCs w:val="24"/>
                <w:lang w:val="uk-UA"/>
              </w:rPr>
              <w:t xml:space="preserve">; </w:t>
            </w:r>
            <w:r w:rsidRPr="00A07C74">
              <w:rPr>
                <w:rFonts w:eastAsia="Times New Roman" w:cs="Times New Roman"/>
                <w:szCs w:val="24"/>
              </w:rPr>
              <w:t>3,5 мг/дозу</w:t>
            </w:r>
            <w:r>
              <w:rPr>
                <w:rFonts w:eastAsia="Times New Roman" w:cs="Times New Roman"/>
                <w:szCs w:val="24"/>
                <w:lang w:val="uk-UA"/>
              </w:rPr>
              <w:t xml:space="preserve">; </w:t>
            </w:r>
            <w:r w:rsidRPr="00A07C74">
              <w:rPr>
                <w:rFonts w:eastAsia="Times New Roman" w:cs="Times New Roman"/>
                <w:szCs w:val="24"/>
              </w:rPr>
              <w:t>ТОВ НВФ «МІКРОХІМ», Україна</w:t>
            </w:r>
            <w:r>
              <w:rPr>
                <w:rFonts w:eastAsia="Times New Roman" w:cs="Times New Roman"/>
                <w:szCs w:val="24"/>
                <w:lang w:val="uk-UA"/>
              </w:rPr>
              <w:t xml:space="preserve">; </w:t>
            </w:r>
          </w:p>
          <w:p w:rsidR="00943E79" w:rsidRPr="00A07C74" w:rsidRDefault="00943E79" w:rsidP="00943E79">
            <w:pPr>
              <w:jc w:val="both"/>
              <w:rPr>
                <w:rFonts w:eastAsia="Times New Roman" w:cs="Times New Roman"/>
                <w:szCs w:val="24"/>
              </w:rPr>
            </w:pPr>
            <w:r w:rsidRPr="00A07C74">
              <w:rPr>
                <w:rFonts w:eastAsia="Times New Roman" w:cs="Times New Roman"/>
                <w:szCs w:val="24"/>
              </w:rPr>
              <w:t xml:space="preserve">плацебо до АПЕЙН®; спрей назальний дозований; ТОВ НВФ «МІКРОХІМ», Україна; </w:t>
            </w:r>
          </w:p>
          <w:p w:rsidR="005D4136" w:rsidRDefault="005D4136">
            <w:pPr>
              <w:jc w:val="both"/>
            </w:pPr>
          </w:p>
          <w:p w:rsidR="005D4136" w:rsidRDefault="005D4136">
            <w:pPr>
              <w:jc w:val="both"/>
            </w:pPr>
          </w:p>
        </w:tc>
      </w:tr>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943E79" w:rsidRPr="00A07C74" w:rsidRDefault="00943E79" w:rsidP="00943E79">
            <w:pPr>
              <w:jc w:val="both"/>
              <w:rPr>
                <w:rFonts w:eastAsia="Times New Roman" w:cs="Times New Roman"/>
                <w:szCs w:val="24"/>
              </w:rPr>
            </w:pPr>
            <w:r>
              <w:rPr>
                <w:rFonts w:eastAsia="Times New Roman" w:cs="Times New Roman"/>
                <w:szCs w:val="24"/>
              </w:rPr>
              <w:t xml:space="preserve">1) </w:t>
            </w:r>
            <w:r w:rsidRPr="00A07C74">
              <w:rPr>
                <w:rFonts w:eastAsia="Times New Roman" w:cs="Times New Roman"/>
                <w:szCs w:val="24"/>
              </w:rPr>
              <w:t>д.м.н., проф. Філіпенко В.А.</w:t>
            </w:r>
          </w:p>
          <w:p w:rsidR="00943E79" w:rsidRPr="00A07C74" w:rsidRDefault="00943E79" w:rsidP="00943E79">
            <w:pPr>
              <w:jc w:val="both"/>
              <w:rPr>
                <w:rFonts w:eastAsia="Times New Roman" w:cs="Times New Roman"/>
                <w:szCs w:val="24"/>
              </w:rPr>
            </w:pPr>
            <w:r w:rsidRPr="00A07C74">
              <w:rPr>
                <w:rFonts w:eastAsia="Times New Roman" w:cs="Times New Roman"/>
                <w:szCs w:val="24"/>
              </w:rPr>
              <w:t>Клініка державної установи «Інститут патології хребта та суглобів імені професора М.І. Ситенка Національної академії медичних наук України», відділення ортопедичної артрології та ендопротезування, м. Харків</w:t>
            </w:r>
          </w:p>
          <w:p w:rsidR="00943E79" w:rsidRPr="00A07C74" w:rsidRDefault="00943E79" w:rsidP="00943E79">
            <w:pPr>
              <w:jc w:val="both"/>
              <w:rPr>
                <w:rFonts w:eastAsia="Times New Roman" w:cs="Times New Roman"/>
                <w:szCs w:val="24"/>
              </w:rPr>
            </w:pPr>
            <w:r>
              <w:rPr>
                <w:rFonts w:eastAsia="Times New Roman" w:cs="Times New Roman"/>
                <w:szCs w:val="24"/>
              </w:rPr>
              <w:t xml:space="preserve">2) </w:t>
            </w:r>
            <w:r w:rsidRPr="00A07C74">
              <w:rPr>
                <w:rFonts w:eastAsia="Times New Roman" w:cs="Times New Roman"/>
                <w:szCs w:val="24"/>
              </w:rPr>
              <w:t xml:space="preserve">к.м.н. Хвисюк О.М. </w:t>
            </w:r>
          </w:p>
          <w:p w:rsidR="005D4136" w:rsidRDefault="00943E79" w:rsidP="00943E79">
            <w:pPr>
              <w:jc w:val="both"/>
              <w:rPr>
                <w:szCs w:val="24"/>
              </w:rPr>
            </w:pPr>
            <w:r w:rsidRPr="00A07C74">
              <w:rPr>
                <w:rFonts w:eastAsia="Times New Roman" w:cs="Times New Roman"/>
                <w:szCs w:val="24"/>
              </w:rPr>
              <w:t>Комунальне некомерційне підприємство Харківської обласної ради «Обласна клінічна травматологічна лікарня», ортопедо-травматологічне відділення, м. Харків</w:t>
            </w:r>
          </w:p>
        </w:tc>
      </w:tr>
      <w:tr w:rsidR="005D4136" w:rsidRPr="000B1410">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943E79" w:rsidRPr="00A07C74" w:rsidRDefault="00943E79" w:rsidP="00943E79">
            <w:pPr>
              <w:jc w:val="both"/>
              <w:rPr>
                <w:rFonts w:eastAsia="Times New Roman" w:cs="Times New Roman"/>
                <w:szCs w:val="24"/>
              </w:rPr>
            </w:pPr>
            <w:r>
              <w:rPr>
                <w:rFonts w:eastAsia="Times New Roman" w:cs="Times New Roman"/>
                <w:szCs w:val="24"/>
              </w:rPr>
              <w:t>NALBUPHINE</w:t>
            </w:r>
            <w:r w:rsidRPr="00A07C74">
              <w:rPr>
                <w:rFonts w:eastAsia="Times New Roman" w:cs="Times New Roman"/>
                <w:szCs w:val="24"/>
              </w:rPr>
              <w:t xml:space="preserve"> </w:t>
            </w:r>
            <w:r>
              <w:rPr>
                <w:rFonts w:eastAsia="Times New Roman" w:cs="Times New Roman"/>
                <w:szCs w:val="24"/>
              </w:rPr>
              <w:t>HYDROCHLORIDE</w:t>
            </w:r>
            <w:r w:rsidRPr="00A07C74">
              <w:rPr>
                <w:rFonts w:eastAsia="Times New Roman" w:cs="Times New Roman"/>
                <w:szCs w:val="24"/>
              </w:rPr>
              <w:t xml:space="preserve"> (налбуфіну гідрохлорид</w:t>
            </w:r>
            <w:r>
              <w:rPr>
                <w:rFonts w:eastAsia="Times New Roman" w:cs="Times New Roman"/>
                <w:szCs w:val="24"/>
                <w:lang w:val="uk-UA"/>
              </w:rPr>
              <w:t xml:space="preserve">); </w:t>
            </w:r>
            <w:r w:rsidRPr="00A07C74">
              <w:rPr>
                <w:rFonts w:eastAsia="Times New Roman" w:cs="Times New Roman"/>
                <w:szCs w:val="24"/>
              </w:rPr>
              <w:t>розчин для ін'єкцій</w:t>
            </w:r>
            <w:r>
              <w:rPr>
                <w:rFonts w:eastAsia="Times New Roman" w:cs="Times New Roman"/>
                <w:szCs w:val="24"/>
                <w:lang w:val="uk-UA"/>
              </w:rPr>
              <w:t xml:space="preserve">; </w:t>
            </w:r>
            <w:r w:rsidRPr="00A07C74">
              <w:rPr>
                <w:rFonts w:eastAsia="Times New Roman" w:cs="Times New Roman"/>
                <w:szCs w:val="24"/>
              </w:rPr>
              <w:t>10 мг/мл</w:t>
            </w:r>
            <w:r>
              <w:rPr>
                <w:rFonts w:eastAsia="Times New Roman" w:cs="Times New Roman"/>
                <w:szCs w:val="24"/>
                <w:lang w:val="uk-UA"/>
              </w:rPr>
              <w:t xml:space="preserve">; </w:t>
            </w:r>
            <w:r>
              <w:rPr>
                <w:rFonts w:eastAsia="Times New Roman" w:cs="Times New Roman"/>
                <w:szCs w:val="24"/>
              </w:rPr>
              <w:t>HOSPIRA</w:t>
            </w:r>
            <w:r w:rsidRPr="00A07C74">
              <w:rPr>
                <w:rFonts w:eastAsia="Times New Roman" w:cs="Times New Roman"/>
                <w:szCs w:val="24"/>
              </w:rPr>
              <w:t xml:space="preserve"> </w:t>
            </w:r>
            <w:r>
              <w:rPr>
                <w:rFonts w:eastAsia="Times New Roman" w:cs="Times New Roman"/>
                <w:szCs w:val="24"/>
              </w:rPr>
              <w:t>INC</w:t>
            </w:r>
            <w:r w:rsidRPr="00A07C74">
              <w:rPr>
                <w:rFonts w:eastAsia="Times New Roman" w:cs="Times New Roman"/>
                <w:szCs w:val="24"/>
              </w:rPr>
              <w:t xml:space="preserve">, </w:t>
            </w:r>
            <w:r>
              <w:rPr>
                <w:rFonts w:eastAsia="Times New Roman" w:cs="Times New Roman"/>
                <w:szCs w:val="24"/>
              </w:rPr>
              <w:t>USA</w:t>
            </w:r>
            <w:r>
              <w:rPr>
                <w:rFonts w:eastAsia="Times New Roman" w:cs="Times New Roman"/>
                <w:szCs w:val="24"/>
                <w:lang w:val="uk-UA"/>
              </w:rPr>
              <w:t xml:space="preserve">; </w:t>
            </w:r>
            <w:r w:rsidRPr="00A07C74">
              <w:rPr>
                <w:rFonts w:eastAsia="Times New Roman" w:cs="Times New Roman"/>
                <w:szCs w:val="24"/>
              </w:rPr>
              <w:t>ТОВ НВФ «МІКРОХІМ», Україна</w:t>
            </w:r>
            <w:r>
              <w:rPr>
                <w:rFonts w:eastAsia="Times New Roman" w:cs="Times New Roman"/>
                <w:szCs w:val="24"/>
                <w:lang w:val="uk-UA"/>
              </w:rPr>
              <w:t>;</w:t>
            </w:r>
          </w:p>
          <w:p w:rsidR="005D4136" w:rsidRPr="00943E79" w:rsidRDefault="00943E79">
            <w:pPr>
              <w:jc w:val="both"/>
              <w:rPr>
                <w:rFonts w:eastAsia="Times New Roman" w:cs="Times New Roman"/>
                <w:szCs w:val="24"/>
                <w:lang w:val="en-US"/>
              </w:rPr>
            </w:pPr>
            <w:r>
              <w:rPr>
                <w:rFonts w:eastAsia="Times New Roman" w:cs="Times New Roman"/>
                <w:szCs w:val="24"/>
              </w:rPr>
              <w:t>плацебо</w:t>
            </w:r>
            <w:r w:rsidRPr="00943E79">
              <w:rPr>
                <w:rFonts w:eastAsia="Times New Roman" w:cs="Times New Roman"/>
                <w:szCs w:val="24"/>
                <w:lang w:val="en-US"/>
              </w:rPr>
              <w:t xml:space="preserve"> </w:t>
            </w:r>
            <w:r>
              <w:rPr>
                <w:rFonts w:eastAsia="Times New Roman" w:cs="Times New Roman"/>
                <w:szCs w:val="24"/>
              </w:rPr>
              <w:t>до</w:t>
            </w:r>
            <w:r w:rsidRPr="00943E79">
              <w:rPr>
                <w:rFonts w:eastAsia="Times New Roman" w:cs="Times New Roman"/>
                <w:szCs w:val="24"/>
                <w:lang w:val="en-US"/>
              </w:rPr>
              <w:t xml:space="preserve"> NALBUPHINE HYDROCHLORIDE; </w:t>
            </w:r>
            <w:r>
              <w:rPr>
                <w:rFonts w:eastAsia="Times New Roman" w:cs="Times New Roman"/>
                <w:szCs w:val="24"/>
              </w:rPr>
              <w:t>розчин</w:t>
            </w:r>
            <w:r w:rsidRPr="00943E79">
              <w:rPr>
                <w:rFonts w:eastAsia="Times New Roman" w:cs="Times New Roman"/>
                <w:szCs w:val="24"/>
                <w:lang w:val="en-US"/>
              </w:rPr>
              <w:t xml:space="preserve"> </w:t>
            </w:r>
            <w:r>
              <w:rPr>
                <w:rFonts w:eastAsia="Times New Roman" w:cs="Times New Roman"/>
                <w:szCs w:val="24"/>
              </w:rPr>
              <w:t>для</w:t>
            </w:r>
            <w:r w:rsidRPr="00943E79">
              <w:rPr>
                <w:rFonts w:eastAsia="Times New Roman" w:cs="Times New Roman"/>
                <w:szCs w:val="24"/>
                <w:lang w:val="en-US"/>
              </w:rPr>
              <w:t xml:space="preserve"> </w:t>
            </w:r>
            <w:r>
              <w:rPr>
                <w:rFonts w:eastAsia="Times New Roman" w:cs="Times New Roman"/>
                <w:szCs w:val="24"/>
              </w:rPr>
              <w:t>ін</w:t>
            </w:r>
            <w:r w:rsidRPr="00943E79">
              <w:rPr>
                <w:rFonts w:eastAsia="Times New Roman" w:cs="Times New Roman"/>
                <w:szCs w:val="24"/>
                <w:lang w:val="en-US"/>
              </w:rPr>
              <w:t>’</w:t>
            </w:r>
            <w:r>
              <w:rPr>
                <w:rFonts w:eastAsia="Times New Roman" w:cs="Times New Roman"/>
                <w:szCs w:val="24"/>
              </w:rPr>
              <w:t>єкцій</w:t>
            </w:r>
            <w:r w:rsidRPr="00943E79">
              <w:rPr>
                <w:rFonts w:eastAsia="Times New Roman" w:cs="Times New Roman"/>
                <w:szCs w:val="24"/>
                <w:lang w:val="en-US"/>
              </w:rPr>
              <w:t xml:space="preserve">; Private Joint Stock Company </w:t>
            </w:r>
            <w:r>
              <w:rPr>
                <w:rFonts w:eastAsia="Times New Roman" w:cs="Times New Roman"/>
                <w:szCs w:val="24"/>
                <w:lang w:val="uk-UA"/>
              </w:rPr>
              <w:t>«</w:t>
            </w:r>
            <w:r w:rsidRPr="00943E79">
              <w:rPr>
                <w:rFonts w:eastAsia="Times New Roman" w:cs="Times New Roman"/>
                <w:szCs w:val="24"/>
                <w:lang w:val="en-US"/>
              </w:rPr>
              <w:t xml:space="preserve">Pharmaceutical firm </w:t>
            </w:r>
            <w:r>
              <w:rPr>
                <w:rFonts w:eastAsia="Times New Roman" w:cs="Times New Roman"/>
                <w:szCs w:val="24"/>
                <w:lang w:val="uk-UA"/>
              </w:rPr>
              <w:t>«</w:t>
            </w:r>
            <w:r w:rsidRPr="00943E79">
              <w:rPr>
                <w:rFonts w:eastAsia="Times New Roman" w:cs="Times New Roman"/>
                <w:szCs w:val="24"/>
                <w:lang w:val="en-US"/>
              </w:rPr>
              <w:t>Darnitsa</w:t>
            </w:r>
            <w:r>
              <w:rPr>
                <w:rFonts w:eastAsia="Times New Roman" w:cs="Times New Roman"/>
                <w:szCs w:val="24"/>
                <w:lang w:val="uk-UA"/>
              </w:rPr>
              <w:t>»</w:t>
            </w:r>
            <w:r w:rsidRPr="00943E79">
              <w:rPr>
                <w:rFonts w:eastAsia="Times New Roman" w:cs="Times New Roman"/>
                <w:szCs w:val="24"/>
                <w:lang w:val="en-US"/>
              </w:rPr>
              <w:t xml:space="preserve">; </w:t>
            </w:r>
          </w:p>
        </w:tc>
      </w:tr>
    </w:tbl>
    <w:p w:rsidR="009D7744" w:rsidRDefault="009D7744">
      <w:pPr>
        <w:rPr>
          <w:lang w:val="uk-UA"/>
        </w:rPr>
      </w:pPr>
      <w:r w:rsidRPr="00917CB8">
        <w:rPr>
          <w:lang w:val="en-US"/>
        </w:rPr>
        <w:br w:type="page"/>
      </w:r>
    </w:p>
    <w:p w:rsidR="009D7744" w:rsidRDefault="009D7744" w:rsidP="009D7744">
      <w:pPr>
        <w:jc w:val="right"/>
        <w:rPr>
          <w:lang w:val="uk-UA"/>
        </w:rPr>
      </w:pPr>
      <w:r>
        <w:rPr>
          <w:lang w:val="uk-UA"/>
        </w:rPr>
        <w:lastRenderedPageBreak/>
        <w:t>2                                                                     продовження додатка 18</w:t>
      </w:r>
    </w:p>
    <w:p w:rsidR="009D7744" w:rsidRPr="004E2731" w:rsidRDefault="009D7744" w:rsidP="009D7744">
      <w:pPr>
        <w:jc w:val="right"/>
        <w:rPr>
          <w:lang w:val="uk-UA"/>
        </w:rPr>
      </w:pPr>
    </w:p>
    <w:p w:rsidR="009D7744" w:rsidRPr="00577B5E" w:rsidRDefault="009D7744" w:rsidP="009D7744">
      <w:pPr>
        <w:rPr>
          <w:lang w:val="uk-UA"/>
        </w:rPr>
      </w:pPr>
    </w:p>
    <w:tbl>
      <w:tblPr>
        <w:tblStyle w:val="a5"/>
        <w:tblW w:w="0" w:type="auto"/>
        <w:tblInd w:w="0" w:type="dxa"/>
        <w:tblLook w:val="04A0" w:firstRow="1" w:lastRow="0" w:firstColumn="1" w:lastColumn="0" w:noHBand="0" w:noVBand="1"/>
      </w:tblPr>
      <w:tblGrid>
        <w:gridCol w:w="2781"/>
        <w:gridCol w:w="10675"/>
      </w:tblGrid>
      <w:tr w:rsidR="005D4136">
        <w:tc>
          <w:tcPr>
            <w:tcW w:w="2781" w:type="dxa"/>
            <w:tcBorders>
              <w:top w:val="single" w:sz="4" w:space="0" w:color="auto"/>
              <w:left w:val="single" w:sz="4" w:space="0" w:color="auto"/>
              <w:bottom w:val="single" w:sz="4" w:space="0" w:color="auto"/>
              <w:right w:val="single" w:sz="4" w:space="0" w:color="auto"/>
            </w:tcBorders>
            <w:hideMark/>
          </w:tcPr>
          <w:p w:rsidR="005D4136" w:rsidRDefault="00933026">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5D4136" w:rsidRDefault="00943E79">
            <w:pPr>
              <w:jc w:val="both"/>
            </w:pPr>
            <w:r>
              <w:rPr>
                <w:rFonts w:cstheme="minorBidi"/>
              </w:rP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5D4136" w:rsidRDefault="00933026">
      <w:pPr>
        <w:rPr>
          <w:lang w:val="uk-UA"/>
        </w:rPr>
      </w:pPr>
      <w:r>
        <w:rPr>
          <w:lang w:val="uk-UA"/>
        </w:rPr>
        <w:lastRenderedPageBreak/>
        <w:t xml:space="preserve">                                                                                                                                                       Додаток </w:t>
      </w:r>
      <w:r>
        <w:rPr>
          <w:lang w:val="en-US"/>
        </w:rPr>
        <w:t>19</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 xml:space="preserve">Протокол клінічного дослідження МК-7902-007 з інкорпорованою поправкою 06 від 15 вересня </w:t>
            </w:r>
            <w:r w:rsidR="00292D03">
              <w:rPr>
                <w:lang w:val="uk-UA"/>
              </w:rPr>
              <w:t xml:space="preserve">           </w:t>
            </w:r>
            <w:r>
              <w:t>2021 року; Україна, MK-7902-007, версія 1.00 від 08 жовтня 2021 р. українською мовою, інформація та документ про інформовану згоду для пацієнта; Україна, MK-7902-007, версія 1.00 від 08 жовтня 2021 р. російською мовою, інформація та документ про інформовану згоду для пацієнта</w:t>
            </w:r>
            <w:r>
              <w:rPr>
                <w:rFonts w:cstheme="minorBidi"/>
              </w:rPr>
              <w:t xml:space="preserve"> </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727 від 04.04.2019</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«Рандомізоване, подвійне сліпе дослідження ІІІ фази комбінації пембролізумабу (MK-3475) з або без ленватиніба (Е7080/МК-7902) у раніше нелікованих пацієнтів з метастатичним недрібноклітинним раком легень (НДКРЛ) з показником пропорції пухлини (TPS), що більше або дорівнює 1% (LEAP-007)», MK-7902-007, з інкорпорованою поправкою 05 від 02 березня 2021 року</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Товариство з обмеженою відповідальністю «МСД Україна»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xml:space="preserve">«Мерк Шарп Енд Доум Корп.», дочірнє підприємство «Мерк Енд Ко., Інк.», США (Merck Sharp &amp; Dohme Corp., a subsidiary of Merck &amp; Co., Inc., USA) </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20</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 xml:space="preserve">Оновлений протокол клінічного випробування J1P-MC-KFAH, версія з поправкою (b) від 03 червня 2021 року; Оновлена Брошура дослідника досліджуваного лікарського засобу LY3471851 </w:t>
            </w:r>
            <w:r w:rsidR="00292D03">
              <w:rPr>
                <w:lang w:val="uk-UA"/>
              </w:rPr>
              <w:t xml:space="preserve">                </w:t>
            </w:r>
            <w:r>
              <w:t xml:space="preserve">(NKTR-358) від 24 червня 2021 р.; Інформація для пацієнта дослідження та Форма Інформованої Згоди для участі у дослідженні для використання в Україні, версія № 2.0 українською мовою від </w:t>
            </w:r>
            <w:r w:rsidR="0065352E" w:rsidRPr="0065352E">
              <w:t xml:space="preserve">               </w:t>
            </w:r>
            <w:r>
              <w:t xml:space="preserve">27 серпня 2021 року; Інформація для пацієнта дослідження та Форма Інформованої Згоди для участі у дослідженні для використання в Україні, версія № 2.0 російською мовою від 27 серпня 2021 року; Інформація для пацієнта дослідження та Форма Інформованої згоди для участі у додатковому науковому дослідженні використання зразків, взятих у дослідженні) для використання в Україні, версія №1.0 українською мовою від 27 серпня 2021 року; Інформація для пацієнта дослідження та Форма Інформованої згоди для участі у додатковому науковому дослідженні (використання зразків, взятих у дослідженні) для використання в Україні, версія №1.0 російською мовою від 27 серпня </w:t>
            </w:r>
            <w:r w:rsidR="00292D03">
              <w:rPr>
                <w:lang w:val="uk-UA"/>
              </w:rPr>
              <w:t xml:space="preserve">            </w:t>
            </w:r>
            <w:r>
              <w:t>2021 року</w:t>
            </w:r>
            <w:r>
              <w:rPr>
                <w:rFonts w:cstheme="minorBidi"/>
              </w:rPr>
              <w:t xml:space="preserve"> </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422 від 10.03.2021</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«Рандомізоване, подвійне сліпе, плацебо-контрольоване дослідження ІІ фази з адаптивним дизайном з метою оцінки препарату LY3471851 (NKTR-358) у пацієнтів із активним виразковим колітом від помірного до тяжкого перебігу», J1P-MC-KFAH, версія з поправкою (а) від 18 листопада 2020 року</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xml:space="preserve">«Елі Ліллі Восток СА», Швейцарія </w:t>
            </w:r>
          </w:p>
        </w:tc>
      </w:tr>
    </w:tbl>
    <w:p w:rsidR="009D7744" w:rsidRDefault="009D7744">
      <w:pPr>
        <w:rPr>
          <w:lang w:val="uk-UA"/>
        </w:rPr>
      </w:pPr>
      <w:r>
        <w:br w:type="page"/>
      </w:r>
    </w:p>
    <w:p w:rsidR="009D7744" w:rsidRDefault="009D7744" w:rsidP="009D7744">
      <w:pPr>
        <w:jc w:val="right"/>
        <w:rPr>
          <w:lang w:val="uk-UA"/>
        </w:rPr>
      </w:pPr>
      <w:r>
        <w:rPr>
          <w:lang w:val="uk-UA"/>
        </w:rPr>
        <w:lastRenderedPageBreak/>
        <w:t>2                                                                     продовження додатка 20</w:t>
      </w:r>
    </w:p>
    <w:p w:rsidR="009D7744" w:rsidRPr="004E2731" w:rsidRDefault="009D7744" w:rsidP="009D7744">
      <w:pPr>
        <w:jc w:val="right"/>
        <w:rPr>
          <w:lang w:val="uk-UA"/>
        </w:rPr>
      </w:pPr>
    </w:p>
    <w:p w:rsidR="009D7744" w:rsidRPr="00577B5E" w:rsidRDefault="009D7744" w:rsidP="009D7744">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5D4136" w:rsidRPr="000B1410">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Pr="00EC3531" w:rsidRDefault="00933026">
            <w:pPr>
              <w:jc w:val="both"/>
              <w:rPr>
                <w:lang w:val="en-US"/>
              </w:rPr>
            </w:pPr>
            <w:r>
              <w:t>Елі</w:t>
            </w:r>
            <w:r w:rsidRPr="00EC3531">
              <w:rPr>
                <w:lang w:val="en-US"/>
              </w:rPr>
              <w:t xml:space="preserve"> </w:t>
            </w:r>
            <w:r>
              <w:t>Ліллі</w:t>
            </w:r>
            <w:r w:rsidRPr="00EC3531">
              <w:rPr>
                <w:lang w:val="en-US"/>
              </w:rPr>
              <w:t xml:space="preserve"> </w:t>
            </w:r>
            <w:r>
              <w:t>енд</w:t>
            </w:r>
            <w:r w:rsidRPr="00EC3531">
              <w:rPr>
                <w:lang w:val="en-US"/>
              </w:rPr>
              <w:t xml:space="preserve"> </w:t>
            </w:r>
            <w:r>
              <w:t>Компані</w:t>
            </w:r>
            <w:r w:rsidRPr="00EC3531">
              <w:rPr>
                <w:lang w:val="en-US"/>
              </w:rPr>
              <w:t xml:space="preserve">, </w:t>
            </w:r>
            <w:r>
              <w:t>США</w:t>
            </w:r>
            <w:r w:rsidRPr="00EC3531">
              <w:rPr>
                <w:lang w:val="en-US"/>
              </w:rPr>
              <w:t xml:space="preserve"> / Eli Lilly and Company, USA</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21</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rsidTr="009D7744">
        <w:trPr>
          <w:trHeight w:val="5584"/>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rsidP="009D7744">
            <w:pPr>
              <w:jc w:val="both"/>
              <w:rPr>
                <w:rFonts w:asciiTheme="minorHAnsi" w:hAnsiTheme="minorHAnsi"/>
                <w:sz w:val="22"/>
              </w:rPr>
            </w:pPr>
            <w:r>
              <w:t>Оновлений протокол версія 5 з поправкою 3 від 20.05.2021 р.; Оновлений COVID-19 Додаток до протоколу від 19.05.2021 р.; Додаток 1 від 25.05.2021 р. до Брошури Дослідника JNJ-67896049/ACT-293987/NS-304 Uptravi® (selexipag) видання 16; Оновлений Розділ 3.2.P досьє досліджуваного лікарського засобу Селексіпаг, таблетки вкриті оболонкою 25, 50 та 200 мкг від 13.09.2019; Оновлена інструкція до застосування лікарського засобу Bosentan (Tracleer); Інформація для батьків пацієнта та Форма інформованої згоди – Протокол AC-065A310, версія 5.0 українською мовою для України від 20.08.2021р.; Інформація для батьків пацієнта та Форма інформованої згоди – Протокол AC-065A310, версія 5.0 російською мовою для України від 20.08.2021р.; Інформація для пацієнта та Форма інформованої згоди – Протокол AC-065A310, версія 5.0 українською мовою для України від 20.08.2021р.; Інформація для пацієнта та Форма інформованої згоди – Протокол AC-065A310, версія 5.0 російською мовою для України від 20.08.2021р.; Інформація для пацієнта та Форма інформованої згоди для пацієнта віком 14-18 років (неповнолітній) – Протокол AC-065A310, версія 4.0 українською мовою для України від 20.08.2021р.; Інформація для пацієнта та Форма інформованої згоди для пацієнта віком 14-18 років (неповнолітній) – Протокол AC-065A310, версія 4.0 російською мовою для України від 20.08.2021р.; Інформація для пацієнта та Форма інформованої згоди для пацієнта віком до 14 років (малолітній) - Протокол AC-065A310, версія 4.0 українською мовою для України від 01.11.2021р.; Інформація для пацієнта та Форма інформованої згоди для пацієнта віком до 14 років (малолітній) - Протокол AC-065A310, версія 4.0 російською мовою для України від 01.11.2021 р.; Подовження терміну придатності ДЛЗ Селексіпаг, таблетки, вкриті оболонкою, 25, 50 та 200 мкг до 48 місяців</w:t>
            </w:r>
            <w:r w:rsidR="00292D03" w:rsidRPr="00292D03">
              <w:t>;</w:t>
            </w:r>
          </w:p>
        </w:tc>
      </w:tr>
    </w:tbl>
    <w:p w:rsidR="009D7744" w:rsidRDefault="009D7744">
      <w:pPr>
        <w:rPr>
          <w:lang w:val="uk-UA"/>
        </w:rPr>
      </w:pPr>
      <w:r>
        <w:br w:type="page"/>
      </w:r>
    </w:p>
    <w:p w:rsidR="009D7744" w:rsidRDefault="009D7744" w:rsidP="009D7744">
      <w:pPr>
        <w:jc w:val="right"/>
        <w:rPr>
          <w:lang w:val="uk-UA"/>
        </w:rPr>
      </w:pPr>
      <w:r>
        <w:rPr>
          <w:lang w:val="uk-UA"/>
        </w:rPr>
        <w:lastRenderedPageBreak/>
        <w:t>2                                                                     продовження додатка 21</w:t>
      </w:r>
    </w:p>
    <w:p w:rsidR="009D7744" w:rsidRPr="004E2731" w:rsidRDefault="009D7744" w:rsidP="009D7744">
      <w:pPr>
        <w:jc w:val="right"/>
        <w:rPr>
          <w:lang w:val="uk-UA"/>
        </w:rPr>
      </w:pPr>
    </w:p>
    <w:p w:rsidR="009D7744" w:rsidRPr="009D7744" w:rsidRDefault="009D7744">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9D7744" w:rsidTr="00292D03">
        <w:trPr>
          <w:trHeight w:val="2703"/>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9D7744" w:rsidRDefault="009D7744" w:rsidP="009D7744">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9D7744" w:rsidRDefault="009D7744">
            <w:pPr>
              <w:jc w:val="both"/>
              <w:rPr>
                <w:rFonts w:cstheme="minorBidi"/>
              </w:rPr>
            </w:pPr>
            <w:r w:rsidRPr="00292D03">
              <w:t xml:space="preserve"> </w:t>
            </w:r>
            <w:r>
              <w:t>Зміна назви місця проведення клінічного випробування</w:t>
            </w:r>
            <w:r w:rsidRPr="00292D03">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9D7744">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9D7744" w:rsidRDefault="009D7744">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9D7744" w:rsidRDefault="009D7744">
                  <w:pPr>
                    <w:jc w:val="center"/>
                    <w:rPr>
                      <w:rFonts w:cstheme="minorBidi"/>
                    </w:rPr>
                  </w:pPr>
                  <w:r>
                    <w:rPr>
                      <w:rFonts w:cstheme="minorBidi"/>
                    </w:rPr>
                    <w:t>Стало</w:t>
                  </w:r>
                </w:p>
              </w:tc>
            </w:tr>
            <w:tr w:rsidR="009D7744">
              <w:trPr>
                <w:trHeight w:val="352"/>
              </w:trPr>
              <w:tc>
                <w:tcPr>
                  <w:tcW w:w="5019" w:type="dxa"/>
                  <w:tcBorders>
                    <w:top w:val="single" w:sz="4" w:space="0" w:color="auto"/>
                    <w:left w:val="single" w:sz="4" w:space="0" w:color="auto"/>
                    <w:bottom w:val="single" w:sz="4" w:space="0" w:color="auto"/>
                    <w:right w:val="single" w:sz="4" w:space="0" w:color="auto"/>
                  </w:tcBorders>
                  <w:hideMark/>
                </w:tcPr>
                <w:p w:rsidR="009D7744" w:rsidRPr="00292D03" w:rsidRDefault="009D7744" w:rsidP="00292D03">
                  <w:pPr>
                    <w:pStyle w:val="cs80d9435b"/>
                    <w:rPr>
                      <w:lang w:val="ru-RU"/>
                    </w:rPr>
                  </w:pPr>
                  <w:r w:rsidRPr="00292D03">
                    <w:rPr>
                      <w:rStyle w:val="cs9f0a40403"/>
                      <w:rFonts w:ascii="Times New Roman" w:hAnsi="Times New Roman" w:cs="Times New Roman"/>
                      <w:sz w:val="24"/>
                      <w:szCs w:val="24"/>
                      <w:lang w:val="ru-RU"/>
                    </w:rPr>
                    <w:t>д.м.н., проф. Македонський І.О.</w:t>
                  </w:r>
                </w:p>
                <w:p w:rsidR="009D7744" w:rsidRPr="00292D03" w:rsidRDefault="009D7744" w:rsidP="00292D03">
                  <w:pPr>
                    <w:jc w:val="both"/>
                    <w:rPr>
                      <w:rFonts w:cs="Times New Roman"/>
                      <w:szCs w:val="24"/>
                    </w:rPr>
                  </w:pPr>
                  <w:r w:rsidRPr="00292D03">
                    <w:rPr>
                      <w:rStyle w:val="cs9b006263"/>
                      <w:rFonts w:ascii="Times New Roman" w:hAnsi="Times New Roman" w:cs="Times New Roman"/>
                      <w:b w:val="0"/>
                      <w:sz w:val="24"/>
                      <w:szCs w:val="24"/>
                    </w:rPr>
                    <w:t>Комунальне підприємство «Дніпропетровський спеціалізований клінічний медичний центр матері та дитини ім. проф. М.Ф. Руднєва» Дніпропетровської обласної ради»</w:t>
                  </w:r>
                  <w:r w:rsidRPr="00292D03">
                    <w:rPr>
                      <w:rStyle w:val="cs9f0a40403"/>
                      <w:rFonts w:ascii="Times New Roman" w:hAnsi="Times New Roman" w:cs="Times New Roman"/>
                      <w:sz w:val="24"/>
                      <w:szCs w:val="24"/>
                    </w:rPr>
                    <w:t>, клініко-діагностичне відділення, м. Дніпро</w:t>
                  </w:r>
                </w:p>
              </w:tc>
              <w:tc>
                <w:tcPr>
                  <w:tcW w:w="5020" w:type="dxa"/>
                  <w:tcBorders>
                    <w:top w:val="single" w:sz="4" w:space="0" w:color="auto"/>
                    <w:left w:val="single" w:sz="4" w:space="0" w:color="auto"/>
                    <w:bottom w:val="single" w:sz="4" w:space="0" w:color="auto"/>
                    <w:right w:val="single" w:sz="4" w:space="0" w:color="auto"/>
                  </w:tcBorders>
                  <w:hideMark/>
                </w:tcPr>
                <w:p w:rsidR="009D7744" w:rsidRPr="00292D03" w:rsidRDefault="009D7744" w:rsidP="00292D03">
                  <w:pPr>
                    <w:pStyle w:val="csf06cd379"/>
                    <w:rPr>
                      <w:lang w:val="ru-RU"/>
                    </w:rPr>
                  </w:pPr>
                  <w:r w:rsidRPr="00292D03">
                    <w:rPr>
                      <w:rStyle w:val="cs9f0a40403"/>
                      <w:rFonts w:ascii="Times New Roman" w:hAnsi="Times New Roman" w:cs="Times New Roman"/>
                      <w:sz w:val="24"/>
                      <w:szCs w:val="24"/>
                      <w:lang w:val="ru-RU"/>
                    </w:rPr>
                    <w:t>д.м.н., проф. Македонський І.О.</w:t>
                  </w:r>
                </w:p>
                <w:p w:rsidR="009D7744" w:rsidRPr="00292D03" w:rsidRDefault="009D7744" w:rsidP="00292D03">
                  <w:pPr>
                    <w:jc w:val="both"/>
                    <w:rPr>
                      <w:rFonts w:cs="Times New Roman"/>
                      <w:szCs w:val="24"/>
                    </w:rPr>
                  </w:pPr>
                  <w:r w:rsidRPr="00292D03">
                    <w:rPr>
                      <w:rStyle w:val="cs9b006263"/>
                      <w:rFonts w:ascii="Times New Roman" w:hAnsi="Times New Roman" w:cs="Times New Roman"/>
                      <w:b w:val="0"/>
                      <w:sz w:val="24"/>
                      <w:szCs w:val="24"/>
                    </w:rPr>
                    <w:t>Комунальне некомерційне підприємство</w:t>
                  </w:r>
                  <w:r w:rsidRPr="00292D03">
                    <w:rPr>
                      <w:rStyle w:val="cs9f0a40403"/>
                      <w:rFonts w:ascii="Times New Roman" w:hAnsi="Times New Roman" w:cs="Times New Roman"/>
                      <w:sz w:val="24"/>
                      <w:szCs w:val="24"/>
                    </w:rPr>
                    <w:t xml:space="preserve"> </w:t>
                  </w:r>
                  <w:r w:rsidRPr="00292D03">
                    <w:rPr>
                      <w:rStyle w:val="cs9b006263"/>
                      <w:rFonts w:ascii="Times New Roman" w:hAnsi="Times New Roman" w:cs="Times New Roman"/>
                      <w:b w:val="0"/>
                      <w:sz w:val="24"/>
                      <w:szCs w:val="24"/>
                    </w:rPr>
                    <w:t>«Міська багатопрофільна клінічна лікарня матері та дитини ім. проф. М.Ф. Руднєва» Дніпровської міської ради</w:t>
                  </w:r>
                  <w:r w:rsidRPr="00292D03">
                    <w:rPr>
                      <w:rStyle w:val="cs9f0a40403"/>
                      <w:rFonts w:ascii="Times New Roman" w:hAnsi="Times New Roman" w:cs="Times New Roman"/>
                      <w:sz w:val="24"/>
                      <w:szCs w:val="24"/>
                    </w:rPr>
                    <w:t>, клініко-діагностичне відділення, м. Дніпро</w:t>
                  </w:r>
                </w:p>
              </w:tc>
            </w:tr>
          </w:tbl>
          <w:p w:rsidR="009D7744" w:rsidRDefault="009D7744" w:rsidP="009D7744"/>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1849 від 11.08.2020</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xml:space="preserve">«Рандомізоване, багатоцентрове, подвійне сліпе, плацебо контрольоване, в паралельних групах, контрольоване за подіями клінічне дослідження з послідовним включенням груп, з періодом відкритого подовженого лікування для оцінки ефективності та безпечності cелексіпагу, як додаткової терапії до стандартної схеми лікування у дітей віком від </w:t>
            </w:r>
            <w:r w:rsidR="00292D03" w:rsidRPr="00292D03">
              <w:t>≥</w:t>
            </w:r>
            <w:r>
              <w:t>2 до &lt;18 років з легеневою артеріальною гіпертензією», AC-065A310, версія 4 з поправкою Amendment 2 від 13.10.2020р.</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«ЯНССЕН ФАРМАЦЕВТИКА НВ», Бельгія</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«ЯНССЕН ФАРМАЦЕВТИКА НВ», Бельгія</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22</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 xml:space="preserve">Оновлений Протокол клінічного дослідження AC-058B303, редакція 5 від 20 липня 2021 р.; Синопсис оновленого протоколу клінічного дослідження AC-058B303, редакція 5 від 20 липня </w:t>
            </w:r>
            <w:r w:rsidR="0065352E" w:rsidRPr="0065352E">
              <w:t xml:space="preserve">              </w:t>
            </w:r>
            <w:r>
              <w:t>2021 р., остаточний переклад з англійської мови на українську мову від 13 вересня 2021 р.; Брошура для дослідника з препарату понесимод (ACT-128800), редакція 16 від 04 червня 2021 р.; Інформація для пацієнта та форма інформованої згоди, остаточна редакція 6.0 для України від 16 серпня 2021 р., остаточний переклад з англійської мови на українську мову від 06 вересня 2021 р., остаточний переклад з англійської мови на російську мову від 06 вересня 2021 р.; Шкала оцінки тяжкості суїциду колумбійського університету (C-SSRS) з моменту останнього візиту, версія 14/01/09, редакція для клінічного дослідження AC-058B303 українською мовою для України від 09 липня 2021 р., російською мовою для України від 09 липня 2021 р.; Досьє досліджуваного лікарського засобу понесимод (ACT-128800) для клінічного дослідження AC-058B303, редакція від 28 липня 2021 р.; Подовження тривалості проведення клінічного випробування в Україні та світі до 31 грудня 2024 р.</w:t>
            </w:r>
            <w:r>
              <w:rPr>
                <w:rFonts w:cstheme="minorBidi"/>
              </w:rPr>
              <w:t xml:space="preserve"> </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915 від 08.08.2017</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xml:space="preserve">«Багатоцентрове непорівняльне дослідження понесимоду при довготривалому застосуванні в дозі 20 мг з метою оцінки його безпечності, переносимості та здатності контролювати перебіг захворювання у хворих на рецидивуючий розсіяний склероз (продовження дослідження </w:t>
            </w:r>
            <w:r w:rsidR="0065352E" w:rsidRPr="0065352E">
              <w:t xml:space="preserve">                             </w:t>
            </w:r>
            <w:r>
              <w:t>AC-058B301)», AC-058B303, редакція 4 від 19 жовтня 2020 р.</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ТОВАРИСТВО З ОБМЕЖЕНОЮ ВІДПОВІДАЛЬНІСТЮ «ПІ ЕС АЙ-УКРАЇНА»</w:t>
            </w:r>
          </w:p>
        </w:tc>
      </w:tr>
    </w:tbl>
    <w:p w:rsidR="009D7744" w:rsidRDefault="009D7744">
      <w:pPr>
        <w:rPr>
          <w:lang w:val="uk-UA"/>
        </w:rPr>
      </w:pPr>
      <w:r>
        <w:br w:type="page"/>
      </w:r>
    </w:p>
    <w:p w:rsidR="009D7744" w:rsidRDefault="009D7744" w:rsidP="009D7744">
      <w:pPr>
        <w:jc w:val="right"/>
        <w:rPr>
          <w:lang w:val="uk-UA"/>
        </w:rPr>
      </w:pPr>
      <w:r>
        <w:rPr>
          <w:lang w:val="uk-UA"/>
        </w:rPr>
        <w:lastRenderedPageBreak/>
        <w:t>2                                                                     продовження додатка 22</w:t>
      </w:r>
    </w:p>
    <w:p w:rsidR="009D7744" w:rsidRPr="004E2731" w:rsidRDefault="009D7744" w:rsidP="009D7744">
      <w:pPr>
        <w:jc w:val="right"/>
        <w:rPr>
          <w:lang w:val="uk-UA"/>
        </w:rPr>
      </w:pPr>
    </w:p>
    <w:p w:rsidR="009D7744" w:rsidRPr="00577B5E" w:rsidRDefault="009D7744" w:rsidP="009D7744">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C14BD2">
            <w:pPr>
              <w:jc w:val="both"/>
            </w:pPr>
            <w:r>
              <w:rPr>
                <w:lang w:val="uk-UA"/>
              </w:rPr>
              <w:t>«</w:t>
            </w:r>
            <w:r>
              <w:t>Актеліон Фармасьютикалз Лімітед</w:t>
            </w:r>
            <w:r>
              <w:rPr>
                <w:lang w:val="uk-UA"/>
              </w:rPr>
              <w:t>»</w:t>
            </w:r>
            <w:r w:rsidR="00933026">
              <w:t>, Швейцарія</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23</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Pr="00C14BD2" w:rsidRDefault="00933026">
            <w:pPr>
              <w:jc w:val="both"/>
            </w:pPr>
            <w:r>
              <w:t xml:space="preserve">Оновлене Досьє досліджуваного лікарського засобу CT-P42 (афліберсепт), версія з якості 3.0 від </w:t>
            </w:r>
            <w:r w:rsidR="0065352E" w:rsidRPr="0065352E">
              <w:t xml:space="preserve">              </w:t>
            </w:r>
            <w:r>
              <w:t>20 серпня 2021 р.; Подовження терміну придатності досліджуваного лікарського засобу CT-P42 (афліберсепт) з 9 до 12 місяців</w:t>
            </w:r>
            <w:r w:rsidR="00C14BD2" w:rsidRPr="00C14BD2">
              <w:t xml:space="preserve">; </w:t>
            </w:r>
            <w:r w:rsidR="00C14BD2">
              <w:t>Включення додаткового місця проведення клінічного випробування</w:t>
            </w:r>
            <w:r w:rsidR="00C14BD2" w:rsidRPr="00C14BD2">
              <w:t>:</w:t>
            </w:r>
          </w:p>
          <w:tbl>
            <w:tblPr>
              <w:tblStyle w:val="a5"/>
              <w:tblW w:w="0" w:type="auto"/>
              <w:tblInd w:w="0" w:type="dxa"/>
              <w:tblLayout w:type="fixed"/>
              <w:tblLook w:val="04A0" w:firstRow="1" w:lastRow="0" w:firstColumn="1" w:lastColumn="0" w:noHBand="0" w:noVBand="1"/>
            </w:tblPr>
            <w:tblGrid>
              <w:gridCol w:w="643"/>
              <w:gridCol w:w="9405"/>
            </w:tblGrid>
            <w:tr w:rsidR="005D4136">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5D4136" w:rsidRDefault="00933026">
                  <w:pPr>
                    <w:jc w:val="center"/>
                  </w:pPr>
                  <w:r>
                    <w:t>№ п</w:t>
                  </w:r>
                  <w:r w:rsidRPr="0065352E">
                    <w:t>/</w:t>
                  </w:r>
                  <w:r>
                    <w:t>п</w:t>
                  </w:r>
                </w:p>
              </w:tc>
              <w:tc>
                <w:tcPr>
                  <w:tcW w:w="9405" w:type="dxa"/>
                  <w:tcBorders>
                    <w:top w:val="single" w:sz="4" w:space="0" w:color="auto"/>
                    <w:left w:val="single" w:sz="4" w:space="0" w:color="auto"/>
                    <w:bottom w:val="single" w:sz="4" w:space="0" w:color="auto"/>
                    <w:right w:val="single" w:sz="4" w:space="0" w:color="auto"/>
                  </w:tcBorders>
                  <w:hideMark/>
                </w:tcPr>
                <w:p w:rsidR="005D4136" w:rsidRDefault="00933026">
                  <w:pPr>
                    <w:jc w:val="center"/>
                    <w:rPr>
                      <w:rFonts w:ascii="Bookman Old Style" w:hAnsi="Bookman Old Style" w:cs="Bookman Old Style"/>
                    </w:rPr>
                  </w:pPr>
                  <w:r>
                    <w:rPr>
                      <w:rFonts w:cs="Bookman Old Style"/>
                    </w:rPr>
                    <w:t>П.І.Б. відповідального дослідника</w:t>
                  </w:r>
                </w:p>
                <w:p w:rsidR="005D4136" w:rsidRDefault="00933026">
                  <w:pPr>
                    <w:jc w:val="center"/>
                  </w:pPr>
                  <w:r>
                    <w:rPr>
                      <w:rFonts w:cs="Bookman Old Style"/>
                    </w:rPr>
                    <w:t>Назва місця проведення клінічного випробування</w:t>
                  </w:r>
                </w:p>
              </w:tc>
            </w:tr>
            <w:tr w:rsidR="00C14BD2">
              <w:trPr>
                <w:trHeight w:val="352"/>
              </w:trPr>
              <w:tc>
                <w:tcPr>
                  <w:tcW w:w="643" w:type="dxa"/>
                  <w:tcBorders>
                    <w:top w:val="single" w:sz="4" w:space="0" w:color="auto"/>
                    <w:left w:val="single" w:sz="4" w:space="0" w:color="auto"/>
                    <w:bottom w:val="single" w:sz="4" w:space="0" w:color="auto"/>
                    <w:right w:val="single" w:sz="4" w:space="0" w:color="auto"/>
                  </w:tcBorders>
                  <w:hideMark/>
                </w:tcPr>
                <w:p w:rsidR="00C14BD2" w:rsidRPr="00C14BD2" w:rsidRDefault="00C14BD2" w:rsidP="00C14BD2">
                  <w:pPr>
                    <w:rPr>
                      <w:lang w:val="uk-UA"/>
                    </w:rPr>
                  </w:pPr>
                  <w:r>
                    <w:rPr>
                      <w:lang w:val="uk-UA"/>
                    </w:rPr>
                    <w:t>1.</w:t>
                  </w:r>
                </w:p>
              </w:tc>
              <w:tc>
                <w:tcPr>
                  <w:tcW w:w="9405" w:type="dxa"/>
                  <w:tcBorders>
                    <w:top w:val="single" w:sz="4" w:space="0" w:color="auto"/>
                    <w:left w:val="single" w:sz="4" w:space="0" w:color="auto"/>
                    <w:bottom w:val="single" w:sz="4" w:space="0" w:color="auto"/>
                    <w:right w:val="single" w:sz="4" w:space="0" w:color="auto"/>
                  </w:tcBorders>
                  <w:hideMark/>
                </w:tcPr>
                <w:p w:rsidR="00C14BD2" w:rsidRPr="00C14BD2" w:rsidRDefault="00C14BD2" w:rsidP="00C14BD2">
                  <w:pPr>
                    <w:pStyle w:val="cs80d9435b"/>
                    <w:rPr>
                      <w:lang w:val="ru-RU"/>
                    </w:rPr>
                  </w:pPr>
                  <w:r w:rsidRPr="00C14BD2">
                    <w:rPr>
                      <w:rStyle w:val="cs9f0a40405"/>
                      <w:rFonts w:ascii="Times New Roman" w:hAnsi="Times New Roman" w:cs="Times New Roman"/>
                      <w:sz w:val="24"/>
                      <w:szCs w:val="24"/>
                      <w:lang w:val="ru-RU"/>
                    </w:rPr>
                    <w:t>д.м.н., проф. Новицький І.Я.</w:t>
                  </w:r>
                </w:p>
                <w:p w:rsidR="00C14BD2" w:rsidRPr="0065352E" w:rsidRDefault="00C14BD2" w:rsidP="00C14BD2">
                  <w:pPr>
                    <w:pStyle w:val="cs80d9435b"/>
                    <w:rPr>
                      <w:lang w:val="ru-RU"/>
                    </w:rPr>
                  </w:pPr>
                  <w:r w:rsidRPr="00C14BD2">
                    <w:rPr>
                      <w:rStyle w:val="cs9f0a40405"/>
                      <w:rFonts w:ascii="Times New Roman" w:hAnsi="Times New Roman" w:cs="Times New Roman"/>
                      <w:sz w:val="24"/>
                      <w:szCs w:val="24"/>
                      <w:lang w:val="ru-RU"/>
                    </w:rPr>
                    <w:t xml:space="preserve">Медичний центр товариства з обмеженою відповідальністю </w:t>
                  </w:r>
                  <w:r w:rsidRPr="0065352E">
                    <w:rPr>
                      <w:rStyle w:val="cs9f0a40405"/>
                      <w:rFonts w:ascii="Times New Roman" w:hAnsi="Times New Roman" w:cs="Times New Roman"/>
                      <w:sz w:val="24"/>
                      <w:szCs w:val="24"/>
                      <w:lang w:val="ru-RU"/>
                    </w:rPr>
                    <w:t>«Полімед Захід», м. Львів</w:t>
                  </w:r>
                </w:p>
              </w:tc>
            </w:tr>
          </w:tbl>
          <w:p w:rsidR="005D4136" w:rsidRDefault="005D4136">
            <w:pPr>
              <w:rPr>
                <w:rFonts w:asciiTheme="minorHAnsi" w:hAnsiTheme="minorHAnsi"/>
                <w:sz w:val="22"/>
              </w:rPr>
            </w:pP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762 від 20.04.2021</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xml:space="preserve">«Рандомізоване, контрольоване за активним препаратом, подвійне масковане дослідження фази 3 в паралельних групах з оцінки ефективності та безпечності препарату CT-P42 у порівнянні з препаратом Айлія у пацієнтів з діабетичним макулярним набряком», CT-P42 3.1, версія 2.0 від </w:t>
            </w:r>
            <w:r w:rsidR="0065352E" w:rsidRPr="0065352E">
              <w:t xml:space="preserve">                     </w:t>
            </w:r>
            <w:r>
              <w:t>06 травня 2021 року</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 «Сінеос Хелс Україна»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«Селлтріон, Інк.» (Celltrion, Inc.), Республіка Корея</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w:t>
      </w:r>
      <w:r w:rsidR="004E2731">
        <w:rPr>
          <w:lang w:val="uk-UA"/>
        </w:rPr>
        <w:t xml:space="preserve"> </w:t>
      </w:r>
      <w:r>
        <w:rPr>
          <w:lang w:val="uk-UA"/>
        </w:rPr>
        <w:t xml:space="preserve">                 Додаток </w:t>
      </w:r>
      <w:r>
        <w:rPr>
          <w:lang w:val="en-US"/>
        </w:rPr>
        <w:t>24</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 xml:space="preserve">Оновлені розділи досьє досліджуваного лікарського засобу LY3484356 від вересня 2021: </w:t>
            </w:r>
            <w:r w:rsidR="0065352E" w:rsidRPr="0065352E">
              <w:t xml:space="preserve">                                </w:t>
            </w:r>
            <w:r>
              <w:t>P.8 Стабільність (LY3484356 T1 Tablets); S.2: Виробництво, англійською мовою; Подовження терміну придатності досліджуваного лікарського засобу LY3484356 – 200 мг, таблетки, вкриті плівковою оболонкою для перорального застосування, до 24 місяців; Залучення додаткового виробника препарату порівняння Фaзлодекс, Faslodex, Фульвестрант, Фулвестрант (Фулвестрант, Фульвестрант (Fulvestrant), Fulvestrant) розчин для ін'єкцій (250 мг/5 мл), 50 мг/ мл для внутрішньом’язового застосування: «AstraZeneca AB», Sweden</w:t>
            </w:r>
            <w:r>
              <w:rPr>
                <w:rFonts w:cstheme="minorBidi"/>
              </w:rPr>
              <w:t xml:space="preserve"> </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1326 від 02.07.2021</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«EMBER-3: Рандомізоване, відкрите дослідження III фази для порівняння лікування препаратом LY3484356 та лікування ендокринною терапією за вибором дослідника у пацієнтів з місцево-поширеним або метастатичним раком молочної залози з позитивним статусом рецепторів естрогену та негативним статусом HER2, які раніше отримували ендокринну терапію» , J2J-OX-JZLC, версія 1.0 від 15 березня 2021 року</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xml:space="preserve">«Елі Ліллі Восток СА», Швейцарія </w:t>
            </w:r>
          </w:p>
        </w:tc>
      </w:tr>
      <w:tr w:rsidR="005D4136" w:rsidRPr="000B1410">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Pr="00EC3531" w:rsidRDefault="00933026">
            <w:pPr>
              <w:jc w:val="both"/>
              <w:rPr>
                <w:lang w:val="en-US"/>
              </w:rPr>
            </w:pPr>
            <w:r>
              <w:t>Елі</w:t>
            </w:r>
            <w:r w:rsidRPr="00EC3531">
              <w:rPr>
                <w:lang w:val="en-US"/>
              </w:rPr>
              <w:t xml:space="preserve"> </w:t>
            </w:r>
            <w:r>
              <w:t>Ліллі</w:t>
            </w:r>
            <w:r w:rsidRPr="00EC3531">
              <w:rPr>
                <w:lang w:val="en-US"/>
              </w:rPr>
              <w:t xml:space="preserve"> </w:t>
            </w:r>
            <w:r>
              <w:t>енд</w:t>
            </w:r>
            <w:r w:rsidRPr="00EC3531">
              <w:rPr>
                <w:lang w:val="en-US"/>
              </w:rPr>
              <w:t xml:space="preserve"> </w:t>
            </w:r>
            <w:r>
              <w:t>Компані</w:t>
            </w:r>
            <w:r w:rsidRPr="00EC3531">
              <w:rPr>
                <w:lang w:val="en-US"/>
              </w:rPr>
              <w:t xml:space="preserve">, </w:t>
            </w:r>
            <w:r>
              <w:t>США</w:t>
            </w:r>
            <w:r w:rsidRPr="00EC3531">
              <w:rPr>
                <w:lang w:val="en-US"/>
              </w:rPr>
              <w:t xml:space="preserve"> / Eli Lilly and Company, USA</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25</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rsidRPr="000B141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Pr="00EC3531" w:rsidRDefault="00933026">
            <w:pPr>
              <w:jc w:val="both"/>
              <w:rPr>
                <w:rFonts w:cstheme="minorBidi"/>
                <w:lang w:val="en-US"/>
              </w:rPr>
            </w:pPr>
            <w:r>
              <w:t xml:space="preserve">Оновлений протокол клінічного дослідження ITI-007-403 з інкорпорованою поправкою 3.0 від </w:t>
            </w:r>
            <w:r w:rsidR="00C14BD2" w:rsidRPr="00C14BD2">
              <w:t xml:space="preserve">         </w:t>
            </w:r>
            <w:r>
              <w:t xml:space="preserve">30 серпня 2021 року; Брошура для пацієнта, версія [V03 UKR(uk)01] від 17 вересня 2021 року українською мовою; Брошура для пацієнта, версія [V03 UKR(ru)01] від 17 вересня 2021 року, російською мовою; Посібник пацієнта щодо участі у дослідженні, версія [V03 UKR(uk)] від </w:t>
            </w:r>
            <w:r w:rsidR="00C14BD2" w:rsidRPr="00C14BD2">
              <w:t xml:space="preserve">                         </w:t>
            </w:r>
            <w:r>
              <w:t xml:space="preserve">09 вересня 2021 року, українською мовою; Посібник пацієнта щодо участі у дослідженні, версія </w:t>
            </w:r>
            <w:r w:rsidR="00C14BD2" w:rsidRPr="00C14BD2">
              <w:t xml:space="preserve">   </w:t>
            </w:r>
            <w:r>
              <w:t xml:space="preserve">[V03 UKR(ru)] від 09 вересня 2021 року, російською мовою; Лист до лікаря щодо направлення пацієнтів, версія [V03 UKR(uk)01] від 17 вересня 2021 року, українською мовою; Лист до лікаря щодо направлення пацієнтів, версія [V03 UKR(ru)01] від 17 вересня 2021 року, російською мовою; Досьє ДЛЗ Lumateperone tosylate, версія 7.0 від 07 червня 2021 року, англійською мовою; Залучення додаткових виробничих дільниць виробництва досліджуваного лікарського засобу Луматеперон (ITI-007) ThermoFisher Scientific (formerly known as Patheon Inc. </w:t>
            </w:r>
            <w:r w:rsidRPr="00EC3531">
              <w:rPr>
                <w:lang w:val="en-US"/>
              </w:rPr>
              <w:t xml:space="preserve">[Whitby]), </w:t>
            </w:r>
            <w:r>
              <w:t>Канада</w:t>
            </w:r>
            <w:r w:rsidRPr="00EC3531">
              <w:rPr>
                <w:lang w:val="en-US"/>
              </w:rPr>
              <w:t xml:space="preserve">, </w:t>
            </w:r>
            <w:r>
              <w:t>та</w:t>
            </w:r>
            <w:r w:rsidRPr="00EC3531">
              <w:rPr>
                <w:lang w:val="en-US"/>
              </w:rPr>
              <w:t xml:space="preserve"> ThermoFisher Scientific (formerly known as Patheon Inc. [Toronto]), </w:t>
            </w:r>
            <w:r>
              <w:t>Канада</w:t>
            </w:r>
            <w:r w:rsidRPr="00EC3531">
              <w:rPr>
                <w:lang w:val="en-US"/>
              </w:rPr>
              <w:t xml:space="preserve">; </w:t>
            </w:r>
            <w:r>
              <w:t>Зразок</w:t>
            </w:r>
            <w:r w:rsidRPr="00EC3531">
              <w:rPr>
                <w:lang w:val="en-US"/>
              </w:rPr>
              <w:t xml:space="preserve"> </w:t>
            </w:r>
            <w:r>
              <w:t>маркування</w:t>
            </w:r>
            <w:r w:rsidRPr="00EC3531">
              <w:rPr>
                <w:lang w:val="en-US"/>
              </w:rPr>
              <w:t xml:space="preserve"> </w:t>
            </w:r>
            <w:r>
              <w:t>ДЛЗ</w:t>
            </w:r>
            <w:r w:rsidRPr="00EC3531">
              <w:rPr>
                <w:lang w:val="en-US"/>
              </w:rPr>
              <w:t xml:space="preserve"> ITI-007 </w:t>
            </w:r>
            <w:r>
              <w:t>або</w:t>
            </w:r>
            <w:r w:rsidRPr="00EC3531">
              <w:rPr>
                <w:lang w:val="en-US"/>
              </w:rPr>
              <w:t xml:space="preserve"> </w:t>
            </w:r>
            <w:r>
              <w:t>плацебо</w:t>
            </w:r>
            <w:r w:rsidRPr="00EC3531">
              <w:rPr>
                <w:lang w:val="en-US"/>
              </w:rPr>
              <w:t xml:space="preserve">, </w:t>
            </w:r>
            <w:r>
              <w:t>капсули</w:t>
            </w:r>
            <w:r w:rsidRPr="00EC3531">
              <w:rPr>
                <w:lang w:val="en-US"/>
              </w:rPr>
              <w:t xml:space="preserve"> 60 </w:t>
            </w:r>
            <w:r>
              <w:t>мг</w:t>
            </w:r>
            <w:r w:rsidRPr="00EC3531">
              <w:rPr>
                <w:lang w:val="en-US"/>
              </w:rPr>
              <w:t xml:space="preserve">, </w:t>
            </w:r>
            <w:r>
              <w:t>еквівалентні</w:t>
            </w:r>
            <w:r w:rsidRPr="00EC3531">
              <w:rPr>
                <w:lang w:val="en-US"/>
              </w:rPr>
              <w:t xml:space="preserve"> 42 </w:t>
            </w:r>
            <w:r>
              <w:t>мг</w:t>
            </w:r>
            <w:r w:rsidRPr="00EC3531">
              <w:rPr>
                <w:lang w:val="en-US"/>
              </w:rPr>
              <w:t xml:space="preserve"> </w:t>
            </w:r>
            <w:r>
              <w:t>активної</w:t>
            </w:r>
            <w:r w:rsidRPr="00EC3531">
              <w:rPr>
                <w:lang w:val="en-US"/>
              </w:rPr>
              <w:t xml:space="preserve"> </w:t>
            </w:r>
            <w:r>
              <w:t>речовини</w:t>
            </w:r>
            <w:r w:rsidRPr="00EC3531">
              <w:rPr>
                <w:lang w:val="en-US"/>
              </w:rPr>
              <w:t xml:space="preserve">), </w:t>
            </w:r>
            <w:r>
              <w:t>українською</w:t>
            </w:r>
            <w:r w:rsidRPr="00EC3531">
              <w:rPr>
                <w:lang w:val="en-US"/>
              </w:rPr>
              <w:t xml:space="preserve"> </w:t>
            </w:r>
            <w:r>
              <w:t>мовою</w:t>
            </w:r>
            <w:r w:rsidRPr="00EC3531">
              <w:rPr>
                <w:rFonts w:cstheme="minorBidi"/>
                <w:lang w:val="en-US"/>
              </w:rPr>
              <w:t xml:space="preserve"> </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2110 від 16.09.2020</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«Рандомізоване, подвійне сліпе, плацебо-контрольоване, багатоцентрове дослідження фази 3 з оцінки ефективності та безпечності монотерапії препаратом луматеперон при лікуванні пацієнтів із великими депресивними епізодами, пов’язаними з біполярним розладом I або II типу (біполярною депресією) або великим депресивним розладом», ITI-007-403, з інкорпорованою поправкою 2.0 від 02 листопада 2020 року</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Підприємство з 100% іноземною інвестицією «АЙК’ЮВІА РДС Україна»</w:t>
            </w:r>
          </w:p>
        </w:tc>
      </w:tr>
    </w:tbl>
    <w:p w:rsidR="009D7744" w:rsidRDefault="009D7744" w:rsidP="009D7744">
      <w:pPr>
        <w:jc w:val="right"/>
        <w:rPr>
          <w:lang w:val="uk-UA"/>
        </w:rPr>
      </w:pPr>
      <w:r>
        <w:br w:type="page"/>
      </w:r>
      <w:r>
        <w:rPr>
          <w:lang w:val="uk-UA"/>
        </w:rPr>
        <w:lastRenderedPageBreak/>
        <w:t>2                                                                     продовження додатка 25</w:t>
      </w:r>
    </w:p>
    <w:p w:rsidR="009D7744" w:rsidRPr="004E2731" w:rsidRDefault="009D7744" w:rsidP="009D7744">
      <w:pPr>
        <w:jc w:val="right"/>
        <w:rPr>
          <w:lang w:val="uk-UA"/>
        </w:rPr>
      </w:pPr>
    </w:p>
    <w:p w:rsidR="009D7744" w:rsidRPr="00577B5E" w:rsidRDefault="009D7744" w:rsidP="009D7744">
      <w:pPr>
        <w:rPr>
          <w:lang w:val="uk-UA"/>
        </w:rPr>
      </w:pPr>
    </w:p>
    <w:p w:rsidR="009D7744" w:rsidRDefault="009D7744"/>
    <w:tbl>
      <w:tblPr>
        <w:tblStyle w:val="a5"/>
        <w:tblW w:w="0" w:type="auto"/>
        <w:tblInd w:w="0" w:type="dxa"/>
        <w:tblLayout w:type="fixed"/>
        <w:tblLook w:val="04A0" w:firstRow="1" w:lastRow="0" w:firstColumn="1" w:lastColumn="0" w:noHBand="0" w:noVBand="1"/>
      </w:tblPr>
      <w:tblGrid>
        <w:gridCol w:w="2841"/>
        <w:gridCol w:w="10479"/>
      </w:tblGrid>
      <w:tr w:rsidR="005D4136" w:rsidRPr="000B1410">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Pr="00EC3531" w:rsidRDefault="00933026">
            <w:pPr>
              <w:jc w:val="both"/>
              <w:rPr>
                <w:lang w:val="en-US"/>
              </w:rPr>
            </w:pPr>
            <w:r w:rsidRPr="00EC3531">
              <w:rPr>
                <w:lang w:val="en-US"/>
              </w:rPr>
              <w:t xml:space="preserve">Intra-Cellular Therapies, Inc. (ITI), </w:t>
            </w:r>
            <w:r>
              <w:t>США</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26</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Оновлений Протокол клінічного дослідження BP40283, версія 6 від 27 вересня 2021 р., англійською мовою</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833 від 28.04.2021</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«Рандомізоване, подвійне сліпе, плацебо- контрольоване дослідження фази ІІ для оцінки ефектів препарату RO6889450 (Ралмітаронт) у пацієнтів із шизофренією або з шизоафективним розладом та негативними симптомами» , BP40283, версія 5 від 15 вересня 2020 р.</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Товариство з Обмеженою Відповідальністю «Контрактно-Дослідницька Організація Іннофарм-Україна»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Ф. Хоффманн-Ля Рош Лтд, Швейцарія (F. Hoffmann-La Roche Ltd, Switzerland)</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27</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 xml:space="preserve">Брошура дослідника досліджуваного лікарського засобу Selpercatinib [LY3527723], версія від </w:t>
            </w:r>
            <w:r w:rsidR="0065352E" w:rsidRPr="0065352E">
              <w:t xml:space="preserve">                        </w:t>
            </w:r>
            <w:r>
              <w:t>28 червня 2021 р.; Інформація для пацієнта дослідження та Форма інформованої згоди для участі у дослідженні для використання в Україні, версія № 4.0 українською мовою від 01 вересня 2021 року; Інформація для пацієнта дослідження та Форма інформованої згоди для участі у дослідженні для використання в Україні, версія № 4.0 російською мовою від 01 вересня 2021 року; Інформація для пацієнта дослідження та Форма інформованої згоди для участі у перехідному періоді дослідження для використання в Україні, версія № 4.0 українською мовою від 01 вересня 2021 року; Інформація для пацієнта дослідження та Форма інформованої згоди для участі у перехідному періоді дослідження для використання в Україні, версія № 4.0 російською мовою від 01 вересня 2021 року; Поправка до Досьє досліджуваного лікарського засобу LY3527723, версія 04 від червня 2021 р.; Залучення додаткової виробничої ділянки Lilly del Caribe, Inc., USA для досліджуваного лікарського засобу Selpercatinib, Селперкатініб, LOXO-292, LY3527723, капсули 40 мг та Selpercatinib, Селперкатініб, LOXO-292, LY3527723, капсули 80 мг, Веб-сайт для набору пацієнтів у дослідження LIBRETTO-431 (JZJC-UK-UA-Digital Outreach) від 13 травня 2021 р., українською мовою; Анімована банерна реклама від 18.02.2021 р., українською мовою; Текст сторінки Фейсбуку для пацієнтів дослідження LIBRETTO-431 від 02 березня 2021 р., українською мовою; Текст веб-реклами для пошукових сайтів для пошуку пацієнтів з раком легенів від 02 березня 2021 р., українською мовою; Текст веб-реклами для соціальних мереж для пошуку пацієнтів з раком легенів від 02 березня 2021 р., українською мовою</w:t>
            </w:r>
            <w:r>
              <w:rPr>
                <w:rFonts w:cstheme="minorBidi"/>
              </w:rPr>
              <w:t xml:space="preserve"> </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1360 від 10.06.2020</w:t>
            </w:r>
          </w:p>
        </w:tc>
      </w:tr>
    </w:tbl>
    <w:p w:rsidR="009D7744" w:rsidRDefault="009D7744" w:rsidP="009D7744">
      <w:pPr>
        <w:jc w:val="right"/>
        <w:rPr>
          <w:lang w:val="uk-UA"/>
        </w:rPr>
      </w:pPr>
      <w:r>
        <w:br w:type="page"/>
      </w:r>
      <w:r>
        <w:rPr>
          <w:lang w:val="uk-UA"/>
        </w:rPr>
        <w:lastRenderedPageBreak/>
        <w:t>2                                                                     продовження додатка 27</w:t>
      </w:r>
    </w:p>
    <w:p w:rsidR="009D7744" w:rsidRPr="004E2731" w:rsidRDefault="009D7744" w:rsidP="009D7744">
      <w:pPr>
        <w:jc w:val="right"/>
        <w:rPr>
          <w:lang w:val="uk-UA"/>
        </w:rPr>
      </w:pPr>
    </w:p>
    <w:p w:rsidR="009D7744" w:rsidRPr="00577B5E" w:rsidRDefault="009D7744" w:rsidP="009D7744">
      <w:pPr>
        <w:rPr>
          <w:lang w:val="uk-UA"/>
        </w:rPr>
      </w:pPr>
    </w:p>
    <w:p w:rsidR="009D7744" w:rsidRDefault="009D7744"/>
    <w:tbl>
      <w:tblPr>
        <w:tblStyle w:val="a5"/>
        <w:tblW w:w="0" w:type="auto"/>
        <w:tblInd w:w="0" w:type="dxa"/>
        <w:tblLayout w:type="fixed"/>
        <w:tblLook w:val="04A0" w:firstRow="1" w:lastRow="0" w:firstColumn="1" w:lastColumn="0" w:noHBand="0" w:noVBand="1"/>
      </w:tblPr>
      <w:tblGrid>
        <w:gridCol w:w="2841"/>
        <w:gridCol w:w="10479"/>
      </w:tblGrid>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LIBRETTO-431: Багатоцентрове, рандомізоване, відкрите дослідження III фази порівняння терапії препаратом Селперкатініб з терапією препаратами на основі похідних платини в поєднанні з пеметрекседом в або без комбінації з прийомом пембролізумаба в якості першої лінії лікування поширеного чи метастазуючого недрібноклітинного раку легені з наявністю гібридного гена RET, J2G-MC-JZJC, версія з інкорпорованою поправкою (d) від 18 листопада 2020 року</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xml:space="preserve">«Елі Ліллі Восток СА», Швейцарія </w:t>
            </w:r>
          </w:p>
        </w:tc>
      </w:tr>
      <w:tr w:rsidR="005D4136" w:rsidRPr="000B1410">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Pr="00EC3531" w:rsidRDefault="00933026">
            <w:pPr>
              <w:jc w:val="both"/>
              <w:rPr>
                <w:lang w:val="en-US"/>
              </w:rPr>
            </w:pPr>
            <w:r>
              <w:t>Елі</w:t>
            </w:r>
            <w:r w:rsidRPr="00EC3531">
              <w:rPr>
                <w:lang w:val="en-US"/>
              </w:rPr>
              <w:t xml:space="preserve"> </w:t>
            </w:r>
            <w:r>
              <w:t>Ліллі</w:t>
            </w:r>
            <w:r w:rsidRPr="00EC3531">
              <w:rPr>
                <w:lang w:val="en-US"/>
              </w:rPr>
              <w:t xml:space="preserve"> </w:t>
            </w:r>
            <w:r>
              <w:t>енд</w:t>
            </w:r>
            <w:r w:rsidRPr="00EC3531">
              <w:rPr>
                <w:lang w:val="en-US"/>
              </w:rPr>
              <w:t xml:space="preserve"> </w:t>
            </w:r>
            <w:r>
              <w:t>Компані</w:t>
            </w:r>
            <w:r w:rsidRPr="00EC3531">
              <w:rPr>
                <w:lang w:val="en-US"/>
              </w:rPr>
              <w:t xml:space="preserve">, </w:t>
            </w:r>
            <w:r>
              <w:t>США</w:t>
            </w:r>
            <w:r w:rsidRPr="00EC3531">
              <w:rPr>
                <w:lang w:val="en-US"/>
              </w:rPr>
              <w:t xml:space="preserve"> / Eli Lilly and Company, USA</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28</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Додання нового препарату порівняння, ALIMTA® (Пеметрексед), 500 мг порошок для розчину для інфузій; Спрощене досьє для ДЛЗ ALIMTA® (Пеметрексед), версія 1.0 від травня 2021 р., англійською мовою; Включення додаткових виробничих ділянок ДЛЗ ALIMTA® (Пеметрексед): Lilly France – FEGERSHEIM Zone Industrielle,2 rue du Colonel Lilly,</w:t>
            </w:r>
            <w:r>
              <w:br/>
              <w:t>67640 Fegersheim, France (Франція); Vianex S.A. – Plant C 16th km Marathonos Avenue Pallini Attili 15351 Greece (Греція); Biotec Services International Limited Biotec House, Central Park, Western Avenue, Bridgend Industrial Estate Bridgend CF31 3RT United Kingdom(Великобританія); Зразок маркування для ДЛЗ ALIMTA® (Пеметрексед), 500 мг, коробка, порошок для розчину для інфузій, українською мовою; Зразок маркування для ДЛЗ ALIMTA® (Пеметрексед), 500 мг, флакон, порошок для розчину для інфузій, українською мовою</w:t>
            </w:r>
            <w:r>
              <w:rPr>
                <w:rFonts w:cstheme="minorBidi"/>
              </w:rPr>
              <w:t xml:space="preserve"> </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1808 від 04.10.2018</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xml:space="preserve">«Рандомізоване дослідження 3 фази, що складається із двох частин, комбінації цеміплімабу </w:t>
            </w:r>
            <w:r w:rsidR="0065352E" w:rsidRPr="0065352E">
              <w:t xml:space="preserve">                 </w:t>
            </w:r>
            <w:r>
              <w:t xml:space="preserve">(анти- PD-1 антитіла) та двокомпонентної схеми хіміотерапії похідними платини у терапії першої лінії пацієнтам із розповсюдженим або метастатичним недрібноклітинним раком легень», </w:t>
            </w:r>
            <w:r w:rsidR="00C14BD2" w:rsidRPr="00C14BD2">
              <w:t xml:space="preserve">                             </w:t>
            </w:r>
            <w:r>
              <w:t>R2810-ONC-16113, з поправкою 5 від 16 квітня 2020 року</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 «Клінічні дослідження Айкон», Україна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Regeneron Pharmaceuticals, Inc., USA/ Редженерон Фармасьютікалс, Інк., США</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29</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Оновлений протокол клінічного випробування 331-10-236, версія 6.0 з поправкою 5 від 04 серпня 2021 року англійською мовою; Зміна назви заявника клінічного випробування з ТОВ «ІНС Ресерч Україна» на ТОВ «Сінеос Хелс Україна»</w:t>
            </w:r>
            <w:r>
              <w:rPr>
                <w:rFonts w:cstheme="minorBidi"/>
              </w:rPr>
              <w:t xml:space="preserve"> </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1465 від 08.08.2018</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«Довготривале багатоцентрове відкрите дослідження для оцінки безпечності та переносимості змінних доз брекспіпразолу як підтримуючого лікування у підлітків (віком 13–17 років) з шизофренією», 331-10-236, версія 5.0 з поправкою 4 від 16 червня 2020 року</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 «Сінеос Хелс Україна»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Otsuka Pharmaceutical Development &amp; Commercialization, Inc., USA («Оцука Фармасьютікл Девелопмент енд Комерсілізейшн,, Інк.», США)</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30</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rsidTr="009D7744">
        <w:trPr>
          <w:trHeight w:val="6073"/>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rsidP="009D7744">
            <w:pPr>
              <w:jc w:val="both"/>
              <w:rPr>
                <w:rFonts w:asciiTheme="minorHAnsi" w:hAnsiTheme="minorHAnsi"/>
                <w:sz w:val="22"/>
              </w:rPr>
            </w:pPr>
            <w:r>
              <w:t xml:space="preserve">Основна форма інформованої згоди (Інформаційний листок і форма згоди для учасників дослідження) англійською мовою для України, версія 5.0 від 14 вересня 2021 р. на основі Основної форми інформованої згоди (Інформаційний листок і форма згоди для учасників дослідження) англійською мовою, версія 4.0 від 08 вересня 2021 р.; Основна форма інформованої згоди (Інформаційний листок і форма згоди для учасників дослідження) англійською мовою для України, версія 5.0 від 14 вересня 2021 р. на основі Основної форми інформованої згоди (Інформаційний листок і форма згоди для учасників дослідження) англійською мовою, версія 4.0 від 08 вересня </w:t>
            </w:r>
            <w:r w:rsidR="0065352E" w:rsidRPr="0065352E">
              <w:t xml:space="preserve">              </w:t>
            </w:r>
            <w:r>
              <w:t>2021 р., переклад українською мовою для України від 23 вересня 2021 р.; Основна форма інформованої згоди (Інформаційний листок і форма згоди для учасників дослідження) англійською мовою для України, версія 5.0 від 14 вересня 2021 р. на основі Основної форми інформованої згоди (Інформаційний листок і форма згоди для учасників дослідження) англійською мовою, версія 4.0 від 08 вересня 2021 р., переклад російською мовою для України від 23 вересня 2021 р.; Додаток для пацієнта Medidata patient cloud режим пацієнта (скріншоти), версія 2.2 українською мовою; Додаток для пацієнта Medidata patient cloud режим пацієнта (скріншоти), версія 2.4 російською мовою; Анкета планового подальшого спостереження EMPACT-MI, версія 1.0 від 19 серпня 2021 року українською мовою; Анкета планового подальшого спостереження EMPACT-MI, версія 1.0 від 19 серпня 2021 року російською мовою; Анкета позапланового подальшого спостереження EMPACT-MI, версія 1.0 від 19 серпня 2021 року українською мовою; Анкета позапланового подальшого спостереження EMPACT-MI, версія 1.0 від 19 серпня 2021 року російською мовою; Збільшення запланованої кількості досліджуваних для включення у випробування в Україні з 254 до 700 осіб; Зміна найменування заявника в Україні з ТОВ «КОВАНС КЛІНІКАЛ ДЕВЕЛОПМЕНТ УКРАЇНА» на ТОВ «ЛАБКОРП КЛІНІКАЛ ДЕВЕЛОПМЕНТ УКРАЇНА»; Зміна</w:t>
            </w:r>
          </w:p>
        </w:tc>
      </w:tr>
    </w:tbl>
    <w:p w:rsidR="009D7744" w:rsidRDefault="009D7744" w:rsidP="009D7744">
      <w:pPr>
        <w:jc w:val="right"/>
        <w:rPr>
          <w:lang w:val="uk-UA"/>
        </w:rPr>
      </w:pPr>
      <w:r>
        <w:br w:type="page"/>
      </w:r>
      <w:r>
        <w:rPr>
          <w:lang w:val="uk-UA"/>
        </w:rPr>
        <w:lastRenderedPageBreak/>
        <w:t>2                                                                     продовження додатка 30</w:t>
      </w:r>
    </w:p>
    <w:p w:rsidR="009D7744" w:rsidRPr="004E2731" w:rsidRDefault="009D7744" w:rsidP="009D7744">
      <w:pPr>
        <w:jc w:val="right"/>
        <w:rPr>
          <w:lang w:val="uk-UA"/>
        </w:rPr>
      </w:pPr>
    </w:p>
    <w:p w:rsidR="009D7744" w:rsidRDefault="009D7744"/>
    <w:tbl>
      <w:tblPr>
        <w:tblStyle w:val="a5"/>
        <w:tblW w:w="0" w:type="auto"/>
        <w:tblInd w:w="0" w:type="dxa"/>
        <w:tblLayout w:type="fixed"/>
        <w:tblLook w:val="04A0" w:firstRow="1" w:lastRow="0" w:firstColumn="1" w:lastColumn="0" w:noHBand="0" w:noVBand="1"/>
      </w:tblPr>
      <w:tblGrid>
        <w:gridCol w:w="2841"/>
        <w:gridCol w:w="10479"/>
      </w:tblGrid>
      <w:tr w:rsidR="009D7744">
        <w:trPr>
          <w:trHeight w:val="651"/>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9D7744" w:rsidRDefault="009D7744" w:rsidP="009D7744">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9D7744" w:rsidRDefault="009D7744">
            <w:pPr>
              <w:jc w:val="both"/>
              <w:rPr>
                <w:rFonts w:cstheme="minorBidi"/>
              </w:rPr>
            </w:pPr>
            <w:r>
              <w:t xml:space="preserve"> назв місць проведення клінічного випробування</w:t>
            </w:r>
            <w:r w:rsidRPr="00C14BD2">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9D7744">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9D7744" w:rsidRDefault="009D7744">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9D7744" w:rsidRDefault="009D7744">
                  <w:pPr>
                    <w:jc w:val="center"/>
                    <w:rPr>
                      <w:rFonts w:cstheme="minorBidi"/>
                    </w:rPr>
                  </w:pPr>
                  <w:r>
                    <w:rPr>
                      <w:rFonts w:cstheme="minorBidi"/>
                    </w:rPr>
                    <w:t>Стало</w:t>
                  </w:r>
                </w:p>
              </w:tc>
            </w:tr>
            <w:tr w:rsidR="009D7744">
              <w:trPr>
                <w:trHeight w:val="352"/>
              </w:trPr>
              <w:tc>
                <w:tcPr>
                  <w:tcW w:w="5019" w:type="dxa"/>
                  <w:tcBorders>
                    <w:top w:val="single" w:sz="4" w:space="0" w:color="auto"/>
                    <w:left w:val="single" w:sz="4" w:space="0" w:color="auto"/>
                    <w:bottom w:val="single" w:sz="4" w:space="0" w:color="auto"/>
                    <w:right w:val="single" w:sz="4" w:space="0" w:color="auto"/>
                  </w:tcBorders>
                  <w:hideMark/>
                </w:tcPr>
                <w:p w:rsidR="009D7744" w:rsidRPr="00C14BD2" w:rsidRDefault="009D7744" w:rsidP="00C14BD2">
                  <w:pPr>
                    <w:pStyle w:val="cs80d9435b"/>
                    <w:rPr>
                      <w:lang w:val="ru-RU"/>
                    </w:rPr>
                  </w:pPr>
                  <w:r w:rsidRPr="00C14BD2">
                    <w:rPr>
                      <w:rStyle w:val="cs9f0a404012"/>
                      <w:rFonts w:ascii="Times New Roman" w:hAnsi="Times New Roman" w:cs="Times New Roman"/>
                      <w:sz w:val="24"/>
                      <w:szCs w:val="24"/>
                      <w:lang w:val="ru-RU"/>
                    </w:rPr>
                    <w:t xml:space="preserve">д.м.н., проф. Целуйко В.Й. </w:t>
                  </w:r>
                </w:p>
                <w:p w:rsidR="009D7744" w:rsidRPr="00C14BD2" w:rsidRDefault="009D7744" w:rsidP="00C14BD2">
                  <w:pPr>
                    <w:pStyle w:val="cs80d9435b"/>
                    <w:rPr>
                      <w:lang w:val="ru-RU"/>
                    </w:rPr>
                  </w:pPr>
                  <w:r w:rsidRPr="00C14BD2">
                    <w:rPr>
                      <w:rStyle w:val="cs9f0a404012"/>
                      <w:rFonts w:ascii="Times New Roman" w:hAnsi="Times New Roman" w:cs="Times New Roman"/>
                      <w:sz w:val="24"/>
                      <w:szCs w:val="24"/>
                      <w:lang w:val="ru-RU"/>
                    </w:rPr>
                    <w:t xml:space="preserve">Комунальне некомерційне підприємство «Міська клінічна лікарня № 8» Харківської міської ради, </w:t>
                  </w:r>
                  <w:r w:rsidRPr="00C14BD2">
                    <w:rPr>
                      <w:rStyle w:val="cs9b0062612"/>
                      <w:rFonts w:ascii="Times New Roman" w:hAnsi="Times New Roman" w:cs="Times New Roman"/>
                      <w:b w:val="0"/>
                      <w:sz w:val="24"/>
                      <w:szCs w:val="24"/>
                      <w:lang w:val="ru-RU"/>
                    </w:rPr>
                    <w:t>кардіологічне відділення 1</w:t>
                  </w:r>
                  <w:r w:rsidRPr="00C14BD2">
                    <w:rPr>
                      <w:rStyle w:val="cs9f0a404012"/>
                      <w:rFonts w:ascii="Times New Roman" w:hAnsi="Times New Roman" w:cs="Times New Roman"/>
                      <w:sz w:val="24"/>
                      <w:szCs w:val="24"/>
                      <w:lang w:val="ru-RU"/>
                    </w:rPr>
                    <w:t>, м. Харків</w:t>
                  </w:r>
                </w:p>
              </w:tc>
              <w:tc>
                <w:tcPr>
                  <w:tcW w:w="5020" w:type="dxa"/>
                  <w:tcBorders>
                    <w:top w:val="single" w:sz="4" w:space="0" w:color="auto"/>
                    <w:left w:val="single" w:sz="4" w:space="0" w:color="auto"/>
                    <w:bottom w:val="single" w:sz="4" w:space="0" w:color="auto"/>
                    <w:right w:val="single" w:sz="4" w:space="0" w:color="auto"/>
                  </w:tcBorders>
                  <w:hideMark/>
                </w:tcPr>
                <w:p w:rsidR="009D7744" w:rsidRPr="00C14BD2" w:rsidRDefault="009D7744" w:rsidP="00C14BD2">
                  <w:pPr>
                    <w:pStyle w:val="cs80d9435b"/>
                    <w:rPr>
                      <w:lang w:val="ru-RU"/>
                    </w:rPr>
                  </w:pPr>
                  <w:r w:rsidRPr="00C14BD2">
                    <w:rPr>
                      <w:rStyle w:val="cs9f0a404012"/>
                      <w:rFonts w:ascii="Times New Roman" w:hAnsi="Times New Roman" w:cs="Times New Roman"/>
                      <w:sz w:val="24"/>
                      <w:szCs w:val="24"/>
                      <w:lang w:val="ru-RU"/>
                    </w:rPr>
                    <w:t xml:space="preserve">д.м.н., проф. Целуйко В.Й. </w:t>
                  </w:r>
                </w:p>
                <w:p w:rsidR="009D7744" w:rsidRPr="00C14BD2" w:rsidRDefault="009D7744" w:rsidP="00C14BD2">
                  <w:pPr>
                    <w:pStyle w:val="cs80d9435b"/>
                    <w:rPr>
                      <w:lang w:val="ru-RU"/>
                    </w:rPr>
                  </w:pPr>
                  <w:r w:rsidRPr="00C14BD2">
                    <w:rPr>
                      <w:rStyle w:val="cs9f0a404012"/>
                      <w:rFonts w:ascii="Times New Roman" w:hAnsi="Times New Roman" w:cs="Times New Roman"/>
                      <w:sz w:val="24"/>
                      <w:szCs w:val="24"/>
                      <w:lang w:val="ru-RU"/>
                    </w:rPr>
                    <w:t xml:space="preserve">Комунальне некомерційне підприємство «Міська клінічна лікарня № 8» Харківської міської ради, </w:t>
                  </w:r>
                  <w:r w:rsidRPr="00C14BD2">
                    <w:rPr>
                      <w:rStyle w:val="cs9b0062612"/>
                      <w:rFonts w:ascii="Times New Roman" w:hAnsi="Times New Roman" w:cs="Times New Roman"/>
                      <w:b w:val="0"/>
                      <w:sz w:val="24"/>
                      <w:szCs w:val="24"/>
                      <w:lang w:val="ru-RU"/>
                    </w:rPr>
                    <w:t>кардіологічне віділення для хворих на інфаркт міокарда №1</w:t>
                  </w:r>
                  <w:r w:rsidRPr="00C14BD2">
                    <w:rPr>
                      <w:rStyle w:val="cs9f0a404012"/>
                      <w:rFonts w:ascii="Times New Roman" w:hAnsi="Times New Roman" w:cs="Times New Roman"/>
                      <w:sz w:val="24"/>
                      <w:szCs w:val="24"/>
                      <w:lang w:val="ru-RU"/>
                    </w:rPr>
                    <w:t>, м. Харків</w:t>
                  </w:r>
                </w:p>
              </w:tc>
            </w:tr>
            <w:tr w:rsidR="009D7744">
              <w:trPr>
                <w:trHeight w:val="352"/>
              </w:trPr>
              <w:tc>
                <w:tcPr>
                  <w:tcW w:w="5019" w:type="dxa"/>
                  <w:tcBorders>
                    <w:top w:val="single" w:sz="4" w:space="0" w:color="auto"/>
                    <w:left w:val="single" w:sz="4" w:space="0" w:color="auto"/>
                    <w:bottom w:val="single" w:sz="4" w:space="0" w:color="auto"/>
                    <w:right w:val="single" w:sz="4" w:space="0" w:color="auto"/>
                  </w:tcBorders>
                  <w:hideMark/>
                </w:tcPr>
                <w:p w:rsidR="009D7744" w:rsidRPr="00C14BD2" w:rsidRDefault="009D7744" w:rsidP="00C14BD2">
                  <w:pPr>
                    <w:pStyle w:val="cs80d9435b"/>
                    <w:rPr>
                      <w:lang w:val="ru-RU"/>
                    </w:rPr>
                  </w:pPr>
                  <w:r w:rsidRPr="00C14BD2">
                    <w:rPr>
                      <w:rStyle w:val="cs9f0a404012"/>
                      <w:rFonts w:ascii="Times New Roman" w:hAnsi="Times New Roman" w:cs="Times New Roman"/>
                      <w:sz w:val="24"/>
                      <w:szCs w:val="24"/>
                      <w:lang w:val="ru-RU"/>
                    </w:rPr>
                    <w:t xml:space="preserve">к.м.н. Кланца А.І. </w:t>
                  </w:r>
                </w:p>
                <w:p w:rsidR="009D7744" w:rsidRPr="00C14BD2" w:rsidRDefault="009D7744" w:rsidP="00C14BD2">
                  <w:pPr>
                    <w:pStyle w:val="cs80d9435b"/>
                    <w:rPr>
                      <w:lang w:val="ru-RU"/>
                    </w:rPr>
                  </w:pPr>
                  <w:r w:rsidRPr="00C14BD2">
                    <w:rPr>
                      <w:rStyle w:val="cs9f0a404012"/>
                      <w:rFonts w:ascii="Times New Roman" w:hAnsi="Times New Roman" w:cs="Times New Roman"/>
                      <w:sz w:val="24"/>
                      <w:szCs w:val="24"/>
                      <w:lang w:val="ru-RU"/>
                    </w:rPr>
                    <w:t xml:space="preserve">Комунальне некомерційне підприємство «Хмельницький обласний серцево-судинний центр» Хмельницької обласної ради, </w:t>
                  </w:r>
                  <w:r w:rsidRPr="00C14BD2">
                    <w:rPr>
                      <w:rStyle w:val="cs9b0062612"/>
                      <w:rFonts w:ascii="Times New Roman" w:hAnsi="Times New Roman" w:cs="Times New Roman"/>
                      <w:b w:val="0"/>
                      <w:sz w:val="24"/>
                      <w:szCs w:val="24"/>
                      <w:lang w:val="ru-RU"/>
                    </w:rPr>
                    <w:t>відділення кардіо і ендоваскулярної хірургії та інтервенційної радіології з палатою інтенсивної терапії</w:t>
                  </w:r>
                  <w:r w:rsidRPr="00C14BD2">
                    <w:rPr>
                      <w:rStyle w:val="cs9f0a404012"/>
                      <w:rFonts w:ascii="Times New Roman" w:hAnsi="Times New Roman" w:cs="Times New Roman"/>
                      <w:sz w:val="24"/>
                      <w:szCs w:val="24"/>
                      <w:lang w:val="ru-RU"/>
                    </w:rPr>
                    <w:t>,  м. Хмельницький</w:t>
                  </w:r>
                </w:p>
              </w:tc>
              <w:tc>
                <w:tcPr>
                  <w:tcW w:w="5020" w:type="dxa"/>
                  <w:tcBorders>
                    <w:top w:val="single" w:sz="4" w:space="0" w:color="auto"/>
                    <w:left w:val="single" w:sz="4" w:space="0" w:color="auto"/>
                    <w:bottom w:val="single" w:sz="4" w:space="0" w:color="auto"/>
                    <w:right w:val="single" w:sz="4" w:space="0" w:color="auto"/>
                  </w:tcBorders>
                  <w:hideMark/>
                </w:tcPr>
                <w:p w:rsidR="009D7744" w:rsidRPr="00C14BD2" w:rsidRDefault="009D7744" w:rsidP="00C14BD2">
                  <w:pPr>
                    <w:pStyle w:val="cs80d9435b"/>
                    <w:rPr>
                      <w:lang w:val="ru-RU"/>
                    </w:rPr>
                  </w:pPr>
                  <w:r w:rsidRPr="00C14BD2">
                    <w:rPr>
                      <w:rStyle w:val="cs9f0a404012"/>
                      <w:rFonts w:ascii="Times New Roman" w:hAnsi="Times New Roman" w:cs="Times New Roman"/>
                      <w:sz w:val="24"/>
                      <w:szCs w:val="24"/>
                      <w:lang w:val="ru-RU"/>
                    </w:rPr>
                    <w:t>к.м.н. Кланца А.І.</w:t>
                  </w:r>
                </w:p>
                <w:p w:rsidR="009D7744" w:rsidRPr="00C14BD2" w:rsidRDefault="009D7744" w:rsidP="00C14BD2">
                  <w:pPr>
                    <w:pStyle w:val="cs80d9435b"/>
                    <w:rPr>
                      <w:lang w:val="ru-RU"/>
                    </w:rPr>
                  </w:pPr>
                  <w:r w:rsidRPr="00C14BD2">
                    <w:rPr>
                      <w:rStyle w:val="cs9f0a404012"/>
                      <w:rFonts w:ascii="Times New Roman" w:hAnsi="Times New Roman" w:cs="Times New Roman"/>
                      <w:sz w:val="24"/>
                      <w:szCs w:val="24"/>
                      <w:lang w:val="ru-RU"/>
                    </w:rPr>
                    <w:t xml:space="preserve">Комунальне некомерційне підприємство «Хмельницький обласний серцево-судинний центр» Хмельницької обласної ради, </w:t>
                  </w:r>
                  <w:r w:rsidRPr="00C14BD2">
                    <w:rPr>
                      <w:rStyle w:val="cs9b0062612"/>
                      <w:rFonts w:ascii="Times New Roman" w:hAnsi="Times New Roman" w:cs="Times New Roman"/>
                      <w:b w:val="0"/>
                      <w:sz w:val="24"/>
                      <w:szCs w:val="24"/>
                      <w:lang w:val="ru-RU"/>
                    </w:rPr>
                    <w:t>відділення інвазивної кардіології та інтервенційної радіології №1</w:t>
                  </w:r>
                  <w:r w:rsidRPr="00C14BD2">
                    <w:rPr>
                      <w:rStyle w:val="cs9f0a404012"/>
                      <w:rFonts w:ascii="Times New Roman" w:hAnsi="Times New Roman" w:cs="Times New Roman"/>
                      <w:sz w:val="24"/>
                      <w:szCs w:val="24"/>
                      <w:lang w:val="ru-RU"/>
                    </w:rPr>
                    <w:t>,                                            м. Хмельницький</w:t>
                  </w:r>
                </w:p>
              </w:tc>
            </w:tr>
          </w:tbl>
          <w:p w:rsidR="009D7744" w:rsidRDefault="009D7744" w:rsidP="009D7744"/>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833 від 28.04.2021</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«Оптимізоване, багатоцентрове, рандомізоване, подвійне сліпе, плацебо-контрольоване дослідження у паралельних групах із вивчення впливу емпагліфлозину на частоту госпіталізації з приводу серцевої недостатності та впливу на рівень смертності у пацієнтів із гострим інфарктом міокарда», 1245-0202, версія 1.0 від 03 липня 2020 року</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Товариство з обмеженою відповідальністю «ЛАБКОРП КЛІНІКАЛ ДЕВЕЛОПМЕНТ УКРАЇНА»</w:t>
            </w:r>
          </w:p>
        </w:tc>
      </w:tr>
      <w:tr w:rsidR="005D4136" w:rsidRPr="000B1410">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Pr="00EC3531" w:rsidRDefault="00933026">
            <w:pPr>
              <w:jc w:val="both"/>
              <w:rPr>
                <w:lang w:val="en-US"/>
              </w:rPr>
            </w:pPr>
            <w:r w:rsidRPr="00EC3531">
              <w:rPr>
                <w:lang w:val="en-US"/>
              </w:rPr>
              <w:t xml:space="preserve">Boehringer Ingelheim International GmbH, </w:t>
            </w:r>
            <w:r>
              <w:t>Німеччина</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31</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Брошура дослідника JNJ-64264681, Видання 4, від 17 вересня 2021 року, англійською мовою</w:t>
            </w:r>
            <w:r>
              <w:rPr>
                <w:rFonts w:cstheme="minorBidi"/>
              </w:rPr>
              <w:t xml:space="preserve"> </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F49BF" w:rsidRDefault="00FF49BF">
            <w:pPr>
              <w:jc w:val="both"/>
            </w:pPr>
            <w:r>
              <w:t>№ 762 від 20.04.2021</w:t>
            </w:r>
          </w:p>
          <w:p w:rsidR="005D4136" w:rsidRDefault="00933026">
            <w:pPr>
              <w:jc w:val="both"/>
            </w:pPr>
            <w:r>
              <w:t xml:space="preserve"> № 833 від 28.04.2021</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F49BF" w:rsidRDefault="00933026">
            <w:pPr>
              <w:jc w:val="both"/>
            </w:pPr>
            <w:r>
              <w:t xml:space="preserve">«Відкрите дослідження 1 фази з оцінки безпечності, фармакокінетики і фармакодинаміки препарату JNJ-64264681 в учасників з неходжкінською лімфомою та хронічним лімфоцитарним лейкозом», 64264681LYM1001, поправка 4 від 18 лютого 2021 року; </w:t>
            </w:r>
          </w:p>
          <w:p w:rsidR="005D4136" w:rsidRDefault="00933026">
            <w:pPr>
              <w:jc w:val="both"/>
            </w:pPr>
            <w:r>
              <w:t>«Відкрите дослідження 1b фази з оцінки безпечності, фармакокінетики і фармакодинаміки препарату JNJ-64264681 у комбінації з препаратом JNJ-67856633 в учасників з неходжкінською лімфомою та хронічним лімфоцитарним лейкозом», 64264681LYM1002, поправка 2, від 15 липня 2021 року</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 «АРЕНСІЯ ЕКСПЛОРАТОРІ МЕДІСІН», Україна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Янссен-Сілаг Інтернешнл НВ, Бельгія / Janssen-Cilag International NV, Belgium</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32</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Досьє досліджуваного лікарського засобу, TL-895, версія 5.0, 17 вересня 2021 року, англійською мовою</w:t>
            </w:r>
            <w:r>
              <w:rPr>
                <w:rFonts w:cstheme="minorBidi"/>
              </w:rPr>
              <w:t xml:space="preserve"> </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1012 від 24.05.2021</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«Відкрите, багатоцентрове дослідження 2 фази для оцінки безпечності та ефективності препарату KRT-232 або TL-895 у пацієнтів з мієлофіброзом, які раніше не отримували лік</w:t>
            </w:r>
            <w:r w:rsidR="0065352E">
              <w:t>ування інгібіторами янус-кіназ»</w:t>
            </w:r>
            <w:r>
              <w:t>, KRT-232-114, версія від 17 липня 2020 року</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Товариство з обмеженою відповідальністю «МЕДПЕЙС УКРАЇНА»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«Картос Терап'ютікс, Інк.» [Kartos Therapeutics, Inc], США</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33</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pPr>
        <w:rPr>
          <w:lang w:val="uk-UA"/>
        </w:rPr>
      </w:pPr>
    </w:p>
    <w:p w:rsidR="009D7744" w:rsidRDefault="009D7744">
      <w:pPr>
        <w:rPr>
          <w:lang w:val="uk-UA"/>
        </w:rPr>
      </w:pPr>
    </w:p>
    <w:p w:rsidR="009D7744" w:rsidRPr="009D7744" w:rsidRDefault="009D7744">
      <w:pPr>
        <w:rPr>
          <w:lang w:val="uk-UA"/>
        </w:rPr>
      </w:pPr>
    </w:p>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rsidTr="009D7744">
        <w:trPr>
          <w:trHeight w:val="4208"/>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rsidP="009D7744">
            <w:pPr>
              <w:jc w:val="both"/>
              <w:rPr>
                <w:rFonts w:asciiTheme="minorHAnsi" w:hAnsiTheme="minorHAnsi"/>
                <w:sz w:val="22"/>
              </w:rPr>
            </w:pPr>
            <w:r>
              <w:t>Додаються виробники, відповідальні за випуск серії: Pfizer Inc., USA; Pfizer Limited, United Kingdom для всіх досліджуваних лікарських засобів, що будуть використані у клінічному випробуванні C4221015 в Україні: Енкорафеніб; (PF-07263896; 1269440-17-6; PF-07263896; SUB177218); Encorafenib; Цетуксимаб; ЕРБІТУКС; (205923-56-4; SUB01178MIG); Cetuximab; Erbitux; Бевацизумаб (ЗірабевТМ); ЗІРАБЕВ; 216974-75-3; SUB16402MIG; Bevacizumab, ZIRABEV; Капецитабін; КАПЕЦИБЕКС 150; 154361-50-9; SUB12474MIG; Capecitabine; Capecitabine Accord; Оксаліплатин; ОКСАЛІПЛАТИН/ OXALIPLATIN; 61825-94-3; SUB09490MIG; Oxaliplatin;</w:t>
            </w:r>
            <w:r>
              <w:br/>
              <w:t>Іринотекан (іринотекану гідрохлориду тригідрат); 97682-44-5; 100286-90-6; SUB08295MIG; Irinotecan; CAMPTO;</w:t>
            </w:r>
            <w:r w:rsidR="00C14BD2" w:rsidRPr="00C14BD2">
              <w:t xml:space="preserve"> </w:t>
            </w:r>
            <w:r>
              <w:t>Кальцію фолінат; лейковорин/ лейковорин кальцію (leucovorin/leucovorin calcium); 1492-18-8; SUB06052MIG; Calcium Folinate; Фторурацил; ФТОРУРАЦИЛ АККОРД; Fluorouracil; 51-21-8; SUB07721MIG; Капецитабін; КАПЕЦИБЕКС 500; Capecitabine; 154361-50-9; SUB12474MIG; Щоденник реєстрації прийому Капецитабіну в блістерній упаковці в рамках дослідження C4221015 фази 3, версія 2.0 від 12 травня 2021 р., група С українською та російською мовами; Щоденник реєстрації прийому Капецитабіну у флаконах в рамках дослідження C4221015 фази 3, версія 2.0 від 12 травня 2021 р., група С українською та російською мовами</w:t>
            </w:r>
            <w:r w:rsidR="00C14BD2" w:rsidRPr="00C14BD2">
              <w:t xml:space="preserve">; </w:t>
            </w:r>
            <w:r w:rsidR="00C14BD2">
              <w:t>Включення</w:t>
            </w:r>
          </w:p>
        </w:tc>
      </w:tr>
    </w:tbl>
    <w:p w:rsidR="009D7744" w:rsidRDefault="009D7744">
      <w:pPr>
        <w:rPr>
          <w:lang w:val="uk-UA"/>
        </w:rPr>
      </w:pPr>
      <w:r>
        <w:br w:type="page"/>
      </w:r>
    </w:p>
    <w:p w:rsidR="009D7744" w:rsidRDefault="009D7744" w:rsidP="009D7744">
      <w:pPr>
        <w:jc w:val="right"/>
        <w:rPr>
          <w:lang w:val="uk-UA"/>
        </w:rPr>
      </w:pPr>
      <w:r>
        <w:rPr>
          <w:lang w:val="uk-UA"/>
        </w:rPr>
        <w:lastRenderedPageBreak/>
        <w:t>2                                                                     продовження додатка 33</w:t>
      </w:r>
    </w:p>
    <w:p w:rsidR="009D7744" w:rsidRPr="004E2731" w:rsidRDefault="009D7744" w:rsidP="009D7744">
      <w:pPr>
        <w:jc w:val="right"/>
        <w:rPr>
          <w:lang w:val="uk-UA"/>
        </w:rPr>
      </w:pPr>
    </w:p>
    <w:p w:rsidR="009D7744" w:rsidRPr="009D7744" w:rsidRDefault="009D7744">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9D7744">
        <w:trPr>
          <w:trHeight w:val="2429"/>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9D7744" w:rsidRDefault="009D7744" w:rsidP="009D7744">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9D7744" w:rsidRPr="00EC3531" w:rsidRDefault="009D7744">
            <w:pPr>
              <w:jc w:val="both"/>
            </w:pPr>
            <w:r>
              <w:t xml:space="preserve"> додаткових місць проведення клінічного випробування</w:t>
            </w:r>
            <w:r w:rsidRPr="00C14BD2">
              <w:t>:</w:t>
            </w:r>
            <w:r>
              <w:t xml:space="preserve"> </w:t>
            </w:r>
          </w:p>
          <w:tbl>
            <w:tblPr>
              <w:tblStyle w:val="a5"/>
              <w:tblW w:w="0" w:type="auto"/>
              <w:tblInd w:w="0" w:type="dxa"/>
              <w:tblLayout w:type="fixed"/>
              <w:tblLook w:val="04A0" w:firstRow="1" w:lastRow="0" w:firstColumn="1" w:lastColumn="0" w:noHBand="0" w:noVBand="1"/>
            </w:tblPr>
            <w:tblGrid>
              <w:gridCol w:w="643"/>
              <w:gridCol w:w="9405"/>
            </w:tblGrid>
            <w:tr w:rsidR="009D7744">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9D7744" w:rsidRDefault="009D7744">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9D7744" w:rsidRDefault="009D7744">
                  <w:pPr>
                    <w:jc w:val="center"/>
                    <w:rPr>
                      <w:rFonts w:ascii="Bookman Old Style" w:hAnsi="Bookman Old Style" w:cs="Bookman Old Style"/>
                    </w:rPr>
                  </w:pPr>
                  <w:r>
                    <w:rPr>
                      <w:rFonts w:cs="Bookman Old Style"/>
                    </w:rPr>
                    <w:t>П.І.Б. відповідального дослідника</w:t>
                  </w:r>
                </w:p>
                <w:p w:rsidR="009D7744" w:rsidRDefault="009D7744">
                  <w:pPr>
                    <w:jc w:val="center"/>
                  </w:pPr>
                  <w:r>
                    <w:rPr>
                      <w:rFonts w:cs="Bookman Old Style"/>
                    </w:rPr>
                    <w:t>Назва місця проведення клінічного випробування</w:t>
                  </w:r>
                </w:p>
              </w:tc>
            </w:tr>
            <w:tr w:rsidR="009D7744">
              <w:trPr>
                <w:trHeight w:val="352"/>
              </w:trPr>
              <w:tc>
                <w:tcPr>
                  <w:tcW w:w="643" w:type="dxa"/>
                  <w:tcBorders>
                    <w:top w:val="single" w:sz="4" w:space="0" w:color="auto"/>
                    <w:left w:val="single" w:sz="4" w:space="0" w:color="auto"/>
                    <w:bottom w:val="single" w:sz="4" w:space="0" w:color="auto"/>
                    <w:right w:val="single" w:sz="4" w:space="0" w:color="auto"/>
                  </w:tcBorders>
                  <w:hideMark/>
                </w:tcPr>
                <w:p w:rsidR="009D7744" w:rsidRPr="00C14BD2" w:rsidRDefault="009D7744" w:rsidP="00C14BD2">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9D7744" w:rsidRPr="00C14BD2" w:rsidRDefault="009D7744" w:rsidP="00C14BD2">
                  <w:pPr>
                    <w:pStyle w:val="csf06cd379"/>
                    <w:rPr>
                      <w:b/>
                      <w:lang w:val="ru-RU"/>
                    </w:rPr>
                  </w:pPr>
                  <w:r w:rsidRPr="00C14BD2">
                    <w:rPr>
                      <w:rStyle w:val="cs9b0062615"/>
                      <w:rFonts w:ascii="Times New Roman" w:hAnsi="Times New Roman" w:cs="Times New Roman"/>
                      <w:b w:val="0"/>
                      <w:sz w:val="24"/>
                      <w:szCs w:val="24"/>
                      <w:lang w:val="ru-RU"/>
                    </w:rPr>
                    <w:t>к.м.н. Голобородько О.О.</w:t>
                  </w:r>
                </w:p>
                <w:p w:rsidR="009D7744" w:rsidRPr="00C14BD2" w:rsidRDefault="009D7744" w:rsidP="00C14BD2">
                  <w:pPr>
                    <w:pStyle w:val="cs80d9435b"/>
                    <w:rPr>
                      <w:b/>
                      <w:lang w:val="ru-RU"/>
                    </w:rPr>
                  </w:pPr>
                  <w:r w:rsidRPr="00C14BD2">
                    <w:rPr>
                      <w:rStyle w:val="cs9b0062615"/>
                      <w:rFonts w:ascii="Times New Roman" w:hAnsi="Times New Roman" w:cs="Times New Roman"/>
                      <w:b w:val="0"/>
                      <w:sz w:val="24"/>
                      <w:szCs w:val="24"/>
                      <w:lang w:val="ru-RU"/>
                    </w:rPr>
                    <w:t>Комунальне некомерційне підприємство «Запорізький регіональний протипухлинний центр» Запорізької обласної ради, відділення онкохіміотерапії з денним стаціонаром,                 м. Запоріжжя</w:t>
                  </w:r>
                </w:p>
              </w:tc>
            </w:tr>
            <w:tr w:rsidR="009D7744">
              <w:trPr>
                <w:trHeight w:val="352"/>
              </w:trPr>
              <w:tc>
                <w:tcPr>
                  <w:tcW w:w="643" w:type="dxa"/>
                  <w:tcBorders>
                    <w:top w:val="single" w:sz="4" w:space="0" w:color="auto"/>
                    <w:left w:val="single" w:sz="4" w:space="0" w:color="auto"/>
                    <w:bottom w:val="single" w:sz="4" w:space="0" w:color="auto"/>
                    <w:right w:val="single" w:sz="4" w:space="0" w:color="auto"/>
                  </w:tcBorders>
                  <w:hideMark/>
                </w:tcPr>
                <w:p w:rsidR="009D7744" w:rsidRPr="00C14BD2" w:rsidRDefault="009D7744" w:rsidP="00C14BD2">
                  <w:pPr>
                    <w:rPr>
                      <w:rFonts w:cstheme="minorBidi"/>
                      <w:lang w:val="en-US"/>
                    </w:rPr>
                  </w:pPr>
                  <w:r>
                    <w:rPr>
                      <w:rFonts w:cstheme="minorBidi"/>
                      <w:lang w:val="en-US"/>
                    </w:rPr>
                    <w:t>2.</w:t>
                  </w:r>
                </w:p>
              </w:tc>
              <w:tc>
                <w:tcPr>
                  <w:tcW w:w="9405" w:type="dxa"/>
                  <w:tcBorders>
                    <w:top w:val="single" w:sz="4" w:space="0" w:color="auto"/>
                    <w:left w:val="single" w:sz="4" w:space="0" w:color="auto"/>
                    <w:bottom w:val="single" w:sz="4" w:space="0" w:color="auto"/>
                    <w:right w:val="single" w:sz="4" w:space="0" w:color="auto"/>
                  </w:tcBorders>
                  <w:hideMark/>
                </w:tcPr>
                <w:p w:rsidR="009D7744" w:rsidRPr="00C14BD2" w:rsidRDefault="009D7744" w:rsidP="00C14BD2">
                  <w:pPr>
                    <w:pStyle w:val="csf06cd379"/>
                    <w:rPr>
                      <w:b/>
                      <w:lang w:val="ru-RU"/>
                    </w:rPr>
                  </w:pPr>
                  <w:r w:rsidRPr="00C14BD2">
                    <w:rPr>
                      <w:rStyle w:val="cs9b0062615"/>
                      <w:rFonts w:ascii="Times New Roman" w:hAnsi="Times New Roman" w:cs="Times New Roman"/>
                      <w:b w:val="0"/>
                      <w:sz w:val="24"/>
                      <w:szCs w:val="24"/>
                      <w:lang w:val="ru-RU"/>
                    </w:rPr>
                    <w:t>к.м.н. Пироговський В.Ю.</w:t>
                  </w:r>
                </w:p>
                <w:p w:rsidR="009D7744" w:rsidRPr="00C14BD2" w:rsidRDefault="009D7744" w:rsidP="00C14BD2">
                  <w:pPr>
                    <w:pStyle w:val="cs80d9435b"/>
                    <w:rPr>
                      <w:b/>
                      <w:lang w:val="ru-RU"/>
                    </w:rPr>
                  </w:pPr>
                  <w:r w:rsidRPr="00C14BD2">
                    <w:rPr>
                      <w:rStyle w:val="cs9b0062615"/>
                      <w:rFonts w:ascii="Times New Roman" w:hAnsi="Times New Roman" w:cs="Times New Roman"/>
                      <w:b w:val="0"/>
                      <w:sz w:val="24"/>
                      <w:szCs w:val="24"/>
                      <w:lang w:val="ru-RU"/>
                    </w:rPr>
                    <w:t>Комунальне некомерційне підприємство Київської обласної ради «Київська обласна клінічна лікарня», гастроентерологічний центр, м. Київ</w:t>
                  </w:r>
                </w:p>
              </w:tc>
            </w:tr>
          </w:tbl>
          <w:p w:rsidR="009D7744" w:rsidRDefault="009D7744" w:rsidP="009D7744"/>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1966 від 15.09.2021</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«Відкрите багатоцентрове рандомізоване дослідження 3-ї фази першої лінії терапії енкорафенібом з цетуксимабом у поєднанні з хіміотерапією або без неї в порівнянні зі стандартним лікуванням з ввідною фазою для оцінки безпечності застосування енкорафенібу та цетуксимабу з хіміотерапією у пацієнтів із метастатичним колоректальним раком із мутацією BRAF V600E», C4221015, поправка 3 до протоколу від 24 лютого 2021 року</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Пфайзер Інк., США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Пфайзер Інк., США</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34</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tbl>
      <w:tblPr>
        <w:tblStyle w:val="a5"/>
        <w:tblW w:w="0" w:type="auto"/>
        <w:tblInd w:w="0" w:type="dxa"/>
        <w:tblLayout w:type="fixed"/>
        <w:tblLook w:val="04A0" w:firstRow="1" w:lastRow="0" w:firstColumn="1" w:lastColumn="0" w:noHBand="0" w:noVBand="1"/>
      </w:tblPr>
      <w:tblGrid>
        <w:gridCol w:w="2841"/>
        <w:gridCol w:w="10479"/>
      </w:tblGrid>
      <w:tr w:rsidR="005D4136" w:rsidRPr="000B141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Pr="00C14BD2" w:rsidRDefault="00933026">
            <w:pPr>
              <w:jc w:val="both"/>
            </w:pPr>
            <w:r>
              <w:t>Залучення додаткового місця проведення клінічного випробування</w:t>
            </w:r>
            <w:r w:rsidR="00C14BD2" w:rsidRPr="00C14BD2">
              <w:t>:</w:t>
            </w:r>
          </w:p>
          <w:tbl>
            <w:tblPr>
              <w:tblStyle w:val="a5"/>
              <w:tblW w:w="0" w:type="auto"/>
              <w:tblInd w:w="0" w:type="dxa"/>
              <w:tblLayout w:type="fixed"/>
              <w:tblLook w:val="04A0" w:firstRow="1" w:lastRow="0" w:firstColumn="1" w:lastColumn="0" w:noHBand="0" w:noVBand="1"/>
            </w:tblPr>
            <w:tblGrid>
              <w:gridCol w:w="643"/>
              <w:gridCol w:w="9405"/>
            </w:tblGrid>
            <w:tr w:rsidR="005D4136">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5D4136" w:rsidRDefault="00933026">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5D4136" w:rsidRDefault="00933026">
                  <w:pPr>
                    <w:jc w:val="center"/>
                    <w:rPr>
                      <w:rFonts w:ascii="Bookman Old Style" w:hAnsi="Bookman Old Style" w:cs="Bookman Old Style"/>
                    </w:rPr>
                  </w:pPr>
                  <w:r>
                    <w:rPr>
                      <w:rFonts w:cs="Bookman Old Style"/>
                    </w:rPr>
                    <w:t>П.І.Б. відповідального дослідника</w:t>
                  </w:r>
                </w:p>
                <w:p w:rsidR="005D4136" w:rsidRDefault="00933026">
                  <w:pPr>
                    <w:jc w:val="center"/>
                  </w:pPr>
                  <w:r>
                    <w:rPr>
                      <w:rFonts w:cs="Bookman Old Style"/>
                    </w:rPr>
                    <w:t>Назва місця проведення клінічного випробування</w:t>
                  </w:r>
                </w:p>
              </w:tc>
            </w:tr>
            <w:tr w:rsidR="005D4136" w:rsidRPr="000B1410">
              <w:trPr>
                <w:trHeight w:val="352"/>
              </w:trPr>
              <w:tc>
                <w:tcPr>
                  <w:tcW w:w="643" w:type="dxa"/>
                  <w:tcBorders>
                    <w:top w:val="single" w:sz="4" w:space="0" w:color="auto"/>
                    <w:left w:val="single" w:sz="4" w:space="0" w:color="auto"/>
                    <w:bottom w:val="single" w:sz="4" w:space="0" w:color="auto"/>
                    <w:right w:val="single" w:sz="4" w:space="0" w:color="auto"/>
                  </w:tcBorders>
                  <w:hideMark/>
                </w:tcPr>
                <w:p w:rsidR="005D4136" w:rsidRPr="00C14BD2" w:rsidRDefault="00C14BD2">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C14BD2" w:rsidRPr="00C14BD2" w:rsidRDefault="00C14BD2" w:rsidP="00C14BD2">
                  <w:pPr>
                    <w:pStyle w:val="csf06cd379"/>
                    <w:rPr>
                      <w:b/>
                    </w:rPr>
                  </w:pPr>
                  <w:r w:rsidRPr="00C14BD2">
                    <w:rPr>
                      <w:rStyle w:val="cs9b0062616"/>
                      <w:rFonts w:ascii="Times New Roman" w:hAnsi="Times New Roman" w:cs="Times New Roman"/>
                      <w:b w:val="0"/>
                      <w:sz w:val="24"/>
                      <w:szCs w:val="24"/>
                      <w:lang w:val="ru-RU"/>
                    </w:rPr>
                    <w:t>лікар</w:t>
                  </w:r>
                  <w:r w:rsidRPr="00C14BD2">
                    <w:rPr>
                      <w:rStyle w:val="cs9b0062616"/>
                      <w:rFonts w:ascii="Times New Roman" w:hAnsi="Times New Roman" w:cs="Times New Roman"/>
                      <w:b w:val="0"/>
                      <w:sz w:val="24"/>
                      <w:szCs w:val="24"/>
                    </w:rPr>
                    <w:t xml:space="preserve"> </w:t>
                  </w:r>
                  <w:r w:rsidRPr="00C14BD2">
                    <w:rPr>
                      <w:rStyle w:val="cs9b0062616"/>
                      <w:rFonts w:ascii="Times New Roman" w:hAnsi="Times New Roman" w:cs="Times New Roman"/>
                      <w:b w:val="0"/>
                      <w:sz w:val="24"/>
                      <w:szCs w:val="24"/>
                      <w:lang w:val="ru-RU"/>
                    </w:rPr>
                    <w:t>Гаврилюк</w:t>
                  </w:r>
                  <w:r w:rsidRPr="00C14BD2">
                    <w:rPr>
                      <w:rStyle w:val="cs9b0062616"/>
                      <w:rFonts w:ascii="Times New Roman" w:hAnsi="Times New Roman" w:cs="Times New Roman"/>
                      <w:b w:val="0"/>
                      <w:sz w:val="24"/>
                      <w:szCs w:val="24"/>
                    </w:rPr>
                    <w:t xml:space="preserve"> </w:t>
                  </w:r>
                  <w:r w:rsidRPr="00C14BD2">
                    <w:rPr>
                      <w:rStyle w:val="cs9b0062616"/>
                      <w:rFonts w:ascii="Times New Roman" w:hAnsi="Times New Roman" w:cs="Times New Roman"/>
                      <w:b w:val="0"/>
                      <w:sz w:val="24"/>
                      <w:szCs w:val="24"/>
                      <w:lang w:val="ru-RU"/>
                    </w:rPr>
                    <w:t>І</w:t>
                  </w:r>
                  <w:r w:rsidRPr="00C14BD2">
                    <w:rPr>
                      <w:rStyle w:val="cs9b0062616"/>
                      <w:rFonts w:ascii="Times New Roman" w:hAnsi="Times New Roman" w:cs="Times New Roman"/>
                      <w:b w:val="0"/>
                      <w:sz w:val="24"/>
                      <w:szCs w:val="24"/>
                    </w:rPr>
                    <w:t>.</w:t>
                  </w:r>
                  <w:r w:rsidRPr="00C14BD2">
                    <w:rPr>
                      <w:rStyle w:val="cs9b0062616"/>
                      <w:rFonts w:ascii="Times New Roman" w:hAnsi="Times New Roman" w:cs="Times New Roman"/>
                      <w:b w:val="0"/>
                      <w:sz w:val="24"/>
                      <w:szCs w:val="24"/>
                      <w:lang w:val="ru-RU"/>
                    </w:rPr>
                    <w:t>С</w:t>
                  </w:r>
                  <w:r w:rsidRPr="00C14BD2">
                    <w:rPr>
                      <w:rStyle w:val="cs9b0062616"/>
                      <w:rFonts w:ascii="Times New Roman" w:hAnsi="Times New Roman" w:cs="Times New Roman"/>
                      <w:b w:val="0"/>
                      <w:sz w:val="24"/>
                      <w:szCs w:val="24"/>
                    </w:rPr>
                    <w:t xml:space="preserve">. </w:t>
                  </w:r>
                </w:p>
                <w:p w:rsidR="005D4136" w:rsidRPr="00C14BD2" w:rsidRDefault="00C14BD2" w:rsidP="00C14BD2">
                  <w:pPr>
                    <w:jc w:val="both"/>
                    <w:rPr>
                      <w:rFonts w:cstheme="minorBidi"/>
                      <w:lang w:val="en-US"/>
                    </w:rPr>
                  </w:pPr>
                  <w:r w:rsidRPr="00C14BD2">
                    <w:rPr>
                      <w:rStyle w:val="cs9b0062616"/>
                      <w:rFonts w:ascii="Times New Roman" w:hAnsi="Times New Roman" w:cs="Times New Roman"/>
                      <w:b w:val="0"/>
                      <w:sz w:val="24"/>
                      <w:szCs w:val="24"/>
                    </w:rPr>
                    <w:t>Комунальне</w:t>
                  </w:r>
                  <w:r w:rsidRPr="00C14BD2">
                    <w:rPr>
                      <w:rStyle w:val="cs9b0062616"/>
                      <w:rFonts w:ascii="Times New Roman" w:hAnsi="Times New Roman" w:cs="Times New Roman"/>
                      <w:b w:val="0"/>
                      <w:sz w:val="24"/>
                      <w:szCs w:val="24"/>
                      <w:lang w:val="en-US"/>
                    </w:rPr>
                    <w:t xml:space="preserve"> </w:t>
                  </w:r>
                  <w:r w:rsidRPr="00C14BD2">
                    <w:rPr>
                      <w:rStyle w:val="cs9b0062616"/>
                      <w:rFonts w:ascii="Times New Roman" w:hAnsi="Times New Roman" w:cs="Times New Roman"/>
                      <w:b w:val="0"/>
                      <w:sz w:val="24"/>
                      <w:szCs w:val="24"/>
                    </w:rPr>
                    <w:t>некомерційне</w:t>
                  </w:r>
                  <w:r w:rsidRPr="00C14BD2">
                    <w:rPr>
                      <w:rStyle w:val="cs9b0062616"/>
                      <w:rFonts w:ascii="Times New Roman" w:hAnsi="Times New Roman" w:cs="Times New Roman"/>
                      <w:b w:val="0"/>
                      <w:sz w:val="24"/>
                      <w:szCs w:val="24"/>
                      <w:lang w:val="en-US"/>
                    </w:rPr>
                    <w:t xml:space="preserve"> </w:t>
                  </w:r>
                  <w:r w:rsidRPr="00C14BD2">
                    <w:rPr>
                      <w:rStyle w:val="cs9b0062616"/>
                      <w:rFonts w:ascii="Times New Roman" w:hAnsi="Times New Roman" w:cs="Times New Roman"/>
                      <w:b w:val="0"/>
                      <w:sz w:val="24"/>
                      <w:szCs w:val="24"/>
                    </w:rPr>
                    <w:t>підприємство</w:t>
                  </w:r>
                  <w:r w:rsidRPr="00C14BD2">
                    <w:rPr>
                      <w:rStyle w:val="cs9b0062616"/>
                      <w:rFonts w:ascii="Times New Roman" w:hAnsi="Times New Roman" w:cs="Times New Roman"/>
                      <w:b w:val="0"/>
                      <w:sz w:val="24"/>
                      <w:szCs w:val="24"/>
                      <w:lang w:val="en-US"/>
                    </w:rPr>
                    <w:t xml:space="preserve"> «</w:t>
                  </w:r>
                  <w:r w:rsidRPr="00C14BD2">
                    <w:rPr>
                      <w:rStyle w:val="cs9b0062616"/>
                      <w:rFonts w:ascii="Times New Roman" w:hAnsi="Times New Roman" w:cs="Times New Roman"/>
                      <w:b w:val="0"/>
                      <w:sz w:val="24"/>
                      <w:szCs w:val="24"/>
                    </w:rPr>
                    <w:t>Тернопільський</w:t>
                  </w:r>
                  <w:r w:rsidRPr="00C14BD2">
                    <w:rPr>
                      <w:rStyle w:val="cs9b0062616"/>
                      <w:rFonts w:ascii="Times New Roman" w:hAnsi="Times New Roman" w:cs="Times New Roman"/>
                      <w:b w:val="0"/>
                      <w:sz w:val="24"/>
                      <w:szCs w:val="24"/>
                      <w:lang w:val="en-US"/>
                    </w:rPr>
                    <w:t xml:space="preserve"> </w:t>
                  </w:r>
                  <w:r w:rsidRPr="00C14BD2">
                    <w:rPr>
                      <w:rStyle w:val="cs9b0062616"/>
                      <w:rFonts w:ascii="Times New Roman" w:hAnsi="Times New Roman" w:cs="Times New Roman"/>
                      <w:b w:val="0"/>
                      <w:sz w:val="24"/>
                      <w:szCs w:val="24"/>
                    </w:rPr>
                    <w:t>обласний</w:t>
                  </w:r>
                  <w:r w:rsidRPr="00C14BD2">
                    <w:rPr>
                      <w:rStyle w:val="cs9b0062616"/>
                      <w:rFonts w:ascii="Times New Roman" w:hAnsi="Times New Roman" w:cs="Times New Roman"/>
                      <w:b w:val="0"/>
                      <w:sz w:val="24"/>
                      <w:szCs w:val="24"/>
                      <w:lang w:val="en-US"/>
                    </w:rPr>
                    <w:t xml:space="preserve"> </w:t>
                  </w:r>
                  <w:r w:rsidRPr="00C14BD2">
                    <w:rPr>
                      <w:rStyle w:val="cs9b0062616"/>
                      <w:rFonts w:ascii="Times New Roman" w:hAnsi="Times New Roman" w:cs="Times New Roman"/>
                      <w:b w:val="0"/>
                      <w:sz w:val="24"/>
                      <w:szCs w:val="24"/>
                    </w:rPr>
                    <w:t>клінічний</w:t>
                  </w:r>
                  <w:r w:rsidRPr="00C14BD2">
                    <w:rPr>
                      <w:rStyle w:val="cs9b0062616"/>
                      <w:rFonts w:ascii="Times New Roman" w:hAnsi="Times New Roman" w:cs="Times New Roman"/>
                      <w:b w:val="0"/>
                      <w:sz w:val="24"/>
                      <w:szCs w:val="24"/>
                      <w:lang w:val="en-US"/>
                    </w:rPr>
                    <w:t xml:space="preserve"> </w:t>
                  </w:r>
                  <w:r w:rsidRPr="00C14BD2">
                    <w:rPr>
                      <w:rStyle w:val="cs9b0062616"/>
                      <w:rFonts w:ascii="Times New Roman" w:hAnsi="Times New Roman" w:cs="Times New Roman"/>
                      <w:b w:val="0"/>
                      <w:sz w:val="24"/>
                      <w:szCs w:val="24"/>
                    </w:rPr>
                    <w:t>онкологічний</w:t>
                  </w:r>
                  <w:r w:rsidRPr="00C14BD2">
                    <w:rPr>
                      <w:rStyle w:val="cs9b0062616"/>
                      <w:rFonts w:ascii="Times New Roman" w:hAnsi="Times New Roman" w:cs="Times New Roman"/>
                      <w:b w:val="0"/>
                      <w:sz w:val="24"/>
                      <w:szCs w:val="24"/>
                      <w:lang w:val="en-US"/>
                    </w:rPr>
                    <w:t xml:space="preserve"> </w:t>
                  </w:r>
                  <w:r w:rsidRPr="00C14BD2">
                    <w:rPr>
                      <w:rStyle w:val="cs9b0062616"/>
                      <w:rFonts w:ascii="Times New Roman" w:hAnsi="Times New Roman" w:cs="Times New Roman"/>
                      <w:b w:val="0"/>
                      <w:sz w:val="24"/>
                      <w:szCs w:val="24"/>
                    </w:rPr>
                    <w:t>диспансер</w:t>
                  </w:r>
                  <w:r w:rsidRPr="00C14BD2">
                    <w:rPr>
                      <w:rStyle w:val="cs9b0062616"/>
                      <w:rFonts w:ascii="Times New Roman" w:hAnsi="Times New Roman" w:cs="Times New Roman"/>
                      <w:b w:val="0"/>
                      <w:sz w:val="24"/>
                      <w:szCs w:val="24"/>
                      <w:lang w:val="en-US"/>
                    </w:rPr>
                    <w:t xml:space="preserve">» </w:t>
                  </w:r>
                  <w:r w:rsidRPr="00C14BD2">
                    <w:rPr>
                      <w:rStyle w:val="cs9b0062616"/>
                      <w:rFonts w:ascii="Times New Roman" w:hAnsi="Times New Roman" w:cs="Times New Roman"/>
                      <w:b w:val="0"/>
                      <w:sz w:val="24"/>
                      <w:szCs w:val="24"/>
                    </w:rPr>
                    <w:t>Тернопільської</w:t>
                  </w:r>
                  <w:r w:rsidRPr="00C14BD2">
                    <w:rPr>
                      <w:rStyle w:val="cs9b0062616"/>
                      <w:rFonts w:ascii="Times New Roman" w:hAnsi="Times New Roman" w:cs="Times New Roman"/>
                      <w:b w:val="0"/>
                      <w:sz w:val="24"/>
                      <w:szCs w:val="24"/>
                      <w:lang w:val="en-US"/>
                    </w:rPr>
                    <w:t xml:space="preserve"> </w:t>
                  </w:r>
                  <w:r w:rsidRPr="00C14BD2">
                    <w:rPr>
                      <w:rStyle w:val="cs9b0062616"/>
                      <w:rFonts w:ascii="Times New Roman" w:hAnsi="Times New Roman" w:cs="Times New Roman"/>
                      <w:b w:val="0"/>
                      <w:sz w:val="24"/>
                      <w:szCs w:val="24"/>
                    </w:rPr>
                    <w:t>обласної</w:t>
                  </w:r>
                  <w:r w:rsidRPr="00C14BD2">
                    <w:rPr>
                      <w:rStyle w:val="cs9b0062616"/>
                      <w:rFonts w:ascii="Times New Roman" w:hAnsi="Times New Roman" w:cs="Times New Roman"/>
                      <w:b w:val="0"/>
                      <w:sz w:val="24"/>
                      <w:szCs w:val="24"/>
                      <w:lang w:val="en-US"/>
                    </w:rPr>
                    <w:t xml:space="preserve"> </w:t>
                  </w:r>
                  <w:r w:rsidRPr="00C14BD2">
                    <w:rPr>
                      <w:rStyle w:val="cs9b0062616"/>
                      <w:rFonts w:ascii="Times New Roman" w:hAnsi="Times New Roman" w:cs="Times New Roman"/>
                      <w:b w:val="0"/>
                      <w:sz w:val="24"/>
                      <w:szCs w:val="24"/>
                    </w:rPr>
                    <w:t>ради</w:t>
                  </w:r>
                  <w:r w:rsidRPr="00C14BD2">
                    <w:rPr>
                      <w:rStyle w:val="cs9b0062616"/>
                      <w:rFonts w:ascii="Times New Roman" w:hAnsi="Times New Roman" w:cs="Times New Roman"/>
                      <w:b w:val="0"/>
                      <w:sz w:val="24"/>
                      <w:szCs w:val="24"/>
                      <w:lang w:val="en-US"/>
                    </w:rPr>
                    <w:t xml:space="preserve">, </w:t>
                  </w:r>
                  <w:r w:rsidRPr="00C14BD2">
                    <w:rPr>
                      <w:rStyle w:val="cs9b0062616"/>
                      <w:rFonts w:ascii="Times New Roman" w:hAnsi="Times New Roman" w:cs="Times New Roman"/>
                      <w:b w:val="0"/>
                      <w:sz w:val="24"/>
                      <w:szCs w:val="24"/>
                    </w:rPr>
                    <w:t>хіміотерапевтичне</w:t>
                  </w:r>
                  <w:r w:rsidRPr="00C14BD2">
                    <w:rPr>
                      <w:rStyle w:val="cs9b0062616"/>
                      <w:rFonts w:ascii="Times New Roman" w:hAnsi="Times New Roman" w:cs="Times New Roman"/>
                      <w:b w:val="0"/>
                      <w:sz w:val="24"/>
                      <w:szCs w:val="24"/>
                      <w:lang w:val="en-US"/>
                    </w:rPr>
                    <w:t xml:space="preserve"> </w:t>
                  </w:r>
                  <w:r w:rsidRPr="00C14BD2">
                    <w:rPr>
                      <w:rStyle w:val="cs9b0062616"/>
                      <w:rFonts w:ascii="Times New Roman" w:hAnsi="Times New Roman" w:cs="Times New Roman"/>
                      <w:b w:val="0"/>
                      <w:sz w:val="24"/>
                      <w:szCs w:val="24"/>
                    </w:rPr>
                    <w:t>відділення</w:t>
                  </w:r>
                  <w:r w:rsidRPr="00C14BD2">
                    <w:rPr>
                      <w:rStyle w:val="cs9b0062616"/>
                      <w:rFonts w:ascii="Times New Roman" w:hAnsi="Times New Roman" w:cs="Times New Roman"/>
                      <w:b w:val="0"/>
                      <w:sz w:val="24"/>
                      <w:szCs w:val="24"/>
                      <w:lang w:val="en-US"/>
                    </w:rPr>
                    <w:t xml:space="preserve">, </w:t>
                  </w:r>
                  <w:r>
                    <w:rPr>
                      <w:rStyle w:val="cs9b0062616"/>
                      <w:rFonts w:ascii="Times New Roman" w:hAnsi="Times New Roman" w:cs="Times New Roman"/>
                      <w:b w:val="0"/>
                      <w:sz w:val="24"/>
                      <w:szCs w:val="24"/>
                      <w:lang w:val="en-US"/>
                    </w:rPr>
                    <w:t xml:space="preserve">            </w:t>
                  </w:r>
                  <w:r w:rsidRPr="00C14BD2">
                    <w:rPr>
                      <w:rStyle w:val="cs9b0062616"/>
                      <w:rFonts w:ascii="Times New Roman" w:hAnsi="Times New Roman" w:cs="Times New Roman"/>
                      <w:b w:val="0"/>
                      <w:sz w:val="24"/>
                      <w:szCs w:val="24"/>
                    </w:rPr>
                    <w:t>м</w:t>
                  </w:r>
                  <w:r w:rsidRPr="00C14BD2">
                    <w:rPr>
                      <w:rStyle w:val="cs9b0062616"/>
                      <w:rFonts w:ascii="Times New Roman" w:hAnsi="Times New Roman" w:cs="Times New Roman"/>
                      <w:b w:val="0"/>
                      <w:sz w:val="24"/>
                      <w:szCs w:val="24"/>
                      <w:lang w:val="en-US"/>
                    </w:rPr>
                    <w:t xml:space="preserve">. </w:t>
                  </w:r>
                  <w:r w:rsidRPr="00C14BD2">
                    <w:rPr>
                      <w:rStyle w:val="cs9b0062616"/>
                      <w:rFonts w:ascii="Times New Roman" w:hAnsi="Times New Roman" w:cs="Times New Roman"/>
                      <w:b w:val="0"/>
                      <w:sz w:val="24"/>
                      <w:szCs w:val="24"/>
                    </w:rPr>
                    <w:t>Тернопіль</w:t>
                  </w:r>
                  <w:r w:rsidRPr="00C14BD2">
                    <w:rPr>
                      <w:rFonts w:cstheme="minorBidi"/>
                      <w:color w:val="FFFFFF" w:themeColor="background1"/>
                      <w:lang w:val="en-US"/>
                    </w:rPr>
                    <w:t xml:space="preserve"> </w:t>
                  </w:r>
                  <w:r w:rsidR="00933026">
                    <w:rPr>
                      <w:rFonts w:cstheme="minorBidi"/>
                      <w:color w:val="FFFFFF" w:themeColor="background1"/>
                    </w:rPr>
                    <w:t>опіль</w:t>
                  </w:r>
                </w:p>
              </w:tc>
            </w:tr>
          </w:tbl>
          <w:p w:rsidR="005D4136" w:rsidRPr="00C14BD2" w:rsidRDefault="005D4136">
            <w:pPr>
              <w:rPr>
                <w:rFonts w:asciiTheme="minorHAnsi" w:hAnsiTheme="minorHAnsi"/>
                <w:sz w:val="22"/>
                <w:lang w:val="en-US"/>
              </w:rPr>
            </w:pP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1265 від 23.06.2021</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xml:space="preserve">«Дослідження фази 2 з вивчення ефективності та безпечності Тислелізумабу (BGB-A317), моноклонального антитіла до PD-1, у поєднанні з препаратом BGB-A1217, моноклональним антитілом до TIGIT, або без нього в пацієнток з рецидивуючим або метастатичним раком шийки матки, які раніше отримували лікування з приводу даного захворювання», BGB-A317-A1217-202, версія 0.0 від 04 вересня 2020 року </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ТОВАРИСТВО З ОБМЕЖЕНОЮ ВІДПОВІДАЛЬНІСТЮ «ФАРМАСЬЮТІКАЛ РІСЕРЧ АССОУШИЕЙТС УКРАЇНА» (ТОВ «ФРА УКРАЇНА»)</w:t>
            </w:r>
          </w:p>
        </w:tc>
      </w:tr>
      <w:tr w:rsidR="005D4136" w:rsidRPr="000B1410">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Pr="00EC3531" w:rsidRDefault="00933026">
            <w:pPr>
              <w:jc w:val="both"/>
              <w:rPr>
                <w:lang w:val="en-US"/>
              </w:rPr>
            </w:pPr>
            <w:r w:rsidRPr="00EC3531">
              <w:rPr>
                <w:lang w:val="en-US"/>
              </w:rPr>
              <w:t xml:space="preserve">BeiGene, Ltd. c/o BeiGene USA, Inc., </w:t>
            </w:r>
            <w:r>
              <w:t>США</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35</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Україна, MK-7684A-003, Інформація та документ про інформовану згоду для пацієнта, версія 03 від 04 жовтня 2021 р. українською мовою; Україна, MK-7684A-003, Інформація та документ про інформовану згоду для пацієнта, версія 03 від 04 жовтня 2021 р. російською мовою</w:t>
            </w:r>
            <w:r>
              <w:rPr>
                <w:rFonts w:cstheme="minorBidi"/>
              </w:rPr>
              <w:t xml:space="preserve"> </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762 від 20.04.2021</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xml:space="preserve">«Багатоцентрове, рандомізоване, подвійне сліпе дослідження ІІІ фази комбінації MK-7684 з пембролізумабом (MK-7684A) порівняно з монотерапією пембролізумабом в якості першої лінії терапії для учасників з PD-L1-позитивним метастатичним недрібноклітинним раком легенів», </w:t>
            </w:r>
            <w:r w:rsidR="0065352E" w:rsidRPr="0065352E">
              <w:t xml:space="preserve">              </w:t>
            </w:r>
            <w:r>
              <w:t>MK-7684A-003, з інкорпорованою поправкою 01 від 28 лютого 2021 року</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Товариство з обмеженою відповідальністю «МСД Україна»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xml:space="preserve">«Мерк Шарп енд Доум Корп.», дочірнє підприємство «Мерк енд Ко., Інк.», США (Merck Sharp &amp; Dohme Corp., a subsidiary of Merck &amp; Co., Inc., USA) </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36</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rsidRPr="000B1410" w:rsidTr="00C14BD2">
        <w:trPr>
          <w:trHeight w:val="4299"/>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Pr="00C14BD2" w:rsidRDefault="00933026">
            <w:pPr>
              <w:jc w:val="both"/>
            </w:pPr>
            <w:r>
              <w:t>Залучення додаткових місць проведення клінічного випробування</w:t>
            </w:r>
            <w:r w:rsidR="00C14BD2" w:rsidRPr="00C14BD2">
              <w:t>:</w:t>
            </w:r>
          </w:p>
          <w:tbl>
            <w:tblPr>
              <w:tblStyle w:val="a5"/>
              <w:tblW w:w="0" w:type="auto"/>
              <w:tblInd w:w="0" w:type="dxa"/>
              <w:tblLayout w:type="fixed"/>
              <w:tblLook w:val="04A0" w:firstRow="1" w:lastRow="0" w:firstColumn="1" w:lastColumn="0" w:noHBand="0" w:noVBand="1"/>
            </w:tblPr>
            <w:tblGrid>
              <w:gridCol w:w="643"/>
              <w:gridCol w:w="9405"/>
            </w:tblGrid>
            <w:tr w:rsidR="005D4136">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5D4136" w:rsidRDefault="00933026">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5D4136" w:rsidRDefault="00933026">
                  <w:pPr>
                    <w:jc w:val="center"/>
                    <w:rPr>
                      <w:rFonts w:ascii="Bookman Old Style" w:hAnsi="Bookman Old Style" w:cs="Bookman Old Style"/>
                    </w:rPr>
                  </w:pPr>
                  <w:r>
                    <w:rPr>
                      <w:rFonts w:cs="Bookman Old Style"/>
                    </w:rPr>
                    <w:t>П.І.Б. відповідального дослідника</w:t>
                  </w:r>
                </w:p>
                <w:p w:rsidR="005D4136" w:rsidRDefault="00933026">
                  <w:pPr>
                    <w:jc w:val="center"/>
                  </w:pPr>
                  <w:r>
                    <w:rPr>
                      <w:rFonts w:cs="Bookman Old Style"/>
                    </w:rPr>
                    <w:t>Назва місця проведення клінічного випробування</w:t>
                  </w:r>
                </w:p>
              </w:tc>
            </w:tr>
            <w:tr w:rsidR="00C14BD2">
              <w:trPr>
                <w:trHeight w:val="352"/>
              </w:trPr>
              <w:tc>
                <w:tcPr>
                  <w:tcW w:w="643" w:type="dxa"/>
                  <w:tcBorders>
                    <w:top w:val="single" w:sz="4" w:space="0" w:color="auto"/>
                    <w:left w:val="single" w:sz="4" w:space="0" w:color="auto"/>
                    <w:bottom w:val="single" w:sz="4" w:space="0" w:color="auto"/>
                    <w:right w:val="single" w:sz="4" w:space="0" w:color="auto"/>
                  </w:tcBorders>
                  <w:hideMark/>
                </w:tcPr>
                <w:p w:rsidR="00C14BD2" w:rsidRPr="00C14BD2" w:rsidRDefault="00C14BD2" w:rsidP="00C14BD2">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C14BD2" w:rsidRPr="00C14BD2" w:rsidRDefault="00C14BD2" w:rsidP="00C14BD2">
                  <w:pPr>
                    <w:pStyle w:val="csfeeeeb43"/>
                    <w:rPr>
                      <w:b/>
                      <w:lang w:val="ru-RU"/>
                    </w:rPr>
                  </w:pPr>
                  <w:r w:rsidRPr="00C14BD2">
                    <w:rPr>
                      <w:rStyle w:val="cs9b0062618"/>
                      <w:rFonts w:ascii="Times New Roman" w:hAnsi="Times New Roman" w:cs="Times New Roman"/>
                      <w:b w:val="0"/>
                      <w:sz w:val="24"/>
                      <w:szCs w:val="24"/>
                      <w:lang w:val="ru-RU"/>
                    </w:rPr>
                    <w:t>д.м.н., проф. Вдовиченко В.І.</w:t>
                  </w:r>
                </w:p>
                <w:p w:rsidR="00C14BD2" w:rsidRPr="00C14BD2" w:rsidRDefault="00C14BD2" w:rsidP="00C14BD2">
                  <w:pPr>
                    <w:pStyle w:val="cs80d9435b"/>
                    <w:rPr>
                      <w:b/>
                      <w:lang w:val="ru-RU"/>
                    </w:rPr>
                  </w:pPr>
                  <w:r w:rsidRPr="00C14BD2">
                    <w:rPr>
                      <w:rStyle w:val="cs9b0062618"/>
                      <w:rFonts w:ascii="Times New Roman" w:hAnsi="Times New Roman" w:cs="Times New Roman"/>
                      <w:b w:val="0"/>
                      <w:sz w:val="24"/>
                      <w:szCs w:val="24"/>
                      <w:lang w:val="ru-RU"/>
                    </w:rPr>
                    <w:t>Комунальне некомерційне підприємство «Клінічна лікарня швидкої медичної допомоги                             м. Львова», центр терапії, Львівський національний медичний університет імені Данила Галицького, кафедра терапії №1, медичної діагностики та гематології і трансфузіології факультету післядипломної освіти, м. Львів</w:t>
                  </w:r>
                </w:p>
              </w:tc>
            </w:tr>
            <w:tr w:rsidR="00C14BD2">
              <w:trPr>
                <w:trHeight w:val="352"/>
              </w:trPr>
              <w:tc>
                <w:tcPr>
                  <w:tcW w:w="643" w:type="dxa"/>
                  <w:tcBorders>
                    <w:top w:val="single" w:sz="4" w:space="0" w:color="auto"/>
                    <w:left w:val="single" w:sz="4" w:space="0" w:color="auto"/>
                    <w:bottom w:val="single" w:sz="4" w:space="0" w:color="auto"/>
                    <w:right w:val="single" w:sz="4" w:space="0" w:color="auto"/>
                  </w:tcBorders>
                  <w:hideMark/>
                </w:tcPr>
                <w:p w:rsidR="00C14BD2" w:rsidRPr="00C14BD2" w:rsidRDefault="00C14BD2" w:rsidP="00C14BD2">
                  <w:pPr>
                    <w:rPr>
                      <w:rFonts w:cstheme="minorBidi"/>
                      <w:lang w:val="en-US"/>
                    </w:rPr>
                  </w:pPr>
                  <w:r>
                    <w:rPr>
                      <w:rFonts w:cstheme="minorBidi"/>
                      <w:lang w:val="en-US"/>
                    </w:rPr>
                    <w:t>2.</w:t>
                  </w:r>
                </w:p>
              </w:tc>
              <w:tc>
                <w:tcPr>
                  <w:tcW w:w="9405" w:type="dxa"/>
                  <w:tcBorders>
                    <w:top w:val="single" w:sz="4" w:space="0" w:color="auto"/>
                    <w:left w:val="single" w:sz="4" w:space="0" w:color="auto"/>
                    <w:bottom w:val="single" w:sz="4" w:space="0" w:color="auto"/>
                    <w:right w:val="single" w:sz="4" w:space="0" w:color="auto"/>
                  </w:tcBorders>
                  <w:hideMark/>
                </w:tcPr>
                <w:p w:rsidR="00C14BD2" w:rsidRPr="00C14BD2" w:rsidRDefault="00C14BD2" w:rsidP="00C14BD2">
                  <w:pPr>
                    <w:pStyle w:val="csfeeeeb43"/>
                    <w:rPr>
                      <w:b/>
                      <w:lang w:val="ru-RU"/>
                    </w:rPr>
                  </w:pPr>
                  <w:r w:rsidRPr="00C14BD2">
                    <w:rPr>
                      <w:rStyle w:val="cs9b0062618"/>
                      <w:rFonts w:ascii="Times New Roman" w:hAnsi="Times New Roman" w:cs="Times New Roman"/>
                      <w:b w:val="0"/>
                      <w:sz w:val="24"/>
                      <w:szCs w:val="24"/>
                      <w:lang w:val="ru-RU"/>
                    </w:rPr>
                    <w:t>к.м.н. Даценко О.Г.</w:t>
                  </w:r>
                </w:p>
                <w:p w:rsidR="00C14BD2" w:rsidRPr="00C14BD2" w:rsidRDefault="00C14BD2" w:rsidP="00C14BD2">
                  <w:pPr>
                    <w:pStyle w:val="cs80d9435b"/>
                    <w:rPr>
                      <w:b/>
                      <w:lang w:val="ru-RU"/>
                    </w:rPr>
                  </w:pPr>
                  <w:r w:rsidRPr="00C14BD2">
                    <w:rPr>
                      <w:rStyle w:val="cs9b0062618"/>
                      <w:rFonts w:ascii="Times New Roman" w:hAnsi="Times New Roman" w:cs="Times New Roman"/>
                      <w:b w:val="0"/>
                      <w:sz w:val="24"/>
                      <w:szCs w:val="24"/>
                      <w:lang w:val="ru-RU"/>
                    </w:rPr>
                    <w:t>Комунальне некомерційне підприємство «Міська клінічна лікарня №2 імені проф.                                      О.О. Шалімова» Харківської міської ради, проктологічне відділення, м. Харків</w:t>
                  </w:r>
                </w:p>
              </w:tc>
            </w:tr>
            <w:tr w:rsidR="00C14BD2" w:rsidRPr="000B1410">
              <w:trPr>
                <w:trHeight w:val="352"/>
              </w:trPr>
              <w:tc>
                <w:tcPr>
                  <w:tcW w:w="643" w:type="dxa"/>
                  <w:tcBorders>
                    <w:top w:val="single" w:sz="4" w:space="0" w:color="auto"/>
                    <w:left w:val="single" w:sz="4" w:space="0" w:color="auto"/>
                    <w:bottom w:val="single" w:sz="4" w:space="0" w:color="auto"/>
                    <w:right w:val="single" w:sz="4" w:space="0" w:color="auto"/>
                  </w:tcBorders>
                  <w:hideMark/>
                </w:tcPr>
                <w:p w:rsidR="00C14BD2" w:rsidRPr="00C14BD2" w:rsidRDefault="00C14BD2" w:rsidP="00C14BD2">
                  <w:pPr>
                    <w:rPr>
                      <w:rFonts w:cstheme="minorBidi"/>
                      <w:lang w:val="en-US"/>
                    </w:rPr>
                  </w:pPr>
                  <w:r>
                    <w:rPr>
                      <w:rFonts w:cstheme="minorBidi"/>
                      <w:lang w:val="en-US"/>
                    </w:rPr>
                    <w:t>3.</w:t>
                  </w:r>
                </w:p>
              </w:tc>
              <w:tc>
                <w:tcPr>
                  <w:tcW w:w="9405" w:type="dxa"/>
                  <w:tcBorders>
                    <w:top w:val="single" w:sz="4" w:space="0" w:color="auto"/>
                    <w:left w:val="single" w:sz="4" w:space="0" w:color="auto"/>
                    <w:bottom w:val="single" w:sz="4" w:space="0" w:color="auto"/>
                    <w:right w:val="single" w:sz="4" w:space="0" w:color="auto"/>
                  </w:tcBorders>
                  <w:hideMark/>
                </w:tcPr>
                <w:p w:rsidR="00C14BD2" w:rsidRPr="00CD0462" w:rsidRDefault="00C14BD2" w:rsidP="00C14BD2">
                  <w:pPr>
                    <w:pStyle w:val="csfeeeeb43"/>
                    <w:rPr>
                      <w:b/>
                    </w:rPr>
                  </w:pPr>
                  <w:r w:rsidRPr="00C14BD2">
                    <w:rPr>
                      <w:rStyle w:val="cs9b0062618"/>
                      <w:rFonts w:ascii="Times New Roman" w:hAnsi="Times New Roman" w:cs="Times New Roman"/>
                      <w:b w:val="0"/>
                      <w:sz w:val="24"/>
                      <w:szCs w:val="24"/>
                      <w:lang w:val="ru-RU"/>
                    </w:rPr>
                    <w:t>лікар</w:t>
                  </w:r>
                  <w:r w:rsidRPr="00CD0462">
                    <w:rPr>
                      <w:rStyle w:val="cs9b0062618"/>
                      <w:rFonts w:ascii="Times New Roman" w:hAnsi="Times New Roman" w:cs="Times New Roman"/>
                      <w:b w:val="0"/>
                      <w:sz w:val="24"/>
                      <w:szCs w:val="24"/>
                    </w:rPr>
                    <w:t xml:space="preserve"> </w:t>
                  </w:r>
                  <w:r w:rsidRPr="00C14BD2">
                    <w:rPr>
                      <w:rStyle w:val="cs9b0062618"/>
                      <w:rFonts w:ascii="Times New Roman" w:hAnsi="Times New Roman" w:cs="Times New Roman"/>
                      <w:b w:val="0"/>
                      <w:sz w:val="24"/>
                      <w:szCs w:val="24"/>
                      <w:lang w:val="ru-RU"/>
                    </w:rPr>
                    <w:t>Юрків</w:t>
                  </w:r>
                  <w:r w:rsidRPr="00CD0462">
                    <w:rPr>
                      <w:rStyle w:val="cs9b0062618"/>
                      <w:rFonts w:ascii="Times New Roman" w:hAnsi="Times New Roman" w:cs="Times New Roman"/>
                      <w:b w:val="0"/>
                      <w:sz w:val="24"/>
                      <w:szCs w:val="24"/>
                    </w:rPr>
                    <w:t xml:space="preserve"> </w:t>
                  </w:r>
                  <w:r w:rsidRPr="00C14BD2">
                    <w:rPr>
                      <w:rStyle w:val="cs9b0062618"/>
                      <w:rFonts w:ascii="Times New Roman" w:hAnsi="Times New Roman" w:cs="Times New Roman"/>
                      <w:b w:val="0"/>
                      <w:sz w:val="24"/>
                      <w:szCs w:val="24"/>
                      <w:lang w:val="ru-RU"/>
                    </w:rPr>
                    <w:t>А</w:t>
                  </w:r>
                  <w:r w:rsidRPr="00CD0462">
                    <w:rPr>
                      <w:rStyle w:val="cs9b0062618"/>
                      <w:rFonts w:ascii="Times New Roman" w:hAnsi="Times New Roman" w:cs="Times New Roman"/>
                      <w:b w:val="0"/>
                      <w:sz w:val="24"/>
                      <w:szCs w:val="24"/>
                    </w:rPr>
                    <w:t>.</w:t>
                  </w:r>
                  <w:r w:rsidRPr="00C14BD2">
                    <w:rPr>
                      <w:rStyle w:val="cs9b0062618"/>
                      <w:rFonts w:ascii="Times New Roman" w:hAnsi="Times New Roman" w:cs="Times New Roman"/>
                      <w:b w:val="0"/>
                      <w:sz w:val="24"/>
                      <w:szCs w:val="24"/>
                      <w:lang w:val="ru-RU"/>
                    </w:rPr>
                    <w:t>Є</w:t>
                  </w:r>
                  <w:r w:rsidRPr="00CD0462">
                    <w:rPr>
                      <w:rStyle w:val="cs9b0062618"/>
                      <w:rFonts w:ascii="Times New Roman" w:hAnsi="Times New Roman" w:cs="Times New Roman"/>
                      <w:b w:val="0"/>
                      <w:sz w:val="24"/>
                      <w:szCs w:val="24"/>
                    </w:rPr>
                    <w:t>.</w:t>
                  </w:r>
                </w:p>
                <w:p w:rsidR="00C14BD2" w:rsidRPr="00CD0462" w:rsidRDefault="00C14BD2" w:rsidP="00C14BD2">
                  <w:pPr>
                    <w:pStyle w:val="cs80d9435b"/>
                    <w:rPr>
                      <w:b/>
                    </w:rPr>
                  </w:pPr>
                  <w:r w:rsidRPr="00C14BD2">
                    <w:rPr>
                      <w:rStyle w:val="cs9b0062618"/>
                      <w:rFonts w:ascii="Times New Roman" w:hAnsi="Times New Roman" w:cs="Times New Roman"/>
                      <w:b w:val="0"/>
                      <w:sz w:val="24"/>
                      <w:szCs w:val="24"/>
                      <w:lang w:val="ru-RU"/>
                    </w:rPr>
                    <w:t>Комунальне</w:t>
                  </w:r>
                  <w:r w:rsidRPr="00CD0462">
                    <w:rPr>
                      <w:rStyle w:val="cs9b0062618"/>
                      <w:rFonts w:ascii="Times New Roman" w:hAnsi="Times New Roman" w:cs="Times New Roman"/>
                      <w:b w:val="0"/>
                      <w:sz w:val="24"/>
                      <w:szCs w:val="24"/>
                    </w:rPr>
                    <w:t xml:space="preserve"> </w:t>
                  </w:r>
                  <w:r w:rsidRPr="00C14BD2">
                    <w:rPr>
                      <w:rStyle w:val="cs9b0062618"/>
                      <w:rFonts w:ascii="Times New Roman" w:hAnsi="Times New Roman" w:cs="Times New Roman"/>
                      <w:b w:val="0"/>
                      <w:sz w:val="24"/>
                      <w:szCs w:val="24"/>
                      <w:lang w:val="ru-RU"/>
                    </w:rPr>
                    <w:t>некомерційне</w:t>
                  </w:r>
                  <w:r w:rsidRPr="00CD0462">
                    <w:rPr>
                      <w:rStyle w:val="cs9b0062618"/>
                      <w:rFonts w:ascii="Times New Roman" w:hAnsi="Times New Roman" w:cs="Times New Roman"/>
                      <w:b w:val="0"/>
                      <w:sz w:val="24"/>
                      <w:szCs w:val="24"/>
                    </w:rPr>
                    <w:t xml:space="preserve"> </w:t>
                  </w:r>
                  <w:r w:rsidRPr="00C14BD2">
                    <w:rPr>
                      <w:rStyle w:val="cs9b0062618"/>
                      <w:rFonts w:ascii="Times New Roman" w:hAnsi="Times New Roman" w:cs="Times New Roman"/>
                      <w:b w:val="0"/>
                      <w:sz w:val="24"/>
                      <w:szCs w:val="24"/>
                      <w:lang w:val="ru-RU"/>
                    </w:rPr>
                    <w:t>підприємство</w:t>
                  </w:r>
                  <w:r w:rsidRPr="00CD0462">
                    <w:rPr>
                      <w:rStyle w:val="cs9b0062618"/>
                      <w:rFonts w:ascii="Times New Roman" w:hAnsi="Times New Roman" w:cs="Times New Roman"/>
                      <w:b w:val="0"/>
                      <w:sz w:val="24"/>
                      <w:szCs w:val="24"/>
                    </w:rPr>
                    <w:t xml:space="preserve"> «</w:t>
                  </w:r>
                  <w:r w:rsidRPr="00C14BD2">
                    <w:rPr>
                      <w:rStyle w:val="cs9b0062618"/>
                      <w:rFonts w:ascii="Times New Roman" w:hAnsi="Times New Roman" w:cs="Times New Roman"/>
                      <w:b w:val="0"/>
                      <w:sz w:val="24"/>
                      <w:szCs w:val="24"/>
                      <w:lang w:val="ru-RU"/>
                    </w:rPr>
                    <w:t>Одеська</w:t>
                  </w:r>
                  <w:r w:rsidRPr="00CD0462">
                    <w:rPr>
                      <w:rStyle w:val="cs9b0062618"/>
                      <w:rFonts w:ascii="Times New Roman" w:hAnsi="Times New Roman" w:cs="Times New Roman"/>
                      <w:b w:val="0"/>
                      <w:sz w:val="24"/>
                      <w:szCs w:val="24"/>
                    </w:rPr>
                    <w:t xml:space="preserve"> </w:t>
                  </w:r>
                  <w:r w:rsidRPr="00C14BD2">
                    <w:rPr>
                      <w:rStyle w:val="cs9b0062618"/>
                      <w:rFonts w:ascii="Times New Roman" w:hAnsi="Times New Roman" w:cs="Times New Roman"/>
                      <w:b w:val="0"/>
                      <w:sz w:val="24"/>
                      <w:szCs w:val="24"/>
                      <w:lang w:val="ru-RU"/>
                    </w:rPr>
                    <w:t>обласна</w:t>
                  </w:r>
                  <w:r w:rsidRPr="00CD0462">
                    <w:rPr>
                      <w:rStyle w:val="cs9b0062618"/>
                      <w:rFonts w:ascii="Times New Roman" w:hAnsi="Times New Roman" w:cs="Times New Roman"/>
                      <w:b w:val="0"/>
                      <w:sz w:val="24"/>
                      <w:szCs w:val="24"/>
                    </w:rPr>
                    <w:t xml:space="preserve"> </w:t>
                  </w:r>
                  <w:r w:rsidRPr="00C14BD2">
                    <w:rPr>
                      <w:rStyle w:val="cs9b0062618"/>
                      <w:rFonts w:ascii="Times New Roman" w:hAnsi="Times New Roman" w:cs="Times New Roman"/>
                      <w:b w:val="0"/>
                      <w:sz w:val="24"/>
                      <w:szCs w:val="24"/>
                      <w:lang w:val="ru-RU"/>
                    </w:rPr>
                    <w:t>клінічна</w:t>
                  </w:r>
                  <w:r w:rsidRPr="00CD0462">
                    <w:rPr>
                      <w:rStyle w:val="cs9b0062618"/>
                      <w:rFonts w:ascii="Times New Roman" w:hAnsi="Times New Roman" w:cs="Times New Roman"/>
                      <w:b w:val="0"/>
                      <w:sz w:val="24"/>
                      <w:szCs w:val="24"/>
                    </w:rPr>
                    <w:t xml:space="preserve"> </w:t>
                  </w:r>
                  <w:r w:rsidRPr="00C14BD2">
                    <w:rPr>
                      <w:rStyle w:val="cs9b0062618"/>
                      <w:rFonts w:ascii="Times New Roman" w:hAnsi="Times New Roman" w:cs="Times New Roman"/>
                      <w:b w:val="0"/>
                      <w:sz w:val="24"/>
                      <w:szCs w:val="24"/>
                      <w:lang w:val="ru-RU"/>
                    </w:rPr>
                    <w:t>лікарня</w:t>
                  </w:r>
                  <w:r w:rsidRPr="00CD0462">
                    <w:rPr>
                      <w:rStyle w:val="cs9b0062618"/>
                      <w:rFonts w:ascii="Times New Roman" w:hAnsi="Times New Roman" w:cs="Times New Roman"/>
                      <w:b w:val="0"/>
                      <w:sz w:val="24"/>
                      <w:szCs w:val="24"/>
                    </w:rPr>
                    <w:t xml:space="preserve">» </w:t>
                  </w:r>
                  <w:r w:rsidRPr="00C14BD2">
                    <w:rPr>
                      <w:rStyle w:val="cs9b0062618"/>
                      <w:rFonts w:ascii="Times New Roman" w:hAnsi="Times New Roman" w:cs="Times New Roman"/>
                      <w:b w:val="0"/>
                      <w:sz w:val="24"/>
                      <w:szCs w:val="24"/>
                      <w:lang w:val="ru-RU"/>
                    </w:rPr>
                    <w:t>Одеської</w:t>
                  </w:r>
                  <w:r w:rsidRPr="00CD0462">
                    <w:rPr>
                      <w:rStyle w:val="cs9b0062618"/>
                      <w:rFonts w:ascii="Times New Roman" w:hAnsi="Times New Roman" w:cs="Times New Roman"/>
                      <w:b w:val="0"/>
                      <w:sz w:val="24"/>
                      <w:szCs w:val="24"/>
                    </w:rPr>
                    <w:t xml:space="preserve"> </w:t>
                  </w:r>
                  <w:r w:rsidRPr="00C14BD2">
                    <w:rPr>
                      <w:rStyle w:val="cs9b0062618"/>
                      <w:rFonts w:ascii="Times New Roman" w:hAnsi="Times New Roman" w:cs="Times New Roman"/>
                      <w:b w:val="0"/>
                      <w:sz w:val="24"/>
                      <w:szCs w:val="24"/>
                      <w:lang w:val="ru-RU"/>
                    </w:rPr>
                    <w:t>обласної</w:t>
                  </w:r>
                  <w:r w:rsidRPr="00CD0462">
                    <w:rPr>
                      <w:rStyle w:val="cs9b0062618"/>
                      <w:rFonts w:ascii="Times New Roman" w:hAnsi="Times New Roman" w:cs="Times New Roman"/>
                      <w:b w:val="0"/>
                      <w:sz w:val="24"/>
                      <w:szCs w:val="24"/>
                    </w:rPr>
                    <w:t xml:space="preserve"> </w:t>
                  </w:r>
                  <w:r w:rsidRPr="00C14BD2">
                    <w:rPr>
                      <w:rStyle w:val="cs9b0062618"/>
                      <w:rFonts w:ascii="Times New Roman" w:hAnsi="Times New Roman" w:cs="Times New Roman"/>
                      <w:b w:val="0"/>
                      <w:sz w:val="24"/>
                      <w:szCs w:val="24"/>
                      <w:lang w:val="ru-RU"/>
                    </w:rPr>
                    <w:t>ради</w:t>
                  </w:r>
                  <w:r w:rsidRPr="00CD0462">
                    <w:rPr>
                      <w:rStyle w:val="cs9b0062618"/>
                      <w:rFonts w:ascii="Times New Roman" w:hAnsi="Times New Roman" w:cs="Times New Roman"/>
                      <w:b w:val="0"/>
                      <w:sz w:val="24"/>
                      <w:szCs w:val="24"/>
                    </w:rPr>
                    <w:t xml:space="preserve">, </w:t>
                  </w:r>
                  <w:r w:rsidRPr="00C14BD2">
                    <w:rPr>
                      <w:rStyle w:val="cs9b0062618"/>
                      <w:rFonts w:ascii="Times New Roman" w:hAnsi="Times New Roman" w:cs="Times New Roman"/>
                      <w:b w:val="0"/>
                      <w:sz w:val="24"/>
                      <w:szCs w:val="24"/>
                      <w:lang w:val="ru-RU"/>
                    </w:rPr>
                    <w:t>поліклінічне</w:t>
                  </w:r>
                  <w:r w:rsidRPr="00CD0462">
                    <w:rPr>
                      <w:rStyle w:val="cs9b0062618"/>
                      <w:rFonts w:ascii="Times New Roman" w:hAnsi="Times New Roman" w:cs="Times New Roman"/>
                      <w:b w:val="0"/>
                      <w:sz w:val="24"/>
                      <w:szCs w:val="24"/>
                    </w:rPr>
                    <w:t xml:space="preserve"> </w:t>
                  </w:r>
                  <w:r w:rsidRPr="00C14BD2">
                    <w:rPr>
                      <w:rStyle w:val="cs9b0062618"/>
                      <w:rFonts w:ascii="Times New Roman" w:hAnsi="Times New Roman" w:cs="Times New Roman"/>
                      <w:b w:val="0"/>
                      <w:sz w:val="24"/>
                      <w:szCs w:val="24"/>
                      <w:lang w:val="ru-RU"/>
                    </w:rPr>
                    <w:t>відділення</w:t>
                  </w:r>
                  <w:r w:rsidRPr="00CD0462">
                    <w:rPr>
                      <w:rStyle w:val="cs9b0062618"/>
                      <w:rFonts w:ascii="Times New Roman" w:hAnsi="Times New Roman" w:cs="Times New Roman"/>
                      <w:b w:val="0"/>
                      <w:sz w:val="24"/>
                      <w:szCs w:val="24"/>
                    </w:rPr>
                    <w:t xml:space="preserve">, </w:t>
                  </w:r>
                  <w:r w:rsidRPr="00C14BD2">
                    <w:rPr>
                      <w:rStyle w:val="cs9b0062618"/>
                      <w:rFonts w:ascii="Times New Roman" w:hAnsi="Times New Roman" w:cs="Times New Roman"/>
                      <w:b w:val="0"/>
                      <w:sz w:val="24"/>
                      <w:szCs w:val="24"/>
                      <w:lang w:val="ru-RU"/>
                    </w:rPr>
                    <w:t>м</w:t>
                  </w:r>
                  <w:r w:rsidRPr="00CD0462">
                    <w:rPr>
                      <w:rStyle w:val="cs9b0062618"/>
                      <w:rFonts w:ascii="Times New Roman" w:hAnsi="Times New Roman" w:cs="Times New Roman"/>
                      <w:b w:val="0"/>
                      <w:sz w:val="24"/>
                      <w:szCs w:val="24"/>
                    </w:rPr>
                    <w:t xml:space="preserve">. </w:t>
                  </w:r>
                  <w:r w:rsidRPr="00C14BD2">
                    <w:rPr>
                      <w:rStyle w:val="cs9b0062618"/>
                      <w:rFonts w:ascii="Times New Roman" w:hAnsi="Times New Roman" w:cs="Times New Roman"/>
                      <w:b w:val="0"/>
                      <w:sz w:val="24"/>
                      <w:szCs w:val="24"/>
                      <w:lang w:val="ru-RU"/>
                    </w:rPr>
                    <w:t>Одеса</w:t>
                  </w:r>
                </w:p>
              </w:tc>
            </w:tr>
          </w:tbl>
          <w:p w:rsidR="005D4136" w:rsidRPr="00CD0462" w:rsidRDefault="005D4136">
            <w:pPr>
              <w:rPr>
                <w:rFonts w:asciiTheme="minorHAnsi" w:hAnsiTheme="minorHAnsi"/>
                <w:sz w:val="22"/>
                <w:lang w:val="en-US"/>
              </w:rPr>
            </w:pP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1586 від 29.07.2021</w:t>
            </w:r>
          </w:p>
        </w:tc>
      </w:tr>
    </w:tbl>
    <w:p w:rsidR="009D7744" w:rsidRDefault="009D7744">
      <w:pPr>
        <w:rPr>
          <w:lang w:val="uk-UA"/>
        </w:rPr>
      </w:pPr>
      <w:r>
        <w:br w:type="page"/>
      </w:r>
    </w:p>
    <w:p w:rsidR="009D7744" w:rsidRDefault="009D7744" w:rsidP="009D7744">
      <w:pPr>
        <w:jc w:val="right"/>
        <w:rPr>
          <w:lang w:val="uk-UA"/>
        </w:rPr>
      </w:pPr>
      <w:r>
        <w:rPr>
          <w:lang w:val="uk-UA"/>
        </w:rPr>
        <w:lastRenderedPageBreak/>
        <w:t>2                                                                     продовження додатка 36</w:t>
      </w:r>
    </w:p>
    <w:p w:rsidR="009D7744" w:rsidRPr="004E2731" w:rsidRDefault="009D7744" w:rsidP="009D7744">
      <w:pPr>
        <w:jc w:val="right"/>
        <w:rPr>
          <w:lang w:val="uk-UA"/>
        </w:rPr>
      </w:pPr>
    </w:p>
    <w:p w:rsidR="009D7744" w:rsidRPr="009D7744" w:rsidRDefault="009D7744">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«Багатоцентрове, подвійне сліпе, плацебо-контрольоване дослідження фази 2 для оцінки безпечності, ефективності та фармакокінетики препарату PRA023 в якості індукційної терапії у пацієнтів із активним виразковим колітом від помірного до важкого ступеня тяжкості», PR200-102, версія 2.0 від 18 червня 2021р.</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 «Біомапас», Україна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«Прометеус Байосайєнсіз Інк.»/ Prometheus Biosciences, Inc., США</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37</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Брошура дослідника для GDC-0077 (RO7113755), версія 6 від серпня 2021 р.</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1143 від 15.05.2020</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«РАНДОМІЗОВАНЕ, ПОДВІЙНЕ СЛІПЕ, ПЛАЦЕБО-КОНТРОЛЬОВАНЕ ДОСЛІДЖЕННЯ ФАЗИ III З ОЦІНКИ ЕФЕКТИВНОСТІ ТА БЕЗПЕЧНОСТІ КОМБІНАЦІЇ GDC-0077 З ПАЛБОЦИКЛІБОМ ТА ФУЛВЕСТРАНТОМ У ПОРІВНЯННІ З КОМБІНАЦІЄЮ ПЛАЦЕБО З ПАЛБОЦИКЛІБОМ ТА ФУЛВЕСТРАНТОМ У ПАЦІЄНТІВ З МУТАЦІЄЮ ГЕНА PIK3CA, ГОРМОН-РЕЦЕПТОР-ПОЗИТИВНИМ, HER2-НЕГАТИВНИМ МІСЦЕВО-ПОШИРЕНИМ АБО МЕТАСТАТИЧНИМ РАКОМ МОЛОЧНОЇ ЗАЛОЗИ», WO41554, версія 4 від 03 листопада 2020 р.</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Товариство з обмеженою відповідальністю «Рош Україна»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Ф.Хоффманн-Ля Рош Лтд, Швейцарія</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38</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Брошура дослідника PF-06801591 (Сасанлімаб), версія 7.0, вересень 2021 року, англійською мовою; Збільшення терміну придатності досліджуваного лікарського засобу PF-06801591 з 36 до 42 місяців</w:t>
            </w:r>
            <w:r>
              <w:rPr>
                <w:rFonts w:cstheme="minorBidi"/>
              </w:rPr>
              <w:t xml:space="preserve"> </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1636 від 20.07.2020</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«Відкрите дослідження фази 1b/2 з метою оцінки фармакокінетики, безпечності, ефективності та фармакодинаміки препарату PF-06801591 (інгібітор PD-1) в учасників із розповсюдженими злоякісними новоутвореннями», B8011007, остаточна версія протоколу, Поправка 2 від 24 червня 2020 року</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Пфайзер Інк., США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Пфайзер Інк., США</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39</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Брошура дослідника MK-3475, видання 21 від 02 вересня 2021р., англійською мовою</w:t>
            </w:r>
            <w:r>
              <w:rPr>
                <w:rFonts w:cstheme="minorBidi"/>
              </w:rPr>
              <w:t xml:space="preserve"> </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38 від 11.01.2020</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«Pандомізоване відкрите дослідження фази 2 та 3 Олапарибу у комбінації з Пембролізумабом у порівнянні з хіміотерапією у комбінації з Пембролізумабом після індукції клінічної переваги з першою лінією хіміотерапії у комбінації з Пембролізумабом у пацієнтів з місцево-рецидивуючим неоперабельним або метастатичним потрійно-негативним раком молочної залози (TNBC) (KEYLYNK-009)», MK-7339-009, з інкорпорованою поправкою 01 від 02 червня 2021 року</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Товариство з обмеженою відповідальністю «МСД Україна»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xml:space="preserve">«Мерк Шарп Енд Доум Корп.», дочірнє підприємство «Мерк Енд Ко., Інк.», США (Merck Sharp &amp; Dohme Corp., a subsidiary of Merck &amp; Co., Inc., USA) </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40</w:t>
      </w:r>
    </w:p>
    <w:p w:rsidR="004E2731" w:rsidRDefault="004E2731">
      <w:pPr>
        <w:ind w:left="9072"/>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Pr="004E2731" w:rsidRDefault="005D4136">
      <w:pPr>
        <w:rPr>
          <w:lang w:val="uk-UA"/>
        </w:rPr>
      </w:pPr>
    </w:p>
    <w:p w:rsidR="005D4136" w:rsidRPr="004E2731" w:rsidRDefault="005D4136">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Брошура дослідника: Тофацитиніб від серпня 2021 р., версія 17.0</w:t>
            </w:r>
            <w:r>
              <w:rPr>
                <w:rFonts w:cstheme="minorBidi"/>
              </w:rPr>
              <w:t xml:space="preserve"> </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248 від 09.03.2017</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«Довготривале, відкрите дослідження з періодом подальшого спостереження, яке проводиться для вивчення препарату тофацитиніб при лікуванні ювенільного ідіопатичного артриту (ЮІА)», А3921145, фінальний протокол з інкорпорованою поправкою 10 від 04 травня 2020 року</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 «Сінеос Хелс Україна»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Пфайзер Інк [Pfizer Inc], США</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5D4136">
      <w:pPr>
        <w:ind w:left="142"/>
        <w:rPr>
          <w:lang w:val="en-US"/>
        </w:rPr>
      </w:pPr>
    </w:p>
    <w:p w:rsidR="005D4136" w:rsidRDefault="00933026">
      <w:pPr>
        <w:rPr>
          <w:lang w:val="uk-UA"/>
        </w:rPr>
      </w:pPr>
      <w:r>
        <w:rPr>
          <w:lang w:val="uk-UA"/>
        </w:rPr>
        <w:t xml:space="preserve">                                                                                                                                                       Додаток </w:t>
      </w:r>
      <w:r>
        <w:rPr>
          <w:lang w:val="en-US"/>
        </w:rPr>
        <w:t>41</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Досьє досліджуваного лікарського засобу Ралінепаг, версія від 14 квітня 2021 року, англійською мовою</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636 від 22.03.2019</w:t>
            </w:r>
          </w:p>
          <w:p w:rsidR="00FF49BF" w:rsidRDefault="00FF49BF">
            <w:pPr>
              <w:jc w:val="both"/>
            </w:pPr>
            <w:r w:rsidRPr="00366212">
              <w:t>№ 636 від 22.03.2019</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F49BF" w:rsidRDefault="00933026">
            <w:pPr>
              <w:jc w:val="both"/>
            </w:pPr>
            <w:r>
              <w:t xml:space="preserve">«ADVANCE EXTENSION відкрите розширене дослідження з оцінки довгострокової ефективності та безпечності ралінепагу в пацієнтів із легеневою артеріальною гіпертензією», ROR-PH-303 (APD811-303), з інкорпорованою поправкою 3 від 28 червня 2019 року; </w:t>
            </w:r>
          </w:p>
          <w:p w:rsidR="005D4136" w:rsidRDefault="00933026">
            <w:pPr>
              <w:jc w:val="both"/>
            </w:pPr>
            <w:r>
              <w:t>«ADVANCE OUTCOMES дослідження ефективності та безпечності ралінепагу, спрямоване на поліпшення результатів лікування пацієнтів із легеневою артеріальною гіпертензією», ROR-PH-301 (APD811-301), з інкорпорованою поправкою 3 від 02 травня 2019 року</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Підприємство з 100% іноземною інвестицією «АЙК’ЮВІА РДС Україна»</w:t>
            </w:r>
          </w:p>
        </w:tc>
      </w:tr>
      <w:tr w:rsidR="005D4136" w:rsidRPr="000B1410">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Pr="00EC3531" w:rsidRDefault="00933026">
            <w:pPr>
              <w:jc w:val="both"/>
              <w:rPr>
                <w:lang w:val="en-US"/>
              </w:rPr>
            </w:pPr>
            <w:r w:rsidRPr="00EC3531">
              <w:rPr>
                <w:lang w:val="en-US"/>
              </w:rPr>
              <w:t>«</w:t>
            </w:r>
            <w:r>
              <w:t>Юнайтед</w:t>
            </w:r>
            <w:r w:rsidRPr="00EC3531">
              <w:rPr>
                <w:lang w:val="en-US"/>
              </w:rPr>
              <w:t xml:space="preserve"> </w:t>
            </w:r>
            <w:r>
              <w:t>Терап</w:t>
            </w:r>
            <w:r w:rsidRPr="00EC3531">
              <w:rPr>
                <w:lang w:val="en-US"/>
              </w:rPr>
              <w:t>’</w:t>
            </w:r>
            <w:r>
              <w:t>ютікс</w:t>
            </w:r>
            <w:r w:rsidRPr="00EC3531">
              <w:rPr>
                <w:lang w:val="en-US"/>
              </w:rPr>
              <w:t xml:space="preserve"> </w:t>
            </w:r>
            <w:r>
              <w:t>Корпорейшн</w:t>
            </w:r>
            <w:r w:rsidRPr="00EC3531">
              <w:rPr>
                <w:lang w:val="en-US"/>
              </w:rPr>
              <w:t>» (United Therapeutics Corporation), United States</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42</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Зміна назви місця проведення клінічного випробування</w:t>
            </w:r>
            <w:r w:rsidR="003E71DB" w:rsidRPr="003E71DB">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5D4136">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5D4136" w:rsidRDefault="00933026">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5D4136" w:rsidRDefault="00933026">
                  <w:pPr>
                    <w:jc w:val="center"/>
                    <w:rPr>
                      <w:rFonts w:cstheme="minorBidi"/>
                    </w:rPr>
                  </w:pPr>
                  <w:r>
                    <w:rPr>
                      <w:rFonts w:cstheme="minorBidi"/>
                    </w:rPr>
                    <w:t>Стало</w:t>
                  </w:r>
                </w:p>
              </w:tc>
            </w:tr>
            <w:tr w:rsidR="003E71DB">
              <w:trPr>
                <w:trHeight w:val="352"/>
              </w:trPr>
              <w:tc>
                <w:tcPr>
                  <w:tcW w:w="5019" w:type="dxa"/>
                  <w:tcBorders>
                    <w:top w:val="single" w:sz="4" w:space="0" w:color="auto"/>
                    <w:left w:val="single" w:sz="4" w:space="0" w:color="auto"/>
                    <w:bottom w:val="single" w:sz="4" w:space="0" w:color="auto"/>
                    <w:right w:val="single" w:sz="4" w:space="0" w:color="auto"/>
                  </w:tcBorders>
                  <w:hideMark/>
                </w:tcPr>
                <w:p w:rsidR="003E71DB" w:rsidRPr="003E71DB" w:rsidRDefault="003E71DB" w:rsidP="003E71DB">
                  <w:pPr>
                    <w:pStyle w:val="cs95e872d0"/>
                    <w:rPr>
                      <w:lang w:val="ru-RU"/>
                    </w:rPr>
                  </w:pPr>
                  <w:r w:rsidRPr="003E71DB">
                    <w:rPr>
                      <w:rStyle w:val="cs9f0a404024"/>
                      <w:rFonts w:ascii="Times New Roman" w:hAnsi="Times New Roman" w:cs="Times New Roman"/>
                      <w:sz w:val="24"/>
                      <w:szCs w:val="24"/>
                      <w:lang w:val="ru-RU"/>
                    </w:rPr>
                    <w:t>к.м.н., Македонська І.В.</w:t>
                  </w:r>
                </w:p>
                <w:p w:rsidR="003E71DB" w:rsidRPr="003E71DB" w:rsidRDefault="003E71DB" w:rsidP="003E71DB">
                  <w:pPr>
                    <w:pStyle w:val="cs80d9435b"/>
                    <w:rPr>
                      <w:lang w:val="ru-RU"/>
                    </w:rPr>
                  </w:pPr>
                  <w:r w:rsidRPr="003E71DB">
                    <w:rPr>
                      <w:rStyle w:val="cs9f0a404024"/>
                      <w:rFonts w:ascii="Times New Roman" w:hAnsi="Times New Roman" w:cs="Times New Roman"/>
                      <w:sz w:val="24"/>
                      <w:szCs w:val="24"/>
                      <w:lang w:val="ru-RU"/>
                    </w:rPr>
                    <w:t xml:space="preserve">Комунальне некомерційне підприємство «Міська дитяча клінічна лікарня </w:t>
                  </w:r>
                  <w:r w:rsidRPr="003E71DB">
                    <w:rPr>
                      <w:rStyle w:val="cs9b0062624"/>
                      <w:rFonts w:ascii="Times New Roman" w:hAnsi="Times New Roman" w:cs="Times New Roman"/>
                      <w:b w:val="0"/>
                      <w:sz w:val="24"/>
                      <w:szCs w:val="24"/>
                      <w:lang w:val="ru-RU"/>
                    </w:rPr>
                    <w:t>№ 5»</w:t>
                  </w:r>
                  <w:r w:rsidRPr="003E71DB">
                    <w:rPr>
                      <w:rStyle w:val="cs9f0a404024"/>
                      <w:rFonts w:ascii="Times New Roman" w:hAnsi="Times New Roman" w:cs="Times New Roman"/>
                      <w:sz w:val="24"/>
                      <w:szCs w:val="24"/>
                      <w:lang w:val="ru-RU"/>
                    </w:rPr>
                    <w:t xml:space="preserve"> Дніпровської міської ради, консультативно-діагностичне відділення, </w:t>
                  </w:r>
                  <w:r w:rsidRPr="003E71DB">
                    <w:rPr>
                      <w:rStyle w:val="cs9f0a404024"/>
                      <w:rFonts w:ascii="Times New Roman" w:hAnsi="Times New Roman" w:cs="Times New Roman"/>
                      <w:sz w:val="24"/>
                      <w:szCs w:val="24"/>
                      <w:lang w:val="uk-UA"/>
                    </w:rPr>
                    <w:t xml:space="preserve"> </w:t>
                  </w:r>
                  <w:r w:rsidRPr="003E71DB">
                    <w:rPr>
                      <w:rStyle w:val="cs9f0a404024"/>
                      <w:rFonts w:ascii="Times New Roman" w:hAnsi="Times New Roman" w:cs="Times New Roman"/>
                      <w:sz w:val="24"/>
                      <w:szCs w:val="24"/>
                      <w:lang w:val="ru-RU"/>
                    </w:rPr>
                    <w:t>м. Дніпро</w:t>
                  </w:r>
                </w:p>
              </w:tc>
              <w:tc>
                <w:tcPr>
                  <w:tcW w:w="5020" w:type="dxa"/>
                  <w:tcBorders>
                    <w:top w:val="single" w:sz="4" w:space="0" w:color="auto"/>
                    <w:left w:val="single" w:sz="4" w:space="0" w:color="auto"/>
                    <w:bottom w:val="single" w:sz="4" w:space="0" w:color="auto"/>
                    <w:right w:val="single" w:sz="4" w:space="0" w:color="auto"/>
                  </w:tcBorders>
                  <w:hideMark/>
                </w:tcPr>
                <w:p w:rsidR="003E71DB" w:rsidRPr="003E71DB" w:rsidRDefault="003E71DB" w:rsidP="003E71DB">
                  <w:pPr>
                    <w:pStyle w:val="csfeeeeb43"/>
                    <w:rPr>
                      <w:lang w:val="ru-RU"/>
                    </w:rPr>
                  </w:pPr>
                  <w:r w:rsidRPr="003E71DB">
                    <w:rPr>
                      <w:rStyle w:val="cs9f0a404024"/>
                      <w:rFonts w:ascii="Times New Roman" w:hAnsi="Times New Roman" w:cs="Times New Roman"/>
                      <w:sz w:val="24"/>
                      <w:szCs w:val="24"/>
                      <w:lang w:val="ru-RU"/>
                    </w:rPr>
                    <w:t>к.м.н., Македонська І.В.</w:t>
                  </w:r>
                </w:p>
                <w:p w:rsidR="003E71DB" w:rsidRPr="003E71DB" w:rsidRDefault="003E71DB" w:rsidP="003E71DB">
                  <w:pPr>
                    <w:pStyle w:val="cs80d9435b"/>
                    <w:rPr>
                      <w:lang w:val="ru-RU"/>
                    </w:rPr>
                  </w:pPr>
                  <w:r w:rsidRPr="003E71DB">
                    <w:rPr>
                      <w:rStyle w:val="cs9f0a404024"/>
                      <w:rFonts w:ascii="Times New Roman" w:hAnsi="Times New Roman" w:cs="Times New Roman"/>
                      <w:sz w:val="24"/>
                      <w:szCs w:val="24"/>
                      <w:lang w:val="ru-RU"/>
                    </w:rPr>
                    <w:t xml:space="preserve">Комунальне некомерційне підприємство «Міська дитяча клінічна лікарня </w:t>
                  </w:r>
                  <w:r w:rsidRPr="003E71DB">
                    <w:rPr>
                      <w:rStyle w:val="cs9b0062624"/>
                      <w:rFonts w:ascii="Times New Roman" w:hAnsi="Times New Roman" w:cs="Times New Roman"/>
                      <w:b w:val="0"/>
                      <w:sz w:val="24"/>
                      <w:szCs w:val="24"/>
                      <w:lang w:val="ru-RU"/>
                    </w:rPr>
                    <w:t>№ 6»</w:t>
                  </w:r>
                  <w:r w:rsidRPr="003E71DB">
                    <w:rPr>
                      <w:rStyle w:val="cs9f0a404024"/>
                      <w:rFonts w:ascii="Times New Roman" w:hAnsi="Times New Roman" w:cs="Times New Roman"/>
                      <w:sz w:val="24"/>
                      <w:szCs w:val="24"/>
                      <w:lang w:val="ru-RU"/>
                    </w:rPr>
                    <w:t xml:space="preserve"> Дніпровської міської ради, консультативно-діагностичне відділення, </w:t>
                  </w:r>
                  <w:r w:rsidRPr="003E71DB">
                    <w:rPr>
                      <w:rStyle w:val="cs9f0a404024"/>
                      <w:rFonts w:ascii="Times New Roman" w:hAnsi="Times New Roman" w:cs="Times New Roman"/>
                      <w:sz w:val="24"/>
                      <w:szCs w:val="24"/>
                      <w:lang w:val="uk-UA"/>
                    </w:rPr>
                    <w:t xml:space="preserve"> </w:t>
                  </w:r>
                  <w:r w:rsidRPr="003E71DB">
                    <w:rPr>
                      <w:rStyle w:val="cs9f0a404024"/>
                      <w:rFonts w:ascii="Times New Roman" w:hAnsi="Times New Roman" w:cs="Times New Roman"/>
                      <w:sz w:val="24"/>
                      <w:szCs w:val="24"/>
                      <w:lang w:val="ru-RU"/>
                    </w:rPr>
                    <w:t>м. Дніпро</w:t>
                  </w:r>
                </w:p>
              </w:tc>
            </w:tr>
          </w:tbl>
          <w:p w:rsidR="005D4136" w:rsidRDefault="005D4136">
            <w:pPr>
              <w:rPr>
                <w:rFonts w:asciiTheme="minorHAnsi" w:hAnsiTheme="minorHAnsi"/>
                <w:sz w:val="22"/>
              </w:rPr>
            </w:pP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2237 від 18.10.2021</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xml:space="preserve">«Відкрите, неконтрольоване дослідження фази 2 з застосуванням одноразової дози для оцінки безпечності та переносимості, фармакокінетики та появи антитіл до препарату нірсевімаб у імунологічно скомпрометованих дітей віком </w:t>
            </w:r>
            <w:r w:rsidR="003E71DB" w:rsidRPr="003E71DB">
              <w:t>≤</w:t>
            </w:r>
            <w:r>
              <w:t xml:space="preserve"> 24 місяців», D5290C00008, з інкорпорованою поправкою 3 від 23 червня 2021 року</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Підприємство з 100% іноземною інвестицією «АЙК’ЮВІА РДС Україна»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AstraZeneca AB, Швеція</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43</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tbl>
      <w:tblPr>
        <w:tblStyle w:val="a5"/>
        <w:tblW w:w="0" w:type="auto"/>
        <w:tblInd w:w="0" w:type="dxa"/>
        <w:tblLayout w:type="fixed"/>
        <w:tblLook w:val="04A0" w:firstRow="1" w:lastRow="0" w:firstColumn="1" w:lastColumn="0" w:noHBand="0" w:noVBand="1"/>
      </w:tblPr>
      <w:tblGrid>
        <w:gridCol w:w="2841"/>
        <w:gridCol w:w="10479"/>
      </w:tblGrid>
      <w:tr w:rsidR="005D4136" w:rsidTr="009D7744">
        <w:trPr>
          <w:trHeight w:val="6877"/>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 xml:space="preserve">Брошура дослідника MK-3475, видання 21 від 02 вересня 2021р., англійською мовою; Україна, </w:t>
            </w:r>
            <w:r w:rsidR="0065352E" w:rsidRPr="0065352E">
              <w:t xml:space="preserve">              </w:t>
            </w:r>
            <w:r>
              <w:t xml:space="preserve">MK-3475-A18/ENGOT-cx11/GOG-3047, версія 2.01 від 05 жовтня 2021 р., українською мовою, інформація та документ про інформовану згоду для пацієнта; Україна, MK-3475-A18/ENGOT-cx11/GOG-3047, версія 2.01 від 05 жовтня 2021 р., російською мовою, інформація та документ про інформовану згоду для пацієнта; MK-3475-A18_00_ENGOT-CX11_Брошура для пацієнта_українською мовою_для України від 14 Листопада 2019 р.; MK-3475-A18_00_ENGOT-CX11_Брошура для пацієнта_російською мовою_для України від 14 Листопада 2019 р.; </w:t>
            </w:r>
            <w:r w:rsidR="0065352E" w:rsidRPr="0065352E">
              <w:t xml:space="preserve">                          </w:t>
            </w:r>
            <w:r>
              <w:t>MK-3475-A18_00_ENGOT-CX11_Картка-нагадування про візити_українською мовою_для України від 14 Листопада 2019 р.; MK-3475-A18_00_ENGOT-CX11_Картка-нагадування про візити_російською мовою_для України від 14 Листопада 2019 р.; MK-3475-A18_00_ENGOT-CX11_Посібник пацієнта щодо візитів_українською мовою_для України від 14 Листопада 2019 р.; MK-3475-A18_00_ENGOT-CX11_Посібник пацієнта щодо візитів_російською мовою_для України від 14 Листопада 2019 р.; Зміна назви місця проведення клінічного випробування</w:t>
            </w:r>
            <w:r w:rsidR="003E71DB" w:rsidRPr="003E71DB">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5D4136">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5D4136" w:rsidRDefault="00933026">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5D4136" w:rsidRDefault="00933026">
                  <w:pPr>
                    <w:jc w:val="center"/>
                    <w:rPr>
                      <w:rFonts w:cstheme="minorBidi"/>
                    </w:rPr>
                  </w:pPr>
                  <w:r>
                    <w:rPr>
                      <w:rFonts w:cstheme="minorBidi"/>
                    </w:rPr>
                    <w:t>Стало</w:t>
                  </w:r>
                </w:p>
              </w:tc>
            </w:tr>
            <w:tr w:rsidR="003E71DB">
              <w:trPr>
                <w:trHeight w:val="352"/>
              </w:trPr>
              <w:tc>
                <w:tcPr>
                  <w:tcW w:w="5019" w:type="dxa"/>
                  <w:tcBorders>
                    <w:top w:val="single" w:sz="4" w:space="0" w:color="auto"/>
                    <w:left w:val="single" w:sz="4" w:space="0" w:color="auto"/>
                    <w:bottom w:val="single" w:sz="4" w:space="0" w:color="auto"/>
                    <w:right w:val="single" w:sz="4" w:space="0" w:color="auto"/>
                  </w:tcBorders>
                  <w:hideMark/>
                </w:tcPr>
                <w:p w:rsidR="003E71DB" w:rsidRPr="003E71DB" w:rsidRDefault="003E71DB" w:rsidP="003E71DB">
                  <w:pPr>
                    <w:pStyle w:val="cs80d9435b"/>
                    <w:rPr>
                      <w:lang w:val="ru-RU"/>
                    </w:rPr>
                  </w:pPr>
                  <w:r w:rsidRPr="003E71DB">
                    <w:rPr>
                      <w:rStyle w:val="cs9f0a404025"/>
                      <w:rFonts w:ascii="Times New Roman" w:hAnsi="Times New Roman" w:cs="Times New Roman"/>
                      <w:sz w:val="24"/>
                      <w:szCs w:val="24"/>
                      <w:lang w:val="ru-RU"/>
                    </w:rPr>
                    <w:t>д.м.н. проф. Володько Н.А.</w:t>
                  </w:r>
                </w:p>
                <w:p w:rsidR="003E71DB" w:rsidRPr="003E71DB" w:rsidRDefault="003E71DB" w:rsidP="003E71DB">
                  <w:pPr>
                    <w:pStyle w:val="cs80d9435b"/>
                    <w:rPr>
                      <w:lang w:val="ru-RU"/>
                    </w:rPr>
                  </w:pPr>
                  <w:r w:rsidRPr="003E71DB">
                    <w:rPr>
                      <w:rStyle w:val="cs9f0a404025"/>
                      <w:rFonts w:ascii="Times New Roman" w:hAnsi="Times New Roman" w:cs="Times New Roman"/>
                      <w:sz w:val="24"/>
                      <w:szCs w:val="24"/>
                      <w:lang w:val="ru-RU"/>
                    </w:rPr>
                    <w:t>Комунальне некомерційне підприємство Львівської обласної ради «Львівський онкологічний регіональний лікувально-діагностичний центр», гінекологічне відділення №1, Львівський національний медичний університет імені Данила Галицького, кафедра онкології і радіології факультету післядипломної освіти, м. Львів</w:t>
                  </w:r>
                </w:p>
              </w:tc>
              <w:tc>
                <w:tcPr>
                  <w:tcW w:w="5020" w:type="dxa"/>
                  <w:tcBorders>
                    <w:top w:val="single" w:sz="4" w:space="0" w:color="auto"/>
                    <w:left w:val="single" w:sz="4" w:space="0" w:color="auto"/>
                    <w:bottom w:val="single" w:sz="4" w:space="0" w:color="auto"/>
                    <w:right w:val="single" w:sz="4" w:space="0" w:color="auto"/>
                  </w:tcBorders>
                  <w:hideMark/>
                </w:tcPr>
                <w:p w:rsidR="003E71DB" w:rsidRPr="003E71DB" w:rsidRDefault="003E71DB" w:rsidP="003E71DB">
                  <w:pPr>
                    <w:pStyle w:val="csf06cd379"/>
                    <w:rPr>
                      <w:lang w:val="ru-RU"/>
                    </w:rPr>
                  </w:pPr>
                  <w:r w:rsidRPr="003E71DB">
                    <w:rPr>
                      <w:rStyle w:val="cs9f0a404025"/>
                      <w:rFonts w:ascii="Times New Roman" w:hAnsi="Times New Roman" w:cs="Times New Roman"/>
                      <w:sz w:val="24"/>
                      <w:szCs w:val="24"/>
                      <w:lang w:val="ru-RU"/>
                    </w:rPr>
                    <w:t xml:space="preserve">д.м.н., проф. Володько Н.А. </w:t>
                  </w:r>
                </w:p>
                <w:p w:rsidR="003E71DB" w:rsidRPr="003E71DB" w:rsidRDefault="003E71DB" w:rsidP="003E71DB">
                  <w:pPr>
                    <w:pStyle w:val="cs80d9435b"/>
                    <w:rPr>
                      <w:lang w:val="ru-RU"/>
                    </w:rPr>
                  </w:pPr>
                  <w:r w:rsidRPr="003E71DB">
                    <w:rPr>
                      <w:rStyle w:val="cs9f0a404025"/>
                      <w:rFonts w:ascii="Times New Roman" w:hAnsi="Times New Roman" w:cs="Times New Roman"/>
                      <w:sz w:val="24"/>
                      <w:szCs w:val="24"/>
                      <w:lang w:val="ru-RU"/>
                    </w:rPr>
                    <w:t xml:space="preserve">Комунальне некомерційне підприємство Львівської обласної ради «Львівський онкологічний регіональний лікувально-діагностичний центр», </w:t>
                  </w:r>
                  <w:r w:rsidRPr="003E71DB">
                    <w:rPr>
                      <w:rStyle w:val="cs9b0062625"/>
                      <w:rFonts w:ascii="Times New Roman" w:hAnsi="Times New Roman" w:cs="Times New Roman"/>
                      <w:b w:val="0"/>
                      <w:sz w:val="24"/>
                      <w:szCs w:val="24"/>
                      <w:lang w:val="ru-RU"/>
                    </w:rPr>
                    <w:t>онкологічне</w:t>
                  </w:r>
                  <w:r w:rsidRPr="003E71DB">
                    <w:rPr>
                      <w:rStyle w:val="cs9f0a404025"/>
                      <w:rFonts w:ascii="Times New Roman" w:hAnsi="Times New Roman" w:cs="Times New Roman"/>
                      <w:sz w:val="24"/>
                      <w:szCs w:val="24"/>
                      <w:lang w:val="ru-RU"/>
                    </w:rPr>
                    <w:t xml:space="preserve"> гінекологічне відділення №1, Львівський національний медичний університет імені Данила Галицького, кафедра онкології і радіології факультету післядипломної освіти, м. Львів</w:t>
                  </w:r>
                </w:p>
              </w:tc>
            </w:tr>
          </w:tbl>
          <w:p w:rsidR="005D4136" w:rsidRDefault="005D4136">
            <w:pPr>
              <w:rPr>
                <w:rFonts w:asciiTheme="minorHAnsi" w:hAnsiTheme="minorHAnsi"/>
                <w:sz w:val="22"/>
              </w:rPr>
            </w:pPr>
          </w:p>
        </w:tc>
      </w:tr>
    </w:tbl>
    <w:p w:rsidR="009D7744" w:rsidRDefault="009D7744">
      <w:pPr>
        <w:rPr>
          <w:lang w:val="uk-UA"/>
        </w:rPr>
      </w:pPr>
      <w:r>
        <w:br w:type="page"/>
      </w:r>
    </w:p>
    <w:p w:rsidR="009D7744" w:rsidRDefault="009D7744" w:rsidP="009D7744">
      <w:pPr>
        <w:jc w:val="right"/>
        <w:rPr>
          <w:lang w:val="uk-UA"/>
        </w:rPr>
      </w:pPr>
      <w:r>
        <w:rPr>
          <w:lang w:val="uk-UA"/>
        </w:rPr>
        <w:lastRenderedPageBreak/>
        <w:t>2                                                                     продовження додатка 43</w:t>
      </w:r>
    </w:p>
    <w:p w:rsidR="009D7744" w:rsidRPr="00577B5E" w:rsidRDefault="009D7744" w:rsidP="009D7744">
      <w:pPr>
        <w:rPr>
          <w:lang w:val="uk-UA"/>
        </w:rPr>
      </w:pPr>
    </w:p>
    <w:p w:rsidR="009D7744" w:rsidRPr="009D7744" w:rsidRDefault="009D7744">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D7744">
            <w:pPr>
              <w:rPr>
                <w:szCs w:val="24"/>
              </w:rPr>
            </w:pPr>
            <w:r>
              <w:rPr>
                <w:rFonts w:cstheme="minorBidi"/>
              </w:rPr>
              <w:br w:type="page"/>
            </w:r>
            <w:r w:rsidR="00933026">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1468 від 26.06.2020</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xml:space="preserve">«Рандомізоване, подвійне сліпе дослідження ІІІ фази хіміорадіотерапії у комбінації з пембролізумабом або без нього для лікування локально розповсюдженого раку шийки матки з високим ступенем ризику (KEYNOTE-A18/ENGOT-cx11/GOG-3047)», </w:t>
            </w:r>
            <w:r w:rsidR="003E71DB" w:rsidRPr="003E71DB">
              <w:t xml:space="preserve">                                                                 </w:t>
            </w:r>
            <w:r>
              <w:t>MK-3475-A18/ENGOT-cx11/GOG-3047, з інкорпорованою поправкою 02 від 04 червня 2021 року</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Товариство з обмеженою відповідальністю «МСД Україна»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xml:space="preserve">«Мерк Шарп Енд Доум Корп.», дочірнє підприємство «Мерк Енд Ко., Інк.», США (Merck Sharp &amp; Dohme Corp., a subsidiary of Merck &amp; Co., Inc., USA) </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sidRPr="004E2731">
        <w:t>44</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Оновлений Протокол клінічного дослідження RT51KRI03, версія 5.0 від 02 вересня 2021 року</w:t>
            </w:r>
            <w:r>
              <w:rPr>
                <w:rFonts w:cstheme="minorBidi"/>
              </w:rPr>
              <w:t xml:space="preserve"> </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38 від 11.01.2020</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xml:space="preserve">«Міжнародне, багатоцентрове, відкрите дослідження фази 3 з однією групою для оцінки ефективності та безпечності радотинібу в пацієнтів із Ph-позитивним хронічним мієлоїдним лейкозом у хронічній фазі, в яких попередня терапія інгібіторами тирозинкінази, включно з іматинібом, була неефективною чи викликала непереносимість», RT51KRI03, версія 4.0 від </w:t>
            </w:r>
            <w:r w:rsidR="0065352E" w:rsidRPr="0065352E">
              <w:t xml:space="preserve">                        </w:t>
            </w:r>
            <w:r>
              <w:t>06 червня 2020 року</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Підприємство з 100% іноземною інвестицією «АЙК’ЮВІА РДС Україна»</w:t>
            </w:r>
          </w:p>
        </w:tc>
      </w:tr>
      <w:tr w:rsidR="005D4136" w:rsidRPr="000B1410">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Pr="00EC3531" w:rsidRDefault="00933026">
            <w:pPr>
              <w:jc w:val="both"/>
              <w:rPr>
                <w:lang w:val="en-US"/>
              </w:rPr>
            </w:pPr>
            <w:r w:rsidRPr="00EC3531">
              <w:rPr>
                <w:lang w:val="en-US"/>
              </w:rPr>
              <w:t xml:space="preserve">IL-YANG PHARM. Co., Ltd., </w:t>
            </w:r>
            <w:r>
              <w:t>Корея</w:t>
            </w:r>
            <w:r w:rsidRPr="00EC3531">
              <w:rPr>
                <w:lang w:val="en-US"/>
              </w:rPr>
              <w:t xml:space="preserve"> </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5D4136">
      <w:pPr>
        <w:ind w:left="142"/>
        <w:rPr>
          <w:lang w:val="en-US"/>
        </w:rPr>
      </w:pPr>
    </w:p>
    <w:p w:rsidR="005D4136" w:rsidRDefault="00933026">
      <w:pPr>
        <w:rPr>
          <w:lang w:val="uk-UA"/>
        </w:rPr>
      </w:pPr>
      <w:r>
        <w:rPr>
          <w:lang w:val="uk-UA"/>
        </w:rPr>
        <w:t xml:space="preserve">                                                                                                                                                       Додаток </w:t>
      </w:r>
      <w:r>
        <w:rPr>
          <w:lang w:val="en-US"/>
        </w:rPr>
        <w:t>45</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Зміна назви місця проведення клінічного випробування</w:t>
            </w:r>
            <w:r w:rsidR="003E71DB" w:rsidRPr="003E71DB">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5D4136">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5D4136" w:rsidRDefault="00933026">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5D4136" w:rsidRDefault="00933026">
                  <w:pPr>
                    <w:jc w:val="center"/>
                    <w:rPr>
                      <w:rFonts w:cstheme="minorBidi"/>
                    </w:rPr>
                  </w:pPr>
                  <w:r>
                    <w:rPr>
                      <w:rFonts w:cstheme="minorBidi"/>
                    </w:rPr>
                    <w:t>Стало</w:t>
                  </w:r>
                </w:p>
              </w:tc>
            </w:tr>
            <w:tr w:rsidR="003E71DB">
              <w:trPr>
                <w:trHeight w:val="352"/>
              </w:trPr>
              <w:tc>
                <w:tcPr>
                  <w:tcW w:w="5019" w:type="dxa"/>
                  <w:tcBorders>
                    <w:top w:val="single" w:sz="4" w:space="0" w:color="auto"/>
                    <w:left w:val="single" w:sz="4" w:space="0" w:color="auto"/>
                    <w:bottom w:val="single" w:sz="4" w:space="0" w:color="auto"/>
                    <w:right w:val="single" w:sz="4" w:space="0" w:color="auto"/>
                  </w:tcBorders>
                  <w:hideMark/>
                </w:tcPr>
                <w:p w:rsidR="003E71DB" w:rsidRPr="003E71DB" w:rsidRDefault="003E71DB" w:rsidP="003E71DB">
                  <w:pPr>
                    <w:pStyle w:val="cs80d9435b"/>
                    <w:rPr>
                      <w:b/>
                      <w:lang w:val="ru-RU"/>
                    </w:rPr>
                  </w:pPr>
                  <w:r w:rsidRPr="003E71DB">
                    <w:rPr>
                      <w:rStyle w:val="cs9b0062627"/>
                      <w:rFonts w:ascii="Times New Roman" w:hAnsi="Times New Roman" w:cs="Times New Roman"/>
                      <w:b w:val="0"/>
                      <w:sz w:val="24"/>
                      <w:szCs w:val="24"/>
                      <w:lang w:val="ru-RU"/>
                    </w:rPr>
                    <w:t xml:space="preserve">к.м.н. Македонська І.В. </w:t>
                  </w:r>
                </w:p>
                <w:p w:rsidR="003E71DB" w:rsidRPr="003E71DB" w:rsidRDefault="003E71DB" w:rsidP="003E71DB">
                  <w:pPr>
                    <w:pStyle w:val="cs80d9435b"/>
                    <w:rPr>
                      <w:b/>
                      <w:lang w:val="ru-RU"/>
                    </w:rPr>
                  </w:pPr>
                  <w:r w:rsidRPr="003E71DB">
                    <w:rPr>
                      <w:rStyle w:val="cs9b0062627"/>
                      <w:rFonts w:ascii="Times New Roman" w:hAnsi="Times New Roman" w:cs="Times New Roman"/>
                      <w:b w:val="0"/>
                      <w:sz w:val="24"/>
                      <w:szCs w:val="24"/>
                      <w:lang w:val="ru-RU"/>
                    </w:rPr>
                    <w:t>Комунальне некомерційне підприємство «Міська дитяча клінічна лікарня №5» Дніпровської міської ради, неврологічне відділення молодшого віку, м. Дніпро</w:t>
                  </w:r>
                </w:p>
              </w:tc>
              <w:tc>
                <w:tcPr>
                  <w:tcW w:w="5020" w:type="dxa"/>
                  <w:tcBorders>
                    <w:top w:val="single" w:sz="4" w:space="0" w:color="auto"/>
                    <w:left w:val="single" w:sz="4" w:space="0" w:color="auto"/>
                    <w:bottom w:val="single" w:sz="4" w:space="0" w:color="auto"/>
                    <w:right w:val="single" w:sz="4" w:space="0" w:color="auto"/>
                  </w:tcBorders>
                  <w:hideMark/>
                </w:tcPr>
                <w:p w:rsidR="003E71DB" w:rsidRPr="003E71DB" w:rsidRDefault="003E71DB" w:rsidP="003E71DB">
                  <w:pPr>
                    <w:pStyle w:val="cs80d9435b"/>
                    <w:rPr>
                      <w:b/>
                      <w:lang w:val="ru-RU"/>
                    </w:rPr>
                  </w:pPr>
                  <w:r w:rsidRPr="003E71DB">
                    <w:rPr>
                      <w:rStyle w:val="cs9b0062627"/>
                      <w:rFonts w:ascii="Times New Roman" w:hAnsi="Times New Roman" w:cs="Times New Roman"/>
                      <w:b w:val="0"/>
                      <w:sz w:val="24"/>
                      <w:szCs w:val="24"/>
                      <w:lang w:val="ru-RU"/>
                    </w:rPr>
                    <w:t xml:space="preserve">к.м.н. Македонська І.В. </w:t>
                  </w:r>
                </w:p>
                <w:p w:rsidR="003E71DB" w:rsidRPr="003E71DB" w:rsidRDefault="003E71DB" w:rsidP="003E71DB">
                  <w:pPr>
                    <w:pStyle w:val="cs80d9435b"/>
                    <w:rPr>
                      <w:b/>
                      <w:lang w:val="ru-RU"/>
                    </w:rPr>
                  </w:pPr>
                  <w:r w:rsidRPr="003E71DB">
                    <w:rPr>
                      <w:rStyle w:val="cs9b0062627"/>
                      <w:rFonts w:ascii="Times New Roman" w:hAnsi="Times New Roman" w:cs="Times New Roman"/>
                      <w:b w:val="0"/>
                      <w:sz w:val="24"/>
                      <w:szCs w:val="24"/>
                      <w:lang w:val="ru-RU"/>
                    </w:rPr>
                    <w:t>Комунальне некомерційне підприємство «Міська дитяча клінічна лікарня №6» Дніпровської міської ради, неврологічне відділення молодшого віку, м. Дніпро</w:t>
                  </w:r>
                </w:p>
              </w:tc>
            </w:tr>
          </w:tbl>
          <w:p w:rsidR="005D4136" w:rsidRDefault="005D4136">
            <w:pPr>
              <w:rPr>
                <w:rFonts w:asciiTheme="minorHAnsi" w:hAnsiTheme="minorHAnsi"/>
                <w:sz w:val="22"/>
              </w:rPr>
            </w:pP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516 від 22.03.2021</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xml:space="preserve">«Рандомізоване, підтверджуюче, подвійне сліпе, плацебо-контрольоване, багатоцентрове дослідження підбору оптимальної дози в паралельних групах із 2-етапним адаптивним дизайном і рандомізованою відміною для оцінки ефективності, безпечності та переносимості бріварацетаму в якості монотерапії в пацієнтів у віці від 2 до 25 років із дитячою абсансною епілепсією або ювенільною абсансною епілепсією», N01269, з інкорпорованою поправкою 2 від 29 березня </w:t>
            </w:r>
            <w:r w:rsidR="003E71DB">
              <w:rPr>
                <w:lang w:val="en-US"/>
              </w:rPr>
              <w:t xml:space="preserve">                   </w:t>
            </w:r>
            <w:r>
              <w:t>2021 року</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Підприємство з 100% іноземною інвестицією «АЙК’ЮВІА РДС Україна»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UCB Biopharma SRL, Belgium</w:t>
            </w:r>
          </w:p>
        </w:tc>
      </w:tr>
    </w:tbl>
    <w:p w:rsidR="009D7744" w:rsidRDefault="009D7744" w:rsidP="009D7744">
      <w:pPr>
        <w:jc w:val="right"/>
        <w:rPr>
          <w:lang w:val="uk-UA"/>
        </w:rPr>
      </w:pPr>
      <w:r>
        <w:br w:type="page"/>
      </w:r>
      <w:r>
        <w:rPr>
          <w:lang w:val="uk-UA"/>
        </w:rPr>
        <w:lastRenderedPageBreak/>
        <w:t>2                                                                     продовження додатка 45</w:t>
      </w:r>
    </w:p>
    <w:p w:rsidR="009D7744" w:rsidRPr="004E2731" w:rsidRDefault="009D7744" w:rsidP="009D7744">
      <w:pPr>
        <w:jc w:val="right"/>
        <w:rPr>
          <w:lang w:val="uk-UA"/>
        </w:rPr>
      </w:pPr>
    </w:p>
    <w:p w:rsidR="009D7744" w:rsidRDefault="009D7744"/>
    <w:tbl>
      <w:tblPr>
        <w:tblStyle w:val="a5"/>
        <w:tblW w:w="0" w:type="auto"/>
        <w:tblInd w:w="0" w:type="dxa"/>
        <w:tblLayout w:type="fixed"/>
        <w:tblLook w:val="04A0" w:firstRow="1" w:lastRow="0" w:firstColumn="1" w:lastColumn="0" w:noHBand="0" w:noVBand="1"/>
      </w:tblPr>
      <w:tblGrid>
        <w:gridCol w:w="2841"/>
        <w:gridCol w:w="10479"/>
      </w:tblGrid>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9D7744" w:rsidRDefault="009D7744">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sidRPr="009D7744">
        <w:t>46</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ARANOTE 21140_Сценарій відео, версія 1.0 для України від 13 липня 2021 року укрїнською мовою; ARANOTE 21140_Сценарій відео, версія 1.0 для України від 13 липня 2021 року російською мовою; Скорочена інструкція для пацієнта Bayer Aranote, редакція 3.0 від 12 липня 2021 року українською мовою; Скорочена інструкція для пацієнта Bayer Aranote, редакція 3.0 від 12 липня 2021 року російською мовою; ARANOTE_Знімки екранів Web-матеріалів для пацінта: ePRO додаток, версія українською мовою; ARANOTE_Знімки екранів Web-матеріалів для пацінта: ePRO додаток, версія російською мовою</w:t>
            </w:r>
            <w:r>
              <w:rPr>
                <w:rFonts w:cstheme="minorBidi"/>
              </w:rPr>
              <w:t xml:space="preserve"> </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310 від 23.02.2021</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xml:space="preserve">«Рандомізоване, подвійне сліпе, плацебо-контрольоване дослідження фази 3 препарату даролутамід в доповнення до андрогендеприваційної терапії (АДТ) у порівнянні з плацебо плюс АДТ у чоловіків із метастатичним гормон-чутливим раком передміхурової залози (мГЧРПЗ)», 21140, версія від </w:t>
            </w:r>
            <w:r w:rsidR="003E71DB" w:rsidRPr="003E71DB">
              <w:t xml:space="preserve">                   </w:t>
            </w:r>
            <w:r>
              <w:t>24 вересня 2020 р.</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Товариство з обмеженою відповідальністю «ЛАБКОРП КЛІНІКАЛ ДЕВЕЛОПМЕНТ УКРАЇНА»</w:t>
            </w:r>
          </w:p>
        </w:tc>
      </w:tr>
      <w:tr w:rsidR="005D4136" w:rsidRPr="000B1410">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Pr="00EC3531" w:rsidRDefault="00933026">
            <w:pPr>
              <w:jc w:val="both"/>
              <w:rPr>
                <w:lang w:val="en-US"/>
              </w:rPr>
            </w:pPr>
            <w:r w:rsidRPr="00EC3531">
              <w:rPr>
                <w:lang w:val="en-US"/>
              </w:rPr>
              <w:t xml:space="preserve">Bayer Consumer Care AG, </w:t>
            </w:r>
            <w:r>
              <w:t>Швейцарія</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47</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 xml:space="preserve">Брошура Дослідника MK-1026, видання 5 від 15 липня 2021 року, англійською мовою; Україна, </w:t>
            </w:r>
            <w:r w:rsidR="003E71DB" w:rsidRPr="003E71DB">
              <w:t xml:space="preserve">               </w:t>
            </w:r>
            <w:r>
              <w:t>MK-1026-003, версія 01 від 12 жовтня 2021 р. українською мовою, Інформація та документ про інформовану згоду для пацієнта; Україна, MK-1026-003, версія 01 від 12 жовтня 2021 р. російською мовою, Інформація та документ про інформовану згоду для пацієнта</w:t>
            </w:r>
            <w:r>
              <w:rPr>
                <w:rFonts w:cstheme="minorBidi"/>
              </w:rPr>
              <w:t xml:space="preserve"> </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1966 від 15.09.2021</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«Дослідження II фази оцінки ефективності та безпечності MK-1026 у пацієнтів з гематологічними злоякісними захворюваннями», MK-1026-003, з інкорпорованою поправкою 01 від 05 листопада 2020 року</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Товариство з обмеженою відповідальністю «МСД Україна»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«Мерк Шарп енд Доум Корп.», дочірнє підприємство «Мерк енд Ко., Інк.», США (Merck Sharp &amp; Dohme Corp., a subsidiary of Merck &amp; Co., Inc., USA)</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48</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Брошура дослідника Пімавансерин (ACP-103), видання 15.0 від 06 серпня 2021 року, англійською мовою</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66212" w:rsidRDefault="00366212">
            <w:pPr>
              <w:jc w:val="both"/>
            </w:pPr>
            <w:r>
              <w:t>№ 886 від 01.08.2017</w:t>
            </w:r>
          </w:p>
          <w:p w:rsidR="003E71DB" w:rsidRDefault="00933026">
            <w:pPr>
              <w:jc w:val="both"/>
            </w:pPr>
            <w:r>
              <w:t>№ 568 в</w:t>
            </w:r>
            <w:r w:rsidR="003E71DB">
              <w:t>ід 27.02.2020</w:t>
            </w:r>
          </w:p>
          <w:p w:rsidR="005D4136" w:rsidRDefault="005D4136">
            <w:pPr>
              <w:jc w:val="both"/>
            </w:pP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E71DB" w:rsidRDefault="00933026">
            <w:pPr>
              <w:jc w:val="both"/>
            </w:pPr>
            <w:r>
              <w:t xml:space="preserve">«52-тижневе відкрите розширене дослідження пімавансерину в якості додаткового лікування шизофренії», ACP-103-035, поправка 3 від 11 серпня 2020 року; </w:t>
            </w:r>
          </w:p>
          <w:p w:rsidR="005D4136" w:rsidRDefault="00933026">
            <w:pPr>
              <w:jc w:val="both"/>
            </w:pPr>
            <w:r>
              <w:t>«Рандомізоване подвійне сліпе плацебо-контрольоване дослідження фази 3 з оцінки ефективності та безпечності пімавансерину як додаткової терапії для лікування негативних симптомів шизофренії (Advance-2)», ACP-103-064, версія 1.0 з інкорпорованою поправкою 2 від 07 серпня 2020 року</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Підприємство з 100% іноземною інвестицією «АЙК'ЮВІА РДС Україна»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Acadia Pharmaceuticals Inc. (АКАДІА Фармасьютікалз Інк), США</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49</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Брошура дослідника MK-3475, видання 21 від 02 вересня 2021 року, англійською мовою; Інформація та документ про інформовану згоду пацієнта, версія 12.0 для України від 13 жовтня 2021 р., українською та російською мовами; Подовження тривалості клінічного випробування в світі та в Україні до 29 грудня 2023 року</w:t>
            </w:r>
            <w:r>
              <w:rPr>
                <w:rFonts w:cstheme="minorBidi"/>
              </w:rPr>
              <w:t xml:space="preserve"> </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1205 від 09.11.2016</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«Рандомізоване, відкрите дослідження ІІІ фази для оцінки ефективності та безпеки пембролізумабу (МК-3475) в комбінації з аксітінібом в порівнянні з монотерапією сунітінібом як лікування першої лінії у пацієнтів з локально прогресуючою або метастазуючою світлоклітинною карциномою нирки (KEYNOTE-426)» , MK-3475-426, з інкорпорованою поправкою 20 від 13 липня 2021 року</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Товариство з обмеженою відповідальністю «МСД Україна»</w:t>
            </w:r>
          </w:p>
        </w:tc>
      </w:tr>
      <w:tr w:rsidR="005D4136" w:rsidRPr="000B1410">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Pr="003E71DB" w:rsidRDefault="003E71DB">
            <w:pPr>
              <w:jc w:val="both"/>
              <w:rPr>
                <w:lang w:val="en-US"/>
              </w:rPr>
            </w:pPr>
            <w:r>
              <w:rPr>
                <w:lang w:val="uk-UA"/>
              </w:rPr>
              <w:t>«</w:t>
            </w:r>
            <w:r>
              <w:t>Мерк Шарп Енд Доум Корп.</w:t>
            </w:r>
            <w:r>
              <w:rPr>
                <w:lang w:val="uk-UA"/>
              </w:rPr>
              <w:t>»</w:t>
            </w:r>
            <w:r>
              <w:t>, дочірнє підприємство</w:t>
            </w:r>
            <w:r>
              <w:rPr>
                <w:lang w:val="uk-UA"/>
              </w:rPr>
              <w:t xml:space="preserve"> «</w:t>
            </w:r>
            <w:r>
              <w:t>Мерк Енд Ко.,</w:t>
            </w:r>
            <w:r w:rsidR="00FF49BF" w:rsidRPr="00FF49BF">
              <w:t xml:space="preserve"> </w:t>
            </w:r>
            <w:r>
              <w:t>Інк.</w:t>
            </w:r>
            <w:r>
              <w:rPr>
                <w:lang w:val="uk-UA"/>
              </w:rPr>
              <w:t>»</w:t>
            </w:r>
            <w:r w:rsidR="00933026">
              <w:t xml:space="preserve"> </w:t>
            </w:r>
            <w:r w:rsidR="00933026" w:rsidRPr="003E71DB">
              <w:rPr>
                <w:lang w:val="en-US"/>
              </w:rPr>
              <w:t>(</w:t>
            </w:r>
            <w:r w:rsidR="00933026" w:rsidRPr="00EC3531">
              <w:rPr>
                <w:lang w:val="en-US"/>
              </w:rPr>
              <w:t>Merck</w:t>
            </w:r>
            <w:r w:rsidR="00933026" w:rsidRPr="003E71DB">
              <w:rPr>
                <w:lang w:val="en-US"/>
              </w:rPr>
              <w:t xml:space="preserve"> </w:t>
            </w:r>
            <w:r w:rsidR="00933026" w:rsidRPr="00EC3531">
              <w:rPr>
                <w:lang w:val="en-US"/>
              </w:rPr>
              <w:t>Sharp</w:t>
            </w:r>
            <w:r w:rsidR="00933026" w:rsidRPr="003E71DB">
              <w:rPr>
                <w:lang w:val="en-US"/>
              </w:rPr>
              <w:t xml:space="preserve"> &amp; </w:t>
            </w:r>
            <w:r w:rsidR="00933026" w:rsidRPr="00EC3531">
              <w:rPr>
                <w:lang w:val="en-US"/>
              </w:rPr>
              <w:t>Dohme</w:t>
            </w:r>
            <w:r w:rsidR="00933026" w:rsidRPr="003E71DB">
              <w:rPr>
                <w:lang w:val="en-US"/>
              </w:rPr>
              <w:t xml:space="preserve"> </w:t>
            </w:r>
            <w:r w:rsidR="00933026" w:rsidRPr="00EC3531">
              <w:rPr>
                <w:lang w:val="en-US"/>
              </w:rPr>
              <w:t>Corp</w:t>
            </w:r>
            <w:r w:rsidR="00933026" w:rsidRPr="003E71DB">
              <w:rPr>
                <w:lang w:val="en-US"/>
              </w:rPr>
              <w:t xml:space="preserve">., </w:t>
            </w:r>
            <w:r w:rsidR="00933026" w:rsidRPr="00EC3531">
              <w:rPr>
                <w:lang w:val="en-US"/>
              </w:rPr>
              <w:t>a</w:t>
            </w:r>
            <w:r w:rsidR="00933026" w:rsidRPr="003E71DB">
              <w:rPr>
                <w:lang w:val="en-US"/>
              </w:rPr>
              <w:t xml:space="preserve"> </w:t>
            </w:r>
            <w:r w:rsidR="00933026" w:rsidRPr="00EC3531">
              <w:rPr>
                <w:lang w:val="en-US"/>
              </w:rPr>
              <w:t>subsidiary</w:t>
            </w:r>
            <w:r w:rsidR="00933026" w:rsidRPr="003E71DB">
              <w:rPr>
                <w:lang w:val="en-US"/>
              </w:rPr>
              <w:t xml:space="preserve"> </w:t>
            </w:r>
            <w:r w:rsidR="00933026" w:rsidRPr="00EC3531">
              <w:rPr>
                <w:lang w:val="en-US"/>
              </w:rPr>
              <w:t>of</w:t>
            </w:r>
            <w:r w:rsidR="00933026" w:rsidRPr="003E71DB">
              <w:rPr>
                <w:lang w:val="en-US"/>
              </w:rPr>
              <w:t xml:space="preserve"> </w:t>
            </w:r>
            <w:r w:rsidR="00933026" w:rsidRPr="00EC3531">
              <w:rPr>
                <w:lang w:val="en-US"/>
              </w:rPr>
              <w:t>Merck</w:t>
            </w:r>
            <w:r w:rsidR="00933026" w:rsidRPr="003E71DB">
              <w:rPr>
                <w:lang w:val="en-US"/>
              </w:rPr>
              <w:t xml:space="preserve"> &amp; </w:t>
            </w:r>
            <w:r w:rsidR="00933026" w:rsidRPr="00EC3531">
              <w:rPr>
                <w:lang w:val="en-US"/>
              </w:rPr>
              <w:t>Co</w:t>
            </w:r>
            <w:r w:rsidR="00933026" w:rsidRPr="003E71DB">
              <w:rPr>
                <w:lang w:val="en-US"/>
              </w:rPr>
              <w:t xml:space="preserve">., </w:t>
            </w:r>
            <w:r w:rsidR="00933026" w:rsidRPr="00EC3531">
              <w:rPr>
                <w:lang w:val="en-US"/>
              </w:rPr>
              <w:t>Inc</w:t>
            </w:r>
            <w:r w:rsidR="00933026" w:rsidRPr="003E71DB">
              <w:rPr>
                <w:lang w:val="en-US"/>
              </w:rPr>
              <w:t xml:space="preserve">.), </w:t>
            </w:r>
            <w:r w:rsidR="00933026">
              <w:t>США</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Pr="003E71DB" w:rsidRDefault="00933026">
            <w:pPr>
              <w:jc w:val="both"/>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50</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Подовження тривалості клінічного випробування в Україні до 31 грудня 2023 року</w:t>
            </w:r>
            <w:r>
              <w:rPr>
                <w:rFonts w:cstheme="minorBidi"/>
              </w:rPr>
              <w:t xml:space="preserve"> </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3E71DB">
            <w:pPr>
              <w:jc w:val="both"/>
            </w:pPr>
            <w:r w:rsidRPr="00FF49BF">
              <w:t>―</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«Фаза 3, рандомізоване контрольоване відкрите дослідження Велкейду (бортезоміб), мелфалану та преднізону (ВМП) у порівнянні з даратумумабом у комбінації з ВМП (Д-ВМП) у раніше нелікованих пацієнтів з множинною мієломою, яким не показана високодозова терапія», 54767414MMY3007, з інкорпорованою поправкою 8 від 02 червня 2021 року</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 «ПАРЕКСЕЛ Україна»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«Янссен-Сілаг Інтернешнл Н.В.», Бельгія</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51</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Залучення додаткового досліджуваного лікарського засобу: Calcium Folinate - ЛЕЙКОФОЗИН (LEUCOFOSIN), розчин для ін`єкцій, 10 мг/мл по 3 мл (30мг) у флаконі; по 1 флакону в картонній пачці. Виробник: Актавіс Італія С.п.А., Італія (Actavis Italy S.p.A., Italy)</w:t>
            </w:r>
            <w:r>
              <w:rPr>
                <w:rFonts w:cstheme="minorBidi"/>
              </w:rPr>
              <w:t xml:space="preserve"> </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2237 від 18.10.2021</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xml:space="preserve">«Рандомізоване дослідження ІІІ фази для оцінки ефективності та безпечності пембролізумабу </w:t>
            </w:r>
            <w:r w:rsidR="00C43A95">
              <w:rPr>
                <w:lang w:val="uk-UA"/>
              </w:rPr>
              <w:t xml:space="preserve">             </w:t>
            </w:r>
            <w:r>
              <w:t>(MK-3475) у комбінації з ленватинібом (E7080/MK-7902) і хіміотерапією порівняно зі стандартним лікуванням в якості першої лінії терапії для учасників з метастатичною карциномою стравоходу», MK-7902-014 (E7080-G000-320), з інкорпорованою поправкою 03 від 05 серпня 2021 року</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Товариство з обмеженою відповідальністю «МСД Україна»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xml:space="preserve">«Мерк Шарп енд Доум Корп.», дочірнє підприємство «Мерк енд Ко., Інк.», США (Merck Sharp &amp; Dohme Corp., a subsidiary of Merck &amp; Co., Inc., USA) </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52</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Брошура дослідника MK-3475, видання 21 від 02 вересня 2021 року, англійською мовою; Україна, MK-7339-013, Інформація та документ про інформовану згоду для пацієнта, версія 02 від 13 жовтня 2021 р., українською та російською мовами</w:t>
            </w:r>
            <w:r>
              <w:rPr>
                <w:rFonts w:cstheme="minorBidi"/>
              </w:rPr>
              <w:t xml:space="preserve"> </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80 від 19.01.2021</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xml:space="preserve">«Рандомізоване, подвійне сліпе, плацебо-контрольоване дослідження III фази для оцінки пембролізумабу (MK-3475) у поєднанні з супутньою хіміопроменевою терапією з подальшим введенням пембролізумабу з олапарибом (MK-7339) або без нього у порівнянні лише з супутньою хіміопроменевою терапією в учасників з нещодавно діагностованим локалізованим дрібноклітинним раком легенів (ЛДРЛ)», MK-7339-013, з інкорпорованою поправкою 03 від </w:t>
            </w:r>
            <w:r w:rsidR="00C43A95">
              <w:rPr>
                <w:lang w:val="uk-UA"/>
              </w:rPr>
              <w:t xml:space="preserve">                     </w:t>
            </w:r>
            <w:r>
              <w:t>16 липня 2021 року</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Товариство з обмеженою відповідальністю «МСД Україна»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xml:space="preserve">«Мерк Шарп Енд Доум Корп.», дочірнє підприємство «Мерк Енд Ко., Інк.», США (Merck Sharp &amp; Dohme Corp., a subsidiary of Merck &amp; Co., Inc., USA) </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53</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Збільшення запланованої кількості досліджуваних в Україні з 150 до 250 пацієнтів</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1804 від 15.08.2019</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«Рандомізоване, подвійне сліпе, багатоцентрове дослідження еквівалентності фази III у паралельних групах для порівняння ефективності, безпеки, фармакокінетики та імуногенності HD204 та Авастину® у пацієнтів з метастатичним або рецидивним неплоскоклітинним недрібноклітинним раком легень», SAMSON-II, версія 4.0 від 26 лютого 2021</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 «Кромосфарма Україна»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Prestige BioPharma Limited, Сінгапур</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54</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tbl>
      <w:tblPr>
        <w:tblStyle w:val="a5"/>
        <w:tblW w:w="0" w:type="auto"/>
        <w:tblInd w:w="0" w:type="dxa"/>
        <w:tblLayout w:type="fixed"/>
        <w:tblLook w:val="04A0" w:firstRow="1" w:lastRow="0" w:firstColumn="1" w:lastColumn="0" w:noHBand="0" w:noVBand="1"/>
      </w:tblPr>
      <w:tblGrid>
        <w:gridCol w:w="2841"/>
        <w:gridCol w:w="10479"/>
      </w:tblGrid>
      <w:tr w:rsidR="005D4136" w:rsidRPr="000B141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Pr="00C43A95" w:rsidRDefault="00933026">
            <w:pPr>
              <w:jc w:val="both"/>
            </w:pPr>
            <w:r>
              <w:t>Включення додаткового місця проведення клінічного випробування</w:t>
            </w:r>
            <w:r w:rsidR="00C43A95" w:rsidRPr="00C43A95">
              <w:t>:</w:t>
            </w:r>
          </w:p>
          <w:tbl>
            <w:tblPr>
              <w:tblStyle w:val="a5"/>
              <w:tblW w:w="0" w:type="auto"/>
              <w:tblInd w:w="0" w:type="dxa"/>
              <w:tblLayout w:type="fixed"/>
              <w:tblLook w:val="04A0" w:firstRow="1" w:lastRow="0" w:firstColumn="1" w:lastColumn="0" w:noHBand="0" w:noVBand="1"/>
            </w:tblPr>
            <w:tblGrid>
              <w:gridCol w:w="643"/>
              <w:gridCol w:w="9405"/>
            </w:tblGrid>
            <w:tr w:rsidR="005D4136">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5D4136" w:rsidRDefault="00933026">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5D4136" w:rsidRDefault="00933026">
                  <w:pPr>
                    <w:jc w:val="center"/>
                    <w:rPr>
                      <w:rFonts w:ascii="Bookman Old Style" w:hAnsi="Bookman Old Style" w:cs="Bookman Old Style"/>
                    </w:rPr>
                  </w:pPr>
                  <w:r>
                    <w:rPr>
                      <w:rFonts w:cs="Bookman Old Style"/>
                    </w:rPr>
                    <w:t>П.І.Б. відповідального дослідника</w:t>
                  </w:r>
                </w:p>
                <w:p w:rsidR="005D4136" w:rsidRDefault="00933026">
                  <w:pPr>
                    <w:jc w:val="center"/>
                  </w:pPr>
                  <w:r>
                    <w:rPr>
                      <w:rFonts w:cs="Bookman Old Style"/>
                    </w:rPr>
                    <w:t>Назва місця проведення клінічного випробування</w:t>
                  </w:r>
                </w:p>
              </w:tc>
            </w:tr>
            <w:tr w:rsidR="005D4136" w:rsidRPr="000B1410">
              <w:trPr>
                <w:trHeight w:val="352"/>
              </w:trPr>
              <w:tc>
                <w:tcPr>
                  <w:tcW w:w="643" w:type="dxa"/>
                  <w:tcBorders>
                    <w:top w:val="single" w:sz="4" w:space="0" w:color="auto"/>
                    <w:left w:val="single" w:sz="4" w:space="0" w:color="auto"/>
                    <w:bottom w:val="single" w:sz="4" w:space="0" w:color="auto"/>
                    <w:right w:val="single" w:sz="4" w:space="0" w:color="auto"/>
                  </w:tcBorders>
                  <w:hideMark/>
                </w:tcPr>
                <w:p w:rsidR="005D4136" w:rsidRPr="00C43A95" w:rsidRDefault="00C43A95">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C43A95" w:rsidRPr="00CD0462" w:rsidRDefault="00C43A95" w:rsidP="00C43A95">
                  <w:pPr>
                    <w:pStyle w:val="csf06cd379"/>
                    <w:rPr>
                      <w:b/>
                    </w:rPr>
                  </w:pPr>
                  <w:r w:rsidRPr="00C43A95">
                    <w:rPr>
                      <w:rStyle w:val="cs9b0062636"/>
                      <w:rFonts w:ascii="Times New Roman" w:hAnsi="Times New Roman" w:cs="Times New Roman"/>
                      <w:b w:val="0"/>
                      <w:color w:val="auto"/>
                      <w:sz w:val="24"/>
                      <w:szCs w:val="24"/>
                      <w:lang w:val="ru-RU"/>
                    </w:rPr>
                    <w:t>директор</w:t>
                  </w:r>
                  <w:r w:rsidRPr="00CD0462">
                    <w:rPr>
                      <w:rStyle w:val="cs9b0062636"/>
                      <w:rFonts w:ascii="Times New Roman" w:hAnsi="Times New Roman" w:cs="Times New Roman"/>
                      <w:b w:val="0"/>
                      <w:color w:val="auto"/>
                      <w:sz w:val="24"/>
                      <w:szCs w:val="24"/>
                    </w:rPr>
                    <w:t xml:space="preserve"> </w:t>
                  </w:r>
                  <w:r w:rsidRPr="00C43A95">
                    <w:rPr>
                      <w:rStyle w:val="cs9b0062636"/>
                      <w:rFonts w:ascii="Times New Roman" w:hAnsi="Times New Roman" w:cs="Times New Roman"/>
                      <w:b w:val="0"/>
                      <w:color w:val="auto"/>
                      <w:sz w:val="24"/>
                      <w:szCs w:val="24"/>
                      <w:lang w:val="ru-RU"/>
                    </w:rPr>
                    <w:t>Косенкова</w:t>
                  </w:r>
                  <w:r w:rsidRPr="00CD0462">
                    <w:rPr>
                      <w:rStyle w:val="cs9b0062636"/>
                      <w:rFonts w:ascii="Times New Roman" w:hAnsi="Times New Roman" w:cs="Times New Roman"/>
                      <w:b w:val="0"/>
                      <w:color w:val="auto"/>
                      <w:sz w:val="24"/>
                      <w:szCs w:val="24"/>
                    </w:rPr>
                    <w:t xml:space="preserve"> </w:t>
                  </w:r>
                  <w:r w:rsidRPr="00C43A95">
                    <w:rPr>
                      <w:rStyle w:val="cs9b0062636"/>
                      <w:rFonts w:ascii="Times New Roman" w:hAnsi="Times New Roman" w:cs="Times New Roman"/>
                      <w:b w:val="0"/>
                      <w:color w:val="auto"/>
                      <w:sz w:val="24"/>
                      <w:szCs w:val="24"/>
                      <w:lang w:val="ru-RU"/>
                    </w:rPr>
                    <w:t>І</w:t>
                  </w:r>
                  <w:r w:rsidRPr="00CD0462">
                    <w:rPr>
                      <w:rStyle w:val="cs9b0062636"/>
                      <w:rFonts w:ascii="Times New Roman" w:hAnsi="Times New Roman" w:cs="Times New Roman"/>
                      <w:b w:val="0"/>
                      <w:color w:val="auto"/>
                      <w:sz w:val="24"/>
                      <w:szCs w:val="24"/>
                    </w:rPr>
                    <w:t>.</w:t>
                  </w:r>
                  <w:r w:rsidRPr="00C43A95">
                    <w:rPr>
                      <w:rStyle w:val="cs9b0062636"/>
                      <w:rFonts w:ascii="Times New Roman" w:hAnsi="Times New Roman" w:cs="Times New Roman"/>
                      <w:b w:val="0"/>
                      <w:color w:val="auto"/>
                      <w:sz w:val="24"/>
                      <w:szCs w:val="24"/>
                      <w:lang w:val="ru-RU"/>
                    </w:rPr>
                    <w:t>В</w:t>
                  </w:r>
                  <w:r w:rsidRPr="00CD0462">
                    <w:rPr>
                      <w:rStyle w:val="cs9b0062636"/>
                      <w:rFonts w:ascii="Times New Roman" w:hAnsi="Times New Roman" w:cs="Times New Roman"/>
                      <w:b w:val="0"/>
                      <w:color w:val="auto"/>
                      <w:sz w:val="24"/>
                      <w:szCs w:val="24"/>
                    </w:rPr>
                    <w:t>.</w:t>
                  </w:r>
                </w:p>
                <w:p w:rsidR="005D4136" w:rsidRPr="00CD0462" w:rsidRDefault="00C43A95" w:rsidP="00C43A95">
                  <w:pPr>
                    <w:jc w:val="both"/>
                    <w:rPr>
                      <w:rFonts w:cstheme="minorBidi"/>
                      <w:lang w:val="en-US"/>
                    </w:rPr>
                  </w:pPr>
                  <w:r w:rsidRPr="00C43A95">
                    <w:rPr>
                      <w:rStyle w:val="cs7d567a251"/>
                      <w:rFonts w:ascii="Times New Roman" w:hAnsi="Times New Roman" w:cs="Times New Roman"/>
                      <w:b w:val="0"/>
                      <w:color w:val="auto"/>
                      <w:sz w:val="24"/>
                      <w:szCs w:val="24"/>
                    </w:rPr>
                    <w:t>Комунальне</w:t>
                  </w:r>
                  <w:r w:rsidRPr="00CD0462">
                    <w:rPr>
                      <w:rStyle w:val="cs7d567a251"/>
                      <w:rFonts w:ascii="Times New Roman" w:hAnsi="Times New Roman" w:cs="Times New Roman"/>
                      <w:b w:val="0"/>
                      <w:color w:val="auto"/>
                      <w:sz w:val="24"/>
                      <w:szCs w:val="24"/>
                      <w:lang w:val="en-US"/>
                    </w:rPr>
                    <w:t xml:space="preserve"> </w:t>
                  </w:r>
                  <w:r w:rsidRPr="00C43A95">
                    <w:rPr>
                      <w:rStyle w:val="cs7d567a251"/>
                      <w:rFonts w:ascii="Times New Roman" w:hAnsi="Times New Roman" w:cs="Times New Roman"/>
                      <w:b w:val="0"/>
                      <w:color w:val="auto"/>
                      <w:sz w:val="24"/>
                      <w:szCs w:val="24"/>
                    </w:rPr>
                    <w:t>некомерційне</w:t>
                  </w:r>
                  <w:r w:rsidRPr="00CD0462">
                    <w:rPr>
                      <w:rStyle w:val="cs7d567a251"/>
                      <w:rFonts w:ascii="Times New Roman" w:hAnsi="Times New Roman" w:cs="Times New Roman"/>
                      <w:b w:val="0"/>
                      <w:color w:val="auto"/>
                      <w:sz w:val="24"/>
                      <w:szCs w:val="24"/>
                      <w:lang w:val="en-US"/>
                    </w:rPr>
                    <w:t xml:space="preserve"> </w:t>
                  </w:r>
                  <w:r w:rsidRPr="00C43A95">
                    <w:rPr>
                      <w:rStyle w:val="cs7d567a251"/>
                      <w:rFonts w:ascii="Times New Roman" w:hAnsi="Times New Roman" w:cs="Times New Roman"/>
                      <w:b w:val="0"/>
                      <w:color w:val="auto"/>
                      <w:sz w:val="24"/>
                      <w:szCs w:val="24"/>
                    </w:rPr>
                    <w:t>підприємство</w:t>
                  </w:r>
                  <w:r w:rsidRPr="00CD0462">
                    <w:rPr>
                      <w:rStyle w:val="cs7d567a251"/>
                      <w:rFonts w:ascii="Times New Roman" w:hAnsi="Times New Roman" w:cs="Times New Roman"/>
                      <w:b w:val="0"/>
                      <w:color w:val="auto"/>
                      <w:sz w:val="24"/>
                      <w:szCs w:val="24"/>
                      <w:lang w:val="en-US"/>
                    </w:rPr>
                    <w:t xml:space="preserve"> «</w:t>
                  </w:r>
                  <w:r w:rsidRPr="00C43A95">
                    <w:rPr>
                      <w:rStyle w:val="cs7d567a251"/>
                      <w:rFonts w:ascii="Times New Roman" w:hAnsi="Times New Roman" w:cs="Times New Roman"/>
                      <w:b w:val="0"/>
                      <w:color w:val="auto"/>
                      <w:sz w:val="24"/>
                      <w:szCs w:val="24"/>
                    </w:rPr>
                    <w:t>Черкаська</w:t>
                  </w:r>
                  <w:r w:rsidRPr="00CD0462">
                    <w:rPr>
                      <w:rStyle w:val="cs7d567a251"/>
                      <w:rFonts w:ascii="Times New Roman" w:hAnsi="Times New Roman" w:cs="Times New Roman"/>
                      <w:b w:val="0"/>
                      <w:color w:val="auto"/>
                      <w:sz w:val="24"/>
                      <w:szCs w:val="24"/>
                      <w:lang w:val="en-US"/>
                    </w:rPr>
                    <w:t xml:space="preserve"> </w:t>
                  </w:r>
                  <w:r w:rsidRPr="00C43A95">
                    <w:rPr>
                      <w:rStyle w:val="cs7d567a251"/>
                      <w:rFonts w:ascii="Times New Roman" w:hAnsi="Times New Roman" w:cs="Times New Roman"/>
                      <w:b w:val="0"/>
                      <w:color w:val="auto"/>
                      <w:sz w:val="24"/>
                      <w:szCs w:val="24"/>
                    </w:rPr>
                    <w:t>обласна</w:t>
                  </w:r>
                  <w:r w:rsidRPr="00CD0462">
                    <w:rPr>
                      <w:rStyle w:val="cs7d567a251"/>
                      <w:rFonts w:ascii="Times New Roman" w:hAnsi="Times New Roman" w:cs="Times New Roman"/>
                      <w:b w:val="0"/>
                      <w:color w:val="auto"/>
                      <w:sz w:val="24"/>
                      <w:szCs w:val="24"/>
                      <w:lang w:val="en-US"/>
                    </w:rPr>
                    <w:t xml:space="preserve"> </w:t>
                  </w:r>
                  <w:r w:rsidRPr="00C43A95">
                    <w:rPr>
                      <w:rStyle w:val="cs7d567a251"/>
                      <w:rFonts w:ascii="Times New Roman" w:hAnsi="Times New Roman" w:cs="Times New Roman"/>
                      <w:b w:val="0"/>
                      <w:color w:val="auto"/>
                      <w:sz w:val="24"/>
                      <w:szCs w:val="24"/>
                    </w:rPr>
                    <w:t>психіатрична</w:t>
                  </w:r>
                  <w:r w:rsidRPr="00CD0462">
                    <w:rPr>
                      <w:rStyle w:val="cs7d567a251"/>
                      <w:rFonts w:ascii="Times New Roman" w:hAnsi="Times New Roman" w:cs="Times New Roman"/>
                      <w:b w:val="0"/>
                      <w:color w:val="auto"/>
                      <w:sz w:val="24"/>
                      <w:szCs w:val="24"/>
                      <w:lang w:val="en-US"/>
                    </w:rPr>
                    <w:t xml:space="preserve"> </w:t>
                  </w:r>
                  <w:r w:rsidRPr="00C43A95">
                    <w:rPr>
                      <w:rStyle w:val="cs7d567a251"/>
                      <w:rFonts w:ascii="Times New Roman" w:hAnsi="Times New Roman" w:cs="Times New Roman"/>
                      <w:b w:val="0"/>
                      <w:color w:val="auto"/>
                      <w:sz w:val="24"/>
                      <w:szCs w:val="24"/>
                    </w:rPr>
                    <w:t>лікарня</w:t>
                  </w:r>
                  <w:r w:rsidRPr="00CD0462">
                    <w:rPr>
                      <w:rStyle w:val="cs7d567a251"/>
                      <w:rFonts w:ascii="Times New Roman" w:hAnsi="Times New Roman" w:cs="Times New Roman"/>
                      <w:b w:val="0"/>
                      <w:color w:val="auto"/>
                      <w:sz w:val="24"/>
                      <w:szCs w:val="24"/>
                      <w:lang w:val="en-US"/>
                    </w:rPr>
                    <w:t xml:space="preserve"> </w:t>
                  </w:r>
                  <w:r w:rsidRPr="00C43A95">
                    <w:rPr>
                      <w:rStyle w:val="cs7d567a251"/>
                      <w:rFonts w:ascii="Times New Roman" w:hAnsi="Times New Roman" w:cs="Times New Roman"/>
                      <w:b w:val="0"/>
                      <w:color w:val="auto"/>
                      <w:sz w:val="24"/>
                      <w:szCs w:val="24"/>
                    </w:rPr>
                    <w:t>Черкаської</w:t>
                  </w:r>
                  <w:r w:rsidRPr="00CD0462">
                    <w:rPr>
                      <w:rStyle w:val="cs7d567a251"/>
                      <w:rFonts w:ascii="Times New Roman" w:hAnsi="Times New Roman" w:cs="Times New Roman"/>
                      <w:b w:val="0"/>
                      <w:color w:val="auto"/>
                      <w:sz w:val="24"/>
                      <w:szCs w:val="24"/>
                      <w:lang w:val="en-US"/>
                    </w:rPr>
                    <w:t xml:space="preserve"> </w:t>
                  </w:r>
                  <w:r w:rsidRPr="00C43A95">
                    <w:rPr>
                      <w:rStyle w:val="cs7d567a251"/>
                      <w:rFonts w:ascii="Times New Roman" w:hAnsi="Times New Roman" w:cs="Times New Roman"/>
                      <w:b w:val="0"/>
                      <w:color w:val="auto"/>
                      <w:sz w:val="24"/>
                      <w:szCs w:val="24"/>
                    </w:rPr>
                    <w:t>обласної</w:t>
                  </w:r>
                  <w:r w:rsidRPr="00CD0462">
                    <w:rPr>
                      <w:rStyle w:val="cs7d567a251"/>
                      <w:rFonts w:ascii="Times New Roman" w:hAnsi="Times New Roman" w:cs="Times New Roman"/>
                      <w:b w:val="0"/>
                      <w:color w:val="auto"/>
                      <w:sz w:val="24"/>
                      <w:szCs w:val="24"/>
                      <w:lang w:val="en-US"/>
                    </w:rPr>
                    <w:t xml:space="preserve"> </w:t>
                  </w:r>
                  <w:r w:rsidRPr="00C43A95">
                    <w:rPr>
                      <w:rStyle w:val="cs7d567a251"/>
                      <w:rFonts w:ascii="Times New Roman" w:hAnsi="Times New Roman" w:cs="Times New Roman"/>
                      <w:b w:val="0"/>
                      <w:color w:val="auto"/>
                      <w:sz w:val="24"/>
                      <w:szCs w:val="24"/>
                    </w:rPr>
                    <w:t>ради</w:t>
                  </w:r>
                  <w:r w:rsidRPr="00CD0462">
                    <w:rPr>
                      <w:rStyle w:val="cs7d567a251"/>
                      <w:rFonts w:ascii="Times New Roman" w:hAnsi="Times New Roman" w:cs="Times New Roman"/>
                      <w:b w:val="0"/>
                      <w:color w:val="auto"/>
                      <w:sz w:val="24"/>
                      <w:szCs w:val="24"/>
                      <w:lang w:val="en-US"/>
                    </w:rPr>
                    <w:t xml:space="preserve">», </w:t>
                  </w:r>
                  <w:r w:rsidRPr="00C43A95">
                    <w:rPr>
                      <w:rStyle w:val="cs7d567a251"/>
                      <w:rFonts w:ascii="Times New Roman" w:hAnsi="Times New Roman" w:cs="Times New Roman"/>
                      <w:b w:val="0"/>
                      <w:color w:val="auto"/>
                      <w:sz w:val="24"/>
                      <w:szCs w:val="24"/>
                    </w:rPr>
                    <w:t>консультативно</w:t>
                  </w:r>
                  <w:r w:rsidRPr="00CD0462">
                    <w:rPr>
                      <w:rStyle w:val="cs7d567a251"/>
                      <w:rFonts w:ascii="Times New Roman" w:hAnsi="Times New Roman" w:cs="Times New Roman"/>
                      <w:b w:val="0"/>
                      <w:color w:val="auto"/>
                      <w:sz w:val="24"/>
                      <w:szCs w:val="24"/>
                      <w:lang w:val="en-US"/>
                    </w:rPr>
                    <w:t>-</w:t>
                  </w:r>
                  <w:r w:rsidRPr="00C43A95">
                    <w:rPr>
                      <w:rStyle w:val="cs7d567a251"/>
                      <w:rFonts w:ascii="Times New Roman" w:hAnsi="Times New Roman" w:cs="Times New Roman"/>
                      <w:b w:val="0"/>
                      <w:color w:val="auto"/>
                      <w:sz w:val="24"/>
                      <w:szCs w:val="24"/>
                    </w:rPr>
                    <w:t>діагностичний</w:t>
                  </w:r>
                  <w:r w:rsidRPr="00CD0462">
                    <w:rPr>
                      <w:rStyle w:val="cs7d567a251"/>
                      <w:rFonts w:ascii="Times New Roman" w:hAnsi="Times New Roman" w:cs="Times New Roman"/>
                      <w:b w:val="0"/>
                      <w:color w:val="auto"/>
                      <w:sz w:val="24"/>
                      <w:szCs w:val="24"/>
                      <w:lang w:val="en-US"/>
                    </w:rPr>
                    <w:t xml:space="preserve"> </w:t>
                  </w:r>
                  <w:r w:rsidRPr="00C43A95">
                    <w:rPr>
                      <w:rStyle w:val="cs7d567a251"/>
                      <w:rFonts w:ascii="Times New Roman" w:hAnsi="Times New Roman" w:cs="Times New Roman"/>
                      <w:b w:val="0"/>
                      <w:color w:val="auto"/>
                      <w:sz w:val="24"/>
                      <w:szCs w:val="24"/>
                    </w:rPr>
                    <w:t>підрозділ</w:t>
                  </w:r>
                  <w:r w:rsidRPr="00CD0462">
                    <w:rPr>
                      <w:rStyle w:val="cs7d567a251"/>
                      <w:rFonts w:ascii="Times New Roman" w:hAnsi="Times New Roman" w:cs="Times New Roman"/>
                      <w:b w:val="0"/>
                      <w:color w:val="auto"/>
                      <w:sz w:val="24"/>
                      <w:szCs w:val="24"/>
                      <w:lang w:val="en-US"/>
                    </w:rPr>
                    <w:t xml:space="preserve"> </w:t>
                  </w:r>
                  <w:r w:rsidRPr="00C43A95">
                    <w:rPr>
                      <w:rStyle w:val="cs7d567a251"/>
                      <w:rFonts w:ascii="Times New Roman" w:hAnsi="Times New Roman" w:cs="Times New Roman"/>
                      <w:b w:val="0"/>
                      <w:color w:val="auto"/>
                      <w:sz w:val="24"/>
                      <w:szCs w:val="24"/>
                    </w:rPr>
                    <w:t>по</w:t>
                  </w:r>
                  <w:r w:rsidRPr="00CD0462">
                    <w:rPr>
                      <w:rStyle w:val="cs7d567a251"/>
                      <w:rFonts w:ascii="Times New Roman" w:hAnsi="Times New Roman" w:cs="Times New Roman"/>
                      <w:b w:val="0"/>
                      <w:color w:val="auto"/>
                      <w:sz w:val="24"/>
                      <w:szCs w:val="24"/>
                      <w:lang w:val="en-US"/>
                    </w:rPr>
                    <w:t xml:space="preserve"> </w:t>
                  </w:r>
                  <w:r w:rsidRPr="00C43A95">
                    <w:rPr>
                      <w:rStyle w:val="cs7d567a251"/>
                      <w:rFonts w:ascii="Times New Roman" w:hAnsi="Times New Roman" w:cs="Times New Roman"/>
                      <w:b w:val="0"/>
                      <w:color w:val="auto"/>
                      <w:sz w:val="24"/>
                      <w:szCs w:val="24"/>
                    </w:rPr>
                    <w:t>амбулаторному</w:t>
                  </w:r>
                  <w:r w:rsidRPr="00CD0462">
                    <w:rPr>
                      <w:rStyle w:val="cs7d567a251"/>
                      <w:rFonts w:ascii="Times New Roman" w:hAnsi="Times New Roman" w:cs="Times New Roman"/>
                      <w:b w:val="0"/>
                      <w:color w:val="auto"/>
                      <w:sz w:val="24"/>
                      <w:szCs w:val="24"/>
                      <w:lang w:val="en-US"/>
                    </w:rPr>
                    <w:t xml:space="preserve"> </w:t>
                  </w:r>
                  <w:r w:rsidRPr="00C43A95">
                    <w:rPr>
                      <w:rStyle w:val="cs7d567a251"/>
                      <w:rFonts w:ascii="Times New Roman" w:hAnsi="Times New Roman" w:cs="Times New Roman"/>
                      <w:b w:val="0"/>
                      <w:color w:val="auto"/>
                      <w:sz w:val="24"/>
                      <w:szCs w:val="24"/>
                    </w:rPr>
                    <w:t>обслуговуванню</w:t>
                  </w:r>
                  <w:r w:rsidRPr="00CD0462">
                    <w:rPr>
                      <w:rStyle w:val="cs7d567a251"/>
                      <w:rFonts w:ascii="Times New Roman" w:hAnsi="Times New Roman" w:cs="Times New Roman"/>
                      <w:b w:val="0"/>
                      <w:color w:val="auto"/>
                      <w:sz w:val="24"/>
                      <w:szCs w:val="24"/>
                      <w:lang w:val="en-US"/>
                    </w:rPr>
                    <w:t xml:space="preserve"> </w:t>
                  </w:r>
                  <w:r w:rsidRPr="00C43A95">
                    <w:rPr>
                      <w:rStyle w:val="cs7d567a251"/>
                      <w:rFonts w:ascii="Times New Roman" w:hAnsi="Times New Roman" w:cs="Times New Roman"/>
                      <w:b w:val="0"/>
                      <w:color w:val="auto"/>
                      <w:sz w:val="24"/>
                      <w:szCs w:val="24"/>
                    </w:rPr>
                    <w:t>населення</w:t>
                  </w:r>
                  <w:r w:rsidRPr="00CD0462">
                    <w:rPr>
                      <w:rStyle w:val="cs7d567a251"/>
                      <w:rFonts w:ascii="Times New Roman" w:hAnsi="Times New Roman" w:cs="Times New Roman"/>
                      <w:b w:val="0"/>
                      <w:color w:val="auto"/>
                      <w:sz w:val="24"/>
                      <w:szCs w:val="24"/>
                      <w:lang w:val="en-US"/>
                    </w:rPr>
                    <w:t xml:space="preserve"> </w:t>
                  </w:r>
                  <w:r w:rsidRPr="00C43A95">
                    <w:rPr>
                      <w:rStyle w:val="cs7d567a251"/>
                      <w:rFonts w:ascii="Times New Roman" w:hAnsi="Times New Roman" w:cs="Times New Roman"/>
                      <w:b w:val="0"/>
                      <w:color w:val="auto"/>
                      <w:sz w:val="24"/>
                      <w:szCs w:val="24"/>
                    </w:rPr>
                    <w:t>Черкаської</w:t>
                  </w:r>
                  <w:r w:rsidRPr="00CD0462">
                    <w:rPr>
                      <w:rStyle w:val="cs7d567a251"/>
                      <w:rFonts w:ascii="Times New Roman" w:hAnsi="Times New Roman" w:cs="Times New Roman"/>
                      <w:b w:val="0"/>
                      <w:color w:val="auto"/>
                      <w:sz w:val="24"/>
                      <w:szCs w:val="24"/>
                      <w:lang w:val="en-US"/>
                    </w:rPr>
                    <w:t xml:space="preserve"> </w:t>
                  </w:r>
                  <w:r w:rsidRPr="00C43A95">
                    <w:rPr>
                      <w:rStyle w:val="cs7d567a251"/>
                      <w:rFonts w:ascii="Times New Roman" w:hAnsi="Times New Roman" w:cs="Times New Roman"/>
                      <w:b w:val="0"/>
                      <w:color w:val="auto"/>
                      <w:sz w:val="24"/>
                      <w:szCs w:val="24"/>
                    </w:rPr>
                    <w:t>області</w:t>
                  </w:r>
                  <w:r w:rsidRPr="00CD0462">
                    <w:rPr>
                      <w:rStyle w:val="cs7d567a251"/>
                      <w:rFonts w:ascii="Times New Roman" w:hAnsi="Times New Roman" w:cs="Times New Roman"/>
                      <w:b w:val="0"/>
                      <w:color w:val="auto"/>
                      <w:sz w:val="24"/>
                      <w:szCs w:val="24"/>
                      <w:lang w:val="en-US"/>
                    </w:rPr>
                    <w:t xml:space="preserve"> </w:t>
                  </w:r>
                  <w:r w:rsidRPr="00C43A95">
                    <w:rPr>
                      <w:rStyle w:val="cs7d567a251"/>
                      <w:rFonts w:ascii="Times New Roman" w:hAnsi="Times New Roman" w:cs="Times New Roman"/>
                      <w:b w:val="0"/>
                      <w:color w:val="auto"/>
                      <w:sz w:val="24"/>
                      <w:szCs w:val="24"/>
                    </w:rPr>
                    <w:t>в</w:t>
                  </w:r>
                  <w:r w:rsidRPr="00CD0462">
                    <w:rPr>
                      <w:rStyle w:val="cs7d567a251"/>
                      <w:rFonts w:ascii="Times New Roman" w:hAnsi="Times New Roman" w:cs="Times New Roman"/>
                      <w:b w:val="0"/>
                      <w:color w:val="auto"/>
                      <w:sz w:val="24"/>
                      <w:szCs w:val="24"/>
                      <w:lang w:val="en-US"/>
                    </w:rPr>
                    <w:t xml:space="preserve"> </w:t>
                  </w:r>
                  <w:r w:rsidRPr="00C43A95">
                    <w:rPr>
                      <w:rStyle w:val="cs7d567a251"/>
                      <w:rFonts w:ascii="Times New Roman" w:hAnsi="Times New Roman" w:cs="Times New Roman"/>
                      <w:b w:val="0"/>
                      <w:color w:val="auto"/>
                      <w:sz w:val="24"/>
                      <w:szCs w:val="24"/>
                    </w:rPr>
                    <w:t>складі</w:t>
                  </w:r>
                  <w:r w:rsidRPr="00CD0462">
                    <w:rPr>
                      <w:rStyle w:val="cs7d567a251"/>
                      <w:rFonts w:ascii="Times New Roman" w:hAnsi="Times New Roman" w:cs="Times New Roman"/>
                      <w:b w:val="0"/>
                      <w:color w:val="auto"/>
                      <w:sz w:val="24"/>
                      <w:szCs w:val="24"/>
                      <w:lang w:val="en-US"/>
                    </w:rPr>
                    <w:t xml:space="preserve"> </w:t>
                  </w:r>
                  <w:r w:rsidRPr="00C43A95">
                    <w:rPr>
                      <w:rStyle w:val="cs7d567a251"/>
                      <w:rFonts w:ascii="Times New Roman" w:hAnsi="Times New Roman" w:cs="Times New Roman"/>
                      <w:b w:val="0"/>
                      <w:color w:val="auto"/>
                      <w:sz w:val="24"/>
                      <w:szCs w:val="24"/>
                    </w:rPr>
                    <w:t>приймального</w:t>
                  </w:r>
                  <w:r w:rsidRPr="00CD0462">
                    <w:rPr>
                      <w:rStyle w:val="cs7d567a251"/>
                      <w:rFonts w:ascii="Times New Roman" w:hAnsi="Times New Roman" w:cs="Times New Roman"/>
                      <w:b w:val="0"/>
                      <w:color w:val="auto"/>
                      <w:sz w:val="24"/>
                      <w:szCs w:val="24"/>
                      <w:lang w:val="en-US"/>
                    </w:rPr>
                    <w:t xml:space="preserve"> </w:t>
                  </w:r>
                  <w:r w:rsidRPr="00C43A95">
                    <w:rPr>
                      <w:rStyle w:val="cs7d567a251"/>
                      <w:rFonts w:ascii="Times New Roman" w:hAnsi="Times New Roman" w:cs="Times New Roman"/>
                      <w:b w:val="0"/>
                      <w:color w:val="auto"/>
                      <w:sz w:val="24"/>
                      <w:szCs w:val="24"/>
                    </w:rPr>
                    <w:t>відділення</w:t>
                  </w:r>
                  <w:r w:rsidRPr="00CD0462">
                    <w:rPr>
                      <w:rStyle w:val="cs7d567a251"/>
                      <w:rFonts w:ascii="Times New Roman" w:hAnsi="Times New Roman" w:cs="Times New Roman"/>
                      <w:b w:val="0"/>
                      <w:color w:val="auto"/>
                      <w:sz w:val="24"/>
                      <w:szCs w:val="24"/>
                      <w:lang w:val="en-US"/>
                    </w:rPr>
                    <w:t xml:space="preserve">,                         </w:t>
                  </w:r>
                  <w:r w:rsidRPr="00C43A95">
                    <w:rPr>
                      <w:rStyle w:val="cs7d567a251"/>
                      <w:rFonts w:ascii="Times New Roman" w:hAnsi="Times New Roman" w:cs="Times New Roman"/>
                      <w:b w:val="0"/>
                      <w:color w:val="auto"/>
                      <w:sz w:val="24"/>
                      <w:szCs w:val="24"/>
                    </w:rPr>
                    <w:t>м</w:t>
                  </w:r>
                  <w:r w:rsidRPr="00CD0462">
                    <w:rPr>
                      <w:rStyle w:val="cs7d567a251"/>
                      <w:rFonts w:ascii="Times New Roman" w:hAnsi="Times New Roman" w:cs="Times New Roman"/>
                      <w:b w:val="0"/>
                      <w:color w:val="auto"/>
                      <w:sz w:val="24"/>
                      <w:szCs w:val="24"/>
                      <w:lang w:val="en-US"/>
                    </w:rPr>
                    <w:t xml:space="preserve">. </w:t>
                  </w:r>
                  <w:r w:rsidRPr="00C43A95">
                    <w:rPr>
                      <w:rStyle w:val="cs7d567a251"/>
                      <w:rFonts w:ascii="Times New Roman" w:hAnsi="Times New Roman" w:cs="Times New Roman"/>
                      <w:b w:val="0"/>
                      <w:color w:val="auto"/>
                      <w:sz w:val="24"/>
                      <w:szCs w:val="24"/>
                    </w:rPr>
                    <w:t>Сміла</w:t>
                  </w:r>
                  <w:r w:rsidRPr="00CD0462">
                    <w:rPr>
                      <w:rStyle w:val="cs7d567a251"/>
                      <w:rFonts w:ascii="Times New Roman" w:hAnsi="Times New Roman" w:cs="Times New Roman"/>
                      <w:b w:val="0"/>
                      <w:color w:val="auto"/>
                      <w:sz w:val="24"/>
                      <w:szCs w:val="24"/>
                      <w:lang w:val="en-US"/>
                    </w:rPr>
                    <w:t xml:space="preserve">, </w:t>
                  </w:r>
                  <w:r w:rsidRPr="00C43A95">
                    <w:rPr>
                      <w:rStyle w:val="cs7d567a251"/>
                      <w:rFonts w:ascii="Times New Roman" w:hAnsi="Times New Roman" w:cs="Times New Roman"/>
                      <w:b w:val="0"/>
                      <w:color w:val="auto"/>
                      <w:sz w:val="24"/>
                      <w:szCs w:val="24"/>
                    </w:rPr>
                    <w:t>Черкаська</w:t>
                  </w:r>
                  <w:r w:rsidRPr="00CD0462">
                    <w:rPr>
                      <w:rStyle w:val="cs7d567a251"/>
                      <w:rFonts w:ascii="Times New Roman" w:hAnsi="Times New Roman" w:cs="Times New Roman"/>
                      <w:b w:val="0"/>
                      <w:color w:val="auto"/>
                      <w:sz w:val="24"/>
                      <w:szCs w:val="24"/>
                      <w:lang w:val="en-US"/>
                    </w:rPr>
                    <w:t xml:space="preserve"> </w:t>
                  </w:r>
                  <w:r w:rsidRPr="00C43A95">
                    <w:rPr>
                      <w:rStyle w:val="cs7d567a251"/>
                      <w:rFonts w:ascii="Times New Roman" w:hAnsi="Times New Roman" w:cs="Times New Roman"/>
                      <w:b w:val="0"/>
                      <w:color w:val="auto"/>
                      <w:sz w:val="24"/>
                      <w:szCs w:val="24"/>
                    </w:rPr>
                    <w:t>область</w:t>
                  </w:r>
                  <w:r w:rsidR="00933026">
                    <w:rPr>
                      <w:rFonts w:cstheme="minorBidi"/>
                      <w:color w:val="FFFFFF" w:themeColor="background1"/>
                    </w:rPr>
                    <w:t>Черкаська</w:t>
                  </w:r>
                  <w:r w:rsidR="00933026" w:rsidRPr="00CD0462">
                    <w:rPr>
                      <w:rFonts w:cstheme="minorBidi"/>
                      <w:color w:val="FFFFFF" w:themeColor="background1"/>
                      <w:lang w:val="en-US"/>
                    </w:rPr>
                    <w:t xml:space="preserve"> </w:t>
                  </w:r>
                  <w:r w:rsidR="00933026">
                    <w:rPr>
                      <w:rFonts w:cstheme="minorBidi"/>
                      <w:color w:val="FFFFFF" w:themeColor="background1"/>
                    </w:rPr>
                    <w:t>область</w:t>
                  </w:r>
                </w:p>
              </w:tc>
            </w:tr>
          </w:tbl>
          <w:p w:rsidR="005D4136" w:rsidRPr="00CD0462" w:rsidRDefault="005D4136">
            <w:pPr>
              <w:rPr>
                <w:rFonts w:asciiTheme="minorHAnsi" w:hAnsiTheme="minorHAnsi"/>
                <w:sz w:val="22"/>
                <w:lang w:val="en-US"/>
              </w:rPr>
            </w:pP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38 від 11.01.2020</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«Відкрите розширене дослідження для оцінки безпечності та переносимості препарату SEP-363856 у пацієнтів із шизофренією», SEP361-303, версія 3.01 з інкорпорованою несуттєвою поправкою 2.00 від 25 січня 2021 року</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Підприємство з 100% іноземною інвестицією «АЙК’ЮВІА РДС Україна»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«Суновіон Фармасьютікалс Інк.» (Sunovion Pharmaceuticals Inc.), США</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55</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Збільшення запланованої кількості досліджуваних для включення у випробування в Україні з 36 до 76 осіб</w:t>
            </w:r>
            <w:r>
              <w:rPr>
                <w:rFonts w:cstheme="minorBidi"/>
              </w:rPr>
              <w:t xml:space="preserve"> </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415 від 18.02.2019</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«Відкрите рандомізоване дослідження ІІІ фази з оцінки адаглоксаду сімоленіну (OBI-822)/OBI-821 (вакцини на основі антигену Globo H) при проведенні ад'ювантної терапії пацієнтам із тричі негативним раком молочної залози на ранній стадії, у яких відмічається експресія Globo H і є високий ризик розвитку рецидиву (кодове позначення дослідження: GLORIA)», OBI-822-011, остаточна редакція 6.0 від 17 червня 2020 р.</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ТОВАРИСТВО З ОБМЕЖЕНОЮ ВІДПОВІДАЛЬНІСТЮ «ПІ ЕС АЙ-УКРАЇНА»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OBI Pharma, Inc., Тайвань, Китайська Республіка</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56</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Подовження тривалості дослідження в Україні з 01 лютого 2022 року до 31 грудня 2022 року</w:t>
            </w:r>
            <w:r>
              <w:rPr>
                <w:rFonts w:cstheme="minorBidi"/>
              </w:rPr>
              <w:t xml:space="preserve"> </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897 від 04.08.2017</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«Відкрите, рандомізоване, порівнювальне, багатоцентрове клінічне дослідження фази 3 оцінки ефективності та безпеки Саволітінібу в порівнянні з Сунітінібом у пацієнтів з МЕТ-позитивною, неоперабельною та локально-поширеною, або метастатичною папілярною нирково-клітинною карциномою (пНКР)», D5082C00003, версія 6.0 від 19 грудня 2018 року</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 «АСТРАЗЕНЕКА УКРАЇНА»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AstraZeneca AB, Sweden</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57</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Досьє досліджуваного лікарського засобу XEN1101 та плацебо до досліджуваного лікарського засобу XEN1101, версія 6.0 від 23 вересня 2021 року, англійською мовою; Загальна брошура дослідника XEN1101, версія 5.0, від 23 вересня 2021 року, англійською мовою</w:t>
            </w:r>
            <w:r>
              <w:rPr>
                <w:rFonts w:cstheme="minorBidi"/>
              </w:rPr>
              <w:t xml:space="preserve"> </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1924 від 21.08.2020</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xml:space="preserve">«Рандомізоване, подвійне-сліпе, плацебо-контрольоване, багатоцентрове дослідження для оцінки безпеки, переносимості та ефективності препарату XEN1101 в якості допоміжної терапії при епілепсії з фокальним дебютом, з відкритою подовженою фазою», XPF-008-201, версія 4.2, від </w:t>
            </w:r>
            <w:r w:rsidR="00C43A95" w:rsidRPr="00C43A95">
              <w:t xml:space="preserve">                    </w:t>
            </w:r>
            <w:r>
              <w:t>22 січня 2021 р.</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 «АРЕНСІЯ ЕКСПЛОРАТОРІ МЕДІСІН», Україна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Ксенон Фармас'ютікалз Інк., Канада/ Xenon Pharmaceuticals Inc., Canada</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58</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Оновлений Протокол клінічного дослідження В7981007, фінальна версія з інкорпорованою поправкою 5, від 27 липня 2021 р., англійською мовою; Інформаційний листок пацієнта та форма інформованої згоди на участь у науковому дослідженні, майстер версія від 02 серпня 2021 р., версія для України 9.0 від 19 серпня 2021 р., англійською, українською та російською мовами; Інформаційний листок вагітної партнерки та форма інформованої згоди на розкриття інформації, версія 8.0 для України від 19 серпня 2021 р., на основі майстер-версії від 02 серпня 2021 р., англійською, українською та російською мовами</w:t>
            </w:r>
            <w:r>
              <w:rPr>
                <w:rFonts w:cstheme="minorBidi"/>
              </w:rPr>
              <w:t xml:space="preserve"> </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1207 від 25.06.2018</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xml:space="preserve">«Рандомізоване, подвійне сліпе, плацебо-контрольоване дослідження у паралельних групах фази 2А для оцінки ефективності та безпечності пероральної форми препаратів PF-06651600 та PF-06700841 в якості індукційної терапії та відкрите розширене лікування пацієнтів з хворобою Крона середнього або важкого ступеня тяжкості», B7981007, фінальна версія з інкорпорованою поправкою 4, від </w:t>
            </w:r>
            <w:r w:rsidR="00C43A95">
              <w:rPr>
                <w:lang w:val="en-US"/>
              </w:rPr>
              <w:t xml:space="preserve">                   </w:t>
            </w:r>
            <w:r>
              <w:t>20 листопада 2020 р.</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 «Клінічні дослідження Айкон», Україна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Файзер Інк., США</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59</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D7744">
            <w:pPr>
              <w:rPr>
                <w:szCs w:val="24"/>
              </w:rPr>
            </w:pPr>
            <w:r>
              <w:rPr>
                <w:rFonts w:cstheme="minorBidi"/>
              </w:rPr>
              <w:br w:type="page"/>
            </w:r>
            <w:r w:rsidR="00933026">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Pr="00C43A95" w:rsidRDefault="00933026">
            <w:pPr>
              <w:jc w:val="both"/>
            </w:pPr>
            <w:r>
              <w:t>Оновлений Протокол клінічного дослідження RPC01-3102, редакція 9.0 від 23 серпня 2021 р.; Синопсис оновленого протоколу, редакція 9.0 від 23 серпня 2021 р., переклад з англійської мови на українську мову від 21 вересня 2021 р.;</w:t>
            </w:r>
            <w:r w:rsidR="00C43A95" w:rsidRPr="00C43A95">
              <w:t xml:space="preserve"> </w:t>
            </w:r>
            <w:r>
              <w:t>Інформаційний листок і форма інформованої згоди, остаточна редакція 8.0 для України від 20 вересня 2021 р., остаточний переклад з англійської мови на українську мову від 29 вересня 2021 р., остаточний переклад з англійської мови на російську мову від 29 вересня 2021 р.; Подовження тривалості проведення клінічного випробування в світі та Україні до 31 березня 2023 р.; Зміна назви місць проведення клінічного дослідження</w:t>
            </w:r>
            <w:r w:rsidR="00C43A95" w:rsidRPr="00C43A95">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5D4136" w:rsidRPr="009D7744">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5D4136" w:rsidRPr="009D7744" w:rsidRDefault="00933026">
                  <w:pPr>
                    <w:jc w:val="center"/>
                    <w:rPr>
                      <w:rFonts w:cstheme="minorBidi"/>
                      <w:szCs w:val="24"/>
                    </w:rPr>
                  </w:pPr>
                  <w:r w:rsidRPr="009D7744">
                    <w:rPr>
                      <w:rFonts w:cstheme="minorBidi"/>
                      <w:szCs w:val="24"/>
                    </w:rPr>
                    <w:t>Було</w:t>
                  </w:r>
                </w:p>
              </w:tc>
              <w:tc>
                <w:tcPr>
                  <w:tcW w:w="5020" w:type="dxa"/>
                  <w:tcBorders>
                    <w:top w:val="single" w:sz="4" w:space="0" w:color="auto"/>
                    <w:left w:val="single" w:sz="4" w:space="0" w:color="auto"/>
                    <w:bottom w:val="single" w:sz="4" w:space="0" w:color="auto"/>
                    <w:right w:val="single" w:sz="4" w:space="0" w:color="auto"/>
                  </w:tcBorders>
                  <w:hideMark/>
                </w:tcPr>
                <w:p w:rsidR="005D4136" w:rsidRPr="009D7744" w:rsidRDefault="00933026">
                  <w:pPr>
                    <w:jc w:val="center"/>
                    <w:rPr>
                      <w:rFonts w:cstheme="minorBidi"/>
                      <w:szCs w:val="24"/>
                    </w:rPr>
                  </w:pPr>
                  <w:r w:rsidRPr="009D7744">
                    <w:rPr>
                      <w:rFonts w:cstheme="minorBidi"/>
                      <w:szCs w:val="24"/>
                    </w:rPr>
                    <w:t>Стало</w:t>
                  </w:r>
                </w:p>
              </w:tc>
            </w:tr>
            <w:tr w:rsidR="00C43A95" w:rsidRPr="009D7744">
              <w:trPr>
                <w:trHeight w:val="352"/>
              </w:trPr>
              <w:tc>
                <w:tcPr>
                  <w:tcW w:w="5019" w:type="dxa"/>
                  <w:tcBorders>
                    <w:top w:val="single" w:sz="4" w:space="0" w:color="auto"/>
                    <w:left w:val="single" w:sz="4" w:space="0" w:color="auto"/>
                    <w:bottom w:val="single" w:sz="4" w:space="0" w:color="auto"/>
                    <w:right w:val="single" w:sz="4" w:space="0" w:color="auto"/>
                  </w:tcBorders>
                  <w:hideMark/>
                </w:tcPr>
                <w:p w:rsidR="00C43A95" w:rsidRPr="009D7744" w:rsidRDefault="00C43A95" w:rsidP="00C43A95">
                  <w:pPr>
                    <w:pStyle w:val="cs80d9435b"/>
                    <w:rPr>
                      <w:b/>
                      <w:lang w:val="ru-RU"/>
                    </w:rPr>
                  </w:pPr>
                  <w:r w:rsidRPr="009D7744">
                    <w:rPr>
                      <w:rStyle w:val="cs9b0062641"/>
                      <w:rFonts w:ascii="Times New Roman" w:hAnsi="Times New Roman" w:cs="Times New Roman"/>
                      <w:b w:val="0"/>
                      <w:sz w:val="24"/>
                      <w:szCs w:val="24"/>
                      <w:lang w:val="ru-RU"/>
                    </w:rPr>
                    <w:t>д.м.н., проф. Вдовиченко В.І.</w:t>
                  </w:r>
                </w:p>
                <w:p w:rsidR="00C43A95" w:rsidRPr="009D7744" w:rsidRDefault="00C43A95" w:rsidP="00C43A95">
                  <w:pPr>
                    <w:pStyle w:val="cs80d9435b"/>
                    <w:rPr>
                      <w:b/>
                      <w:lang w:val="ru-RU"/>
                    </w:rPr>
                  </w:pPr>
                  <w:r w:rsidRPr="009D7744">
                    <w:rPr>
                      <w:rStyle w:val="cs7d567a252"/>
                      <w:rFonts w:ascii="Times New Roman" w:hAnsi="Times New Roman" w:cs="Times New Roman"/>
                      <w:b w:val="0"/>
                      <w:color w:val="auto"/>
                      <w:sz w:val="24"/>
                      <w:szCs w:val="24"/>
                      <w:lang w:val="ru-RU"/>
                    </w:rPr>
                    <w:t>Комунальна міська клінічна лікарня швидкої медичної допомоги, 1</w:t>
                  </w:r>
                  <w:r w:rsidRPr="009D7744">
                    <w:rPr>
                      <w:rStyle w:val="cs7d567a252"/>
                      <w:rFonts w:ascii="Times New Roman" w:hAnsi="Times New Roman" w:cs="Times New Roman"/>
                      <w:b w:val="0"/>
                      <w:color w:val="auto"/>
                      <w:sz w:val="24"/>
                      <w:szCs w:val="24"/>
                    </w:rPr>
                    <w:t> </w:t>
                  </w:r>
                  <w:r w:rsidRPr="009D7744">
                    <w:rPr>
                      <w:rStyle w:val="cs7d567a252"/>
                      <w:rFonts w:ascii="Times New Roman" w:hAnsi="Times New Roman" w:cs="Times New Roman"/>
                      <w:b w:val="0"/>
                      <w:color w:val="auto"/>
                      <w:sz w:val="24"/>
                      <w:szCs w:val="24"/>
                      <w:lang w:val="ru-RU"/>
                    </w:rPr>
                    <w:t>терапевтичне відділення, Львівський національний медичний університет імені Данила Галицького, кафедра терапії №1 та медичної діагностики факультету післядипломної освіти, м.</w:t>
                  </w:r>
                  <w:r w:rsidRPr="009D7744">
                    <w:rPr>
                      <w:rStyle w:val="cs7d567a252"/>
                      <w:rFonts w:ascii="Times New Roman" w:hAnsi="Times New Roman" w:cs="Times New Roman"/>
                      <w:b w:val="0"/>
                      <w:color w:val="auto"/>
                      <w:sz w:val="24"/>
                      <w:szCs w:val="24"/>
                    </w:rPr>
                    <w:t> </w:t>
                  </w:r>
                  <w:r w:rsidRPr="009D7744">
                    <w:rPr>
                      <w:rStyle w:val="cs7d567a252"/>
                      <w:rFonts w:ascii="Times New Roman" w:hAnsi="Times New Roman" w:cs="Times New Roman"/>
                      <w:b w:val="0"/>
                      <w:color w:val="auto"/>
                      <w:sz w:val="24"/>
                      <w:szCs w:val="24"/>
                      <w:lang w:val="ru-RU"/>
                    </w:rPr>
                    <w:t>Львів</w:t>
                  </w:r>
                </w:p>
              </w:tc>
              <w:tc>
                <w:tcPr>
                  <w:tcW w:w="5020" w:type="dxa"/>
                  <w:tcBorders>
                    <w:top w:val="single" w:sz="4" w:space="0" w:color="auto"/>
                    <w:left w:val="single" w:sz="4" w:space="0" w:color="auto"/>
                    <w:bottom w:val="single" w:sz="4" w:space="0" w:color="auto"/>
                    <w:right w:val="single" w:sz="4" w:space="0" w:color="auto"/>
                  </w:tcBorders>
                  <w:hideMark/>
                </w:tcPr>
                <w:p w:rsidR="00C43A95" w:rsidRPr="009D7744" w:rsidRDefault="00C43A95" w:rsidP="00C43A95">
                  <w:pPr>
                    <w:pStyle w:val="cs80d9435b"/>
                    <w:rPr>
                      <w:b/>
                      <w:lang w:val="ru-RU"/>
                    </w:rPr>
                  </w:pPr>
                  <w:r w:rsidRPr="009D7744">
                    <w:rPr>
                      <w:rStyle w:val="cs9b0062641"/>
                      <w:rFonts w:ascii="Times New Roman" w:hAnsi="Times New Roman" w:cs="Times New Roman"/>
                      <w:b w:val="0"/>
                      <w:sz w:val="24"/>
                      <w:szCs w:val="24"/>
                      <w:lang w:val="ru-RU"/>
                    </w:rPr>
                    <w:t>д.м.н., проф. Вдовиченко В.І.</w:t>
                  </w:r>
                </w:p>
                <w:p w:rsidR="00C43A95" w:rsidRPr="009D7744" w:rsidRDefault="00C43A95" w:rsidP="00C43A95">
                  <w:pPr>
                    <w:pStyle w:val="cs80d9435b"/>
                    <w:rPr>
                      <w:b/>
                      <w:lang w:val="ru-RU"/>
                    </w:rPr>
                  </w:pPr>
                  <w:r w:rsidRPr="009D7744">
                    <w:rPr>
                      <w:rStyle w:val="cs9b0062641"/>
                      <w:rFonts w:ascii="Times New Roman" w:hAnsi="Times New Roman" w:cs="Times New Roman"/>
                      <w:b w:val="0"/>
                      <w:sz w:val="24"/>
                      <w:szCs w:val="24"/>
                      <w:lang w:val="ru-RU"/>
                    </w:rPr>
                    <w:t>Комунальне некомерційне підприємство «Клінічна лікарня швидкої медичної допомоги м. Львова», Центр терапії, Львівський національний медичний університет імені Данила Галицького, кафедра терапії №1, медичної діагностики та гематології і трансфузіології ФПДО, м. Львів</w:t>
                  </w:r>
                </w:p>
              </w:tc>
            </w:tr>
          </w:tbl>
          <w:p w:rsidR="005D4136" w:rsidRDefault="005D4136">
            <w:pPr>
              <w:rPr>
                <w:rFonts w:asciiTheme="minorHAnsi" w:hAnsiTheme="minorHAnsi"/>
                <w:sz w:val="22"/>
              </w:rPr>
            </w:pPr>
          </w:p>
        </w:tc>
      </w:tr>
    </w:tbl>
    <w:p w:rsidR="009D7744" w:rsidRDefault="009D7744">
      <w:pPr>
        <w:rPr>
          <w:lang w:val="uk-UA"/>
        </w:rPr>
      </w:pPr>
      <w:r>
        <w:br w:type="page"/>
      </w:r>
    </w:p>
    <w:p w:rsidR="009D7744" w:rsidRDefault="009D7744" w:rsidP="009D7744">
      <w:pPr>
        <w:jc w:val="right"/>
        <w:rPr>
          <w:lang w:val="uk-UA"/>
        </w:rPr>
      </w:pPr>
      <w:r>
        <w:rPr>
          <w:lang w:val="uk-UA"/>
        </w:rPr>
        <w:lastRenderedPageBreak/>
        <w:t>2                                                                продовження додатка 59</w:t>
      </w:r>
    </w:p>
    <w:p w:rsidR="009D7744" w:rsidRPr="009D7744" w:rsidRDefault="009D7744" w:rsidP="009D7744">
      <w:pPr>
        <w:jc w:val="right"/>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9D774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9D7744" w:rsidRDefault="009D7744"/>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tbl>
            <w:tblPr>
              <w:tblStyle w:val="a5"/>
              <w:tblW w:w="0" w:type="auto"/>
              <w:tblInd w:w="0" w:type="dxa"/>
              <w:tblLayout w:type="fixed"/>
              <w:tblLook w:val="04A0" w:firstRow="1" w:lastRow="0" w:firstColumn="1" w:lastColumn="0" w:noHBand="0" w:noVBand="1"/>
            </w:tblPr>
            <w:tblGrid>
              <w:gridCol w:w="5019"/>
              <w:gridCol w:w="5020"/>
            </w:tblGrid>
            <w:tr w:rsidR="009D7744" w:rsidRPr="009D7744" w:rsidTr="00582759">
              <w:trPr>
                <w:trHeight w:val="352"/>
              </w:trPr>
              <w:tc>
                <w:tcPr>
                  <w:tcW w:w="5019" w:type="dxa"/>
                  <w:tcBorders>
                    <w:top w:val="single" w:sz="4" w:space="0" w:color="auto"/>
                    <w:left w:val="single" w:sz="4" w:space="0" w:color="auto"/>
                    <w:bottom w:val="single" w:sz="4" w:space="0" w:color="auto"/>
                    <w:right w:val="single" w:sz="4" w:space="0" w:color="auto"/>
                  </w:tcBorders>
                  <w:hideMark/>
                </w:tcPr>
                <w:p w:rsidR="009D7744" w:rsidRPr="009D7744" w:rsidRDefault="009D7744" w:rsidP="00582759">
                  <w:pPr>
                    <w:pStyle w:val="cs80d9435b"/>
                    <w:rPr>
                      <w:b/>
                      <w:lang w:val="ru-RU"/>
                    </w:rPr>
                  </w:pPr>
                  <w:r w:rsidRPr="009D7744">
                    <w:rPr>
                      <w:rStyle w:val="cs9b0062641"/>
                      <w:rFonts w:ascii="Times New Roman" w:hAnsi="Times New Roman" w:cs="Times New Roman"/>
                      <w:b w:val="0"/>
                      <w:sz w:val="24"/>
                      <w:szCs w:val="24"/>
                      <w:lang w:val="ru-RU"/>
                    </w:rPr>
                    <w:t xml:space="preserve">д.м.н., проф. Станіславчук М.А. </w:t>
                  </w:r>
                </w:p>
                <w:p w:rsidR="009D7744" w:rsidRPr="009D7744" w:rsidRDefault="009D7744" w:rsidP="00582759">
                  <w:pPr>
                    <w:pStyle w:val="cs80d9435b"/>
                    <w:rPr>
                      <w:b/>
                      <w:lang w:val="ru-RU"/>
                    </w:rPr>
                  </w:pPr>
                  <w:r w:rsidRPr="009D7744">
                    <w:rPr>
                      <w:rStyle w:val="cs9b0062641"/>
                      <w:rFonts w:ascii="Times New Roman" w:hAnsi="Times New Roman" w:cs="Times New Roman"/>
                      <w:b w:val="0"/>
                      <w:sz w:val="24"/>
                      <w:szCs w:val="24"/>
                      <w:lang w:val="ru-RU"/>
                    </w:rPr>
                    <w:t>Вінницька обласна клінічна лікарня ім.                    М.І. Пирогова, гастроентерологічне відділення, Вінницький національний медичний університет ім. М.І. Пирогова, кафедра внутрішньої медицини №1, м. Вінниця</w:t>
                  </w:r>
                </w:p>
              </w:tc>
              <w:tc>
                <w:tcPr>
                  <w:tcW w:w="5020" w:type="dxa"/>
                  <w:tcBorders>
                    <w:top w:val="single" w:sz="4" w:space="0" w:color="auto"/>
                    <w:left w:val="single" w:sz="4" w:space="0" w:color="auto"/>
                    <w:bottom w:val="single" w:sz="4" w:space="0" w:color="auto"/>
                    <w:right w:val="single" w:sz="4" w:space="0" w:color="auto"/>
                  </w:tcBorders>
                  <w:hideMark/>
                </w:tcPr>
                <w:p w:rsidR="009D7744" w:rsidRPr="009D7744" w:rsidRDefault="009D7744" w:rsidP="00582759">
                  <w:pPr>
                    <w:pStyle w:val="cs80d9435b"/>
                    <w:rPr>
                      <w:b/>
                      <w:lang w:val="ru-RU"/>
                    </w:rPr>
                  </w:pPr>
                  <w:r w:rsidRPr="009D7744">
                    <w:rPr>
                      <w:rStyle w:val="cs9b0062641"/>
                      <w:rFonts w:ascii="Times New Roman" w:hAnsi="Times New Roman" w:cs="Times New Roman"/>
                      <w:b w:val="0"/>
                      <w:sz w:val="24"/>
                      <w:szCs w:val="24"/>
                      <w:lang w:val="ru-RU"/>
                    </w:rPr>
                    <w:t xml:space="preserve">д.м.н., проф. Станіславчук М.А. </w:t>
                  </w:r>
                </w:p>
                <w:p w:rsidR="009D7744" w:rsidRPr="009D7744" w:rsidRDefault="009D7744" w:rsidP="00582759">
                  <w:pPr>
                    <w:pStyle w:val="csf06cd379"/>
                    <w:rPr>
                      <w:b/>
                      <w:lang w:val="ru-RU"/>
                    </w:rPr>
                  </w:pPr>
                  <w:r w:rsidRPr="009D7744">
                    <w:rPr>
                      <w:rStyle w:val="cs9b0062641"/>
                      <w:rFonts w:ascii="Times New Roman" w:hAnsi="Times New Roman" w:cs="Times New Roman"/>
                      <w:b w:val="0"/>
                      <w:sz w:val="24"/>
                      <w:szCs w:val="24"/>
                      <w:lang w:val="ru-RU"/>
                    </w:rPr>
                    <w:t>Комунальне некомерційне підприємство «Вінницька обласна клінічна лікарня                          ім. М.І. Пирогова Вінницької обласної Ради», Обласний спеціалізований клінічний гастроентерологічний Центр, Вінницький національний медичний університет                            ім. М.І. Пирогова, кафедра внутрішньої медицини №1, м. Вінниця</w:t>
                  </w:r>
                </w:p>
              </w:tc>
            </w:tr>
          </w:tbl>
          <w:p w:rsidR="009D7744" w:rsidRDefault="009D7744">
            <w:pPr>
              <w:jc w:val="both"/>
            </w:pP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838 від 10.12.2015</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D7744">
            <w:pPr>
              <w:rPr>
                <w:szCs w:val="24"/>
              </w:rPr>
            </w:pPr>
            <w:r>
              <w:rPr>
                <w:rFonts w:cstheme="minorBidi"/>
              </w:rPr>
              <w:br w:type="page"/>
            </w:r>
            <w:r w:rsidR="00933026">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«Відкрите, багатоцентрове, розширене дослідження фази 3 для вивчення перорального застосування RPC1063 в якості терапії у пацієнтів з помірним</w:t>
            </w:r>
            <w:r w:rsidR="00FF49BF">
              <w:t xml:space="preserve"> або тяжким виразковим колітом»</w:t>
            </w:r>
            <w:r>
              <w:t>, RPC01-3102, редакція 8.0 від 12 червня 2020р.</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ТОВАРИСТВО З ОБМЕЖЕНОЮ ВІДПОВІДАЛЬНІСТЮ «ПІ ЕС АЙ-УКРАЇНА»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«Селджен Інтернешнл ІІ, Сарл» (Celgene International II, Sarl) («CIС II»), Швейцарія</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60</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 xml:space="preserve">Оновлений протокол клінічного випробування BT051-1-002, версія 2.0, поправка 1 від 22 липня </w:t>
            </w:r>
            <w:r w:rsidR="00DE7667" w:rsidRPr="00DE7667">
              <w:t xml:space="preserve">              </w:t>
            </w:r>
            <w:r>
              <w:t>2021 р., англійською мовою; Інформація для учасника дослідження та форма інформованої згоди, версія 2.0 від 02 вересня 2021 р., українською та російською мовами; Додаток до Інформації для учасника дослідження та форми інформованої згоди, версія 2.0 від 02 вересня 2021 р., українською та російською мовами; Оновлена Брошура дослідника на BT051, версія 3.0, від 20 липня 2021 р., англійською мовою; Поради та рекомендації щодо ведення щоденника учасника дослідження в системі компанії «IBM Clinical», 03 від 27 вересня 2021 року, українською та російською мовами; Зображення екрану електронного щоденника, версія 2 від 27 серпня 2021 року українською та російською мовами; Інструкції із забору зразків калу/сечі в домашніх умовах, версія 01 від 19 липня 2021 р. українською та російською мовами</w:t>
            </w:r>
            <w:r>
              <w:rPr>
                <w:rFonts w:cstheme="minorBidi"/>
              </w:rPr>
              <w:t xml:space="preserve"> </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2237 від 18.10.2021</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xml:space="preserve">«Багатоцентрове рандомізоване плацебо-контрольоване дослідження багаторазово зростаючих доз перорального протизапального засобу BT051 у пацієнтів із активним виразковим колітом (ВК) від помірного до важкого ступеня», BT051-1-002, версія 1.0 від 04 березня 2021 р. </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 «Біомапас», Україна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«Бакайнн Терапьютікс, Інк.»/Bacainn Therapeutics, Inc., США</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61</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 xml:space="preserve">Оновлений протокол клінічного випробування, версія 5 від 27 серпня 2021 р.; Оновлена Форма інформованої згоди, версія 5.0 для України українською та російською мовами від 06 вересня </w:t>
            </w:r>
            <w:r w:rsidR="00FF49BF" w:rsidRPr="00FF49BF">
              <w:t xml:space="preserve">             </w:t>
            </w:r>
            <w:r>
              <w:t xml:space="preserve">2021 р. На основі майстер-версії форми інформованої згоди для дослідження YO42137, версія 5 від 26 серпня 2021 р.; Оновлена картка учасника клінічного дослідження, версія 3.0 від 08 вересня </w:t>
            </w:r>
            <w:r w:rsidR="00FF49BF" w:rsidRPr="00FF49BF">
              <w:t xml:space="preserve">               </w:t>
            </w:r>
            <w:r>
              <w:t>2021 р. українською та російською мовами; Керівництво з дослідження раку стравоходу SKYSCRAPER-07, серпень 2021 р. українською та російською мовами</w:t>
            </w:r>
            <w:r>
              <w:rPr>
                <w:rFonts w:cstheme="minorBidi"/>
              </w:rPr>
              <w:t xml:space="preserve"> </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2917 від 15.12.2020</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«Рандомізоване, подвійне сліпе, плацебо-контрольоване фази III дослідження атезолізумабу в поєднанні з тіраголумабом (анти-TIGIT антитіло) або без тіраголумабу у пацієнтів із нерезектабельною плоскоклітинною карциномою стравоходу, чия карцинома не прогресувала після радикальної хіміопроменевої терапії», YO42137, версія 4 від 14 січня 2021 р.</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Товариство з обмеженою відповідальністю «Рош Україна»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Ф.Хоффманн-Ля Рош Лтд, Швейцарія</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62</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 xml:space="preserve">Оновлений протокол клінічного випробування, версія 2 від 11 серпня 2021 р.; Оновлена Форма інформованої згоди, версія 3.0 для України українською та російською мовами від 06 вересня </w:t>
            </w:r>
            <w:r w:rsidR="00DE7667" w:rsidRPr="00DE7667">
              <w:t xml:space="preserve">                </w:t>
            </w:r>
            <w:r>
              <w:t xml:space="preserve">2021 р. На основі майстер-версії форми інформованої згоди для дослідження WO42633, версія 3 від 10 серпня 2021 р.; Інформаційний листок про біомаркери дослідження Astefania, версія 1.0 від </w:t>
            </w:r>
            <w:r w:rsidR="00DE7667" w:rsidRPr="00DE7667">
              <w:t xml:space="preserve">                     </w:t>
            </w:r>
            <w:r>
              <w:t>18 серпня 2021 року, українською та російською мовами; Інформаційна брошура «HER2-позитивний рак молочної залози та залишкова хвороба» українською та російською мовами</w:t>
            </w:r>
            <w:r>
              <w:rPr>
                <w:rFonts w:cstheme="minorBidi"/>
              </w:rPr>
              <w:t xml:space="preserve"> </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1012 від 24.05.2021</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«Рандомізоване, подвійне сліпе, плацебо-контрольоване дослідження фази ІІІ для оцінки ефективності та безпечності ад’ювантної терапії атезолізумабом або плацебо у комбінації з трастузумабом емтансином у пацієнтів із HER2-позитивним раком молочної залози з високим ризиком рецидиву після передопераційної терапії», WO42633, версія 1 від 14 жовтня 2020 р.</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Товариство з обмеженою відповідальністю «Рош Україна»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Ф.Хоффманн-Ля Рош Лтд, Швейцарія</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63</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p>
    <w:p w:rsidR="005D4136" w:rsidRDefault="005D4136"/>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jc w:val="both"/>
              <w:rPr>
                <w:rFonts w:cstheme="minorBidi"/>
              </w:rPr>
            </w:pPr>
            <w:r>
              <w:t>Оновлений протокол клінічного випробування ZN-d5-001, версія 3.0, від 24 червня 2021 року, англійською мовою; Інформація для пацієнта та Форма інформованої згоди (Учасники з ГМЛ), версія 2.0 від 25 серпня 2021 року, для України, на основі Шаблону типової Форми інформованої згоди версії 2.0 для решти країн світу від 06 серпня 2021 року, для популяції пацієнтів з гострою мієлоїдною лейкемією (ГМЛ), англійською та українською мовами; Інформація для пацієнта та Форма інформованої згоди (Учасники з НХЛ), версія 2.0 від 25 серпня 2021 року, для України, на основі Шаблону типової Форми інформованої згоди версії 2.0 для решти країн світу від 06 серпня 2021 року, для популяції пацієнтів з неходжкінською лімфомою (НХЛ), англійською та українською мовами; Форма інформованої згоди вагітної партнерки, версія 2.0 від 25 серпня 2021 року для України основана на Глобальній ФІЗ вагітної партнерки, версія 2.0 від 06 серпня 2021 року, англійською та українською мовами; Додаток до Інформації для пацієнта та Форми інформованої згоди (Учасники з ГМЛ), версія 2.0 від 25 серпня 2021 року, для України, на основі Шаблону типової Форми інформованої згоди версії 2.0 для решти країн світу від 06 серпня 2021 року, для популяції пацієнтів з гострою мієлоїдною лейкемією (ГМЛ), англійською та українською мовами; Додаток до Інформації для пацієнта та Форми інформованої згоди (Учасники з НХЛ), версія 2.0 від 25 серпня 2021 року, для України, на основі Шаблону типової Форми інформованої згоди версії 2.0 для решти країн світу від 06 серпня 2021 року, для популяції пацієнтів з неходжкінською лімфомою (НХЛ), англійською та українською мовами</w:t>
            </w:r>
            <w:r>
              <w:rPr>
                <w:rFonts w:cstheme="minorBidi"/>
              </w:rPr>
              <w:t xml:space="preserve"> </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2777 від 02.12.2020</w:t>
            </w:r>
          </w:p>
        </w:tc>
      </w:tr>
    </w:tbl>
    <w:p w:rsidR="009D7744" w:rsidRDefault="009D7744">
      <w:pPr>
        <w:rPr>
          <w:lang w:val="uk-UA"/>
        </w:rPr>
      </w:pPr>
      <w:r>
        <w:br w:type="page"/>
      </w:r>
    </w:p>
    <w:p w:rsidR="009D7744" w:rsidRDefault="009D7744" w:rsidP="009D7744">
      <w:pPr>
        <w:jc w:val="right"/>
        <w:rPr>
          <w:lang w:val="uk-UA"/>
        </w:rPr>
      </w:pPr>
      <w:r>
        <w:rPr>
          <w:lang w:val="uk-UA"/>
        </w:rPr>
        <w:lastRenderedPageBreak/>
        <w:t>2                                                                     продовження додатка 63</w:t>
      </w:r>
    </w:p>
    <w:p w:rsidR="009D7744" w:rsidRPr="009D7744" w:rsidRDefault="009D7744" w:rsidP="009D7744">
      <w:pPr>
        <w:jc w:val="right"/>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«Фаза 1, дослідження першого застосування препарату у людини, з підвищенням дози препарату ZN-d5 у вигляді монотерапії у пацієнтів з Неходжкінською Лімфомою або Гострою Мієлоїдною Лейкемією», ZN-d5-001, версія 2.1, від 23 жовтня 2020 року</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 «АРЕНСІЯ ЕКСПЛОРАТОРІ МЕДІСІН», Україна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K-Group Alpha, Inc. / К-Груп Альфа, Інк, США</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5D4136" w:rsidRDefault="00933026">
      <w:pPr>
        <w:rPr>
          <w:lang w:val="uk-UA"/>
        </w:rPr>
      </w:pPr>
      <w:r>
        <w:rPr>
          <w:lang w:val="uk-UA"/>
        </w:rPr>
        <w:lastRenderedPageBreak/>
        <w:t xml:space="preserve">                                                                                                                                                       Додаток </w:t>
      </w:r>
      <w:r>
        <w:rPr>
          <w:lang w:val="en-US"/>
        </w:rPr>
        <w:t>64</w:t>
      </w:r>
    </w:p>
    <w:p w:rsidR="005D4136" w:rsidRDefault="004E273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4E2731">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38 до наказу Міністерства охорони здоров’я України від 11 листопада 2021 року № 2481</w:t>
      </w:r>
      <w:r>
        <w:rPr>
          <w:rFonts w:eastAsia="Times New Roman"/>
          <w:szCs w:val="24"/>
          <w:lang w:val="uk-UA" w:eastAsia="uk-UA"/>
        </w:rPr>
        <w:t>»</w:t>
      </w:r>
      <w:r w:rsidR="00933026">
        <w:rPr>
          <w:lang w:val="uk-UA"/>
        </w:rPr>
        <w:t xml:space="preserve"> </w:t>
      </w:r>
    </w:p>
    <w:p w:rsidR="005D4136" w:rsidRDefault="00B274E8">
      <w:pPr>
        <w:ind w:left="9072"/>
        <w:rPr>
          <w:lang w:val="uk-UA"/>
        </w:rPr>
      </w:pPr>
      <w:r>
        <w:rPr>
          <w:u w:val="single"/>
          <w:lang w:val="uk-UA"/>
        </w:rPr>
        <w:t>24.11.2021</w:t>
      </w:r>
      <w:r>
        <w:rPr>
          <w:lang w:val="uk-UA"/>
        </w:rPr>
        <w:t xml:space="preserve"> № </w:t>
      </w:r>
      <w:r w:rsidRPr="000B1410">
        <w:rPr>
          <w:u w:val="single"/>
          <w:lang w:val="uk-UA"/>
        </w:rPr>
        <w:t>2616</w:t>
      </w:r>
      <w:bookmarkStart w:id="0" w:name="_GoBack"/>
      <w:bookmarkEnd w:id="0"/>
    </w:p>
    <w:p w:rsidR="005D4136" w:rsidRDefault="005D4136"/>
    <w:p w:rsidR="005D4136" w:rsidRDefault="005D4136"/>
    <w:tbl>
      <w:tblPr>
        <w:tblStyle w:val="a5"/>
        <w:tblW w:w="0" w:type="auto"/>
        <w:tblInd w:w="0" w:type="dxa"/>
        <w:tblLayout w:type="fixed"/>
        <w:tblLook w:val="04A0" w:firstRow="1" w:lastRow="0" w:firstColumn="1" w:lastColumn="0" w:noHBand="0" w:noVBand="1"/>
      </w:tblPr>
      <w:tblGrid>
        <w:gridCol w:w="2841"/>
        <w:gridCol w:w="10479"/>
      </w:tblGrid>
      <w:tr w:rsidR="005D4136" w:rsidTr="009D7744">
        <w:trPr>
          <w:trHeight w:val="5936"/>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4136" w:rsidRDefault="00933026" w:rsidP="009D7744">
            <w:pPr>
              <w:jc w:val="both"/>
              <w:rPr>
                <w:rFonts w:cstheme="minorBidi"/>
              </w:rPr>
            </w:pPr>
            <w:r>
              <w:t xml:space="preserve">Оновлений Протокол клінічного дослідження ANTT201, версія 3.0, Поправка 02, від 10 вересня </w:t>
            </w:r>
            <w:r w:rsidR="00DE7667" w:rsidRPr="00DE7667">
              <w:t xml:space="preserve">             </w:t>
            </w:r>
            <w:r>
              <w:t>2021 року, англійською мовою; Інформація для пацієнта та форма інформованої згоди, для України, версія 3.0 від 13 вересня 2021 року на основі майстер-версії Форми інформованої згоди, версія 3.0 від 10 вересня 2021 року англійською та українською мовами Додаток до Інформації для пацієнта і форми інформованої згоди, для України, версія 3.0 від 13 вересня 2021 р., створено на основі майстер-версії ФІЗ, версія 3.0 від 10 вересня 2021 р., англійською та українською мовами; Інформація про подальше спостереження за перебігом вагітності вагітної партнерки і новонародженим та форма інформованої згоди, для України, версія 2.0 від 14 вересня 2021 року на основі майстер-версії форми інформованої згоди для вагітної партнерки версія 2.0 Поправка 01 від 14 вересня 2021 року англійською та українською мовами; Досьє досліджуваного лікарського засобу ATI-2173 (5 мг, 25 мг), версія 3.0 від серпня 2021 р., англійською мовою; Подовження терміну придатності досліджуваного лікарського засобу ATI-2173 (25 мг, капсули) до 12 місяців і відповідного плацебо до 24-х місяців; Текст зразка етикетки для флаконів з 30 капсулами, що містять препарат ATI-2173 25 мг/капсулу або відповідне плацебо, версія 2.0 від 24 червня 2021 р., українською мовою; Включення досліджуваного лікарського засобу AB-729 для ін'єкцій (розчин для підшкірних ін'єкцій (180 мг/мл); Включення плацебо до досліджуваного лікарського засобу AB-729 для ін'єкцій (стерильний розчин натрію хлориду); Включення виробничих ділянок для досліджуваного лікарського засобу AB-729 для ін'єкцій (180 мг/мл): Nitto Avecia Pharma Services, Inc, 10 Vanderbilt, Irvine, CA USA, 92618 (США) та Yourway Transport Biopharma Services, 6681, Snowdrift Road, Allentown, PA USA 18106 (США); Включення виробничої ділянки для плацебо до досліджуваного лікарського засобу AB-729 (стерильний розчин натрію хлориду): Приватне акціонерне товариство “Фармацевтична фірма “ДАРНИЦЯ”, вул. Бориспільска 13, 02093, м. Київ,</w:t>
            </w:r>
          </w:p>
        </w:tc>
      </w:tr>
    </w:tbl>
    <w:p w:rsidR="009D7744" w:rsidRDefault="009D7744">
      <w:pPr>
        <w:rPr>
          <w:lang w:val="uk-UA"/>
        </w:rPr>
      </w:pPr>
      <w:r>
        <w:br w:type="page"/>
      </w:r>
    </w:p>
    <w:p w:rsidR="009D7744" w:rsidRPr="009D7744" w:rsidRDefault="009D7744" w:rsidP="003819AB">
      <w:pPr>
        <w:jc w:val="right"/>
        <w:rPr>
          <w:lang w:val="uk-UA"/>
        </w:rPr>
      </w:pPr>
      <w:r>
        <w:rPr>
          <w:lang w:val="uk-UA"/>
        </w:rPr>
        <w:lastRenderedPageBreak/>
        <w:t xml:space="preserve">2 </w:t>
      </w:r>
      <w:r w:rsidR="003819AB">
        <w:rPr>
          <w:lang w:val="uk-UA"/>
        </w:rPr>
        <w:t xml:space="preserve">                                                                </w:t>
      </w:r>
      <w:r>
        <w:rPr>
          <w:lang w:val="uk-UA"/>
        </w:rPr>
        <w:t>продовження додатка 64</w:t>
      </w:r>
    </w:p>
    <w:tbl>
      <w:tblPr>
        <w:tblStyle w:val="a5"/>
        <w:tblW w:w="0" w:type="auto"/>
        <w:tblInd w:w="0" w:type="dxa"/>
        <w:tblLayout w:type="fixed"/>
        <w:tblLook w:val="04A0" w:firstRow="1" w:lastRow="0" w:firstColumn="1" w:lastColumn="0" w:noHBand="0" w:noVBand="1"/>
      </w:tblPr>
      <w:tblGrid>
        <w:gridCol w:w="2841"/>
        <w:gridCol w:w="10479"/>
      </w:tblGrid>
      <w:tr w:rsidR="009D7744">
        <w:trPr>
          <w:trHeight w:val="701"/>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9D7744" w:rsidRDefault="009D7744" w:rsidP="009D7744">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9D7744" w:rsidRDefault="009D7744" w:rsidP="009D7744">
            <w:pPr>
              <w:jc w:val="both"/>
            </w:pPr>
            <w:r>
              <w:t xml:space="preserve"> Україна; Брошура дослідника AB-729, версія 4.0, від 30 березня 2021 року, англійською мовою; Досьє досліджуваного лікарського засобу AB-729 для ін'єкцій (180 мг/мл), версія 3.0 від 23 червня 2021 р., англійською мовою; Короткий опис характеристик продукту 0,9% хлориду натрію від </w:t>
            </w:r>
            <w:r w:rsidRPr="00DE7667">
              <w:t xml:space="preserve">                     </w:t>
            </w:r>
            <w:r>
              <w:t xml:space="preserve">02 червня 2020 р. англійською мовою; Спрощений текст етикетки для плацебо до досліджуваного лікарського засобу AB-729, стерильний розчин натрію хлориду, версія 1.0 від 07 вересня 2021 року, англійською та українською мовою; Текст зразка етикетки первинного пакування для досліджуваного лікарського засобу AB-729 для ін'єкцій (180 мг/мл), версія 001 від 07 вересня </w:t>
            </w:r>
            <w:r w:rsidRPr="00DE7667">
              <w:t xml:space="preserve">                </w:t>
            </w:r>
            <w:r>
              <w:t xml:space="preserve">2021 р., англійською та українською мовою та текст зразка вторинного пакування для досліджуваного лікарського засобу AB-729 для ін'єкцій (180 мг/мл), версія 002 від 08 вересня </w:t>
            </w:r>
            <w:r w:rsidRPr="00DE7667">
              <w:t xml:space="preserve">                </w:t>
            </w:r>
            <w:r>
              <w:t>2021 р., англійською та українською мовою; Щоденник пацієнта для обліку щоденного прийому досліджуваного препарату, когорта D – 25 мг, версія 1.0 від 13 вересня 2021 року, українською мовою</w:t>
            </w:r>
            <w:r>
              <w:rPr>
                <w:rFonts w:cstheme="minorBidi"/>
              </w:rPr>
              <w:t xml:space="preserve"> </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 310 від 23.02.2021</w:t>
            </w:r>
          </w:p>
        </w:tc>
      </w:tr>
      <w:tr w:rsidR="005D4136">
        <w:trPr>
          <w:trHeight w:val="1111"/>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«Фаза 2А, рандомізоване, подвійне сліпе, плацебо-контрольоване, багатоцентрове дослідження з визначення оптимальної дози для оцінки безпечності та ефективності препарату ATI 2173 у комбінації з тенофовіру дизопроксилу фумаратом у пацієнтів з хронічною інфекцією вірусу гепатиту В та у пацієнтів з коінфекцією вірусу гепатиту D», ANTT201, версія 2.0, Поправка 01, від 14 квітня 2021 року</w:t>
            </w:r>
          </w:p>
        </w:tc>
      </w:tr>
      <w:tr w:rsidR="005D4136">
        <w:trPr>
          <w:trHeight w:val="379"/>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ТОВ «АРЕНСІЯ ЕКСПЛОРАТОРІ МЕДІСІН», Україна</w:t>
            </w:r>
          </w:p>
        </w:tc>
      </w:tr>
      <w:tr w:rsidR="005D4136">
        <w:trPr>
          <w:trHeight w:val="353"/>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pPr>
            <w:r>
              <w:t>Антіос Терапевтікс Інк., США / Antios Therapeutics, Inc., USA</w:t>
            </w:r>
          </w:p>
        </w:tc>
      </w:tr>
      <w:tr w:rsidR="005D4136">
        <w:trPr>
          <w:trHeight w:val="732"/>
        </w:trPr>
        <w:tc>
          <w:tcPr>
            <w:tcW w:w="2841" w:type="dxa"/>
            <w:tcBorders>
              <w:top w:val="single" w:sz="4" w:space="0" w:color="auto"/>
              <w:left w:val="single" w:sz="4" w:space="0" w:color="auto"/>
              <w:bottom w:val="single" w:sz="4" w:space="0" w:color="auto"/>
              <w:right w:val="single" w:sz="4" w:space="0" w:color="auto"/>
            </w:tcBorders>
            <w:hideMark/>
          </w:tcPr>
          <w:p w:rsidR="005D4136" w:rsidRDefault="0093302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D4136" w:rsidRDefault="00933026">
            <w:pPr>
              <w:jc w:val="both"/>
              <w:rPr>
                <w:lang w:val="en-US"/>
              </w:rPr>
            </w:pPr>
            <w:r>
              <w:t xml:space="preserve">― </w:t>
            </w:r>
          </w:p>
        </w:tc>
      </w:tr>
    </w:tbl>
    <w:p w:rsidR="005D4136" w:rsidRDefault="005D4136">
      <w:pPr>
        <w:rPr>
          <w:lang w:val="uk-UA"/>
        </w:rPr>
      </w:pPr>
    </w:p>
    <w:p w:rsidR="005D4136" w:rsidRDefault="00933026">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5D4136" w:rsidRDefault="00933026">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p>
    <w:sectPr w:rsidR="005D4136">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026"/>
    <w:rsid w:val="000B1410"/>
    <w:rsid w:val="000D1F8E"/>
    <w:rsid w:val="0020640D"/>
    <w:rsid w:val="00292D03"/>
    <w:rsid w:val="00340777"/>
    <w:rsid w:val="00366212"/>
    <w:rsid w:val="003819AB"/>
    <w:rsid w:val="003E71DB"/>
    <w:rsid w:val="004E2731"/>
    <w:rsid w:val="00577B5E"/>
    <w:rsid w:val="005D4136"/>
    <w:rsid w:val="0065352E"/>
    <w:rsid w:val="00775E91"/>
    <w:rsid w:val="007A4799"/>
    <w:rsid w:val="008370A4"/>
    <w:rsid w:val="00917CB8"/>
    <w:rsid w:val="00933026"/>
    <w:rsid w:val="00943E79"/>
    <w:rsid w:val="009D7744"/>
    <w:rsid w:val="00AB2EF6"/>
    <w:rsid w:val="00B274E8"/>
    <w:rsid w:val="00B83DCF"/>
    <w:rsid w:val="00C14BD2"/>
    <w:rsid w:val="00C43A95"/>
    <w:rsid w:val="00CD0462"/>
    <w:rsid w:val="00D26E4C"/>
    <w:rsid w:val="00DE7667"/>
    <w:rsid w:val="00E75C60"/>
    <w:rsid w:val="00EC3531"/>
    <w:rsid w:val="00F650A6"/>
    <w:rsid w:val="00FF49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heme="minorEastAsia" w:cs="Times New Roman"/>
      <w:szCs w:val="24"/>
      <w:lang w:eastAsia="ru-RU"/>
    </w:rPr>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uiPriority w:val="99"/>
    <w:unhideWhenUsed/>
    <w:qFormat/>
    <w:pPr>
      <w:contextualSpacing/>
    </w:pPr>
    <w:rPr>
      <w:rFonts w:asciiTheme="minorHAnsi" w:hAnsiTheme="minorHAnsi"/>
      <w:sz w:val="20"/>
      <w:szCs w:val="20"/>
      <w:lang w:eastAsia="ru-RU"/>
    </w:rPr>
  </w:style>
  <w:style w:type="table" w:customStyle="1" w:styleId="1">
    <w:name w:val="Звичайна таблиця1"/>
    <w:uiPriority w:val="99"/>
    <w:semiHidden/>
    <w:tblPr>
      <w:tblCellMar>
        <w:top w:w="0" w:type="dxa"/>
        <w:left w:w="108" w:type="dxa"/>
        <w:bottom w:w="0" w:type="dxa"/>
        <w:right w:w="108" w:type="dxa"/>
      </w:tblCellMar>
    </w:tbl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C3531"/>
    <w:pPr>
      <w:ind w:left="720"/>
      <w:contextualSpacing/>
    </w:pPr>
  </w:style>
  <w:style w:type="paragraph" w:customStyle="1" w:styleId="cs80d9435b">
    <w:name w:val="cs80d9435b"/>
    <w:basedOn w:val="a"/>
    <w:rsid w:val="00292D03"/>
    <w:pPr>
      <w:jc w:val="both"/>
    </w:pPr>
    <w:rPr>
      <w:rFonts w:eastAsiaTheme="minorEastAsia" w:cs="Times New Roman"/>
      <w:szCs w:val="24"/>
      <w:lang w:val="en-US"/>
    </w:rPr>
  </w:style>
  <w:style w:type="character" w:customStyle="1" w:styleId="cs9b006263">
    <w:name w:val="cs9b006263"/>
    <w:basedOn w:val="a0"/>
    <w:rsid w:val="00292D03"/>
    <w:rPr>
      <w:rFonts w:ascii="Arial" w:hAnsi="Arial" w:cs="Arial" w:hint="default"/>
      <w:b/>
      <w:bCs/>
      <w:i w:val="0"/>
      <w:iCs w:val="0"/>
      <w:color w:val="000000"/>
      <w:sz w:val="20"/>
      <w:szCs w:val="20"/>
      <w:shd w:val="clear" w:color="auto" w:fill="auto"/>
    </w:rPr>
  </w:style>
  <w:style w:type="character" w:customStyle="1" w:styleId="cs9f0a40403">
    <w:name w:val="cs9f0a40403"/>
    <w:basedOn w:val="a0"/>
    <w:rsid w:val="00292D03"/>
    <w:rPr>
      <w:rFonts w:ascii="Arial" w:hAnsi="Arial" w:cs="Arial" w:hint="default"/>
      <w:b w:val="0"/>
      <w:bCs w:val="0"/>
      <w:i w:val="0"/>
      <w:iCs w:val="0"/>
      <w:color w:val="000000"/>
      <w:sz w:val="20"/>
      <w:szCs w:val="20"/>
      <w:shd w:val="clear" w:color="auto" w:fill="auto"/>
    </w:rPr>
  </w:style>
  <w:style w:type="paragraph" w:customStyle="1" w:styleId="csf06cd379">
    <w:name w:val="csf06cd379"/>
    <w:basedOn w:val="a"/>
    <w:rsid w:val="00292D03"/>
    <w:pPr>
      <w:jc w:val="both"/>
    </w:pPr>
    <w:rPr>
      <w:rFonts w:eastAsiaTheme="minorEastAsia" w:cs="Times New Roman"/>
      <w:szCs w:val="24"/>
      <w:lang w:val="en-US"/>
    </w:rPr>
  </w:style>
  <w:style w:type="character" w:customStyle="1" w:styleId="cs9f0a40405">
    <w:name w:val="cs9f0a40405"/>
    <w:basedOn w:val="a0"/>
    <w:rsid w:val="00C14BD2"/>
    <w:rPr>
      <w:rFonts w:ascii="Arial" w:hAnsi="Arial" w:cs="Arial" w:hint="default"/>
      <w:b w:val="0"/>
      <w:bCs w:val="0"/>
      <w:i w:val="0"/>
      <w:iCs w:val="0"/>
      <w:color w:val="000000"/>
      <w:sz w:val="20"/>
      <w:szCs w:val="20"/>
      <w:shd w:val="clear" w:color="auto" w:fill="auto"/>
    </w:rPr>
  </w:style>
  <w:style w:type="character" w:customStyle="1" w:styleId="cs9b0062612">
    <w:name w:val="cs9b0062612"/>
    <w:basedOn w:val="a0"/>
    <w:rsid w:val="00C14BD2"/>
    <w:rPr>
      <w:rFonts w:ascii="Arial" w:hAnsi="Arial" w:cs="Arial" w:hint="default"/>
      <w:b/>
      <w:bCs/>
      <w:i w:val="0"/>
      <w:iCs w:val="0"/>
      <w:color w:val="000000"/>
      <w:sz w:val="20"/>
      <w:szCs w:val="20"/>
      <w:shd w:val="clear" w:color="auto" w:fill="auto"/>
    </w:rPr>
  </w:style>
  <w:style w:type="character" w:customStyle="1" w:styleId="cs9f0a404012">
    <w:name w:val="cs9f0a404012"/>
    <w:basedOn w:val="a0"/>
    <w:rsid w:val="00C14BD2"/>
    <w:rPr>
      <w:rFonts w:ascii="Arial" w:hAnsi="Arial" w:cs="Arial" w:hint="default"/>
      <w:b w:val="0"/>
      <w:bCs w:val="0"/>
      <w:i w:val="0"/>
      <w:iCs w:val="0"/>
      <w:color w:val="000000"/>
      <w:sz w:val="20"/>
      <w:szCs w:val="20"/>
      <w:shd w:val="clear" w:color="auto" w:fill="auto"/>
    </w:rPr>
  </w:style>
  <w:style w:type="character" w:customStyle="1" w:styleId="cs9b0062615">
    <w:name w:val="cs9b0062615"/>
    <w:basedOn w:val="a0"/>
    <w:rsid w:val="00C14BD2"/>
    <w:rPr>
      <w:rFonts w:ascii="Arial" w:hAnsi="Arial" w:cs="Arial" w:hint="default"/>
      <w:b/>
      <w:bCs/>
      <w:i w:val="0"/>
      <w:iCs w:val="0"/>
      <w:color w:val="000000"/>
      <w:sz w:val="20"/>
      <w:szCs w:val="20"/>
      <w:shd w:val="clear" w:color="auto" w:fill="auto"/>
    </w:rPr>
  </w:style>
  <w:style w:type="character" w:customStyle="1" w:styleId="cs9b0062616">
    <w:name w:val="cs9b0062616"/>
    <w:basedOn w:val="a0"/>
    <w:rsid w:val="00C14BD2"/>
    <w:rPr>
      <w:rFonts w:ascii="Arial" w:hAnsi="Arial" w:cs="Arial" w:hint="default"/>
      <w:b/>
      <w:bCs/>
      <w:i w:val="0"/>
      <w:iCs w:val="0"/>
      <w:color w:val="000000"/>
      <w:sz w:val="20"/>
      <w:szCs w:val="20"/>
      <w:shd w:val="clear" w:color="auto" w:fill="auto"/>
    </w:rPr>
  </w:style>
  <w:style w:type="paragraph" w:customStyle="1" w:styleId="csfeeeeb43">
    <w:name w:val="csfeeeeb43"/>
    <w:basedOn w:val="a"/>
    <w:rsid w:val="00C14BD2"/>
    <w:rPr>
      <w:rFonts w:eastAsiaTheme="minorEastAsia" w:cs="Times New Roman"/>
      <w:szCs w:val="24"/>
      <w:lang w:val="en-US"/>
    </w:rPr>
  </w:style>
  <w:style w:type="character" w:customStyle="1" w:styleId="cs9b0062618">
    <w:name w:val="cs9b0062618"/>
    <w:basedOn w:val="a0"/>
    <w:rsid w:val="00C14BD2"/>
    <w:rPr>
      <w:rFonts w:ascii="Arial" w:hAnsi="Arial" w:cs="Arial" w:hint="default"/>
      <w:b/>
      <w:bCs/>
      <w:i w:val="0"/>
      <w:iCs w:val="0"/>
      <w:color w:val="000000"/>
      <w:sz w:val="20"/>
      <w:szCs w:val="20"/>
      <w:shd w:val="clear" w:color="auto" w:fill="auto"/>
    </w:rPr>
  </w:style>
  <w:style w:type="paragraph" w:customStyle="1" w:styleId="cs95e872d0">
    <w:name w:val="cs95e872d0"/>
    <w:basedOn w:val="a"/>
    <w:rsid w:val="003E71DB"/>
    <w:rPr>
      <w:rFonts w:eastAsiaTheme="minorEastAsia" w:cs="Times New Roman"/>
      <w:szCs w:val="24"/>
      <w:lang w:val="en-US"/>
    </w:rPr>
  </w:style>
  <w:style w:type="character" w:customStyle="1" w:styleId="cs9b0062624">
    <w:name w:val="cs9b0062624"/>
    <w:basedOn w:val="a0"/>
    <w:rsid w:val="003E71DB"/>
    <w:rPr>
      <w:rFonts w:ascii="Arial" w:hAnsi="Arial" w:cs="Arial" w:hint="default"/>
      <w:b/>
      <w:bCs/>
      <w:i w:val="0"/>
      <w:iCs w:val="0"/>
      <w:color w:val="000000"/>
      <w:sz w:val="20"/>
      <w:szCs w:val="20"/>
      <w:shd w:val="clear" w:color="auto" w:fill="auto"/>
    </w:rPr>
  </w:style>
  <w:style w:type="character" w:customStyle="1" w:styleId="cs9f0a404024">
    <w:name w:val="cs9f0a404024"/>
    <w:basedOn w:val="a0"/>
    <w:rsid w:val="003E71DB"/>
    <w:rPr>
      <w:rFonts w:ascii="Arial" w:hAnsi="Arial" w:cs="Arial" w:hint="default"/>
      <w:b w:val="0"/>
      <w:bCs w:val="0"/>
      <w:i w:val="0"/>
      <w:iCs w:val="0"/>
      <w:color w:val="000000"/>
      <w:sz w:val="20"/>
      <w:szCs w:val="20"/>
      <w:shd w:val="clear" w:color="auto" w:fill="auto"/>
    </w:rPr>
  </w:style>
  <w:style w:type="character" w:customStyle="1" w:styleId="cs9b0062625">
    <w:name w:val="cs9b0062625"/>
    <w:basedOn w:val="a0"/>
    <w:rsid w:val="003E71DB"/>
    <w:rPr>
      <w:rFonts w:ascii="Arial" w:hAnsi="Arial" w:cs="Arial" w:hint="default"/>
      <w:b/>
      <w:bCs/>
      <w:i w:val="0"/>
      <w:iCs w:val="0"/>
      <w:color w:val="000000"/>
      <w:sz w:val="20"/>
      <w:szCs w:val="20"/>
      <w:shd w:val="clear" w:color="auto" w:fill="auto"/>
    </w:rPr>
  </w:style>
  <w:style w:type="character" w:customStyle="1" w:styleId="cs9f0a404025">
    <w:name w:val="cs9f0a404025"/>
    <w:basedOn w:val="a0"/>
    <w:rsid w:val="003E71DB"/>
    <w:rPr>
      <w:rFonts w:ascii="Arial" w:hAnsi="Arial" w:cs="Arial" w:hint="default"/>
      <w:b w:val="0"/>
      <w:bCs w:val="0"/>
      <w:i w:val="0"/>
      <w:iCs w:val="0"/>
      <w:color w:val="000000"/>
      <w:sz w:val="20"/>
      <w:szCs w:val="20"/>
      <w:shd w:val="clear" w:color="auto" w:fill="auto"/>
    </w:rPr>
  </w:style>
  <w:style w:type="character" w:customStyle="1" w:styleId="cs9b0062627">
    <w:name w:val="cs9b0062627"/>
    <w:basedOn w:val="a0"/>
    <w:rsid w:val="003E71DB"/>
    <w:rPr>
      <w:rFonts w:ascii="Arial" w:hAnsi="Arial" w:cs="Arial" w:hint="default"/>
      <w:b/>
      <w:bCs/>
      <w:i w:val="0"/>
      <w:iCs w:val="0"/>
      <w:color w:val="000000"/>
      <w:sz w:val="20"/>
      <w:szCs w:val="20"/>
      <w:shd w:val="clear" w:color="auto" w:fill="auto"/>
    </w:rPr>
  </w:style>
  <w:style w:type="character" w:customStyle="1" w:styleId="cs9b0062636">
    <w:name w:val="cs9b0062636"/>
    <w:basedOn w:val="a0"/>
    <w:rsid w:val="00C43A95"/>
    <w:rPr>
      <w:rFonts w:ascii="Arial" w:hAnsi="Arial" w:cs="Arial" w:hint="default"/>
      <w:b/>
      <w:bCs/>
      <w:i w:val="0"/>
      <w:iCs w:val="0"/>
      <w:color w:val="000000"/>
      <w:sz w:val="20"/>
      <w:szCs w:val="20"/>
      <w:shd w:val="clear" w:color="auto" w:fill="auto"/>
    </w:rPr>
  </w:style>
  <w:style w:type="character" w:customStyle="1" w:styleId="cs7d567a251">
    <w:name w:val="cs7d567a251"/>
    <w:basedOn w:val="a0"/>
    <w:rsid w:val="00C43A95"/>
    <w:rPr>
      <w:rFonts w:ascii="Arial" w:hAnsi="Arial" w:cs="Arial" w:hint="default"/>
      <w:b/>
      <w:bCs/>
      <w:i w:val="0"/>
      <w:iCs w:val="0"/>
      <w:color w:val="102B56"/>
      <w:sz w:val="20"/>
      <w:szCs w:val="20"/>
      <w:shd w:val="clear" w:color="auto" w:fill="auto"/>
    </w:rPr>
  </w:style>
  <w:style w:type="character" w:customStyle="1" w:styleId="cs9b0062641">
    <w:name w:val="cs9b0062641"/>
    <w:basedOn w:val="a0"/>
    <w:rsid w:val="00C43A95"/>
    <w:rPr>
      <w:rFonts w:ascii="Arial" w:hAnsi="Arial" w:cs="Arial" w:hint="default"/>
      <w:b/>
      <w:bCs/>
      <w:i w:val="0"/>
      <w:iCs w:val="0"/>
      <w:color w:val="000000"/>
      <w:sz w:val="20"/>
      <w:szCs w:val="20"/>
      <w:shd w:val="clear" w:color="auto" w:fill="auto"/>
    </w:rPr>
  </w:style>
  <w:style w:type="character" w:customStyle="1" w:styleId="cs7d567a252">
    <w:name w:val="cs7d567a252"/>
    <w:basedOn w:val="a0"/>
    <w:rsid w:val="00C43A95"/>
    <w:rPr>
      <w:rFonts w:ascii="Arial" w:hAnsi="Arial" w:cs="Arial" w:hint="default"/>
      <w:b/>
      <w:bCs/>
      <w:i w:val="0"/>
      <w:iCs w:val="0"/>
      <w:color w:val="102B56"/>
      <w:sz w:val="20"/>
      <w:szCs w:val="20"/>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heme="minorEastAsia" w:cs="Times New Roman"/>
      <w:szCs w:val="24"/>
      <w:lang w:eastAsia="ru-RU"/>
    </w:rPr>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uiPriority w:val="99"/>
    <w:unhideWhenUsed/>
    <w:qFormat/>
    <w:pPr>
      <w:contextualSpacing/>
    </w:pPr>
    <w:rPr>
      <w:rFonts w:asciiTheme="minorHAnsi" w:hAnsiTheme="minorHAnsi"/>
      <w:sz w:val="20"/>
      <w:szCs w:val="20"/>
      <w:lang w:eastAsia="ru-RU"/>
    </w:rPr>
  </w:style>
  <w:style w:type="table" w:customStyle="1" w:styleId="1">
    <w:name w:val="Звичайна таблиця1"/>
    <w:uiPriority w:val="99"/>
    <w:semiHidden/>
    <w:tblPr>
      <w:tblCellMar>
        <w:top w:w="0" w:type="dxa"/>
        <w:left w:w="108" w:type="dxa"/>
        <w:bottom w:w="0" w:type="dxa"/>
        <w:right w:w="108" w:type="dxa"/>
      </w:tblCellMar>
    </w:tbl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C3531"/>
    <w:pPr>
      <w:ind w:left="720"/>
      <w:contextualSpacing/>
    </w:pPr>
  </w:style>
  <w:style w:type="paragraph" w:customStyle="1" w:styleId="cs80d9435b">
    <w:name w:val="cs80d9435b"/>
    <w:basedOn w:val="a"/>
    <w:rsid w:val="00292D03"/>
    <w:pPr>
      <w:jc w:val="both"/>
    </w:pPr>
    <w:rPr>
      <w:rFonts w:eastAsiaTheme="minorEastAsia" w:cs="Times New Roman"/>
      <w:szCs w:val="24"/>
      <w:lang w:val="en-US"/>
    </w:rPr>
  </w:style>
  <w:style w:type="character" w:customStyle="1" w:styleId="cs9b006263">
    <w:name w:val="cs9b006263"/>
    <w:basedOn w:val="a0"/>
    <w:rsid w:val="00292D03"/>
    <w:rPr>
      <w:rFonts w:ascii="Arial" w:hAnsi="Arial" w:cs="Arial" w:hint="default"/>
      <w:b/>
      <w:bCs/>
      <w:i w:val="0"/>
      <w:iCs w:val="0"/>
      <w:color w:val="000000"/>
      <w:sz w:val="20"/>
      <w:szCs w:val="20"/>
      <w:shd w:val="clear" w:color="auto" w:fill="auto"/>
    </w:rPr>
  </w:style>
  <w:style w:type="character" w:customStyle="1" w:styleId="cs9f0a40403">
    <w:name w:val="cs9f0a40403"/>
    <w:basedOn w:val="a0"/>
    <w:rsid w:val="00292D03"/>
    <w:rPr>
      <w:rFonts w:ascii="Arial" w:hAnsi="Arial" w:cs="Arial" w:hint="default"/>
      <w:b w:val="0"/>
      <w:bCs w:val="0"/>
      <w:i w:val="0"/>
      <w:iCs w:val="0"/>
      <w:color w:val="000000"/>
      <w:sz w:val="20"/>
      <w:szCs w:val="20"/>
      <w:shd w:val="clear" w:color="auto" w:fill="auto"/>
    </w:rPr>
  </w:style>
  <w:style w:type="paragraph" w:customStyle="1" w:styleId="csf06cd379">
    <w:name w:val="csf06cd379"/>
    <w:basedOn w:val="a"/>
    <w:rsid w:val="00292D03"/>
    <w:pPr>
      <w:jc w:val="both"/>
    </w:pPr>
    <w:rPr>
      <w:rFonts w:eastAsiaTheme="minorEastAsia" w:cs="Times New Roman"/>
      <w:szCs w:val="24"/>
      <w:lang w:val="en-US"/>
    </w:rPr>
  </w:style>
  <w:style w:type="character" w:customStyle="1" w:styleId="cs9f0a40405">
    <w:name w:val="cs9f0a40405"/>
    <w:basedOn w:val="a0"/>
    <w:rsid w:val="00C14BD2"/>
    <w:rPr>
      <w:rFonts w:ascii="Arial" w:hAnsi="Arial" w:cs="Arial" w:hint="default"/>
      <w:b w:val="0"/>
      <w:bCs w:val="0"/>
      <w:i w:val="0"/>
      <w:iCs w:val="0"/>
      <w:color w:val="000000"/>
      <w:sz w:val="20"/>
      <w:szCs w:val="20"/>
      <w:shd w:val="clear" w:color="auto" w:fill="auto"/>
    </w:rPr>
  </w:style>
  <w:style w:type="character" w:customStyle="1" w:styleId="cs9b0062612">
    <w:name w:val="cs9b0062612"/>
    <w:basedOn w:val="a0"/>
    <w:rsid w:val="00C14BD2"/>
    <w:rPr>
      <w:rFonts w:ascii="Arial" w:hAnsi="Arial" w:cs="Arial" w:hint="default"/>
      <w:b/>
      <w:bCs/>
      <w:i w:val="0"/>
      <w:iCs w:val="0"/>
      <w:color w:val="000000"/>
      <w:sz w:val="20"/>
      <w:szCs w:val="20"/>
      <w:shd w:val="clear" w:color="auto" w:fill="auto"/>
    </w:rPr>
  </w:style>
  <w:style w:type="character" w:customStyle="1" w:styleId="cs9f0a404012">
    <w:name w:val="cs9f0a404012"/>
    <w:basedOn w:val="a0"/>
    <w:rsid w:val="00C14BD2"/>
    <w:rPr>
      <w:rFonts w:ascii="Arial" w:hAnsi="Arial" w:cs="Arial" w:hint="default"/>
      <w:b w:val="0"/>
      <w:bCs w:val="0"/>
      <w:i w:val="0"/>
      <w:iCs w:val="0"/>
      <w:color w:val="000000"/>
      <w:sz w:val="20"/>
      <w:szCs w:val="20"/>
      <w:shd w:val="clear" w:color="auto" w:fill="auto"/>
    </w:rPr>
  </w:style>
  <w:style w:type="character" w:customStyle="1" w:styleId="cs9b0062615">
    <w:name w:val="cs9b0062615"/>
    <w:basedOn w:val="a0"/>
    <w:rsid w:val="00C14BD2"/>
    <w:rPr>
      <w:rFonts w:ascii="Arial" w:hAnsi="Arial" w:cs="Arial" w:hint="default"/>
      <w:b/>
      <w:bCs/>
      <w:i w:val="0"/>
      <w:iCs w:val="0"/>
      <w:color w:val="000000"/>
      <w:sz w:val="20"/>
      <w:szCs w:val="20"/>
      <w:shd w:val="clear" w:color="auto" w:fill="auto"/>
    </w:rPr>
  </w:style>
  <w:style w:type="character" w:customStyle="1" w:styleId="cs9b0062616">
    <w:name w:val="cs9b0062616"/>
    <w:basedOn w:val="a0"/>
    <w:rsid w:val="00C14BD2"/>
    <w:rPr>
      <w:rFonts w:ascii="Arial" w:hAnsi="Arial" w:cs="Arial" w:hint="default"/>
      <w:b/>
      <w:bCs/>
      <w:i w:val="0"/>
      <w:iCs w:val="0"/>
      <w:color w:val="000000"/>
      <w:sz w:val="20"/>
      <w:szCs w:val="20"/>
      <w:shd w:val="clear" w:color="auto" w:fill="auto"/>
    </w:rPr>
  </w:style>
  <w:style w:type="paragraph" w:customStyle="1" w:styleId="csfeeeeb43">
    <w:name w:val="csfeeeeb43"/>
    <w:basedOn w:val="a"/>
    <w:rsid w:val="00C14BD2"/>
    <w:rPr>
      <w:rFonts w:eastAsiaTheme="minorEastAsia" w:cs="Times New Roman"/>
      <w:szCs w:val="24"/>
      <w:lang w:val="en-US"/>
    </w:rPr>
  </w:style>
  <w:style w:type="character" w:customStyle="1" w:styleId="cs9b0062618">
    <w:name w:val="cs9b0062618"/>
    <w:basedOn w:val="a0"/>
    <w:rsid w:val="00C14BD2"/>
    <w:rPr>
      <w:rFonts w:ascii="Arial" w:hAnsi="Arial" w:cs="Arial" w:hint="default"/>
      <w:b/>
      <w:bCs/>
      <w:i w:val="0"/>
      <w:iCs w:val="0"/>
      <w:color w:val="000000"/>
      <w:sz w:val="20"/>
      <w:szCs w:val="20"/>
      <w:shd w:val="clear" w:color="auto" w:fill="auto"/>
    </w:rPr>
  </w:style>
  <w:style w:type="paragraph" w:customStyle="1" w:styleId="cs95e872d0">
    <w:name w:val="cs95e872d0"/>
    <w:basedOn w:val="a"/>
    <w:rsid w:val="003E71DB"/>
    <w:rPr>
      <w:rFonts w:eastAsiaTheme="minorEastAsia" w:cs="Times New Roman"/>
      <w:szCs w:val="24"/>
      <w:lang w:val="en-US"/>
    </w:rPr>
  </w:style>
  <w:style w:type="character" w:customStyle="1" w:styleId="cs9b0062624">
    <w:name w:val="cs9b0062624"/>
    <w:basedOn w:val="a0"/>
    <w:rsid w:val="003E71DB"/>
    <w:rPr>
      <w:rFonts w:ascii="Arial" w:hAnsi="Arial" w:cs="Arial" w:hint="default"/>
      <w:b/>
      <w:bCs/>
      <w:i w:val="0"/>
      <w:iCs w:val="0"/>
      <w:color w:val="000000"/>
      <w:sz w:val="20"/>
      <w:szCs w:val="20"/>
      <w:shd w:val="clear" w:color="auto" w:fill="auto"/>
    </w:rPr>
  </w:style>
  <w:style w:type="character" w:customStyle="1" w:styleId="cs9f0a404024">
    <w:name w:val="cs9f0a404024"/>
    <w:basedOn w:val="a0"/>
    <w:rsid w:val="003E71DB"/>
    <w:rPr>
      <w:rFonts w:ascii="Arial" w:hAnsi="Arial" w:cs="Arial" w:hint="default"/>
      <w:b w:val="0"/>
      <w:bCs w:val="0"/>
      <w:i w:val="0"/>
      <w:iCs w:val="0"/>
      <w:color w:val="000000"/>
      <w:sz w:val="20"/>
      <w:szCs w:val="20"/>
      <w:shd w:val="clear" w:color="auto" w:fill="auto"/>
    </w:rPr>
  </w:style>
  <w:style w:type="character" w:customStyle="1" w:styleId="cs9b0062625">
    <w:name w:val="cs9b0062625"/>
    <w:basedOn w:val="a0"/>
    <w:rsid w:val="003E71DB"/>
    <w:rPr>
      <w:rFonts w:ascii="Arial" w:hAnsi="Arial" w:cs="Arial" w:hint="default"/>
      <w:b/>
      <w:bCs/>
      <w:i w:val="0"/>
      <w:iCs w:val="0"/>
      <w:color w:val="000000"/>
      <w:sz w:val="20"/>
      <w:szCs w:val="20"/>
      <w:shd w:val="clear" w:color="auto" w:fill="auto"/>
    </w:rPr>
  </w:style>
  <w:style w:type="character" w:customStyle="1" w:styleId="cs9f0a404025">
    <w:name w:val="cs9f0a404025"/>
    <w:basedOn w:val="a0"/>
    <w:rsid w:val="003E71DB"/>
    <w:rPr>
      <w:rFonts w:ascii="Arial" w:hAnsi="Arial" w:cs="Arial" w:hint="default"/>
      <w:b w:val="0"/>
      <w:bCs w:val="0"/>
      <w:i w:val="0"/>
      <w:iCs w:val="0"/>
      <w:color w:val="000000"/>
      <w:sz w:val="20"/>
      <w:szCs w:val="20"/>
      <w:shd w:val="clear" w:color="auto" w:fill="auto"/>
    </w:rPr>
  </w:style>
  <w:style w:type="character" w:customStyle="1" w:styleId="cs9b0062627">
    <w:name w:val="cs9b0062627"/>
    <w:basedOn w:val="a0"/>
    <w:rsid w:val="003E71DB"/>
    <w:rPr>
      <w:rFonts w:ascii="Arial" w:hAnsi="Arial" w:cs="Arial" w:hint="default"/>
      <w:b/>
      <w:bCs/>
      <w:i w:val="0"/>
      <w:iCs w:val="0"/>
      <w:color w:val="000000"/>
      <w:sz w:val="20"/>
      <w:szCs w:val="20"/>
      <w:shd w:val="clear" w:color="auto" w:fill="auto"/>
    </w:rPr>
  </w:style>
  <w:style w:type="character" w:customStyle="1" w:styleId="cs9b0062636">
    <w:name w:val="cs9b0062636"/>
    <w:basedOn w:val="a0"/>
    <w:rsid w:val="00C43A95"/>
    <w:rPr>
      <w:rFonts w:ascii="Arial" w:hAnsi="Arial" w:cs="Arial" w:hint="default"/>
      <w:b/>
      <w:bCs/>
      <w:i w:val="0"/>
      <w:iCs w:val="0"/>
      <w:color w:val="000000"/>
      <w:sz w:val="20"/>
      <w:szCs w:val="20"/>
      <w:shd w:val="clear" w:color="auto" w:fill="auto"/>
    </w:rPr>
  </w:style>
  <w:style w:type="character" w:customStyle="1" w:styleId="cs7d567a251">
    <w:name w:val="cs7d567a251"/>
    <w:basedOn w:val="a0"/>
    <w:rsid w:val="00C43A95"/>
    <w:rPr>
      <w:rFonts w:ascii="Arial" w:hAnsi="Arial" w:cs="Arial" w:hint="default"/>
      <w:b/>
      <w:bCs/>
      <w:i w:val="0"/>
      <w:iCs w:val="0"/>
      <w:color w:val="102B56"/>
      <w:sz w:val="20"/>
      <w:szCs w:val="20"/>
      <w:shd w:val="clear" w:color="auto" w:fill="auto"/>
    </w:rPr>
  </w:style>
  <w:style w:type="character" w:customStyle="1" w:styleId="cs9b0062641">
    <w:name w:val="cs9b0062641"/>
    <w:basedOn w:val="a0"/>
    <w:rsid w:val="00C43A95"/>
    <w:rPr>
      <w:rFonts w:ascii="Arial" w:hAnsi="Arial" w:cs="Arial" w:hint="default"/>
      <w:b/>
      <w:bCs/>
      <w:i w:val="0"/>
      <w:iCs w:val="0"/>
      <w:color w:val="000000"/>
      <w:sz w:val="20"/>
      <w:szCs w:val="20"/>
      <w:shd w:val="clear" w:color="auto" w:fill="auto"/>
    </w:rPr>
  </w:style>
  <w:style w:type="character" w:customStyle="1" w:styleId="cs7d567a252">
    <w:name w:val="cs7d567a252"/>
    <w:basedOn w:val="a0"/>
    <w:rsid w:val="00C43A95"/>
    <w:rPr>
      <w:rFonts w:ascii="Arial" w:hAnsi="Arial" w:cs="Arial" w:hint="default"/>
      <w:b/>
      <w:bCs/>
      <w:i w:val="0"/>
      <w:iCs w:val="0"/>
      <w:color w:val="102B56"/>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96</Pages>
  <Words>103238</Words>
  <Characters>58846</Characters>
  <Application>Microsoft Office Word</Application>
  <DocSecurity>0</DocSecurity>
  <Lines>490</Lines>
  <Paragraphs>323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161761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2021-11-25T12:24:00Z</dcterms:created>
  <dcterms:modified xsi:type="dcterms:W3CDTF">2021-11-25T12:30:00Z</dcterms:modified>
</cp:coreProperties>
</file>