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6D0BB3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1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1BF" w:rsidRPr="0036251E" w:rsidRDefault="00D931BF" w:rsidP="00D931B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</w:t>
      </w:r>
      <w:r w:rsidR="00995E0C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</w:t>
      </w:r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клінічних випробувань лікарських засобів для лікування та профілактики </w:t>
      </w:r>
      <w:proofErr w:type="spellStart"/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</w:t>
      </w:r>
      <w:r w:rsidR="00FB0DE7" w:rsidRPr="002C74A7">
        <w:rPr>
          <w:rFonts w:ascii="Arial" w:hAnsi="Arial" w:cs="Arial"/>
          <w:b/>
          <w:bCs/>
          <w:sz w:val="20"/>
          <w:szCs w:val="20"/>
          <w:lang w:val="uk-UA"/>
        </w:rPr>
        <w:t>зглянутих на засіданн</w:t>
      </w:r>
      <w:r w:rsidR="002C74A7" w:rsidRPr="002C74A7">
        <w:rPr>
          <w:rFonts w:ascii="Arial" w:hAnsi="Arial" w:cs="Arial"/>
          <w:b/>
          <w:bCs/>
          <w:sz w:val="20"/>
          <w:szCs w:val="20"/>
          <w:lang w:val="uk-UA"/>
        </w:rPr>
        <w:t>і</w:t>
      </w:r>
      <w:r w:rsidR="00FB0DE7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A969E4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НТР № </w:t>
      </w:r>
      <w:r w:rsidR="000D0A06" w:rsidRPr="002C74A7">
        <w:rPr>
          <w:rFonts w:ascii="Arial" w:hAnsi="Arial" w:cs="Arial"/>
          <w:b/>
          <w:bCs/>
          <w:sz w:val="20"/>
          <w:szCs w:val="20"/>
          <w:lang w:val="uk-UA"/>
        </w:rPr>
        <w:t>06</w:t>
      </w:r>
      <w:bookmarkStart w:id="0" w:name="_GoBack"/>
      <w:r w:rsidR="00A969E4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/COVID-19 </w:t>
      </w:r>
      <w:bookmarkEnd w:id="0"/>
      <w:r w:rsidR="00A969E4" w:rsidRPr="002C74A7">
        <w:rPr>
          <w:rFonts w:ascii="Arial" w:hAnsi="Arial" w:cs="Arial"/>
          <w:b/>
          <w:bCs/>
          <w:sz w:val="20"/>
          <w:szCs w:val="20"/>
          <w:lang w:val="uk-UA"/>
        </w:rPr>
        <w:t xml:space="preserve">від </w:t>
      </w:r>
      <w:r w:rsidR="000D0A06" w:rsidRPr="002C74A7">
        <w:rPr>
          <w:rFonts w:ascii="Arial" w:hAnsi="Arial" w:cs="Arial"/>
          <w:b/>
          <w:bCs/>
          <w:sz w:val="20"/>
          <w:szCs w:val="20"/>
          <w:lang w:val="uk-UA"/>
        </w:rPr>
        <w:t>27</w:t>
      </w:r>
      <w:r w:rsidR="00920E39" w:rsidRPr="002C74A7">
        <w:rPr>
          <w:rFonts w:ascii="Arial" w:hAnsi="Arial" w:cs="Arial"/>
          <w:b/>
          <w:bCs/>
          <w:sz w:val="20"/>
          <w:szCs w:val="20"/>
          <w:lang w:val="uk-UA"/>
        </w:rPr>
        <w:t>.01.2022</w:t>
      </w:r>
      <w:r w:rsidR="00D7413F" w:rsidRPr="002C74A7">
        <w:rPr>
          <w:rFonts w:ascii="Arial" w:hAnsi="Arial" w:cs="Arial"/>
          <w:b/>
          <w:bCs/>
          <w:sz w:val="20"/>
          <w:szCs w:val="20"/>
          <w:lang w:val="uk-UA"/>
        </w:rPr>
        <w:t>, на які були отримані позитивні висновки експертів</w:t>
      </w: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8D5649" w:rsidRDefault="008D564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0D0A06" w:rsidRPr="002C74A7" w:rsidRDefault="002C74A7" w:rsidP="000D0A06">
      <w:pPr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>1</w:t>
      </w:r>
      <w:r w:rsidR="000D0A06">
        <w:rPr>
          <w:rStyle w:val="cs9b006261"/>
          <w:lang w:val="uk-UA"/>
        </w:rPr>
        <w:t>. Підтвердження вакцинації пацієнта версія 1.0 від 25.10.2021 українською та англійською мовами</w:t>
      </w:r>
      <w:r w:rsidR="000D0A06">
        <w:rPr>
          <w:rStyle w:val="cs9f0a40401"/>
          <w:lang w:val="uk-UA"/>
        </w:rPr>
        <w:t xml:space="preserve"> до протоколу клінічного дослідження «Фаза III, </w:t>
      </w:r>
      <w:proofErr w:type="spellStart"/>
      <w:r w:rsidR="000D0A06">
        <w:rPr>
          <w:rStyle w:val="cs9f0a40401"/>
          <w:lang w:val="uk-UA"/>
        </w:rPr>
        <w:t>рандомізоване</w:t>
      </w:r>
      <w:proofErr w:type="spellEnd"/>
      <w:r w:rsidR="000D0A06">
        <w:rPr>
          <w:rStyle w:val="cs9f0a40401"/>
          <w:lang w:val="uk-UA"/>
        </w:rPr>
        <w:t xml:space="preserve">, активно контрольоване, з маскуванням даних від спостерігача, в паралельних групах, </w:t>
      </w:r>
      <w:proofErr w:type="spellStart"/>
      <w:r w:rsidR="000D0A06">
        <w:rPr>
          <w:rStyle w:val="cs9f0a40401"/>
          <w:lang w:val="uk-UA"/>
        </w:rPr>
        <w:t>багатоцентрове</w:t>
      </w:r>
      <w:proofErr w:type="spellEnd"/>
      <w:r w:rsidR="000D0A06">
        <w:rPr>
          <w:rStyle w:val="cs9f0a40401"/>
          <w:lang w:val="uk-UA"/>
        </w:rPr>
        <w:t xml:space="preserve"> дослідження для оцінки </w:t>
      </w:r>
      <w:proofErr w:type="spellStart"/>
      <w:r w:rsidR="000D0A06">
        <w:rPr>
          <w:rStyle w:val="cs9f0a40401"/>
          <w:lang w:val="uk-UA"/>
        </w:rPr>
        <w:t>імуногенності</w:t>
      </w:r>
      <w:proofErr w:type="spellEnd"/>
      <w:r w:rsidR="000D0A06">
        <w:rPr>
          <w:rStyle w:val="cs9f0a40401"/>
          <w:lang w:val="uk-UA"/>
        </w:rPr>
        <w:t xml:space="preserve"> та безпеки </w:t>
      </w:r>
      <w:proofErr w:type="spellStart"/>
      <w:r w:rsidR="000D0A06">
        <w:rPr>
          <w:rStyle w:val="cs9b006261"/>
          <w:lang w:val="uk-UA"/>
        </w:rPr>
        <w:t>рекомбінантної</w:t>
      </w:r>
      <w:proofErr w:type="spellEnd"/>
      <w:r w:rsidR="000D0A06">
        <w:rPr>
          <w:rStyle w:val="cs9b006261"/>
          <w:lang w:val="uk-UA"/>
        </w:rPr>
        <w:t xml:space="preserve"> вакцини з </w:t>
      </w:r>
      <w:proofErr w:type="spellStart"/>
      <w:r w:rsidR="000D0A06">
        <w:rPr>
          <w:rStyle w:val="cs9b006261"/>
          <w:lang w:val="uk-UA"/>
        </w:rPr>
        <w:t>наночастинками</w:t>
      </w:r>
      <w:proofErr w:type="spellEnd"/>
      <w:r w:rsidR="000D0A06">
        <w:rPr>
          <w:rStyle w:val="cs9b006261"/>
          <w:lang w:val="uk-UA"/>
        </w:rPr>
        <w:t xml:space="preserve"> білка SK SARS-CoV-2,</w:t>
      </w:r>
      <w:r w:rsidR="000D0A06">
        <w:rPr>
          <w:rStyle w:val="cs9f0a40401"/>
          <w:lang w:val="uk-UA"/>
        </w:rPr>
        <w:t xml:space="preserve"> з додаванням в якості </w:t>
      </w:r>
      <w:proofErr w:type="spellStart"/>
      <w:r w:rsidR="000D0A06">
        <w:rPr>
          <w:rStyle w:val="cs9f0a40401"/>
          <w:lang w:val="uk-UA"/>
        </w:rPr>
        <w:t>ад’юванта</w:t>
      </w:r>
      <w:proofErr w:type="spellEnd"/>
      <w:r w:rsidR="000D0A06">
        <w:rPr>
          <w:rStyle w:val="cs9f0a40401"/>
          <w:lang w:val="uk-UA"/>
        </w:rPr>
        <w:t xml:space="preserve"> AS03 (GBP510), у дорослих у віці 18 років і старше», код дослідження </w:t>
      </w:r>
      <w:r w:rsidR="000D0A06">
        <w:rPr>
          <w:rStyle w:val="cs9b006261"/>
          <w:lang w:val="uk-UA"/>
        </w:rPr>
        <w:t>GBP510_003</w:t>
      </w:r>
      <w:r w:rsidR="000D0A06">
        <w:rPr>
          <w:rStyle w:val="cs9f0a40401"/>
          <w:lang w:val="uk-UA"/>
        </w:rPr>
        <w:t xml:space="preserve">, версія 1.2 від 03 вересня 2021 р.; спонсор - «СК </w:t>
      </w:r>
      <w:proofErr w:type="spellStart"/>
      <w:r w:rsidR="000D0A06">
        <w:rPr>
          <w:rStyle w:val="cs9f0a40401"/>
          <w:lang w:val="uk-UA"/>
        </w:rPr>
        <w:t>біосаєнс</w:t>
      </w:r>
      <w:proofErr w:type="spellEnd"/>
      <w:r w:rsidR="000D0A06">
        <w:rPr>
          <w:rStyle w:val="cs9f0a40401"/>
          <w:lang w:val="uk-UA"/>
        </w:rPr>
        <w:t xml:space="preserve"> Ко., </w:t>
      </w:r>
      <w:proofErr w:type="spellStart"/>
      <w:r w:rsidR="000D0A06">
        <w:rPr>
          <w:rStyle w:val="cs9f0a40401"/>
          <w:lang w:val="uk-UA"/>
        </w:rPr>
        <w:t>Лтд</w:t>
      </w:r>
      <w:proofErr w:type="spellEnd"/>
      <w:r w:rsidR="000D0A06">
        <w:rPr>
          <w:rStyle w:val="cs9f0a40401"/>
          <w:lang w:val="uk-UA"/>
        </w:rPr>
        <w:t xml:space="preserve">.» [SK </w:t>
      </w:r>
      <w:proofErr w:type="spellStart"/>
      <w:r w:rsidR="000D0A06">
        <w:rPr>
          <w:rStyle w:val="cs9f0a40401"/>
          <w:lang w:val="uk-UA"/>
        </w:rPr>
        <w:t>bioscience</w:t>
      </w:r>
      <w:proofErr w:type="spellEnd"/>
      <w:r w:rsidR="000D0A06">
        <w:rPr>
          <w:rStyle w:val="cs9f0a40401"/>
          <w:lang w:val="uk-UA"/>
        </w:rPr>
        <w:t xml:space="preserve"> </w:t>
      </w:r>
      <w:proofErr w:type="spellStart"/>
      <w:r w:rsidR="000D0A06">
        <w:rPr>
          <w:rStyle w:val="cs9f0a40401"/>
          <w:lang w:val="uk-UA"/>
        </w:rPr>
        <w:t>Co</w:t>
      </w:r>
      <w:proofErr w:type="spellEnd"/>
      <w:r w:rsidR="000D0A06">
        <w:rPr>
          <w:rStyle w:val="cs9f0a40401"/>
          <w:lang w:val="uk-UA"/>
        </w:rPr>
        <w:t xml:space="preserve">., </w:t>
      </w:r>
      <w:proofErr w:type="spellStart"/>
      <w:r w:rsidR="000D0A06">
        <w:rPr>
          <w:rStyle w:val="cs9f0a40401"/>
          <w:lang w:val="uk-UA"/>
        </w:rPr>
        <w:t>Ltd</w:t>
      </w:r>
      <w:proofErr w:type="spellEnd"/>
      <w:r w:rsidR="000D0A06">
        <w:rPr>
          <w:rStyle w:val="cs9f0a40401"/>
          <w:lang w:val="uk-UA"/>
        </w:rPr>
        <w:t>.], Південна Корея</w:t>
      </w:r>
    </w:p>
    <w:p w:rsidR="000D0A06" w:rsidRPr="00852DEF" w:rsidRDefault="000D0A06" w:rsidP="000D0A06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852DEF"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 w:rsidRPr="00852DEF">
        <w:rPr>
          <w:rFonts w:ascii="Arial" w:hAnsi="Arial" w:cs="Arial"/>
          <w:sz w:val="20"/>
          <w:szCs w:val="20"/>
          <w:lang w:val="uk-UA"/>
        </w:rPr>
        <w:t>ІстХОРН</w:t>
      </w:r>
      <w:proofErr w:type="spellEnd"/>
      <w:r w:rsidRPr="00852DE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852DEF">
        <w:rPr>
          <w:rFonts w:ascii="Arial" w:hAnsi="Arial" w:cs="Arial"/>
          <w:sz w:val="20"/>
          <w:szCs w:val="20"/>
          <w:lang w:val="uk-UA"/>
        </w:rPr>
        <w:t>Клінікал</w:t>
      </w:r>
      <w:proofErr w:type="spellEnd"/>
      <w:r w:rsidRPr="00852DEF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852DEF">
        <w:rPr>
          <w:rFonts w:ascii="Arial" w:hAnsi="Arial" w:cs="Arial"/>
          <w:sz w:val="20"/>
          <w:szCs w:val="20"/>
          <w:lang w:val="uk-UA"/>
        </w:rPr>
        <w:t>Сервісес</w:t>
      </w:r>
      <w:proofErr w:type="spellEnd"/>
      <w:r w:rsidRPr="00852DEF">
        <w:rPr>
          <w:rFonts w:ascii="Arial" w:hAnsi="Arial" w:cs="Arial"/>
          <w:sz w:val="20"/>
          <w:szCs w:val="20"/>
          <w:lang w:val="uk-UA"/>
        </w:rPr>
        <w:t xml:space="preserve"> Ін СІІ </w:t>
      </w:r>
      <w:proofErr w:type="spellStart"/>
      <w:r w:rsidRPr="00852DEF">
        <w:rPr>
          <w:rFonts w:ascii="Arial" w:hAnsi="Arial" w:cs="Arial"/>
          <w:sz w:val="20"/>
          <w:szCs w:val="20"/>
          <w:lang w:val="uk-UA"/>
        </w:rPr>
        <w:t>Лімітед</w:t>
      </w:r>
      <w:proofErr w:type="spellEnd"/>
      <w:r w:rsidRPr="00852DEF">
        <w:rPr>
          <w:rFonts w:ascii="Arial" w:hAnsi="Arial" w:cs="Arial"/>
          <w:sz w:val="20"/>
          <w:szCs w:val="20"/>
          <w:lang w:val="uk-UA"/>
        </w:rPr>
        <w:t>, Кіпр</w:t>
      </w:r>
    </w:p>
    <w:p w:rsidR="000D0A06" w:rsidRPr="00852DEF" w:rsidRDefault="000D0A06" w:rsidP="000D0A06">
      <w:pPr>
        <w:rPr>
          <w:rFonts w:ascii="Arial" w:hAnsi="Arial" w:cs="Arial"/>
          <w:sz w:val="20"/>
          <w:szCs w:val="20"/>
          <w:lang w:val="uk-UA"/>
        </w:rPr>
      </w:pPr>
    </w:p>
    <w:p w:rsidR="000D0A06" w:rsidRPr="000D0A06" w:rsidRDefault="002C74A7" w:rsidP="000D0A06">
      <w:pPr>
        <w:jc w:val="both"/>
        <w:rPr>
          <w:rStyle w:val="cs80d9435b2"/>
          <w:lang w:val="uk-UA"/>
        </w:rPr>
      </w:pPr>
      <w:r>
        <w:rPr>
          <w:rStyle w:val="cs9b006262"/>
          <w:lang w:val="uk-UA"/>
        </w:rPr>
        <w:t>2</w:t>
      </w:r>
      <w:r w:rsidR="000D0A06" w:rsidRPr="000D0A06">
        <w:rPr>
          <w:rStyle w:val="cs9b006262"/>
          <w:lang w:val="uk-UA"/>
        </w:rPr>
        <w:t xml:space="preserve">. Оновлений протокол клінічного випробування </w:t>
      </w:r>
      <w:r w:rsidR="000D0A06">
        <w:rPr>
          <w:rStyle w:val="cs9b006262"/>
        </w:rPr>
        <w:t>NTR</w:t>
      </w:r>
      <w:r w:rsidR="000D0A06" w:rsidRPr="000D0A06">
        <w:rPr>
          <w:rStyle w:val="cs9b006262"/>
          <w:lang w:val="uk-UA"/>
        </w:rPr>
        <w:t xml:space="preserve">441-1001, версія 7.0 від 05 грудня 2021 р.; Нова версія Інформаційного листка пацієнта і Форми інформованої згоди, частина С дослідження, адаптована для України версія 1.3 від 23 грудня 2021 р. англійською мовою; Нова версія Інформаційного листка пацієнта і Форми інформованої згоди, частина С дослідження, адаптована для України версія 1.3 від 23 грудня 2021 р., переклад з англійської на українську мову 05 січня 2022 р.; Нова версія Інформаційного листка пацієнта і Форми інформованої згоди, частина С дослідження, адаптована для України версія 1.3 від 23 грудня 2021 р., переклад з англійської на російську мову 05 січня 2022 р.; Нова версія Інформаційного листка пацієнта і Форми інформованої згоди, частина </w:t>
      </w:r>
      <w:r w:rsidR="000D0A06">
        <w:rPr>
          <w:rStyle w:val="cs9b006262"/>
        </w:rPr>
        <w:t>D</w:t>
      </w:r>
      <w:r w:rsidR="000D0A06" w:rsidRPr="000D0A06">
        <w:rPr>
          <w:rStyle w:val="cs9b006262"/>
          <w:lang w:val="uk-UA"/>
        </w:rPr>
        <w:t xml:space="preserve"> дослідження, адаптована для України версія 1.3 від 23 грудня 2021 р. англійською мовою; Нова версія Інформаційного листка пацієнта і Форми інформованої згоди, частина </w:t>
      </w:r>
      <w:r w:rsidR="000D0A06">
        <w:rPr>
          <w:rStyle w:val="cs9b006262"/>
        </w:rPr>
        <w:t>D</w:t>
      </w:r>
      <w:r w:rsidR="000D0A06" w:rsidRPr="000D0A06">
        <w:rPr>
          <w:rStyle w:val="cs9b006262"/>
          <w:lang w:val="uk-UA"/>
        </w:rPr>
        <w:t xml:space="preserve"> дослідження, адаптована для України версія 1.3 від 23 грудня 2021 р., переклад з англійської на українську мову 05 січня 2022 р.; Нова версія Інформаційного листка пацієнта і Форми інформованої згоди, частина </w:t>
      </w:r>
      <w:r w:rsidR="000D0A06">
        <w:rPr>
          <w:rStyle w:val="cs9b006262"/>
        </w:rPr>
        <w:t>D</w:t>
      </w:r>
      <w:r w:rsidR="000D0A06" w:rsidRPr="000D0A06">
        <w:rPr>
          <w:rStyle w:val="cs9b006262"/>
          <w:lang w:val="uk-UA"/>
        </w:rPr>
        <w:t xml:space="preserve"> дослідження, адаптована для України версія 1.3 від 23 грудня 2021 р., переклад з англійської на російську мову 05 січня 2022 р.; Оновлена брошура дослідника версія 2.0 від 17 грудня 2021 р.</w:t>
      </w:r>
      <w:r w:rsidR="000D0A06" w:rsidRPr="000D0A06">
        <w:rPr>
          <w:rStyle w:val="cs9f0a40402"/>
          <w:lang w:val="uk-UA"/>
        </w:rPr>
        <w:t xml:space="preserve"> до протоколу клінічного дослідження «</w:t>
      </w:r>
      <w:proofErr w:type="spellStart"/>
      <w:r w:rsidR="000D0A06" w:rsidRPr="000D0A06">
        <w:rPr>
          <w:rStyle w:val="cs9f0a40402"/>
          <w:lang w:val="uk-UA"/>
        </w:rPr>
        <w:t>Рандомізоване</w:t>
      </w:r>
      <w:proofErr w:type="spellEnd"/>
      <w:r w:rsidR="000D0A06" w:rsidRPr="000D0A06">
        <w:rPr>
          <w:rStyle w:val="cs9f0a40402"/>
          <w:lang w:val="uk-UA"/>
        </w:rPr>
        <w:t xml:space="preserve">, плацебо-контрольоване, подвійне сліпе дослідження 1 фази для оцінки безпеки, </w:t>
      </w:r>
      <w:proofErr w:type="spellStart"/>
      <w:r w:rsidR="000D0A06" w:rsidRPr="000D0A06">
        <w:rPr>
          <w:rStyle w:val="cs9f0a40402"/>
          <w:lang w:val="uk-UA"/>
        </w:rPr>
        <w:t>переносимості</w:t>
      </w:r>
      <w:proofErr w:type="spellEnd"/>
      <w:r w:rsidR="000D0A06" w:rsidRPr="000D0A06">
        <w:rPr>
          <w:rStyle w:val="cs9f0a40402"/>
          <w:lang w:val="uk-UA"/>
        </w:rPr>
        <w:t xml:space="preserve">, фармакокінетики, </w:t>
      </w:r>
      <w:proofErr w:type="spellStart"/>
      <w:r w:rsidR="000D0A06" w:rsidRPr="000D0A06">
        <w:rPr>
          <w:rStyle w:val="cs9f0a40402"/>
          <w:lang w:val="uk-UA"/>
        </w:rPr>
        <w:t>фармакодинаміки</w:t>
      </w:r>
      <w:proofErr w:type="spellEnd"/>
      <w:r w:rsidR="000D0A06" w:rsidRPr="000D0A06">
        <w:rPr>
          <w:rStyle w:val="cs9f0a40402"/>
          <w:lang w:val="uk-UA"/>
        </w:rPr>
        <w:t xml:space="preserve"> та </w:t>
      </w:r>
      <w:proofErr w:type="spellStart"/>
      <w:r w:rsidR="000D0A06" w:rsidRPr="000D0A06">
        <w:rPr>
          <w:rStyle w:val="cs9f0a40402"/>
          <w:lang w:val="uk-UA"/>
        </w:rPr>
        <w:t>імуногенності</w:t>
      </w:r>
      <w:proofErr w:type="spellEnd"/>
      <w:r w:rsidR="000D0A06" w:rsidRPr="000D0A06">
        <w:rPr>
          <w:rStyle w:val="cs9f0a40402"/>
          <w:lang w:val="uk-UA"/>
        </w:rPr>
        <w:t xml:space="preserve"> разової зростаючої дози та багаторазової зростаючої дози розчину для внутрішньовенного введення </w:t>
      </w:r>
      <w:r w:rsidR="000D0A06">
        <w:rPr>
          <w:rStyle w:val="cs9b006262"/>
        </w:rPr>
        <w:t>NTR</w:t>
      </w:r>
      <w:r w:rsidR="000D0A06" w:rsidRPr="000D0A06">
        <w:rPr>
          <w:rStyle w:val="cs9b006262"/>
          <w:lang w:val="uk-UA"/>
        </w:rPr>
        <w:t>-441</w:t>
      </w:r>
      <w:r w:rsidR="000D0A06" w:rsidRPr="000D0A06">
        <w:rPr>
          <w:rStyle w:val="cs9f0a40402"/>
          <w:lang w:val="uk-UA"/>
        </w:rPr>
        <w:t xml:space="preserve"> у здорових дорослих добровольців та пацієнтів з </w:t>
      </w:r>
      <w:r w:rsidR="000D0A06">
        <w:rPr>
          <w:rStyle w:val="cs9f0a40402"/>
        </w:rPr>
        <w:t>COVID</w:t>
      </w:r>
      <w:r w:rsidR="000D0A06" w:rsidRPr="000D0A06">
        <w:rPr>
          <w:rStyle w:val="cs9f0a40402"/>
          <w:lang w:val="uk-UA"/>
        </w:rPr>
        <w:t xml:space="preserve">-19», код дослідження </w:t>
      </w:r>
      <w:r w:rsidR="000D0A06">
        <w:rPr>
          <w:rStyle w:val="cs9b006262"/>
        </w:rPr>
        <w:t>NTR</w:t>
      </w:r>
      <w:r w:rsidR="000D0A06" w:rsidRPr="000D0A06">
        <w:rPr>
          <w:rStyle w:val="cs9b006262"/>
          <w:lang w:val="uk-UA"/>
        </w:rPr>
        <w:t>441-1001</w:t>
      </w:r>
      <w:r w:rsidR="000D0A06" w:rsidRPr="000D0A06">
        <w:rPr>
          <w:rStyle w:val="cs9f0a40402"/>
          <w:lang w:val="uk-UA"/>
        </w:rPr>
        <w:t xml:space="preserve">, версія 6.0 від 01 вересня 2021 р.; спонсор - </w:t>
      </w:r>
      <w:proofErr w:type="spellStart"/>
      <w:r w:rsidR="000D0A06">
        <w:rPr>
          <w:rStyle w:val="cs9f0a40402"/>
        </w:rPr>
        <w:t>Neutrolis</w:t>
      </w:r>
      <w:proofErr w:type="spellEnd"/>
      <w:r w:rsidR="000D0A06" w:rsidRPr="000D0A06">
        <w:rPr>
          <w:rStyle w:val="cs9f0a40402"/>
          <w:lang w:val="uk-UA"/>
        </w:rPr>
        <w:t xml:space="preserve">, </w:t>
      </w:r>
      <w:proofErr w:type="spellStart"/>
      <w:r w:rsidR="000D0A06">
        <w:rPr>
          <w:rStyle w:val="cs9f0a40402"/>
        </w:rPr>
        <w:t>Inc</w:t>
      </w:r>
      <w:proofErr w:type="spellEnd"/>
      <w:r w:rsidR="000D0A06" w:rsidRPr="000D0A06">
        <w:rPr>
          <w:rStyle w:val="cs9f0a40402"/>
          <w:lang w:val="uk-UA"/>
        </w:rPr>
        <w:t xml:space="preserve">., </w:t>
      </w:r>
      <w:r w:rsidR="000D0A06">
        <w:rPr>
          <w:rStyle w:val="cs9f0a40402"/>
        </w:rPr>
        <w:t>USA</w:t>
      </w:r>
    </w:p>
    <w:p w:rsidR="000D0A06" w:rsidRDefault="000D0A06" w:rsidP="000D0A06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ТОВ «</w:t>
      </w:r>
      <w:proofErr w:type="spellStart"/>
      <w:r>
        <w:rPr>
          <w:rFonts w:ascii="Arial" w:hAnsi="Arial" w:cs="Arial"/>
          <w:sz w:val="20"/>
          <w:szCs w:val="20"/>
        </w:rPr>
        <w:t>СанаКліс</w:t>
      </w:r>
      <w:proofErr w:type="spellEnd"/>
      <w:r>
        <w:rPr>
          <w:rFonts w:ascii="Arial" w:hAnsi="Arial" w:cs="Arial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</w:rPr>
        <w:t>Україна</w:t>
      </w:r>
      <w:proofErr w:type="spellEnd"/>
    </w:p>
    <w:p w:rsidR="000D0A06" w:rsidRDefault="000D0A06" w:rsidP="000D0A06">
      <w:pPr>
        <w:jc w:val="both"/>
        <w:rPr>
          <w:rFonts w:ascii="Arial" w:hAnsi="Arial" w:cs="Arial"/>
          <w:sz w:val="20"/>
          <w:szCs w:val="20"/>
        </w:rPr>
      </w:pPr>
    </w:p>
    <w:p w:rsidR="000D0A06" w:rsidRPr="00852DEF" w:rsidRDefault="000D0A06" w:rsidP="000D0A06">
      <w:pPr>
        <w:pStyle w:val="a7"/>
        <w:ind w:right="-5"/>
        <w:jc w:val="both"/>
        <w:rPr>
          <w:rFonts w:ascii="Arial" w:hAnsi="Arial" w:cs="Arial"/>
          <w:sz w:val="20"/>
          <w:szCs w:val="20"/>
          <w:lang w:val="ru-RU"/>
        </w:rPr>
      </w:pPr>
    </w:p>
    <w:p w:rsidR="000A3C26" w:rsidRPr="000D0A06" w:rsidRDefault="000A3C26" w:rsidP="000A3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</w:p>
    <w:sectPr w:rsidR="000A3C26" w:rsidRPr="000D0A06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6D0BB3" w:rsidRPr="006D0BB3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0A6274"/>
    <w:rsid w:val="000D0A06"/>
    <w:rsid w:val="002C74A7"/>
    <w:rsid w:val="003E3998"/>
    <w:rsid w:val="00447E56"/>
    <w:rsid w:val="004522C5"/>
    <w:rsid w:val="004E103E"/>
    <w:rsid w:val="005776D0"/>
    <w:rsid w:val="00653843"/>
    <w:rsid w:val="006C0965"/>
    <w:rsid w:val="006D0BB3"/>
    <w:rsid w:val="00775021"/>
    <w:rsid w:val="00782BCF"/>
    <w:rsid w:val="007B3CAE"/>
    <w:rsid w:val="00857438"/>
    <w:rsid w:val="00860E56"/>
    <w:rsid w:val="008B72C3"/>
    <w:rsid w:val="008D5649"/>
    <w:rsid w:val="00920E39"/>
    <w:rsid w:val="00946E51"/>
    <w:rsid w:val="00995E0C"/>
    <w:rsid w:val="00A8610F"/>
    <w:rsid w:val="00A969E4"/>
    <w:rsid w:val="00B14E9A"/>
    <w:rsid w:val="00BD29BF"/>
    <w:rsid w:val="00BE41C4"/>
    <w:rsid w:val="00D207FF"/>
    <w:rsid w:val="00D7413F"/>
    <w:rsid w:val="00D931BF"/>
    <w:rsid w:val="00DA48B2"/>
    <w:rsid w:val="00DD25BE"/>
    <w:rsid w:val="00DE62FA"/>
    <w:rsid w:val="00DF595A"/>
    <w:rsid w:val="00FB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FC32F53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rsid w:val="000A6274"/>
    <w:pPr>
      <w:jc w:val="center"/>
    </w:pPr>
    <w:rPr>
      <w:rFonts w:eastAsiaTheme="minorEastAsia"/>
    </w:rPr>
  </w:style>
  <w:style w:type="paragraph" w:customStyle="1" w:styleId="cs8dfe8bac">
    <w:name w:val="cs8dfe8bac"/>
    <w:basedOn w:val="a"/>
    <w:rsid w:val="000A6274"/>
    <w:rPr>
      <w:rFonts w:eastAsiaTheme="minorEastAsia"/>
    </w:rPr>
  </w:style>
  <w:style w:type="paragraph" w:customStyle="1" w:styleId="csa0f16d57">
    <w:name w:val="csa0f16d57"/>
    <w:basedOn w:val="a"/>
    <w:rsid w:val="000A6274"/>
    <w:pPr>
      <w:jc w:val="both"/>
    </w:pPr>
    <w:rPr>
      <w:rFonts w:eastAsiaTheme="minorEastAsia"/>
    </w:rPr>
  </w:style>
  <w:style w:type="character" w:customStyle="1" w:styleId="cs7d567a251">
    <w:name w:val="cs7d567a251"/>
    <w:basedOn w:val="a0"/>
    <w:rsid w:val="000A627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0D0A0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">
    <w:name w:val="csb3e8c9cf1"/>
    <w:basedOn w:val="a0"/>
    <w:rsid w:val="000D0A0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1EA49-16A8-4F63-9BC4-F0B2A789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382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36</cp:revision>
  <cp:lastPrinted>2021-11-16T10:03:00Z</cp:lastPrinted>
  <dcterms:created xsi:type="dcterms:W3CDTF">2021-11-16T09:27:00Z</dcterms:created>
  <dcterms:modified xsi:type="dcterms:W3CDTF">2022-01-27T14:11:00Z</dcterms:modified>
</cp:coreProperties>
</file>