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1C" w:rsidRPr="00FA4ABC" w:rsidRDefault="0078621C" w:rsidP="0078621C">
      <w:pPr>
        <w:jc w:val="right"/>
        <w:rPr>
          <w:rFonts w:ascii="Arial" w:hAnsi="Arial" w:cs="Arial"/>
          <w:b/>
          <w:bCs/>
          <w:sz w:val="20"/>
          <w:szCs w:val="20"/>
        </w:rPr>
      </w:pPr>
      <w:r>
        <w:rPr>
          <w:rFonts w:ascii="Arial" w:hAnsi="Arial" w:cs="Arial"/>
          <w:b/>
          <w:bCs/>
          <w:sz w:val="20"/>
          <w:szCs w:val="20"/>
        </w:rPr>
        <w:t xml:space="preserve">Додаток </w:t>
      </w:r>
      <w:r w:rsidRPr="00FA4ABC">
        <w:rPr>
          <w:rFonts w:ascii="Arial" w:hAnsi="Arial" w:cs="Arial"/>
          <w:b/>
          <w:bCs/>
          <w:sz w:val="20"/>
          <w:szCs w:val="20"/>
        </w:rPr>
        <w:t xml:space="preserve"> </w:t>
      </w:r>
    </w:p>
    <w:p w:rsidR="0078621C" w:rsidRDefault="0078621C" w:rsidP="0078621C">
      <w:pPr>
        <w:jc w:val="both"/>
        <w:rPr>
          <w:rFonts w:ascii="Arial" w:hAnsi="Arial" w:cs="Arial"/>
          <w:b/>
          <w:bCs/>
          <w:sz w:val="20"/>
          <w:szCs w:val="20"/>
          <w:lang w:val="uk-UA"/>
        </w:rPr>
      </w:pPr>
    </w:p>
    <w:p w:rsidR="0078621C" w:rsidRPr="00C26665" w:rsidRDefault="0078621C" w:rsidP="0078621C">
      <w:pPr>
        <w:jc w:val="both"/>
        <w:rPr>
          <w:rFonts w:ascii="Arial" w:hAnsi="Arial" w:cs="Arial"/>
          <w:b/>
          <w:bCs/>
          <w:sz w:val="20"/>
          <w:szCs w:val="20"/>
          <w:lang w:val="ru-RU"/>
        </w:rPr>
      </w:pPr>
      <w:r w:rsidRPr="00AE5A7B">
        <w:rPr>
          <w:rFonts w:ascii="Arial" w:hAnsi="Arial" w:cs="Arial"/>
          <w:b/>
          <w:sz w:val="20"/>
          <w:szCs w:val="20"/>
          <w:lang w:val="uk-UA"/>
        </w:rPr>
        <w:t>«</w:t>
      </w:r>
      <w:r w:rsidRPr="00C26665">
        <w:rPr>
          <w:rFonts w:ascii="Arial" w:hAnsi="Arial" w:cs="Arial"/>
          <w:b/>
          <w:sz w:val="20"/>
          <w:szCs w:val="20"/>
          <w:lang w:val="ru-RU"/>
        </w:rPr>
        <w:t xml:space="preserve">Перелік суттєвих поправок до протоколів клінічних випробувань, розглянутих на засіданні     НТР № </w:t>
      </w:r>
      <w:r>
        <w:rPr>
          <w:rFonts w:ascii="Arial" w:hAnsi="Arial" w:cs="Arial"/>
          <w:b/>
          <w:sz w:val="20"/>
          <w:szCs w:val="20"/>
          <w:lang w:val="ru-RU"/>
        </w:rPr>
        <w:t>23 від 01.07</w:t>
      </w:r>
      <w:r w:rsidRPr="00C26665">
        <w:rPr>
          <w:rFonts w:ascii="Arial" w:hAnsi="Arial" w:cs="Arial"/>
          <w:b/>
          <w:sz w:val="20"/>
          <w:szCs w:val="20"/>
          <w:lang w:val="ru-RU"/>
        </w:rPr>
        <w:t>.2021, на які були отримані позитивні висновки експертів.»</w:t>
      </w:r>
    </w:p>
    <w:p w:rsidR="0078621C" w:rsidRDefault="0078621C" w:rsidP="0078621C">
      <w:pPr>
        <w:pStyle w:val="a7"/>
        <w:ind w:right="-5"/>
        <w:jc w:val="both"/>
        <w:rPr>
          <w:rFonts w:ascii="Arial" w:hAnsi="Arial" w:cs="Arial"/>
          <w:color w:val="000000" w:themeColor="text1"/>
          <w:sz w:val="20"/>
          <w:szCs w:val="20"/>
          <w:lang w:val="uk-UA"/>
        </w:rPr>
      </w:pPr>
    </w:p>
    <w:p w:rsidR="0085643D" w:rsidRPr="001A67B9" w:rsidRDefault="0085643D">
      <w:pPr>
        <w:pStyle w:val="a7"/>
        <w:ind w:right="-5"/>
        <w:jc w:val="both"/>
        <w:rPr>
          <w:rFonts w:ascii="Arial" w:hAnsi="Arial" w:cs="Arial"/>
          <w:color w:val="000000" w:themeColor="text1"/>
          <w:sz w:val="20"/>
          <w:szCs w:val="20"/>
          <w:lang w:val="uk-UA"/>
        </w:rPr>
      </w:pPr>
    </w:p>
    <w:p w:rsidR="0085643D" w:rsidRPr="001A67B9" w:rsidRDefault="00981ADE" w:rsidP="00981ADE">
      <w:pPr>
        <w:jc w:val="both"/>
        <w:rPr>
          <w:rFonts w:ascii="Arial" w:hAnsi="Arial" w:cs="Arial"/>
          <w:color w:val="000000" w:themeColor="text1"/>
          <w:sz w:val="20"/>
          <w:szCs w:val="20"/>
          <w:lang w:val="uk-UA"/>
        </w:rPr>
      </w:pPr>
      <w:r>
        <w:rPr>
          <w:rStyle w:val="cs9b006261"/>
          <w:color w:val="000000" w:themeColor="text1"/>
          <w:lang w:val="uk-UA"/>
        </w:rPr>
        <w:t xml:space="preserve">1. </w:t>
      </w:r>
      <w:r w:rsidR="00B85B28" w:rsidRPr="001A67B9">
        <w:rPr>
          <w:rStyle w:val="cs9b006261"/>
          <w:color w:val="000000" w:themeColor="text1"/>
          <w:lang w:val="uk-UA"/>
        </w:rPr>
        <w:t>Оновлення секції досьє досліджуваного лікарського засобу Натрій Іметельстат (GRN163L): Розділ 3.2.P. «Готовий лікарський засіб» Досьє досліджуваного лікарського засобу Іметельстат, версія 14 від 23 лютого 2021 року; Оновлення секції досьє досліджуваного лікарського засобу Натрій Іметельстат (GRN163L): Розділ 3.2.S. «Активний фармацевтичний інгредієнт» Досьє досліджуваного лікарського засобу Іметельстат, версія 13 від 23 лютого 2021 року; Залучення додаткових (альтернативних) виробників досліджуваного лікарського засобу Натрій Іметельстат (GRN163L): Patheon Italia S.p.A, Італія; Fisher Clinical Services GmbH, Rheinfelden, Німеччина</w:t>
      </w:r>
      <w:r w:rsidR="00B85B28" w:rsidRPr="001A67B9">
        <w:rPr>
          <w:rStyle w:val="cs9f0a40401"/>
          <w:color w:val="000000" w:themeColor="text1"/>
          <w:lang w:val="uk-UA"/>
        </w:rPr>
        <w:t xml:space="preserve"> до протоколу клінічного дослідження «Дослідження з оцінки препарату </w:t>
      </w:r>
      <w:r w:rsidR="00B85B28" w:rsidRPr="001A67B9">
        <w:rPr>
          <w:rStyle w:val="cs9b006261"/>
          <w:color w:val="000000" w:themeColor="text1"/>
          <w:lang w:val="uk-UA"/>
        </w:rPr>
        <w:t>Іметельстат (GRN163L)</w:t>
      </w:r>
      <w:r w:rsidR="00B85B28" w:rsidRPr="001A67B9">
        <w:rPr>
          <w:rStyle w:val="cs9f0a40401"/>
          <w:color w:val="000000" w:themeColor="text1"/>
          <w:lang w:val="uk-UA"/>
        </w:rPr>
        <w:t xml:space="preserve"> у лікуванні залежних від трансфузій пацієнтів з мієлодиспластичним синдромом (МДС) з «низьким» або «проміжним-1» ступенем ризику за шкалою IPSS, з прогресуванням або відсутністю відповіді на терапію еритропоез-стимулюючими агентами (ЕСА)», код </w:t>
      </w:r>
      <w:r w:rsidR="001A67B9">
        <w:rPr>
          <w:rStyle w:val="cs9f0a40401"/>
          <w:color w:val="000000" w:themeColor="text1"/>
          <w:lang w:val="uk-UA"/>
        </w:rPr>
        <w:t xml:space="preserve">дослідження </w:t>
      </w:r>
      <w:r w:rsidR="00B85B28" w:rsidRPr="001A67B9">
        <w:rPr>
          <w:rStyle w:val="cs9f0a40401"/>
          <w:color w:val="000000" w:themeColor="text1"/>
          <w:lang w:val="uk-UA"/>
        </w:rPr>
        <w:t xml:space="preserve"> </w:t>
      </w:r>
      <w:r w:rsidR="00B85B28" w:rsidRPr="001A67B9">
        <w:rPr>
          <w:rStyle w:val="cs9b006261"/>
          <w:color w:val="000000" w:themeColor="text1"/>
          <w:lang w:val="uk-UA"/>
        </w:rPr>
        <w:t>63935937MDS3001</w:t>
      </w:r>
      <w:r w:rsidR="00B85B28" w:rsidRPr="001A67B9">
        <w:rPr>
          <w:rStyle w:val="cs9f0a40401"/>
          <w:color w:val="000000" w:themeColor="text1"/>
          <w:lang w:val="uk-UA"/>
        </w:rPr>
        <w:t>, з поправкою 5 від 29 червня 2020 року; спонсор - Герон Корпорейшн, США / Geron Corporation, USA</w:t>
      </w:r>
      <w:r w:rsidR="00B85B28" w:rsidRPr="001A67B9">
        <w:rPr>
          <w:rStyle w:val="csb3e8c9cf1"/>
          <w:color w:val="000000" w:themeColor="text1"/>
          <w:sz w:val="20"/>
          <w:szCs w:val="20"/>
          <w:lang w:val="uk-UA"/>
        </w:rPr>
        <w:t> </w:t>
      </w:r>
    </w:p>
    <w:p w:rsidR="0085643D" w:rsidRPr="001A67B9" w:rsidRDefault="00B85B28">
      <w:pPr>
        <w:jc w:val="both"/>
        <w:rPr>
          <w:rFonts w:ascii="Arial" w:hAnsi="Arial" w:cs="Arial"/>
          <w:color w:val="000000" w:themeColor="text1"/>
          <w:sz w:val="20"/>
          <w:szCs w:val="20"/>
        </w:rPr>
      </w:pPr>
      <w:r w:rsidRPr="001A67B9">
        <w:rPr>
          <w:rFonts w:ascii="Arial" w:hAnsi="Arial" w:cs="Arial"/>
          <w:color w:val="000000" w:themeColor="text1"/>
          <w:sz w:val="20"/>
          <w:szCs w:val="20"/>
        </w:rPr>
        <w:t>Заявник - ТОВ «ПАРЕКСЕЛ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981ADE" w:rsidP="00981ADE">
      <w:pPr>
        <w:jc w:val="both"/>
        <w:rPr>
          <w:rFonts w:ascii="Arial" w:hAnsi="Arial" w:cs="Arial"/>
          <w:color w:val="000000" w:themeColor="text1"/>
          <w:sz w:val="20"/>
          <w:szCs w:val="20"/>
          <w:lang w:val="ru-RU"/>
        </w:rPr>
      </w:pPr>
      <w:r>
        <w:rPr>
          <w:rStyle w:val="cs9b006262"/>
          <w:color w:val="000000" w:themeColor="text1"/>
          <w:lang w:val="ru-RU"/>
        </w:rPr>
        <w:t xml:space="preserve">2. </w:t>
      </w:r>
      <w:r w:rsidR="00B85B28" w:rsidRPr="001A67B9">
        <w:rPr>
          <w:rStyle w:val="cs9b006262"/>
          <w:color w:val="000000" w:themeColor="text1"/>
          <w:lang w:val="ru-RU"/>
        </w:rPr>
        <w:t xml:space="preserve">Брошура дослідника досліджуваного лікарського засобу </w:t>
      </w:r>
      <w:r w:rsidR="00B85B28" w:rsidRPr="001A67B9">
        <w:rPr>
          <w:rStyle w:val="cs9b006262"/>
          <w:color w:val="000000" w:themeColor="text1"/>
        </w:rPr>
        <w:t>JNJ</w:t>
      </w:r>
      <w:r w:rsidR="00B85B28" w:rsidRPr="001A67B9">
        <w:rPr>
          <w:rStyle w:val="cs9b006262"/>
          <w:color w:val="000000" w:themeColor="text1"/>
          <w:lang w:val="ru-RU"/>
        </w:rPr>
        <w:t>-17000139 (Гемцітабін (</w:t>
      </w:r>
      <w:r w:rsidR="00B85B28" w:rsidRPr="001A67B9">
        <w:rPr>
          <w:rStyle w:val="cs9b006262"/>
          <w:color w:val="000000" w:themeColor="text1"/>
        </w:rPr>
        <w:t>Gemcitabine</w:t>
      </w:r>
      <w:r w:rsidR="00B85B28" w:rsidRPr="001A67B9">
        <w:rPr>
          <w:rStyle w:val="cs9b006262"/>
          <w:color w:val="000000" w:themeColor="text1"/>
          <w:lang w:val="ru-RU"/>
        </w:rPr>
        <w:t>) 225 мг, система інтравезикальної доставки (</w:t>
      </w:r>
      <w:r w:rsidR="00B85B28" w:rsidRPr="001A67B9">
        <w:rPr>
          <w:rStyle w:val="cs9b006262"/>
          <w:color w:val="000000" w:themeColor="text1"/>
        </w:rPr>
        <w:t>TAR</w:t>
      </w:r>
      <w:r w:rsidR="00B85B28" w:rsidRPr="001A67B9">
        <w:rPr>
          <w:rStyle w:val="cs9b006262"/>
          <w:color w:val="000000" w:themeColor="text1"/>
          <w:lang w:val="ru-RU"/>
        </w:rPr>
        <w:t xml:space="preserve">-200)), версія 5.0 від 21 квітня 2021 року англійською мовою; Досьє досліджуваного лікарського засобу </w:t>
      </w:r>
      <w:r w:rsidR="00B85B28" w:rsidRPr="001A67B9">
        <w:rPr>
          <w:rStyle w:val="cs9b006262"/>
          <w:color w:val="000000" w:themeColor="text1"/>
        </w:rPr>
        <w:t>JNJ</w:t>
      </w:r>
      <w:r w:rsidR="00B85B28" w:rsidRPr="001A67B9">
        <w:rPr>
          <w:rStyle w:val="cs9b006262"/>
          <w:color w:val="000000" w:themeColor="text1"/>
          <w:lang w:val="ru-RU"/>
        </w:rPr>
        <w:t>-17000139 (Гемцітабін (</w:t>
      </w:r>
      <w:r w:rsidR="00B85B28" w:rsidRPr="001A67B9">
        <w:rPr>
          <w:rStyle w:val="cs9b006262"/>
          <w:color w:val="000000" w:themeColor="text1"/>
        </w:rPr>
        <w:t>Gemcitabine</w:t>
      </w:r>
      <w:r w:rsidR="00B85B28" w:rsidRPr="001A67B9">
        <w:rPr>
          <w:rStyle w:val="cs9b006262"/>
          <w:color w:val="000000" w:themeColor="text1"/>
          <w:lang w:val="ru-RU"/>
        </w:rPr>
        <w:t>) 225 мг, система інтравезикальної доставки (</w:t>
      </w:r>
      <w:r w:rsidR="00B85B28" w:rsidRPr="001A67B9">
        <w:rPr>
          <w:rStyle w:val="cs9b006262"/>
          <w:color w:val="000000" w:themeColor="text1"/>
        </w:rPr>
        <w:t>TAR</w:t>
      </w:r>
      <w:r w:rsidR="00B85B28" w:rsidRPr="001A67B9">
        <w:rPr>
          <w:rStyle w:val="cs9b006262"/>
          <w:color w:val="000000" w:themeColor="text1"/>
          <w:lang w:val="ru-RU"/>
        </w:rPr>
        <w:t xml:space="preserve">-200)), версія 5.0 від 16 квітня 2021 року англійською мовою; Досьє досліджуваного лікарського засобу </w:t>
      </w:r>
      <w:r w:rsidR="00B85B28" w:rsidRPr="001A67B9">
        <w:rPr>
          <w:rStyle w:val="cs9b006262"/>
          <w:color w:val="000000" w:themeColor="text1"/>
        </w:rPr>
        <w:t>JNJ</w:t>
      </w:r>
      <w:r w:rsidR="00B85B28" w:rsidRPr="001A67B9">
        <w:rPr>
          <w:rStyle w:val="cs9b006262"/>
          <w:color w:val="000000" w:themeColor="text1"/>
          <w:lang w:val="ru-RU"/>
        </w:rPr>
        <w:t>-63723283 (Цетрелімаб (</w:t>
      </w:r>
      <w:r w:rsidR="00B85B28" w:rsidRPr="001A67B9">
        <w:rPr>
          <w:rStyle w:val="cs9b006262"/>
          <w:color w:val="000000" w:themeColor="text1"/>
        </w:rPr>
        <w:t>Cetrelimab</w:t>
      </w:r>
      <w:r w:rsidR="00B85B28" w:rsidRPr="001A67B9">
        <w:rPr>
          <w:rStyle w:val="cs9b006262"/>
          <w:color w:val="000000" w:themeColor="text1"/>
          <w:lang w:val="ru-RU"/>
        </w:rPr>
        <w:t>)), версія 10.0 від 19 квітня 2021 року англійською мовою; Подовження терміну придатності досліджуваного лікарського засобу Цетрелімаб (</w:t>
      </w:r>
      <w:r w:rsidR="00B85B28" w:rsidRPr="001A67B9">
        <w:rPr>
          <w:rStyle w:val="cs9b006262"/>
          <w:color w:val="000000" w:themeColor="text1"/>
        </w:rPr>
        <w:t>Cetrelimab</w:t>
      </w:r>
      <w:r w:rsidR="00B85B28" w:rsidRPr="001A67B9">
        <w:rPr>
          <w:rStyle w:val="cs9b006262"/>
          <w:color w:val="000000" w:themeColor="text1"/>
          <w:lang w:val="ru-RU"/>
        </w:rPr>
        <w:t>) (</w:t>
      </w:r>
      <w:r w:rsidR="00B85B28" w:rsidRPr="001A67B9">
        <w:rPr>
          <w:rStyle w:val="cs9b006262"/>
          <w:color w:val="000000" w:themeColor="text1"/>
        </w:rPr>
        <w:t>JNJ</w:t>
      </w:r>
      <w:r w:rsidR="00B85B28" w:rsidRPr="001A67B9">
        <w:rPr>
          <w:rStyle w:val="cs9b006262"/>
          <w:color w:val="000000" w:themeColor="text1"/>
          <w:lang w:val="ru-RU"/>
        </w:rPr>
        <w:t>-63723283; Цетрелімаб); ліофілізований продукт для приготування розчину; 240 мг з 30 до 36 місяців; Зразок маркування досліджуваного лікарського засобу Гемцітабін (</w:t>
      </w:r>
      <w:r w:rsidR="00B85B28" w:rsidRPr="001A67B9">
        <w:rPr>
          <w:rStyle w:val="cs9b006262"/>
          <w:color w:val="000000" w:themeColor="text1"/>
        </w:rPr>
        <w:t>Gemcitabine</w:t>
      </w:r>
      <w:r w:rsidR="00B85B28" w:rsidRPr="001A67B9">
        <w:rPr>
          <w:rStyle w:val="cs9b006262"/>
          <w:color w:val="000000" w:themeColor="text1"/>
          <w:lang w:val="ru-RU"/>
        </w:rPr>
        <w:t>), таблетки по 225 мг, система інтравезикальної доставки (</w:t>
      </w:r>
      <w:r w:rsidR="00B85B28" w:rsidRPr="001A67B9">
        <w:rPr>
          <w:rStyle w:val="cs9b006262"/>
          <w:color w:val="000000" w:themeColor="text1"/>
        </w:rPr>
        <w:t>TAR</w:t>
      </w:r>
      <w:r w:rsidR="00B85B28" w:rsidRPr="001A67B9">
        <w:rPr>
          <w:rStyle w:val="cs9b006262"/>
          <w:color w:val="000000" w:themeColor="text1"/>
          <w:lang w:val="ru-RU"/>
        </w:rPr>
        <w:t>-200), для протоколу 17000139</w:t>
      </w:r>
      <w:r w:rsidR="00B85B28" w:rsidRPr="001A67B9">
        <w:rPr>
          <w:rStyle w:val="cs9b006262"/>
          <w:color w:val="000000" w:themeColor="text1"/>
        </w:rPr>
        <w:t>BLC</w:t>
      </w:r>
      <w:r w:rsidR="00B85B28" w:rsidRPr="001A67B9">
        <w:rPr>
          <w:rStyle w:val="cs9b006262"/>
          <w:color w:val="000000" w:themeColor="text1"/>
          <w:lang w:val="ru-RU"/>
        </w:rPr>
        <w:t>3001, версія 3.0 від 28 січня 2021 року англійською та українською мовами; Зразок маркування сечового катетера (</w:t>
      </w:r>
      <w:r w:rsidR="00B85B28" w:rsidRPr="001A67B9">
        <w:rPr>
          <w:rStyle w:val="cs9b006262"/>
          <w:color w:val="000000" w:themeColor="text1"/>
        </w:rPr>
        <w:t>Urinary</w:t>
      </w:r>
      <w:r w:rsidR="00B85B28" w:rsidRPr="001A67B9">
        <w:rPr>
          <w:rStyle w:val="cs9b006262"/>
          <w:color w:val="000000" w:themeColor="text1"/>
          <w:lang w:val="ru-RU"/>
        </w:rPr>
        <w:t xml:space="preserve"> </w:t>
      </w:r>
      <w:r w:rsidR="00B85B28" w:rsidRPr="001A67B9">
        <w:rPr>
          <w:rStyle w:val="cs9b006262"/>
          <w:color w:val="000000" w:themeColor="text1"/>
        </w:rPr>
        <w:t>Placement</w:t>
      </w:r>
      <w:r w:rsidR="00B85B28" w:rsidRPr="001A67B9">
        <w:rPr>
          <w:rStyle w:val="cs9b006262"/>
          <w:color w:val="000000" w:themeColor="text1"/>
          <w:lang w:val="ru-RU"/>
        </w:rPr>
        <w:t xml:space="preserve"> </w:t>
      </w:r>
      <w:r w:rsidR="00B85B28" w:rsidRPr="001A67B9">
        <w:rPr>
          <w:rStyle w:val="cs9b006262"/>
          <w:color w:val="000000" w:themeColor="text1"/>
        </w:rPr>
        <w:t>Catheter</w:t>
      </w:r>
      <w:r w:rsidR="00B85B28" w:rsidRPr="001A67B9">
        <w:rPr>
          <w:rStyle w:val="cs9b006262"/>
          <w:color w:val="000000" w:themeColor="text1"/>
          <w:lang w:val="ru-RU"/>
        </w:rPr>
        <w:t>), для протоколу 17000139</w:t>
      </w:r>
      <w:r w:rsidR="00B85B28" w:rsidRPr="001A67B9">
        <w:rPr>
          <w:rStyle w:val="cs9b006262"/>
          <w:color w:val="000000" w:themeColor="text1"/>
        </w:rPr>
        <w:t>BLC</w:t>
      </w:r>
      <w:r w:rsidR="00B85B28" w:rsidRPr="001A67B9">
        <w:rPr>
          <w:rStyle w:val="cs9b006262"/>
          <w:color w:val="000000" w:themeColor="text1"/>
          <w:lang w:val="ru-RU"/>
        </w:rPr>
        <w:t>3001, версія 3.0 від 28 січня 2021 року англійською та українською мовами; Зразок маркування досліджуваного лікарського засобу Гемцітабін (</w:t>
      </w:r>
      <w:r w:rsidR="00B85B28" w:rsidRPr="001A67B9">
        <w:rPr>
          <w:rStyle w:val="cs9b006262"/>
          <w:color w:val="000000" w:themeColor="text1"/>
        </w:rPr>
        <w:t>Gemcitabine</w:t>
      </w:r>
      <w:r w:rsidR="00B85B28" w:rsidRPr="001A67B9">
        <w:rPr>
          <w:rStyle w:val="cs9b006262"/>
          <w:color w:val="000000" w:themeColor="text1"/>
          <w:lang w:val="ru-RU"/>
        </w:rPr>
        <w:t>), таблетки по 225 мг, система інтравезикальної доставки (</w:t>
      </w:r>
      <w:r w:rsidR="00B85B28" w:rsidRPr="001A67B9">
        <w:rPr>
          <w:rStyle w:val="cs9b006262"/>
          <w:color w:val="000000" w:themeColor="text1"/>
        </w:rPr>
        <w:t>TAR</w:t>
      </w:r>
      <w:r w:rsidR="00B85B28" w:rsidRPr="001A67B9">
        <w:rPr>
          <w:rStyle w:val="cs9b006262"/>
          <w:color w:val="000000" w:themeColor="text1"/>
          <w:lang w:val="ru-RU"/>
        </w:rPr>
        <w:t>-200) + сечовий катетер (</w:t>
      </w:r>
      <w:r w:rsidR="00B85B28" w:rsidRPr="001A67B9">
        <w:rPr>
          <w:rStyle w:val="cs9b006262"/>
          <w:color w:val="000000" w:themeColor="text1"/>
        </w:rPr>
        <w:t>Urinary</w:t>
      </w:r>
      <w:r w:rsidR="00B85B28" w:rsidRPr="001A67B9">
        <w:rPr>
          <w:rStyle w:val="cs9b006262"/>
          <w:color w:val="000000" w:themeColor="text1"/>
          <w:lang w:val="ru-RU"/>
        </w:rPr>
        <w:t xml:space="preserve"> </w:t>
      </w:r>
      <w:r w:rsidR="00B85B28" w:rsidRPr="001A67B9">
        <w:rPr>
          <w:rStyle w:val="cs9b006262"/>
          <w:color w:val="000000" w:themeColor="text1"/>
        </w:rPr>
        <w:t>Placement</w:t>
      </w:r>
      <w:r w:rsidR="00B85B28" w:rsidRPr="001A67B9">
        <w:rPr>
          <w:rStyle w:val="cs9b006262"/>
          <w:color w:val="000000" w:themeColor="text1"/>
          <w:lang w:val="ru-RU"/>
        </w:rPr>
        <w:t xml:space="preserve"> </w:t>
      </w:r>
      <w:r w:rsidR="00B85B28" w:rsidRPr="001A67B9">
        <w:rPr>
          <w:rStyle w:val="cs9b006262"/>
          <w:color w:val="000000" w:themeColor="text1"/>
        </w:rPr>
        <w:t>Catheter</w:t>
      </w:r>
      <w:r w:rsidR="00B85B28" w:rsidRPr="001A67B9">
        <w:rPr>
          <w:rStyle w:val="cs9b006262"/>
          <w:color w:val="000000" w:themeColor="text1"/>
          <w:lang w:val="ru-RU"/>
        </w:rPr>
        <w:t>), для протоколу 17000139</w:t>
      </w:r>
      <w:r w:rsidR="00B85B28" w:rsidRPr="001A67B9">
        <w:rPr>
          <w:rStyle w:val="cs9b006262"/>
          <w:color w:val="000000" w:themeColor="text1"/>
        </w:rPr>
        <w:t>BLC</w:t>
      </w:r>
      <w:r w:rsidR="00B85B28" w:rsidRPr="001A67B9">
        <w:rPr>
          <w:rStyle w:val="cs9b006262"/>
          <w:color w:val="000000" w:themeColor="text1"/>
          <w:lang w:val="ru-RU"/>
        </w:rPr>
        <w:t>3001, версія 3.0 від 28 січня 2021 року англійською та українською мовами; Інший текст для пацієнтів (</w:t>
      </w:r>
      <w:r w:rsidR="00B85B28" w:rsidRPr="001A67B9">
        <w:rPr>
          <w:rStyle w:val="cs9b006262"/>
          <w:color w:val="000000" w:themeColor="text1"/>
        </w:rPr>
        <w:t>OSFT</w:t>
      </w:r>
      <w:r w:rsidR="00B85B28" w:rsidRPr="001A67B9">
        <w:rPr>
          <w:rStyle w:val="cs9b006262"/>
          <w:color w:val="000000" w:themeColor="text1"/>
          <w:lang w:val="ru-RU"/>
        </w:rPr>
        <w:t>), версія 1.0 від 08 лютого 2021 року українською мовою; Інший текст для пацієнтів (</w:t>
      </w:r>
      <w:r w:rsidR="00B85B28" w:rsidRPr="001A67B9">
        <w:rPr>
          <w:rStyle w:val="cs9b006262"/>
          <w:color w:val="000000" w:themeColor="text1"/>
        </w:rPr>
        <w:t>OSFT</w:t>
      </w:r>
      <w:r w:rsidR="00B85B28" w:rsidRPr="001A67B9">
        <w:rPr>
          <w:rStyle w:val="cs9b006262"/>
          <w:color w:val="000000" w:themeColor="text1"/>
          <w:lang w:val="ru-RU"/>
        </w:rPr>
        <w:t>), версія 2.0 від 29 березня 2021 року російською мовою</w:t>
      </w:r>
      <w:r w:rsidR="00B85B28" w:rsidRPr="001A67B9">
        <w:rPr>
          <w:rStyle w:val="cs9f0a40402"/>
          <w:color w:val="000000" w:themeColor="text1"/>
          <w:lang w:val="ru-RU"/>
        </w:rPr>
        <w:t xml:space="preserve"> до протоколу клінічного дослідження «Багатоцентрове рандомізоване дослідження фази 3 для оцінки ефективності препарату </w:t>
      </w:r>
      <w:r w:rsidR="00B85B28" w:rsidRPr="001A67B9">
        <w:rPr>
          <w:rStyle w:val="cs9b006262"/>
          <w:color w:val="000000" w:themeColor="text1"/>
        </w:rPr>
        <w:t>TAR</w:t>
      </w:r>
      <w:r w:rsidR="00B85B28" w:rsidRPr="001A67B9">
        <w:rPr>
          <w:rStyle w:val="cs9b006262"/>
          <w:color w:val="000000" w:themeColor="text1"/>
          <w:lang w:val="ru-RU"/>
        </w:rPr>
        <w:t>-200</w:t>
      </w:r>
      <w:r w:rsidR="00B85B28" w:rsidRPr="001A67B9">
        <w:rPr>
          <w:rStyle w:val="cs9f0a40402"/>
          <w:color w:val="000000" w:themeColor="text1"/>
          <w:lang w:val="ru-RU"/>
        </w:rPr>
        <w:t xml:space="preserve">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код дослідження </w:t>
      </w:r>
      <w:r w:rsidR="00B85B28" w:rsidRPr="001A67B9">
        <w:rPr>
          <w:rStyle w:val="cs9b006262"/>
          <w:color w:val="000000" w:themeColor="text1"/>
          <w:lang w:val="ru-RU"/>
        </w:rPr>
        <w:t>17000139</w:t>
      </w:r>
      <w:r w:rsidR="00B85B28" w:rsidRPr="001A67B9">
        <w:rPr>
          <w:rStyle w:val="cs9b006262"/>
          <w:color w:val="000000" w:themeColor="text1"/>
        </w:rPr>
        <w:t>BLC</w:t>
      </w:r>
      <w:r w:rsidR="00B85B28" w:rsidRPr="001A67B9">
        <w:rPr>
          <w:rStyle w:val="cs9b006262"/>
          <w:color w:val="000000" w:themeColor="text1"/>
          <w:lang w:val="ru-RU"/>
        </w:rPr>
        <w:t>3001</w:t>
      </w:r>
      <w:r w:rsidR="00B85B28" w:rsidRPr="001A67B9">
        <w:rPr>
          <w:rStyle w:val="cs9f0a40402"/>
          <w:color w:val="000000" w:themeColor="text1"/>
          <w:lang w:val="ru-RU"/>
        </w:rPr>
        <w:t xml:space="preserve">, з поправкою 1 від 18 вересня 2020 року; спонсор - </w:t>
      </w:r>
      <w:r w:rsidR="00B85B28" w:rsidRPr="001A67B9">
        <w:rPr>
          <w:rStyle w:val="cs9f0a40402"/>
          <w:color w:val="000000" w:themeColor="text1"/>
        </w:rPr>
        <w:t>Janssen</w:t>
      </w:r>
      <w:r w:rsidR="00B85B28" w:rsidRPr="001A67B9">
        <w:rPr>
          <w:rStyle w:val="cs9f0a40402"/>
          <w:color w:val="000000" w:themeColor="text1"/>
          <w:lang w:val="ru-RU"/>
        </w:rPr>
        <w:t xml:space="preserve"> </w:t>
      </w:r>
      <w:r w:rsidR="00B85B28" w:rsidRPr="001A67B9">
        <w:rPr>
          <w:rStyle w:val="cs9f0a40402"/>
          <w:color w:val="000000" w:themeColor="text1"/>
        </w:rPr>
        <w:t>Pharmaceutica</w:t>
      </w:r>
      <w:r w:rsidR="00B85B28" w:rsidRPr="001A67B9">
        <w:rPr>
          <w:rStyle w:val="cs9f0a40402"/>
          <w:color w:val="000000" w:themeColor="text1"/>
          <w:lang w:val="ru-RU"/>
        </w:rPr>
        <w:t xml:space="preserve"> </w:t>
      </w:r>
      <w:r w:rsidR="00B85B28" w:rsidRPr="001A67B9">
        <w:rPr>
          <w:rStyle w:val="cs9f0a40402"/>
          <w:color w:val="000000" w:themeColor="text1"/>
        </w:rPr>
        <w:t>NV</w:t>
      </w:r>
      <w:r w:rsidR="00B85B28" w:rsidRPr="001A67B9">
        <w:rPr>
          <w:rStyle w:val="cs9f0a40402"/>
          <w:color w:val="000000" w:themeColor="text1"/>
          <w:lang w:val="ru-RU"/>
        </w:rPr>
        <w:t xml:space="preserve"> («Янссен Фармацевтика НВ»), Бельгія</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ТОВАРИСТВО З ОБМЕЖЕНОЮ ВІДПОВІДАЛЬНІСТЮ «ФАРМАСЬЮТІКАЛ РІСЕРЧ АССОУШИЕЙТС УКРАЇНА» (ТОВ «ФРА УКРАЇНА»)</w:t>
      </w:r>
    </w:p>
    <w:p w:rsidR="0085643D" w:rsidRDefault="0085643D">
      <w:pPr>
        <w:jc w:val="both"/>
        <w:rPr>
          <w:rFonts w:ascii="Arial" w:hAnsi="Arial" w:cs="Arial"/>
          <w:color w:val="000000" w:themeColor="text1"/>
          <w:sz w:val="20"/>
          <w:szCs w:val="20"/>
          <w:lang w:val="ru-RU"/>
        </w:rPr>
      </w:pPr>
    </w:p>
    <w:p w:rsidR="00981ADE" w:rsidRPr="001A67B9" w:rsidRDefault="00981ADE">
      <w:pPr>
        <w:jc w:val="both"/>
        <w:rPr>
          <w:rFonts w:ascii="Arial" w:hAnsi="Arial" w:cs="Arial"/>
          <w:color w:val="000000" w:themeColor="text1"/>
          <w:sz w:val="20"/>
          <w:szCs w:val="20"/>
          <w:lang w:val="ru-RU"/>
        </w:rPr>
      </w:pPr>
    </w:p>
    <w:p w:rsidR="0085643D" w:rsidRPr="001A67B9" w:rsidRDefault="00981ADE" w:rsidP="00981ADE">
      <w:pPr>
        <w:jc w:val="both"/>
        <w:rPr>
          <w:rFonts w:ascii="Arial" w:hAnsi="Arial" w:cs="Arial"/>
          <w:color w:val="000000" w:themeColor="text1"/>
          <w:sz w:val="20"/>
          <w:szCs w:val="20"/>
          <w:lang w:val="ru-RU"/>
        </w:rPr>
      </w:pPr>
      <w:r>
        <w:rPr>
          <w:rStyle w:val="cs9b006263"/>
          <w:color w:val="000000" w:themeColor="text1"/>
          <w:lang w:val="ru-RU"/>
        </w:rPr>
        <w:t xml:space="preserve">3. </w:t>
      </w:r>
      <w:r w:rsidR="00B85B28" w:rsidRPr="001A67B9">
        <w:rPr>
          <w:rStyle w:val="cs9b006263"/>
          <w:color w:val="000000" w:themeColor="text1"/>
          <w:lang w:val="ru-RU"/>
        </w:rPr>
        <w:t xml:space="preserve">Брошура дослідника досліджуваного лікарського засобу </w:t>
      </w:r>
      <w:r w:rsidR="00B85B28" w:rsidRPr="001A67B9">
        <w:rPr>
          <w:rStyle w:val="cs9b006263"/>
          <w:color w:val="000000" w:themeColor="text1"/>
        </w:rPr>
        <w:t>JNJ</w:t>
      </w:r>
      <w:r w:rsidR="00B85B28" w:rsidRPr="001A67B9">
        <w:rPr>
          <w:rStyle w:val="cs9b006263"/>
          <w:color w:val="000000" w:themeColor="text1"/>
          <w:lang w:val="ru-RU"/>
        </w:rPr>
        <w:t>-17000139 (Гемцітабін (</w:t>
      </w:r>
      <w:r w:rsidR="00B85B28" w:rsidRPr="001A67B9">
        <w:rPr>
          <w:rStyle w:val="cs9b006263"/>
          <w:color w:val="000000" w:themeColor="text1"/>
        </w:rPr>
        <w:t>Gemcitabine</w:t>
      </w:r>
      <w:r w:rsidR="00B85B28" w:rsidRPr="001A67B9">
        <w:rPr>
          <w:rStyle w:val="cs9b006263"/>
          <w:color w:val="000000" w:themeColor="text1"/>
          <w:lang w:val="ru-RU"/>
        </w:rPr>
        <w:t>) 225 мг, система інтравезикальної доставки (</w:t>
      </w:r>
      <w:r w:rsidR="00B85B28" w:rsidRPr="001A67B9">
        <w:rPr>
          <w:rStyle w:val="cs9b006263"/>
          <w:color w:val="000000" w:themeColor="text1"/>
        </w:rPr>
        <w:t>TAR</w:t>
      </w:r>
      <w:r w:rsidR="00B85B28" w:rsidRPr="001A67B9">
        <w:rPr>
          <w:rStyle w:val="cs9b006263"/>
          <w:color w:val="000000" w:themeColor="text1"/>
          <w:lang w:val="ru-RU"/>
        </w:rPr>
        <w:t xml:space="preserve">-200)), версія 5.0 від 21 квітня 2021 року англійською мовою; Досьє досліджуваного лікарського засобу </w:t>
      </w:r>
      <w:r w:rsidR="00B85B28" w:rsidRPr="001A67B9">
        <w:rPr>
          <w:rStyle w:val="cs9b006263"/>
          <w:color w:val="000000" w:themeColor="text1"/>
        </w:rPr>
        <w:t>JNJ</w:t>
      </w:r>
      <w:r w:rsidR="00B85B28" w:rsidRPr="001A67B9">
        <w:rPr>
          <w:rStyle w:val="cs9b006263"/>
          <w:color w:val="000000" w:themeColor="text1"/>
          <w:lang w:val="ru-RU"/>
        </w:rPr>
        <w:t>-17000139 (Гемцітабін (</w:t>
      </w:r>
      <w:r w:rsidR="00B85B28" w:rsidRPr="001A67B9">
        <w:rPr>
          <w:rStyle w:val="cs9b006263"/>
          <w:color w:val="000000" w:themeColor="text1"/>
        </w:rPr>
        <w:t>Gemcitabine</w:t>
      </w:r>
      <w:r w:rsidR="00B85B28" w:rsidRPr="001A67B9">
        <w:rPr>
          <w:rStyle w:val="cs9b006263"/>
          <w:color w:val="000000" w:themeColor="text1"/>
          <w:lang w:val="ru-RU"/>
        </w:rPr>
        <w:t>) 225 мг, система інтравезикальної доставки (</w:t>
      </w:r>
      <w:r w:rsidR="00B85B28" w:rsidRPr="001A67B9">
        <w:rPr>
          <w:rStyle w:val="cs9b006263"/>
          <w:color w:val="000000" w:themeColor="text1"/>
        </w:rPr>
        <w:t>TAR</w:t>
      </w:r>
      <w:r w:rsidR="00B85B28" w:rsidRPr="001A67B9">
        <w:rPr>
          <w:rStyle w:val="cs9b006263"/>
          <w:color w:val="000000" w:themeColor="text1"/>
          <w:lang w:val="ru-RU"/>
        </w:rPr>
        <w:t xml:space="preserve">-200)), версія 5.0 від 16 квітня 2021 року англійською мовою; Досьє досліджуваного лікарського засобу </w:t>
      </w:r>
      <w:r w:rsidR="00B85B28" w:rsidRPr="001A67B9">
        <w:rPr>
          <w:rStyle w:val="cs9b006263"/>
          <w:color w:val="000000" w:themeColor="text1"/>
        </w:rPr>
        <w:t>JNJ</w:t>
      </w:r>
      <w:r w:rsidR="00B85B28" w:rsidRPr="001A67B9">
        <w:rPr>
          <w:rStyle w:val="cs9b006263"/>
          <w:color w:val="000000" w:themeColor="text1"/>
          <w:lang w:val="ru-RU"/>
        </w:rPr>
        <w:t>-63723283 (Цетрелімаб (</w:t>
      </w:r>
      <w:r w:rsidR="00B85B28" w:rsidRPr="001A67B9">
        <w:rPr>
          <w:rStyle w:val="cs9b006263"/>
          <w:color w:val="000000" w:themeColor="text1"/>
        </w:rPr>
        <w:t>Cetrelimab</w:t>
      </w:r>
      <w:r w:rsidR="00B85B28" w:rsidRPr="001A67B9">
        <w:rPr>
          <w:rStyle w:val="cs9b006263"/>
          <w:color w:val="000000" w:themeColor="text1"/>
          <w:lang w:val="ru-RU"/>
        </w:rPr>
        <w:t>)), версія 10.0 від 19 квітня 2021 року англійською мовою; Подовження терміну придатності досліджуваного лікарського засобу Цетрелімаб (</w:t>
      </w:r>
      <w:r w:rsidR="00B85B28" w:rsidRPr="001A67B9">
        <w:rPr>
          <w:rStyle w:val="cs9b006263"/>
          <w:color w:val="000000" w:themeColor="text1"/>
        </w:rPr>
        <w:t>Cetrelimab</w:t>
      </w:r>
      <w:r w:rsidR="00B85B28" w:rsidRPr="001A67B9">
        <w:rPr>
          <w:rStyle w:val="cs9b006263"/>
          <w:color w:val="000000" w:themeColor="text1"/>
          <w:lang w:val="ru-RU"/>
        </w:rPr>
        <w:t>) (</w:t>
      </w:r>
      <w:r w:rsidR="00B85B28" w:rsidRPr="001A67B9">
        <w:rPr>
          <w:rStyle w:val="cs9b006263"/>
          <w:color w:val="000000" w:themeColor="text1"/>
        </w:rPr>
        <w:t>JNJ</w:t>
      </w:r>
      <w:r w:rsidR="00B85B28" w:rsidRPr="001A67B9">
        <w:rPr>
          <w:rStyle w:val="cs9b006263"/>
          <w:color w:val="000000" w:themeColor="text1"/>
          <w:lang w:val="ru-RU"/>
        </w:rPr>
        <w:t>-63723283; Цетрелімаб); ліофілізований продукт для приготування розчину; 240 мг з 30 до 36 місяців; Зразок маркування досліджуваного лікарського засобу Гемцітабін (</w:t>
      </w:r>
      <w:r w:rsidR="00B85B28" w:rsidRPr="001A67B9">
        <w:rPr>
          <w:rStyle w:val="cs9b006263"/>
          <w:color w:val="000000" w:themeColor="text1"/>
        </w:rPr>
        <w:t>Gemcitabine</w:t>
      </w:r>
      <w:r w:rsidR="00B85B28" w:rsidRPr="001A67B9">
        <w:rPr>
          <w:rStyle w:val="cs9b006263"/>
          <w:color w:val="000000" w:themeColor="text1"/>
          <w:lang w:val="ru-RU"/>
        </w:rPr>
        <w:t>), таблетки по 225 мг, система інтравезикальної доставки (</w:t>
      </w:r>
      <w:r w:rsidR="00B85B28" w:rsidRPr="001A67B9">
        <w:rPr>
          <w:rStyle w:val="cs9b006263"/>
          <w:color w:val="000000" w:themeColor="text1"/>
        </w:rPr>
        <w:t>TAR</w:t>
      </w:r>
      <w:r w:rsidR="00B85B28" w:rsidRPr="001A67B9">
        <w:rPr>
          <w:rStyle w:val="cs9b006263"/>
          <w:color w:val="000000" w:themeColor="text1"/>
          <w:lang w:val="ru-RU"/>
        </w:rPr>
        <w:t>-200), для протоколу 17000139</w:t>
      </w:r>
      <w:r w:rsidR="00B85B28" w:rsidRPr="001A67B9">
        <w:rPr>
          <w:rStyle w:val="cs9b006263"/>
          <w:color w:val="000000" w:themeColor="text1"/>
        </w:rPr>
        <w:t>BLC</w:t>
      </w:r>
      <w:r w:rsidR="00B85B28" w:rsidRPr="001A67B9">
        <w:rPr>
          <w:rStyle w:val="cs9b006263"/>
          <w:color w:val="000000" w:themeColor="text1"/>
          <w:lang w:val="ru-RU"/>
        </w:rPr>
        <w:t>2001, версія 3.0 від 29 квітня 2021 року англійською та українською мовами; Зразок маркування сечового катетера (</w:t>
      </w:r>
      <w:r w:rsidR="00B85B28" w:rsidRPr="001A67B9">
        <w:rPr>
          <w:rStyle w:val="cs9b006263"/>
          <w:color w:val="000000" w:themeColor="text1"/>
        </w:rPr>
        <w:t>Urinary</w:t>
      </w:r>
      <w:r w:rsidR="00B85B28" w:rsidRPr="001A67B9">
        <w:rPr>
          <w:rStyle w:val="cs9b006263"/>
          <w:color w:val="000000" w:themeColor="text1"/>
          <w:lang w:val="ru-RU"/>
        </w:rPr>
        <w:t xml:space="preserve"> </w:t>
      </w:r>
      <w:r w:rsidR="00B85B28" w:rsidRPr="001A67B9">
        <w:rPr>
          <w:rStyle w:val="cs9b006263"/>
          <w:color w:val="000000" w:themeColor="text1"/>
        </w:rPr>
        <w:t>Placement</w:t>
      </w:r>
      <w:r w:rsidR="00B85B28" w:rsidRPr="001A67B9">
        <w:rPr>
          <w:rStyle w:val="cs9b006263"/>
          <w:color w:val="000000" w:themeColor="text1"/>
          <w:lang w:val="ru-RU"/>
        </w:rPr>
        <w:t xml:space="preserve"> </w:t>
      </w:r>
      <w:r w:rsidR="00B85B28" w:rsidRPr="001A67B9">
        <w:rPr>
          <w:rStyle w:val="cs9b006263"/>
          <w:color w:val="000000" w:themeColor="text1"/>
        </w:rPr>
        <w:t>Catheter</w:t>
      </w:r>
      <w:r w:rsidR="00B85B28" w:rsidRPr="001A67B9">
        <w:rPr>
          <w:rStyle w:val="cs9b006263"/>
          <w:color w:val="000000" w:themeColor="text1"/>
          <w:lang w:val="ru-RU"/>
        </w:rPr>
        <w:t>), для протоколу 17000139</w:t>
      </w:r>
      <w:r w:rsidR="00B85B28" w:rsidRPr="001A67B9">
        <w:rPr>
          <w:rStyle w:val="cs9b006263"/>
          <w:color w:val="000000" w:themeColor="text1"/>
        </w:rPr>
        <w:t>BLC</w:t>
      </w:r>
      <w:r w:rsidR="00B85B28" w:rsidRPr="001A67B9">
        <w:rPr>
          <w:rStyle w:val="cs9b006263"/>
          <w:color w:val="000000" w:themeColor="text1"/>
          <w:lang w:val="ru-RU"/>
        </w:rPr>
        <w:t>2001, версія 3.0 від 29 квітня 2021 року англійською та українською мовами; Зразок маркування досліджуваного лікарського засобу Гемцітабін (</w:t>
      </w:r>
      <w:r w:rsidR="00B85B28" w:rsidRPr="001A67B9">
        <w:rPr>
          <w:rStyle w:val="cs9b006263"/>
          <w:color w:val="000000" w:themeColor="text1"/>
        </w:rPr>
        <w:t>Gemcitabine</w:t>
      </w:r>
      <w:r w:rsidR="00B85B28" w:rsidRPr="001A67B9">
        <w:rPr>
          <w:rStyle w:val="cs9b006263"/>
          <w:color w:val="000000" w:themeColor="text1"/>
          <w:lang w:val="ru-RU"/>
        </w:rPr>
        <w:t>), таблетки по 225 мг, система інтравезикальної доставки (</w:t>
      </w:r>
      <w:r w:rsidR="00B85B28" w:rsidRPr="001A67B9">
        <w:rPr>
          <w:rStyle w:val="cs9b006263"/>
          <w:color w:val="000000" w:themeColor="text1"/>
        </w:rPr>
        <w:t>TAR</w:t>
      </w:r>
      <w:r w:rsidR="00B85B28" w:rsidRPr="001A67B9">
        <w:rPr>
          <w:rStyle w:val="cs9b006263"/>
          <w:color w:val="000000" w:themeColor="text1"/>
          <w:lang w:val="ru-RU"/>
        </w:rPr>
        <w:t>-200) + сечовий катетер (</w:t>
      </w:r>
      <w:r w:rsidR="00B85B28" w:rsidRPr="001A67B9">
        <w:rPr>
          <w:rStyle w:val="cs9b006263"/>
          <w:color w:val="000000" w:themeColor="text1"/>
        </w:rPr>
        <w:t>Urinary</w:t>
      </w:r>
      <w:r w:rsidR="00B85B28" w:rsidRPr="001A67B9">
        <w:rPr>
          <w:rStyle w:val="cs9b006263"/>
          <w:color w:val="000000" w:themeColor="text1"/>
          <w:lang w:val="ru-RU"/>
        </w:rPr>
        <w:t xml:space="preserve"> </w:t>
      </w:r>
      <w:r w:rsidR="00B85B28" w:rsidRPr="001A67B9">
        <w:rPr>
          <w:rStyle w:val="cs9b006263"/>
          <w:color w:val="000000" w:themeColor="text1"/>
        </w:rPr>
        <w:t>Placement</w:t>
      </w:r>
      <w:r w:rsidR="00B85B28" w:rsidRPr="001A67B9">
        <w:rPr>
          <w:rStyle w:val="cs9b006263"/>
          <w:color w:val="000000" w:themeColor="text1"/>
          <w:lang w:val="ru-RU"/>
        </w:rPr>
        <w:t xml:space="preserve"> </w:t>
      </w:r>
      <w:r w:rsidR="00B85B28" w:rsidRPr="001A67B9">
        <w:rPr>
          <w:rStyle w:val="cs9b006263"/>
          <w:color w:val="000000" w:themeColor="text1"/>
        </w:rPr>
        <w:t>Catheter</w:t>
      </w:r>
      <w:r w:rsidR="00B85B28" w:rsidRPr="001A67B9">
        <w:rPr>
          <w:rStyle w:val="cs9b006263"/>
          <w:color w:val="000000" w:themeColor="text1"/>
          <w:lang w:val="ru-RU"/>
        </w:rPr>
        <w:t>), для протоколу 17000139</w:t>
      </w:r>
      <w:r w:rsidR="00B85B28" w:rsidRPr="001A67B9">
        <w:rPr>
          <w:rStyle w:val="cs9b006263"/>
          <w:color w:val="000000" w:themeColor="text1"/>
        </w:rPr>
        <w:t>BLC</w:t>
      </w:r>
      <w:r w:rsidR="00B85B28" w:rsidRPr="001A67B9">
        <w:rPr>
          <w:rStyle w:val="cs9b006263"/>
          <w:color w:val="000000" w:themeColor="text1"/>
          <w:lang w:val="ru-RU"/>
        </w:rPr>
        <w:t xml:space="preserve">2001, версія 3.0 від 29 </w:t>
      </w:r>
      <w:r w:rsidR="00B85B28" w:rsidRPr="001A67B9">
        <w:rPr>
          <w:rStyle w:val="cs9b006263"/>
          <w:color w:val="000000" w:themeColor="text1"/>
          <w:lang w:val="ru-RU"/>
        </w:rPr>
        <w:lastRenderedPageBreak/>
        <w:t>квітня 2021 року англійською та українською мовами</w:t>
      </w:r>
      <w:r w:rsidR="00B85B28" w:rsidRPr="001A67B9">
        <w:rPr>
          <w:rStyle w:val="cs9f0a40403"/>
          <w:color w:val="000000" w:themeColor="text1"/>
          <w:lang w:val="ru-RU"/>
        </w:rPr>
        <w:t xml:space="preserve"> до протоколу клінічного дослідження «Клінічне дослідження фази 2</w:t>
      </w:r>
      <w:r w:rsidR="00B85B28" w:rsidRPr="001A67B9">
        <w:rPr>
          <w:rStyle w:val="cs9f0a40403"/>
          <w:color w:val="000000" w:themeColor="text1"/>
        </w:rPr>
        <w:t>b</w:t>
      </w:r>
      <w:r w:rsidR="00B85B28" w:rsidRPr="001A67B9">
        <w:rPr>
          <w:rStyle w:val="cs9f0a40403"/>
          <w:color w:val="000000" w:themeColor="text1"/>
          <w:lang w:val="ru-RU"/>
        </w:rPr>
        <w:t xml:space="preserve">, яке оцінює ефективність та безпечність препарату </w:t>
      </w:r>
      <w:r w:rsidR="00B85B28" w:rsidRPr="001A67B9">
        <w:rPr>
          <w:rStyle w:val="cs9b006263"/>
          <w:color w:val="000000" w:themeColor="text1"/>
        </w:rPr>
        <w:t>TAR</w:t>
      </w:r>
      <w:r w:rsidR="00B85B28" w:rsidRPr="001A67B9">
        <w:rPr>
          <w:rStyle w:val="cs9b006263"/>
          <w:color w:val="000000" w:themeColor="text1"/>
          <w:lang w:val="ru-RU"/>
        </w:rPr>
        <w:t>-200</w:t>
      </w:r>
      <w:r w:rsidR="00B85B28" w:rsidRPr="001A67B9">
        <w:rPr>
          <w:rStyle w:val="cs9f0a40403"/>
          <w:color w:val="000000" w:themeColor="text1"/>
          <w:lang w:val="ru-RU"/>
        </w:rPr>
        <w:t xml:space="preserve"> у комбінації з цетрелімабом, препарату </w:t>
      </w:r>
      <w:r w:rsidR="00B85B28" w:rsidRPr="001A67B9">
        <w:rPr>
          <w:rStyle w:val="cs9f0a40403"/>
          <w:color w:val="000000" w:themeColor="text1"/>
        </w:rPr>
        <w:t>TAR</w:t>
      </w:r>
      <w:r w:rsidR="00B85B28" w:rsidRPr="001A67B9">
        <w:rPr>
          <w:rStyle w:val="cs9f0a40403"/>
          <w:color w:val="000000" w:themeColor="text1"/>
          <w:lang w:val="ru-RU"/>
        </w:rPr>
        <w:t xml:space="preserve">-200 у якості монотерапії або препарату цетрелімаб у якості монотерапії в учасників із м’язово-неінвазивним раком сечового міхура високого ступеня ризику, що не реагує на інтравезикальне застосування бацили Кальмета-Герена (БЦЖ), які не відповідають критеріям проведення радикальної цистектомії або не бажають її проводити», код дослідження </w:t>
      </w:r>
      <w:r w:rsidR="00B85B28" w:rsidRPr="001A67B9">
        <w:rPr>
          <w:rStyle w:val="cs9b006263"/>
          <w:color w:val="000000" w:themeColor="text1"/>
          <w:lang w:val="ru-RU"/>
        </w:rPr>
        <w:t>17000139</w:t>
      </w:r>
      <w:r w:rsidR="00B85B28" w:rsidRPr="001A67B9">
        <w:rPr>
          <w:rStyle w:val="cs9b006263"/>
          <w:color w:val="000000" w:themeColor="text1"/>
        </w:rPr>
        <w:t>BLC</w:t>
      </w:r>
      <w:r w:rsidR="00B85B28" w:rsidRPr="001A67B9">
        <w:rPr>
          <w:rStyle w:val="cs9b006263"/>
          <w:color w:val="000000" w:themeColor="text1"/>
          <w:lang w:val="ru-RU"/>
        </w:rPr>
        <w:t>2001</w:t>
      </w:r>
      <w:r w:rsidR="00B85B28" w:rsidRPr="001A67B9">
        <w:rPr>
          <w:rStyle w:val="cs9f0a40403"/>
          <w:color w:val="000000" w:themeColor="text1"/>
          <w:lang w:val="ru-RU"/>
        </w:rPr>
        <w:t xml:space="preserve">, версія 2.0 від 25 вересня 2020 року; спонсор - </w:t>
      </w:r>
      <w:r w:rsidR="00B85B28" w:rsidRPr="001A67B9">
        <w:rPr>
          <w:rStyle w:val="cs9f0a40403"/>
          <w:color w:val="000000" w:themeColor="text1"/>
        </w:rPr>
        <w:t>Janssen</w:t>
      </w:r>
      <w:r w:rsidR="00B85B28" w:rsidRPr="001A67B9">
        <w:rPr>
          <w:rStyle w:val="cs9f0a40403"/>
          <w:color w:val="000000" w:themeColor="text1"/>
          <w:lang w:val="ru-RU"/>
        </w:rPr>
        <w:t xml:space="preserve"> </w:t>
      </w:r>
      <w:r w:rsidR="00B85B28" w:rsidRPr="001A67B9">
        <w:rPr>
          <w:rStyle w:val="cs9f0a40403"/>
          <w:color w:val="000000" w:themeColor="text1"/>
        </w:rPr>
        <w:t>Pharmaceutica</w:t>
      </w:r>
      <w:r w:rsidR="00B85B28" w:rsidRPr="001A67B9">
        <w:rPr>
          <w:rStyle w:val="cs9f0a40403"/>
          <w:color w:val="000000" w:themeColor="text1"/>
          <w:lang w:val="ru-RU"/>
        </w:rPr>
        <w:t xml:space="preserve"> </w:t>
      </w:r>
      <w:r w:rsidR="00B85B28" w:rsidRPr="001A67B9">
        <w:rPr>
          <w:rStyle w:val="cs9f0a40403"/>
          <w:color w:val="000000" w:themeColor="text1"/>
        </w:rPr>
        <w:t>NV</w:t>
      </w:r>
      <w:r w:rsidR="00B85B28" w:rsidRPr="001A67B9">
        <w:rPr>
          <w:rStyle w:val="cs9f0a40403"/>
          <w:color w:val="000000" w:themeColor="text1"/>
          <w:lang w:val="ru-RU"/>
        </w:rPr>
        <w:t xml:space="preserve"> («Янссен Фармацевтика НВ»), Бельгія</w:t>
      </w:r>
      <w:r w:rsidR="00B85B28" w:rsidRPr="001A67B9">
        <w:rPr>
          <w:rStyle w:val="cs9f0a40403"/>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ТОВАРИСТВО З ОБМЕЖЕНОЮ ВІДПОВІДАЛЬНІСТЮ «ФАРМАСЬЮТІКАЛ РІСЕРЧ АССОУШИЕЙТС УКРАЇНА» (ТОВ «ФРА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981ADE" w:rsidP="00981ADE">
      <w:pPr>
        <w:jc w:val="both"/>
        <w:rPr>
          <w:rStyle w:val="cs80d9435b4"/>
          <w:rFonts w:ascii="Arial" w:hAnsi="Arial" w:cs="Arial"/>
          <w:color w:val="000000" w:themeColor="text1"/>
          <w:sz w:val="20"/>
          <w:szCs w:val="20"/>
        </w:rPr>
      </w:pPr>
      <w:r>
        <w:rPr>
          <w:rStyle w:val="cs9b006264"/>
          <w:color w:val="000000" w:themeColor="text1"/>
          <w:lang w:val="ru-RU"/>
        </w:rPr>
        <w:t xml:space="preserve">4. </w:t>
      </w:r>
      <w:r w:rsidR="00B85B28" w:rsidRPr="001A67B9">
        <w:rPr>
          <w:rStyle w:val="cs9b006264"/>
          <w:color w:val="000000" w:themeColor="text1"/>
          <w:lang w:val="ru-RU"/>
        </w:rPr>
        <w:t xml:space="preserve">Досьє досліджуваного лікарського засобу </w:t>
      </w:r>
      <w:r w:rsidR="00B85B28" w:rsidRPr="001A67B9">
        <w:rPr>
          <w:rStyle w:val="cs9b006264"/>
          <w:color w:val="000000" w:themeColor="text1"/>
        </w:rPr>
        <w:t>HD</w:t>
      </w:r>
      <w:r w:rsidR="00B85B28" w:rsidRPr="001A67B9">
        <w:rPr>
          <w:rStyle w:val="cs9b006264"/>
          <w:color w:val="000000" w:themeColor="text1"/>
          <w:lang w:val="ru-RU"/>
        </w:rPr>
        <w:t>201, версія 2.7 від 07 травня 2021 (англійською мовою); Продовження терміну тривалості клінічного випробування в Україні до 28 лютого 2022</w:t>
      </w:r>
      <w:r w:rsidR="00B85B28" w:rsidRPr="001A67B9">
        <w:rPr>
          <w:rStyle w:val="cs9f0a40404"/>
          <w:color w:val="000000" w:themeColor="text1"/>
          <w:lang w:val="ru-RU"/>
        </w:rPr>
        <w:t xml:space="preserve"> до протоколу клінічного дослідження «Рандомізоване, подвійне сліпе, багатоцентрове дослідження еквівалентності ІІІ фази, яке проводиться у паралельних групах, з метою порівняння ефективності, безпечності та фармакокінетики препарату </w:t>
      </w:r>
      <w:r w:rsidR="00B85B28" w:rsidRPr="001A67B9">
        <w:rPr>
          <w:rStyle w:val="cs9b006264"/>
          <w:color w:val="000000" w:themeColor="text1"/>
        </w:rPr>
        <w:t>HD</w:t>
      </w:r>
      <w:r w:rsidR="00B85B28" w:rsidRPr="001A67B9">
        <w:rPr>
          <w:rStyle w:val="cs9b006264"/>
          <w:color w:val="000000" w:themeColor="text1"/>
          <w:lang w:val="ru-RU"/>
        </w:rPr>
        <w:t>201</w:t>
      </w:r>
      <w:r w:rsidR="00B85B28" w:rsidRPr="001A67B9">
        <w:rPr>
          <w:rStyle w:val="cs9f0a40404"/>
          <w:color w:val="000000" w:themeColor="text1"/>
          <w:lang w:val="ru-RU"/>
        </w:rPr>
        <w:t xml:space="preserve"> та препарату Герцептин® у пацієнток із ранньою стадією </w:t>
      </w:r>
      <w:r w:rsidR="00B85B28" w:rsidRPr="001A67B9">
        <w:rPr>
          <w:rStyle w:val="cs9f0a40404"/>
          <w:color w:val="000000" w:themeColor="text1"/>
        </w:rPr>
        <w:t>HER</w:t>
      </w:r>
      <w:r w:rsidR="00B85B28" w:rsidRPr="001A67B9">
        <w:rPr>
          <w:rStyle w:val="cs9f0a40404"/>
          <w:color w:val="000000" w:themeColor="text1"/>
          <w:lang w:val="ru-RU"/>
        </w:rPr>
        <w:t xml:space="preserve">2-позитивного раку молочної залози», код дослідження </w:t>
      </w:r>
      <w:r w:rsidR="00B85B28" w:rsidRPr="001A67B9">
        <w:rPr>
          <w:rStyle w:val="cs9b006264"/>
          <w:color w:val="000000" w:themeColor="text1"/>
        </w:rPr>
        <w:t>TROIKA</w:t>
      </w:r>
      <w:r w:rsidR="00B85B28" w:rsidRPr="001A67B9">
        <w:rPr>
          <w:rStyle w:val="cs9f0a40404"/>
          <w:color w:val="000000" w:themeColor="text1"/>
          <w:lang w:val="ru-RU"/>
        </w:rPr>
        <w:t xml:space="preserve">, версія 3.0 від 01.10.2018 з інкорпорованою локальною поправкою </w:t>
      </w:r>
      <w:r w:rsidR="00B85B28" w:rsidRPr="001A67B9">
        <w:rPr>
          <w:rStyle w:val="cs9f0a40404"/>
          <w:color w:val="000000" w:themeColor="text1"/>
        </w:rPr>
        <w:t>3.0. від 01.10.2018; спонсор - Prestige BioPharma Limited, Сінгапур</w:t>
      </w:r>
    </w:p>
    <w:p w:rsidR="0085643D" w:rsidRPr="001A67B9" w:rsidRDefault="00B85B28">
      <w:pPr>
        <w:jc w:val="both"/>
        <w:rPr>
          <w:rFonts w:ascii="Arial" w:hAnsi="Arial" w:cs="Arial"/>
          <w:color w:val="000000" w:themeColor="text1"/>
          <w:sz w:val="20"/>
          <w:szCs w:val="20"/>
        </w:rPr>
      </w:pPr>
      <w:r w:rsidRPr="001A67B9">
        <w:rPr>
          <w:rFonts w:ascii="Arial" w:hAnsi="Arial" w:cs="Arial"/>
          <w:color w:val="000000" w:themeColor="text1"/>
          <w:sz w:val="20"/>
          <w:szCs w:val="20"/>
        </w:rPr>
        <w:t>Заявник - ТОВ «Кромосфарма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981ADE" w:rsidP="00981ADE">
      <w:pPr>
        <w:jc w:val="both"/>
        <w:rPr>
          <w:rStyle w:val="cs80d9435b5"/>
          <w:rFonts w:ascii="Arial" w:hAnsi="Arial" w:cs="Arial"/>
          <w:color w:val="000000" w:themeColor="text1"/>
          <w:sz w:val="20"/>
          <w:szCs w:val="20"/>
          <w:lang w:val="ru-RU"/>
        </w:rPr>
      </w:pPr>
      <w:r>
        <w:rPr>
          <w:rStyle w:val="cs9b006265"/>
          <w:color w:val="000000" w:themeColor="text1"/>
          <w:lang w:val="ru-RU"/>
        </w:rPr>
        <w:t xml:space="preserve">5. </w:t>
      </w:r>
      <w:r w:rsidR="00B85B28" w:rsidRPr="001A67B9">
        <w:rPr>
          <w:rStyle w:val="cs9b006265"/>
          <w:color w:val="000000" w:themeColor="text1"/>
          <w:lang w:val="ru-RU"/>
        </w:rPr>
        <w:t xml:space="preserve">Зміна назви виробничої ділянки з </w:t>
      </w:r>
      <w:r w:rsidR="00B85B28" w:rsidRPr="001A67B9">
        <w:rPr>
          <w:rStyle w:val="cs9b006265"/>
          <w:color w:val="000000" w:themeColor="text1"/>
        </w:rPr>
        <w:t>Nexgen</w:t>
      </w:r>
      <w:r w:rsidR="00B85B28" w:rsidRPr="001A67B9">
        <w:rPr>
          <w:rStyle w:val="cs9b006265"/>
          <w:color w:val="000000" w:themeColor="text1"/>
          <w:lang w:val="ru-RU"/>
        </w:rPr>
        <w:t xml:space="preserve"> </w:t>
      </w:r>
      <w:r w:rsidR="00B85B28" w:rsidRPr="001A67B9">
        <w:rPr>
          <w:rStyle w:val="cs9b006265"/>
          <w:color w:val="000000" w:themeColor="text1"/>
        </w:rPr>
        <w:t>Pharma</w:t>
      </w:r>
      <w:r w:rsidR="00B85B28" w:rsidRPr="001A67B9">
        <w:rPr>
          <w:rStyle w:val="cs9b006265"/>
          <w:color w:val="000000" w:themeColor="text1"/>
          <w:lang w:val="ru-RU"/>
        </w:rPr>
        <w:t xml:space="preserve">, </w:t>
      </w:r>
      <w:r w:rsidR="00B85B28" w:rsidRPr="001A67B9">
        <w:rPr>
          <w:rStyle w:val="cs9b006265"/>
          <w:color w:val="000000" w:themeColor="text1"/>
        </w:rPr>
        <w:t>Inc</w:t>
      </w:r>
      <w:r w:rsidR="00B85B28" w:rsidRPr="001A67B9">
        <w:rPr>
          <w:rStyle w:val="cs9b006265"/>
          <w:color w:val="000000" w:themeColor="text1"/>
          <w:lang w:val="ru-RU"/>
        </w:rPr>
        <w:t xml:space="preserve">., </w:t>
      </w:r>
      <w:r w:rsidR="00B85B28" w:rsidRPr="001A67B9">
        <w:rPr>
          <w:rStyle w:val="cs9b006265"/>
          <w:color w:val="000000" w:themeColor="text1"/>
        </w:rPr>
        <w:t>USA</w:t>
      </w:r>
      <w:r w:rsidR="00B85B28" w:rsidRPr="001A67B9">
        <w:rPr>
          <w:rStyle w:val="cs9b006265"/>
          <w:color w:val="000000" w:themeColor="text1"/>
          <w:lang w:val="ru-RU"/>
        </w:rPr>
        <w:t xml:space="preserve"> на </w:t>
      </w:r>
      <w:r w:rsidR="00B85B28" w:rsidRPr="001A67B9">
        <w:rPr>
          <w:rStyle w:val="cs9b006265"/>
          <w:color w:val="000000" w:themeColor="text1"/>
        </w:rPr>
        <w:t>LGM</w:t>
      </w:r>
      <w:r w:rsidR="00B85B28" w:rsidRPr="001A67B9">
        <w:rPr>
          <w:rStyle w:val="cs9b006265"/>
          <w:color w:val="000000" w:themeColor="text1"/>
          <w:lang w:val="ru-RU"/>
        </w:rPr>
        <w:t xml:space="preserve"> </w:t>
      </w:r>
      <w:r w:rsidR="00B85B28" w:rsidRPr="001A67B9">
        <w:rPr>
          <w:rStyle w:val="cs9b006265"/>
          <w:color w:val="000000" w:themeColor="text1"/>
        </w:rPr>
        <w:t>Pharma</w:t>
      </w:r>
      <w:r w:rsidR="00B85B28" w:rsidRPr="001A67B9">
        <w:rPr>
          <w:rStyle w:val="cs9b006265"/>
          <w:color w:val="000000" w:themeColor="text1"/>
          <w:lang w:val="ru-RU"/>
        </w:rPr>
        <w:t xml:space="preserve"> </w:t>
      </w:r>
      <w:r w:rsidR="00B85B28" w:rsidRPr="001A67B9">
        <w:rPr>
          <w:rStyle w:val="cs9b006265"/>
          <w:color w:val="000000" w:themeColor="text1"/>
        </w:rPr>
        <w:t>Solutions</w:t>
      </w:r>
      <w:r w:rsidR="00B85B28" w:rsidRPr="001A67B9">
        <w:rPr>
          <w:rStyle w:val="cs9b006265"/>
          <w:color w:val="000000" w:themeColor="text1"/>
          <w:lang w:val="ru-RU"/>
        </w:rPr>
        <w:t xml:space="preserve">, </w:t>
      </w:r>
      <w:r w:rsidR="00B85B28" w:rsidRPr="001A67B9">
        <w:rPr>
          <w:rStyle w:val="cs9b006265"/>
          <w:color w:val="000000" w:themeColor="text1"/>
        </w:rPr>
        <w:t>LLC</w:t>
      </w:r>
      <w:r w:rsidR="00B85B28" w:rsidRPr="001A67B9">
        <w:rPr>
          <w:rStyle w:val="cs9b006265"/>
          <w:color w:val="000000" w:themeColor="text1"/>
          <w:lang w:val="ru-RU"/>
        </w:rPr>
        <w:t xml:space="preserve">, </w:t>
      </w:r>
      <w:r w:rsidR="00B85B28" w:rsidRPr="001A67B9">
        <w:rPr>
          <w:rStyle w:val="cs9b006265"/>
          <w:color w:val="000000" w:themeColor="text1"/>
        </w:rPr>
        <w:t>USA</w:t>
      </w:r>
      <w:r w:rsidR="00B85B28" w:rsidRPr="001A67B9">
        <w:rPr>
          <w:rStyle w:val="cs9b006265"/>
          <w:color w:val="000000" w:themeColor="text1"/>
          <w:lang w:val="ru-RU"/>
        </w:rPr>
        <w:t xml:space="preserve"> для гідрокортизону ацетат, супозиторії, 90 мг, супозиторії ректальні, 90 мг (2 г) та плацебо до гідрокортизону ацетат, супозиторії ректальні </w:t>
      </w:r>
      <w:r w:rsidR="00B85B28" w:rsidRPr="001A67B9">
        <w:rPr>
          <w:rStyle w:val="cs9f0a40405"/>
          <w:color w:val="000000" w:themeColor="text1"/>
          <w:lang w:val="ru-RU"/>
        </w:rPr>
        <w:t xml:space="preserve">до протоколу клінічного дослідження «Рандомізоване, плацебо-контрольоване, подвійне сліпе дослідження 3 фази, в трьох групах, з метою оцінки безпеки та ефективності використання нового препарату </w:t>
      </w:r>
      <w:r w:rsidR="00B85B28" w:rsidRPr="001A67B9">
        <w:rPr>
          <w:rStyle w:val="cs9b006265"/>
          <w:color w:val="000000" w:themeColor="text1"/>
          <w:lang w:val="ru-RU"/>
        </w:rPr>
        <w:t>гідрокортизону ацетату</w:t>
      </w:r>
      <w:r w:rsidR="00B85B28" w:rsidRPr="001A67B9">
        <w:rPr>
          <w:rStyle w:val="cs9f0a40405"/>
          <w:color w:val="000000" w:themeColor="text1"/>
          <w:lang w:val="ru-RU"/>
        </w:rPr>
        <w:t xml:space="preserve">, супозиторії, 90 мг, які вводять за допомогою аплікатора для супозиторіїв </w:t>
      </w:r>
      <w:r w:rsidR="00B85B28" w:rsidRPr="001A67B9">
        <w:rPr>
          <w:rStyle w:val="cs9f0a40405"/>
          <w:color w:val="000000" w:themeColor="text1"/>
        </w:rPr>
        <w:t>Sephure</w:t>
      </w:r>
      <w:r w:rsidR="00B85B28" w:rsidRPr="001A67B9">
        <w:rPr>
          <w:rStyle w:val="cs9f0a40405"/>
          <w:color w:val="000000" w:themeColor="text1"/>
          <w:lang w:val="ru-RU"/>
        </w:rPr>
        <w:t xml:space="preserve">® один і два рази на день, у пацієнтів з виразковим колітом прямої кишки», код дослідження </w:t>
      </w:r>
      <w:r w:rsidR="00B85B28" w:rsidRPr="001A67B9">
        <w:rPr>
          <w:rStyle w:val="cs9b006265"/>
          <w:color w:val="000000" w:themeColor="text1"/>
        </w:rPr>
        <w:t>CHS</w:t>
      </w:r>
      <w:r w:rsidR="00B85B28" w:rsidRPr="001A67B9">
        <w:rPr>
          <w:rStyle w:val="cs9b006265"/>
          <w:color w:val="000000" w:themeColor="text1"/>
          <w:lang w:val="ru-RU"/>
        </w:rPr>
        <w:t>1221</w:t>
      </w:r>
      <w:r w:rsidR="00B85B28" w:rsidRPr="001A67B9">
        <w:rPr>
          <w:rStyle w:val="cs9f0a40405"/>
          <w:color w:val="000000" w:themeColor="text1"/>
          <w:lang w:val="ru-RU"/>
        </w:rPr>
        <w:t xml:space="preserve">, версія 1.5 від 03 лютого 2020; спонсор - </w:t>
      </w:r>
      <w:r w:rsidR="00B85B28" w:rsidRPr="001A67B9">
        <w:rPr>
          <w:rStyle w:val="cs9f0a40405"/>
          <w:color w:val="000000" w:themeColor="text1"/>
        </w:rPr>
        <w:t>Cristcot</w:t>
      </w:r>
      <w:r w:rsidR="00B85B28" w:rsidRPr="001A67B9">
        <w:rPr>
          <w:rStyle w:val="cs9f0a40405"/>
          <w:color w:val="000000" w:themeColor="text1"/>
          <w:lang w:val="ru-RU"/>
        </w:rPr>
        <w:t xml:space="preserve"> </w:t>
      </w:r>
      <w:r w:rsidR="00B85B28" w:rsidRPr="001A67B9">
        <w:rPr>
          <w:rStyle w:val="cs9f0a40405"/>
          <w:color w:val="000000" w:themeColor="text1"/>
        </w:rPr>
        <w:t>HCA</w:t>
      </w:r>
      <w:r w:rsidR="00B85B28" w:rsidRPr="001A67B9">
        <w:rPr>
          <w:rStyle w:val="cs9f0a40405"/>
          <w:color w:val="000000" w:themeColor="text1"/>
          <w:lang w:val="ru-RU"/>
        </w:rPr>
        <w:t xml:space="preserve"> </w:t>
      </w:r>
      <w:r w:rsidR="00B85B28" w:rsidRPr="001A67B9">
        <w:rPr>
          <w:rStyle w:val="cs9f0a40405"/>
          <w:color w:val="000000" w:themeColor="text1"/>
        </w:rPr>
        <w:t>LLC</w:t>
      </w:r>
      <w:r w:rsidR="00B85B28" w:rsidRPr="001A67B9">
        <w:rPr>
          <w:rStyle w:val="cs9f0a40405"/>
          <w:color w:val="000000" w:themeColor="text1"/>
          <w:lang w:val="ru-RU"/>
        </w:rPr>
        <w:t xml:space="preserve"> («Крісткот Ейч-Сі-Ей Ел-Ел-Сі»), </w:t>
      </w:r>
      <w:r w:rsidR="00B85B28" w:rsidRPr="001A67B9">
        <w:rPr>
          <w:rStyle w:val="cs9f0a40405"/>
          <w:color w:val="000000" w:themeColor="text1"/>
        </w:rPr>
        <w:t>USA</w:t>
      </w:r>
    </w:p>
    <w:p w:rsidR="00981ADE" w:rsidRPr="001A67B9" w:rsidRDefault="00981ADE" w:rsidP="00981ADE">
      <w:pPr>
        <w:jc w:val="both"/>
        <w:rPr>
          <w:rFonts w:ascii="Arial" w:hAnsi="Arial" w:cs="Arial"/>
          <w:color w:val="000000" w:themeColor="text1"/>
          <w:sz w:val="20"/>
          <w:szCs w:val="20"/>
        </w:rPr>
      </w:pPr>
      <w:r w:rsidRPr="001A67B9">
        <w:rPr>
          <w:rFonts w:ascii="Arial" w:hAnsi="Arial" w:cs="Arial"/>
          <w:color w:val="000000" w:themeColor="text1"/>
          <w:sz w:val="20"/>
          <w:szCs w:val="20"/>
        </w:rPr>
        <w:t>Заявник - ТОВ «Кромосфарма Україна»</w:t>
      </w:r>
    </w:p>
    <w:p w:rsidR="0085643D" w:rsidRPr="00981ADE" w:rsidRDefault="00B85B28">
      <w:pPr>
        <w:pStyle w:val="cs80d9435b"/>
        <w:rPr>
          <w:rStyle w:val="csed36d4af5"/>
          <w:b w:val="0"/>
          <w:bCs w:val="0"/>
          <w:i w:val="0"/>
          <w:iCs w:val="0"/>
          <w:color w:val="000000" w:themeColor="text1"/>
          <w:lang w:val="ru-RU"/>
        </w:rPr>
      </w:pPr>
      <w:r w:rsidRPr="001A67B9">
        <w:rPr>
          <w:rStyle w:val="cs9f0a40405"/>
          <w:color w:val="000000" w:themeColor="text1"/>
        </w:rPr>
        <w:t> </w:t>
      </w:r>
    </w:p>
    <w:tbl>
      <w:tblPr>
        <w:tblStyle w:val="af6"/>
        <w:tblW w:w="0" w:type="auto"/>
        <w:tblInd w:w="0" w:type="dxa"/>
        <w:tblLook w:val="04A0" w:firstRow="1" w:lastRow="0" w:firstColumn="1" w:lastColumn="0" w:noHBand="0" w:noVBand="1"/>
      </w:tblPr>
      <w:tblGrid>
        <w:gridCol w:w="4814"/>
        <w:gridCol w:w="4814"/>
      </w:tblGrid>
      <w:tr w:rsidR="001005E7" w:rsidTr="001005E7">
        <w:tc>
          <w:tcPr>
            <w:tcW w:w="4814" w:type="dxa"/>
          </w:tcPr>
          <w:p w:rsidR="001005E7" w:rsidRPr="001005E7" w:rsidRDefault="001005E7">
            <w:pPr>
              <w:pStyle w:val="cs80d9435b"/>
              <w:rPr>
                <w:rFonts w:ascii="Arial" w:hAnsi="Arial" w:cs="Arial"/>
                <w:i/>
                <w:color w:val="000000" w:themeColor="text1"/>
                <w:sz w:val="20"/>
                <w:szCs w:val="20"/>
              </w:rPr>
            </w:pPr>
            <w:r w:rsidRPr="001005E7">
              <w:rPr>
                <w:rStyle w:val="csed36d4af5"/>
                <w:i w:val="0"/>
                <w:color w:val="000000" w:themeColor="text1"/>
              </w:rPr>
              <w:t>Було:</w:t>
            </w:r>
          </w:p>
        </w:tc>
        <w:tc>
          <w:tcPr>
            <w:tcW w:w="4814" w:type="dxa"/>
          </w:tcPr>
          <w:p w:rsidR="001005E7" w:rsidRPr="001005E7" w:rsidRDefault="001005E7">
            <w:pPr>
              <w:pStyle w:val="cs80d9435b"/>
              <w:rPr>
                <w:rFonts w:ascii="Arial" w:hAnsi="Arial" w:cs="Arial"/>
                <w:i/>
                <w:color w:val="000000" w:themeColor="text1"/>
                <w:sz w:val="20"/>
                <w:szCs w:val="20"/>
              </w:rPr>
            </w:pPr>
            <w:r w:rsidRPr="001005E7">
              <w:rPr>
                <w:rStyle w:val="csed36d4af5"/>
                <w:i w:val="0"/>
                <w:color w:val="000000" w:themeColor="text1"/>
              </w:rPr>
              <w:t>Стало:</w:t>
            </w:r>
          </w:p>
        </w:tc>
      </w:tr>
      <w:tr w:rsidR="001005E7" w:rsidRPr="001005E7" w:rsidTr="001005E7">
        <w:tc>
          <w:tcPr>
            <w:tcW w:w="4814" w:type="dxa"/>
          </w:tcPr>
          <w:p w:rsidR="001005E7" w:rsidRPr="001005E7" w:rsidRDefault="001005E7">
            <w:pPr>
              <w:pStyle w:val="cs80d9435b"/>
              <w:rPr>
                <w:rFonts w:ascii="Arial" w:hAnsi="Arial" w:cs="Arial"/>
                <w:i/>
                <w:color w:val="000000" w:themeColor="text1"/>
                <w:sz w:val="20"/>
                <w:szCs w:val="20"/>
              </w:rPr>
            </w:pPr>
            <w:r w:rsidRPr="001005E7">
              <w:rPr>
                <w:rStyle w:val="csed36d4af5"/>
                <w:i w:val="0"/>
                <w:color w:val="000000" w:themeColor="text1"/>
              </w:rPr>
              <w:t>Nexgen Pharma, Inc., 1000 Cole Avenue, Rosenberg, Texas, 77471, USA</w:t>
            </w:r>
          </w:p>
        </w:tc>
        <w:tc>
          <w:tcPr>
            <w:tcW w:w="4814" w:type="dxa"/>
          </w:tcPr>
          <w:p w:rsidR="001005E7" w:rsidRPr="001005E7" w:rsidRDefault="001005E7">
            <w:pPr>
              <w:pStyle w:val="cs80d9435b"/>
              <w:rPr>
                <w:rFonts w:ascii="Arial" w:hAnsi="Arial" w:cs="Arial"/>
                <w:i/>
                <w:color w:val="000000" w:themeColor="text1"/>
                <w:sz w:val="20"/>
                <w:szCs w:val="20"/>
              </w:rPr>
            </w:pPr>
            <w:r w:rsidRPr="001005E7">
              <w:rPr>
                <w:rStyle w:val="csed36d4af5"/>
                <w:i w:val="0"/>
                <w:color w:val="000000" w:themeColor="text1"/>
              </w:rPr>
              <w:t>LGM Pharma Solutions, LLC, 1000 Cole Avenue, Rosenberg, Texas (TX) 77471, United States (USA)</w:t>
            </w:r>
          </w:p>
        </w:tc>
      </w:tr>
    </w:tbl>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981ADE" w:rsidP="00981ADE">
      <w:pPr>
        <w:jc w:val="both"/>
        <w:rPr>
          <w:rFonts w:ascii="Arial" w:hAnsi="Arial" w:cs="Arial"/>
          <w:color w:val="000000" w:themeColor="text1"/>
          <w:sz w:val="20"/>
          <w:szCs w:val="20"/>
          <w:lang w:val="ru-RU"/>
        </w:rPr>
      </w:pPr>
      <w:r>
        <w:rPr>
          <w:rStyle w:val="cs9b006266"/>
          <w:color w:val="000000" w:themeColor="text1"/>
          <w:lang w:val="ru-RU"/>
        </w:rPr>
        <w:t xml:space="preserve">6. </w:t>
      </w:r>
      <w:r w:rsidR="00B85B28" w:rsidRPr="001A67B9">
        <w:rPr>
          <w:rStyle w:val="cs9b006266"/>
          <w:color w:val="000000" w:themeColor="text1"/>
          <w:lang w:val="ru-RU"/>
        </w:rPr>
        <w:t xml:space="preserve">Оновлений протокол клінічного випробування, версія 3.0 від 29 квітня 2021 року, англійською мовою; Синопсис протоколу клінічного випробування, версія 3.0 від 29 квітня 2021 року, українською мовою; Брошура дослідника на досліджуваний лікарський засіб </w:t>
      </w:r>
      <w:r w:rsidR="00B85B28" w:rsidRPr="001A67B9">
        <w:rPr>
          <w:rStyle w:val="cs9b006266"/>
          <w:color w:val="000000" w:themeColor="text1"/>
        </w:rPr>
        <w:t>AVT</w:t>
      </w:r>
      <w:r w:rsidR="00B85B28" w:rsidRPr="001A67B9">
        <w:rPr>
          <w:rStyle w:val="cs9b006266"/>
          <w:color w:val="000000" w:themeColor="text1"/>
          <w:lang w:val="ru-RU"/>
        </w:rPr>
        <w:t>04, видання 3.0 від 08 квітня 2021 р., англійською мовою; Інформаційний листок пацієнта та форма інформованої згоди, версія 2.1 для України від 12 травня 2021 року, англійською мовою, переклад українською та російською мовами; Інформаційний листок і форма інформованої згоди для вагітної партнерки, версія 2.1 для України від 12 травня 2021 року, англійською мовою, переклад українською та російською мовами; Ідентифікаційна картка пацієнта, версія 2.0 від 04 травня 2021 року, англійською мовою, переклад українською та російською мовами; Індекс оцінки якості життя пацієнтів з дерматологічними захворюваннями, версія 1.28 від 30 березня 2021 року, українською та російською мовами</w:t>
      </w:r>
      <w:r w:rsidR="00B85B28" w:rsidRPr="001A67B9">
        <w:rPr>
          <w:rStyle w:val="cs9f0a40406"/>
          <w:color w:val="000000" w:themeColor="text1"/>
          <w:lang w:val="ru-RU"/>
        </w:rPr>
        <w:t xml:space="preserve"> до протоколу клінічного дослідження «Рандомізоване, подвійне сліпе, багатоцентрове дослідження, що проводиться з метою демонстрації еквівалентної ефективності та порівняння безпеки та імуногенності біоподібного лікарського засобу </w:t>
      </w:r>
      <w:r w:rsidR="00B85B28" w:rsidRPr="001A67B9">
        <w:rPr>
          <w:rStyle w:val="cs9b006266"/>
          <w:color w:val="000000" w:themeColor="text1"/>
          <w:lang w:val="ru-RU"/>
        </w:rPr>
        <w:t>Устекінумаб (</w:t>
      </w:r>
      <w:r w:rsidR="00B85B28" w:rsidRPr="001A67B9">
        <w:rPr>
          <w:rStyle w:val="cs9b006266"/>
          <w:color w:val="000000" w:themeColor="text1"/>
        </w:rPr>
        <w:t>AVT</w:t>
      </w:r>
      <w:r w:rsidR="00B85B28" w:rsidRPr="001A67B9">
        <w:rPr>
          <w:rStyle w:val="cs9b006266"/>
          <w:color w:val="000000" w:themeColor="text1"/>
          <w:lang w:val="ru-RU"/>
        </w:rPr>
        <w:t>04)</w:t>
      </w:r>
      <w:r w:rsidR="00B85B28" w:rsidRPr="001A67B9">
        <w:rPr>
          <w:rStyle w:val="cs9f0a40406"/>
          <w:color w:val="000000" w:themeColor="text1"/>
          <w:lang w:val="ru-RU"/>
        </w:rPr>
        <w:t xml:space="preserve"> та препарату Стелара® у пацієнтів з хронічним бляшковим псоріазом від середнього до важкого ступеня тяжкості», код дослідження </w:t>
      </w:r>
      <w:r w:rsidR="00B85B28" w:rsidRPr="001A67B9">
        <w:rPr>
          <w:rStyle w:val="cs9b006266"/>
          <w:color w:val="000000" w:themeColor="text1"/>
        </w:rPr>
        <w:t>AVT</w:t>
      </w:r>
      <w:r w:rsidR="00B85B28" w:rsidRPr="001A67B9">
        <w:rPr>
          <w:rStyle w:val="cs9b006266"/>
          <w:color w:val="000000" w:themeColor="text1"/>
          <w:lang w:val="ru-RU"/>
        </w:rPr>
        <w:t>04-</w:t>
      </w:r>
      <w:r w:rsidR="00B85B28" w:rsidRPr="001A67B9">
        <w:rPr>
          <w:rStyle w:val="cs9b006266"/>
          <w:color w:val="000000" w:themeColor="text1"/>
        </w:rPr>
        <w:t>GL</w:t>
      </w:r>
      <w:r w:rsidR="00B85B28" w:rsidRPr="001A67B9">
        <w:rPr>
          <w:rStyle w:val="cs9b006266"/>
          <w:color w:val="000000" w:themeColor="text1"/>
          <w:lang w:val="ru-RU"/>
        </w:rPr>
        <w:t>-301</w:t>
      </w:r>
      <w:r w:rsidR="00B85B28" w:rsidRPr="001A67B9">
        <w:rPr>
          <w:rStyle w:val="cs9f0a40406"/>
          <w:color w:val="000000" w:themeColor="text1"/>
          <w:lang w:val="ru-RU"/>
        </w:rPr>
        <w:t>, версія 1.0 від 06 листопада 2020 року; спонсор - «Алвотек Свісс АГ» (</w:t>
      </w:r>
      <w:r w:rsidR="00B85B28" w:rsidRPr="001A67B9">
        <w:rPr>
          <w:rStyle w:val="cs9f0a40406"/>
          <w:color w:val="000000" w:themeColor="text1"/>
        </w:rPr>
        <w:t>Alvotech</w:t>
      </w:r>
      <w:r w:rsidR="00B85B28" w:rsidRPr="001A67B9">
        <w:rPr>
          <w:rStyle w:val="cs9f0a40406"/>
          <w:color w:val="000000" w:themeColor="text1"/>
          <w:lang w:val="ru-RU"/>
        </w:rPr>
        <w:t xml:space="preserve"> </w:t>
      </w:r>
      <w:r w:rsidR="00B85B28" w:rsidRPr="001A67B9">
        <w:rPr>
          <w:rStyle w:val="cs9f0a40406"/>
          <w:color w:val="000000" w:themeColor="text1"/>
        </w:rPr>
        <w:t>Swiss</w:t>
      </w:r>
      <w:r w:rsidR="00B85B28" w:rsidRPr="001A67B9">
        <w:rPr>
          <w:rStyle w:val="cs9f0a40406"/>
          <w:color w:val="000000" w:themeColor="text1"/>
          <w:lang w:val="ru-RU"/>
        </w:rPr>
        <w:t xml:space="preserve"> </w:t>
      </w:r>
      <w:r w:rsidR="00B85B28" w:rsidRPr="001A67B9">
        <w:rPr>
          <w:rStyle w:val="cs9f0a40406"/>
          <w:color w:val="000000" w:themeColor="text1"/>
        </w:rPr>
        <w:t>AG</w:t>
      </w:r>
      <w:r w:rsidR="00B85B28" w:rsidRPr="001A67B9">
        <w:rPr>
          <w:rStyle w:val="cs9f0a40406"/>
          <w:color w:val="000000" w:themeColor="text1"/>
          <w:lang w:val="ru-RU"/>
        </w:rPr>
        <w:t>), Швейцарія</w:t>
      </w:r>
      <w:r w:rsidR="00B85B28" w:rsidRPr="001A67B9">
        <w:rPr>
          <w:rStyle w:val="csb3e8c9cf2"/>
          <w:color w:val="000000" w:themeColor="text1"/>
          <w:sz w:val="20"/>
          <w:szCs w:val="20"/>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 «ВОРЛДВАЙД КЛІНІКАЛ ТРАІЛС УКР»</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981ADE" w:rsidP="00981ADE">
      <w:pPr>
        <w:jc w:val="both"/>
        <w:rPr>
          <w:rFonts w:ascii="Arial" w:hAnsi="Arial" w:cs="Arial"/>
          <w:color w:val="000000" w:themeColor="text1"/>
          <w:sz w:val="20"/>
          <w:szCs w:val="20"/>
          <w:lang w:val="ru-RU"/>
        </w:rPr>
      </w:pPr>
      <w:r>
        <w:rPr>
          <w:rStyle w:val="cs9b006267"/>
          <w:color w:val="000000" w:themeColor="text1"/>
          <w:lang w:val="ru-RU"/>
        </w:rPr>
        <w:t xml:space="preserve">7. </w:t>
      </w:r>
      <w:r w:rsidR="00B85B28" w:rsidRPr="001A67B9">
        <w:rPr>
          <w:rStyle w:val="cs9b006267"/>
          <w:color w:val="000000" w:themeColor="text1"/>
          <w:lang w:val="ru-RU"/>
        </w:rPr>
        <w:t xml:space="preserve">Оновлений протокол клінічного випробування М15-572 з інкорпорованими адміністративними змінами 1, 2, 3, 4, 5, 6 [для Гонконгу (Китай)], 7 і 8 та Поправками 1, 1.01 (для </w:t>
      </w:r>
      <w:r w:rsidR="00B85B28" w:rsidRPr="001A67B9">
        <w:rPr>
          <w:rStyle w:val="cs9b006267"/>
          <w:color w:val="000000" w:themeColor="text1"/>
        </w:rPr>
        <w:t>VHP</w:t>
      </w:r>
      <w:r w:rsidR="00B85B28" w:rsidRPr="001A67B9">
        <w:rPr>
          <w:rStyle w:val="cs9b006267"/>
          <w:color w:val="000000" w:themeColor="text1"/>
          <w:lang w:val="ru-RU"/>
        </w:rPr>
        <w:t xml:space="preserve"> країн) 2, 3, 4, 5, 6 та 7 (для всіх країн крім Японії) від 30 січня 2021 року; Інформація для пацієнта та інформована згода на участь у науковому дослідженні та необов’язковому дослідженні, версія 8.0 для України від 20 квітня 2021 року, українською та російською мовами; Оновлена Коротка характеристика </w:t>
      </w:r>
      <w:r w:rsidR="00B85B28" w:rsidRPr="001A67B9">
        <w:rPr>
          <w:rStyle w:val="cs9b006267"/>
          <w:color w:val="000000" w:themeColor="text1"/>
          <w:lang w:val="ru-RU"/>
        </w:rPr>
        <w:lastRenderedPageBreak/>
        <w:t>лікарського засобу Хуміра (адалімумаб) 40 мг, розчин для ін’єкцій у попередньо наповненому шприці від 29 січня 2021 року; Зразок маркування досліджуваного лікарського засобу Упадацитиніб (АВТ-494), 15 мг, таблетки, вкриті плівковою оболонкою, українською мовою; Зразок маркування досліджуваного лікарського засобу Адалімумаб 40 мг, попередньо наповнений шприц із 0,8 мл розчину для ін’єкцій (внутрішня упаковка), українською мовою; Зразок маркування досліджуваного лікарського засобу Адалімумаб 40 мг, попередньо наповнений шприц із 0,8 мл розчину для ін’єкцій (зовнішня упаковка), українською мовою</w:t>
      </w:r>
      <w:r w:rsidR="00B85B28" w:rsidRPr="001A67B9">
        <w:rPr>
          <w:rStyle w:val="cs9f0a40407"/>
          <w:color w:val="000000" w:themeColor="text1"/>
          <w:lang w:val="ru-RU"/>
        </w:rPr>
        <w:t xml:space="preserve"> до протоколу клінічного дослідження «Рандомізоване, подвійне сліпе дослідження, </w:t>
      </w:r>
      <w:r w:rsidR="00B85B28" w:rsidRPr="001A67B9">
        <w:rPr>
          <w:rStyle w:val="cs9f0a40407"/>
          <w:color w:val="000000" w:themeColor="text1"/>
        </w:rPr>
        <w:t>III</w:t>
      </w:r>
      <w:r w:rsidR="00B85B28" w:rsidRPr="001A67B9">
        <w:rPr>
          <w:rStyle w:val="cs9f0a40407"/>
          <w:color w:val="000000" w:themeColor="text1"/>
          <w:lang w:val="ru-RU"/>
        </w:rPr>
        <w:t xml:space="preserve"> фази, для порівняння препарату </w:t>
      </w:r>
      <w:r w:rsidR="00B85B28" w:rsidRPr="001A67B9">
        <w:rPr>
          <w:rStyle w:val="cs9b006267"/>
          <w:color w:val="000000" w:themeColor="text1"/>
          <w:lang w:val="ru-RU"/>
        </w:rPr>
        <w:t>Упадацитиніб (</w:t>
      </w:r>
      <w:r w:rsidR="00B85B28" w:rsidRPr="001A67B9">
        <w:rPr>
          <w:rStyle w:val="cs9b006267"/>
          <w:color w:val="000000" w:themeColor="text1"/>
        </w:rPr>
        <w:t>ABT</w:t>
      </w:r>
      <w:r w:rsidR="00B85B28" w:rsidRPr="001A67B9">
        <w:rPr>
          <w:rStyle w:val="cs9b006267"/>
          <w:color w:val="000000" w:themeColor="text1"/>
          <w:lang w:val="ru-RU"/>
        </w:rPr>
        <w:t xml:space="preserve">-494) </w:t>
      </w:r>
      <w:r w:rsidR="00B85B28" w:rsidRPr="001A67B9">
        <w:rPr>
          <w:rStyle w:val="cs9f0a40407"/>
          <w:color w:val="000000" w:themeColor="text1"/>
          <w:lang w:val="ru-RU"/>
        </w:rPr>
        <w:t xml:space="preserve">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w:t>
      </w:r>
      <w:r w:rsidR="00B85B28" w:rsidRPr="001A67B9">
        <w:rPr>
          <w:rStyle w:val="cs9f0a40407"/>
          <w:color w:val="000000" w:themeColor="text1"/>
        </w:rPr>
        <w:t>SELECT</w:t>
      </w:r>
      <w:r w:rsidR="00B85B28" w:rsidRPr="001A67B9">
        <w:rPr>
          <w:rStyle w:val="cs9f0a40407"/>
          <w:color w:val="000000" w:themeColor="text1"/>
          <w:lang w:val="ru-RU"/>
        </w:rPr>
        <w:t xml:space="preserve"> – </w:t>
      </w:r>
      <w:r w:rsidR="00B85B28" w:rsidRPr="001A67B9">
        <w:rPr>
          <w:rStyle w:val="cs9f0a40407"/>
          <w:color w:val="000000" w:themeColor="text1"/>
        </w:rPr>
        <w:t>PsA</w:t>
      </w:r>
      <w:r w:rsidR="00B85B28" w:rsidRPr="001A67B9">
        <w:rPr>
          <w:rStyle w:val="cs9f0a40407"/>
          <w:color w:val="000000" w:themeColor="text1"/>
          <w:lang w:val="ru-RU"/>
        </w:rPr>
        <w:t xml:space="preserve"> 1», код дослідження </w:t>
      </w:r>
      <w:r w:rsidR="00B85B28" w:rsidRPr="001A67B9">
        <w:rPr>
          <w:rStyle w:val="cs9b006267"/>
          <w:color w:val="000000" w:themeColor="text1"/>
        </w:rPr>
        <w:t>M</w:t>
      </w:r>
      <w:r w:rsidR="00B85B28" w:rsidRPr="001A67B9">
        <w:rPr>
          <w:rStyle w:val="cs9b006267"/>
          <w:color w:val="000000" w:themeColor="text1"/>
          <w:lang w:val="ru-RU"/>
        </w:rPr>
        <w:t>15-572</w:t>
      </w:r>
      <w:r w:rsidR="00B85B28" w:rsidRPr="001A67B9">
        <w:rPr>
          <w:rStyle w:val="cs9f0a40407"/>
          <w:color w:val="000000" w:themeColor="text1"/>
          <w:lang w:val="ru-RU"/>
        </w:rPr>
        <w:t xml:space="preserve">, з інкорпорованими адміністративними змінами 1, 2, 3, 4 і 5 та Поправками 1, 1.01 (для </w:t>
      </w:r>
      <w:r w:rsidR="00B85B28" w:rsidRPr="001A67B9">
        <w:rPr>
          <w:rStyle w:val="cs9f0a40407"/>
          <w:color w:val="000000" w:themeColor="text1"/>
        </w:rPr>
        <w:t>VHP</w:t>
      </w:r>
      <w:r w:rsidR="00B85B28" w:rsidRPr="001A67B9">
        <w:rPr>
          <w:rStyle w:val="cs9f0a40407"/>
          <w:color w:val="000000" w:themeColor="text1"/>
          <w:lang w:val="ru-RU"/>
        </w:rPr>
        <w:t xml:space="preserve"> країн) 2, 3, 4, 5 та 6 від 15 травня 2020 року; спонсор - </w:t>
      </w:r>
      <w:r w:rsidR="00B85B28" w:rsidRPr="001A67B9">
        <w:rPr>
          <w:rStyle w:val="cs9f0a40407"/>
          <w:color w:val="000000" w:themeColor="text1"/>
        </w:rPr>
        <w:t>AbbVie</w:t>
      </w:r>
      <w:r w:rsidR="00B85B28" w:rsidRPr="001A67B9">
        <w:rPr>
          <w:rStyle w:val="cs9f0a40407"/>
          <w:color w:val="000000" w:themeColor="text1"/>
          <w:lang w:val="ru-RU"/>
        </w:rPr>
        <w:t xml:space="preserve"> </w:t>
      </w:r>
      <w:r w:rsidR="00B85B28" w:rsidRPr="001A67B9">
        <w:rPr>
          <w:rStyle w:val="cs9f0a40407"/>
          <w:color w:val="000000" w:themeColor="text1"/>
        </w:rPr>
        <w:t>Inc</w:t>
      </w:r>
      <w:r w:rsidR="00B85B28" w:rsidRPr="001A67B9">
        <w:rPr>
          <w:rStyle w:val="cs9f0a40407"/>
          <w:color w:val="000000" w:themeColor="text1"/>
          <w:lang w:val="ru-RU"/>
        </w:rPr>
        <w:t xml:space="preserve">., </w:t>
      </w:r>
      <w:r w:rsidR="00B85B28" w:rsidRPr="001A67B9">
        <w:rPr>
          <w:rStyle w:val="cs9f0a40407"/>
          <w:color w:val="000000" w:themeColor="text1"/>
        </w:rPr>
        <w:t>USA </w:t>
      </w:r>
    </w:p>
    <w:p w:rsidR="0085643D" w:rsidRPr="00981ADE" w:rsidRDefault="00B85B28">
      <w:pPr>
        <w:jc w:val="both"/>
        <w:rPr>
          <w:rFonts w:ascii="Arial" w:hAnsi="Arial" w:cs="Arial"/>
          <w:color w:val="000000" w:themeColor="text1"/>
          <w:sz w:val="20"/>
          <w:szCs w:val="20"/>
          <w:lang w:val="ru-RU"/>
        </w:rPr>
      </w:pPr>
      <w:r w:rsidRPr="00981ADE">
        <w:rPr>
          <w:rFonts w:ascii="Arial" w:hAnsi="Arial" w:cs="Arial"/>
          <w:color w:val="000000" w:themeColor="text1"/>
          <w:sz w:val="20"/>
          <w:szCs w:val="20"/>
          <w:lang w:val="ru-RU"/>
        </w:rPr>
        <w:t>Заявник - «ЕббВі Біофармасьютікалз ГмбХ», Швейцарія</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981ADE" w:rsidP="00981ADE">
      <w:pPr>
        <w:jc w:val="both"/>
        <w:rPr>
          <w:rFonts w:ascii="Arial" w:hAnsi="Arial" w:cs="Arial"/>
          <w:color w:val="000000" w:themeColor="text1"/>
          <w:sz w:val="20"/>
          <w:szCs w:val="20"/>
          <w:lang w:val="ru-RU"/>
        </w:rPr>
      </w:pPr>
      <w:r>
        <w:rPr>
          <w:rStyle w:val="cs9b006268"/>
          <w:color w:val="000000" w:themeColor="text1"/>
          <w:lang w:val="ru-RU"/>
        </w:rPr>
        <w:t xml:space="preserve">8. </w:t>
      </w:r>
      <w:r w:rsidR="00B85B28" w:rsidRPr="001A67B9">
        <w:rPr>
          <w:rStyle w:val="cs9b006268"/>
          <w:color w:val="000000" w:themeColor="text1"/>
          <w:lang w:val="ru-RU"/>
        </w:rPr>
        <w:t xml:space="preserve">Оновлений Протокол клінічного випробування </w:t>
      </w:r>
      <w:r w:rsidR="00B85B28" w:rsidRPr="001A67B9">
        <w:rPr>
          <w:rStyle w:val="cs9b006268"/>
          <w:color w:val="000000" w:themeColor="text1"/>
        </w:rPr>
        <w:t>GLPG</w:t>
      </w:r>
      <w:r w:rsidR="00B85B28" w:rsidRPr="001A67B9">
        <w:rPr>
          <w:rStyle w:val="cs9b006268"/>
          <w:color w:val="000000" w:themeColor="text1"/>
          <w:lang w:val="ru-RU"/>
        </w:rPr>
        <w:t>3970-</w:t>
      </w:r>
      <w:r w:rsidR="00B85B28" w:rsidRPr="001A67B9">
        <w:rPr>
          <w:rStyle w:val="cs9b006268"/>
          <w:color w:val="000000" w:themeColor="text1"/>
        </w:rPr>
        <w:t>CL</w:t>
      </w:r>
      <w:r w:rsidR="00B85B28" w:rsidRPr="001A67B9">
        <w:rPr>
          <w:rStyle w:val="cs9b006268"/>
          <w:color w:val="000000" w:themeColor="text1"/>
          <w:lang w:val="ru-RU"/>
        </w:rPr>
        <w:t>-207, версія 7.0, Поправка 6 від 12 травня 2021 року, англійською мовою; Лист-роз’яснення від Спонсора до Протоколу, версія 2.0 від 21 травня 2021 року, англійською мовою; Частина 1, Інформація для пацієнта і форма інформованої згоди, Частина 2, Форма інформованої згоди, Частина 3, Додаткова Інформація, для України, версія 3.0 від 19 травня 2021 р., на основі майстер-версії ФІЗ, версія 5.0 від 13 травня 2021 р., англійською та українською мовами; Додаток до Частина 1, Інформація для пацієнта і форма інформованої згоди, Частина 2, Форма інформованої згоди, Частина 3, Додаткова Інформація, для України, версія 3.0 від 19 травня 2021 р., на основі майстер-версії ФІЗ, версія 5.0 від 13 травня 2021 р., англійською та українською мовами; Форма підтвердження отримання досліджуваного лікарського засобу учасником випробування, версія, 1.3 від 11 травня 2020 року, українською мовою; Направлення лікарю, версія 02, від 09 березня 2021 року, англійською та українською мовою</w:t>
      </w:r>
      <w:r w:rsidR="00B85B28" w:rsidRPr="001A67B9">
        <w:rPr>
          <w:rStyle w:val="cs9f0a40408"/>
          <w:color w:val="000000" w:themeColor="text1"/>
          <w:lang w:val="ru-RU"/>
        </w:rPr>
        <w:t xml:space="preserve"> до протоколу клінічного дослідження «Рандомізоване, подвійне сліпе, плацебо-контрольоване, багатоцентрове дослідження для оцінки ефективності, безпечності, переносимості, фармакокінетики і фармакодинаміки препарату </w:t>
      </w:r>
      <w:r w:rsidR="00B85B28" w:rsidRPr="001A67B9">
        <w:rPr>
          <w:rStyle w:val="cs9b006268"/>
          <w:color w:val="000000" w:themeColor="text1"/>
        </w:rPr>
        <w:t>GLPG</w:t>
      </w:r>
      <w:r w:rsidR="00B85B28" w:rsidRPr="001A67B9">
        <w:rPr>
          <w:rStyle w:val="cs9b006268"/>
          <w:color w:val="000000" w:themeColor="text1"/>
          <w:lang w:val="ru-RU"/>
        </w:rPr>
        <w:t xml:space="preserve">3970 </w:t>
      </w:r>
      <w:r w:rsidR="00B85B28" w:rsidRPr="001A67B9">
        <w:rPr>
          <w:rStyle w:val="cs9f0a40408"/>
          <w:color w:val="000000" w:themeColor="text1"/>
          <w:lang w:val="ru-RU"/>
        </w:rPr>
        <w:t xml:space="preserve">при пероральному застосуванні протягом 12 тижнів у дорослих осіб з активним первинним синдромом Шегрена», код дослідження </w:t>
      </w:r>
      <w:r w:rsidR="00B85B28" w:rsidRPr="001A67B9">
        <w:rPr>
          <w:rStyle w:val="cs9b006268"/>
          <w:color w:val="000000" w:themeColor="text1"/>
        </w:rPr>
        <w:t>GLPG</w:t>
      </w:r>
      <w:r w:rsidR="00B85B28" w:rsidRPr="001A67B9">
        <w:rPr>
          <w:rStyle w:val="cs9b006268"/>
          <w:color w:val="000000" w:themeColor="text1"/>
          <w:lang w:val="ru-RU"/>
        </w:rPr>
        <w:t>3970-</w:t>
      </w:r>
      <w:r w:rsidR="00B85B28" w:rsidRPr="001A67B9">
        <w:rPr>
          <w:rStyle w:val="cs9b006268"/>
          <w:color w:val="000000" w:themeColor="text1"/>
        </w:rPr>
        <w:t>CL</w:t>
      </w:r>
      <w:r w:rsidR="00B85B28" w:rsidRPr="001A67B9">
        <w:rPr>
          <w:rStyle w:val="cs9b006268"/>
          <w:color w:val="000000" w:themeColor="text1"/>
          <w:lang w:val="ru-RU"/>
        </w:rPr>
        <w:t>-207</w:t>
      </w:r>
      <w:r w:rsidR="00B85B28" w:rsidRPr="001A67B9">
        <w:rPr>
          <w:rStyle w:val="cs9f0a40408"/>
          <w:color w:val="000000" w:themeColor="text1"/>
          <w:lang w:val="ru-RU"/>
        </w:rPr>
        <w:t xml:space="preserve">, версія 6.0, Поправка 5 від 04 березня 2021 року; спонсор - Галапагос НВ (Ґалапаґос НВ), Бельгія/ </w:t>
      </w:r>
      <w:r w:rsidR="00B85B28" w:rsidRPr="001A67B9">
        <w:rPr>
          <w:rStyle w:val="cs9f0a40408"/>
          <w:color w:val="000000" w:themeColor="text1"/>
        </w:rPr>
        <w:t>Galapagos</w:t>
      </w:r>
      <w:r w:rsidR="00B85B28" w:rsidRPr="001A67B9">
        <w:rPr>
          <w:rStyle w:val="cs9f0a40408"/>
          <w:color w:val="000000" w:themeColor="text1"/>
          <w:lang w:val="ru-RU"/>
        </w:rPr>
        <w:t xml:space="preserve"> </w:t>
      </w:r>
      <w:r w:rsidR="00B85B28" w:rsidRPr="001A67B9">
        <w:rPr>
          <w:rStyle w:val="cs9f0a40408"/>
          <w:color w:val="000000" w:themeColor="text1"/>
        </w:rPr>
        <w:t>NV</w:t>
      </w:r>
      <w:r w:rsidR="00B85B28" w:rsidRPr="001A67B9">
        <w:rPr>
          <w:rStyle w:val="cs9f0a40408"/>
          <w:color w:val="000000" w:themeColor="text1"/>
          <w:lang w:val="ru-RU"/>
        </w:rPr>
        <w:t>, Бельгія</w:t>
      </w:r>
      <w:r w:rsidR="00B85B28" w:rsidRPr="001A67B9">
        <w:rPr>
          <w:rStyle w:val="cs9f0a40408"/>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 «АРЕНСІЯ ЕКСПЛОРАТОРІ МЕДІСІН»,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750F46" w:rsidP="00750F46">
      <w:pPr>
        <w:jc w:val="both"/>
        <w:rPr>
          <w:rStyle w:val="cs80d9435b9"/>
          <w:rFonts w:ascii="Arial" w:hAnsi="Arial" w:cs="Arial"/>
          <w:color w:val="000000" w:themeColor="text1"/>
          <w:sz w:val="20"/>
          <w:szCs w:val="20"/>
          <w:lang w:val="ru-RU"/>
        </w:rPr>
      </w:pPr>
      <w:r>
        <w:rPr>
          <w:rStyle w:val="cs9b006269"/>
          <w:color w:val="000000" w:themeColor="text1"/>
          <w:lang w:val="ru-RU"/>
        </w:rPr>
        <w:t xml:space="preserve">9. </w:t>
      </w:r>
      <w:r w:rsidR="00B85B28" w:rsidRPr="001A67B9">
        <w:rPr>
          <w:rStyle w:val="cs9b006269"/>
          <w:color w:val="000000" w:themeColor="text1"/>
          <w:lang w:val="ru-RU"/>
        </w:rPr>
        <w:t>Включення додаткових місць проведення випробування</w:t>
      </w:r>
      <w:r w:rsidR="00B85B28" w:rsidRPr="001A67B9">
        <w:rPr>
          <w:rStyle w:val="cs9f0a40409"/>
          <w:color w:val="000000" w:themeColor="text1"/>
          <w:lang w:val="ru-RU"/>
        </w:rPr>
        <w:t xml:space="preserve"> до протоколу «Рандомізоване, подвійне сліпе, багатоцентрове клінічне дослідження фази </w:t>
      </w:r>
      <w:r w:rsidR="00B85B28" w:rsidRPr="001A67B9">
        <w:rPr>
          <w:rStyle w:val="cs9f0a40409"/>
          <w:color w:val="000000" w:themeColor="text1"/>
        </w:rPr>
        <w:t>III</w:t>
      </w:r>
      <w:r w:rsidR="00B85B28" w:rsidRPr="001A67B9">
        <w:rPr>
          <w:rStyle w:val="cs9f0a40409"/>
          <w:color w:val="000000" w:themeColor="text1"/>
          <w:lang w:val="ru-RU"/>
        </w:rPr>
        <w:t xml:space="preserve"> для оцінки ефективності, безпечності, переносимості, фармакокінетики та імуногенності препарату </w:t>
      </w:r>
      <w:r w:rsidR="00B85B28" w:rsidRPr="001A67B9">
        <w:rPr>
          <w:rStyle w:val="cs9b006269"/>
          <w:color w:val="000000" w:themeColor="text1"/>
        </w:rPr>
        <w:t>SB</w:t>
      </w:r>
      <w:r w:rsidR="00B85B28" w:rsidRPr="001A67B9">
        <w:rPr>
          <w:rStyle w:val="cs9b006269"/>
          <w:color w:val="000000" w:themeColor="text1"/>
          <w:lang w:val="ru-RU"/>
        </w:rPr>
        <w:t>17</w:t>
      </w:r>
      <w:r w:rsidR="00B85B28" w:rsidRPr="001A67B9">
        <w:rPr>
          <w:rStyle w:val="cs9f0a40409"/>
          <w:color w:val="000000" w:themeColor="text1"/>
          <w:lang w:val="ru-RU"/>
        </w:rPr>
        <w:t xml:space="preserve"> (запропонованого біосиміляру устекінумабу) в порівнянні з препаратом Стелара® в пацієнтів із бляшковим псоріазом середнього або тяжкого ступеня», код </w:t>
      </w:r>
      <w:r w:rsidR="001A67B9">
        <w:rPr>
          <w:rStyle w:val="cs9f0a40409"/>
          <w:color w:val="000000" w:themeColor="text1"/>
          <w:lang w:val="ru-RU"/>
        </w:rPr>
        <w:t xml:space="preserve">дослідження </w:t>
      </w:r>
      <w:r w:rsidR="00B85B28" w:rsidRPr="001A67B9">
        <w:rPr>
          <w:rStyle w:val="cs9f0a40409"/>
          <w:color w:val="000000" w:themeColor="text1"/>
          <w:lang w:val="ru-RU"/>
        </w:rPr>
        <w:t xml:space="preserve"> </w:t>
      </w:r>
      <w:r w:rsidR="00B85B28" w:rsidRPr="001A67B9">
        <w:rPr>
          <w:rStyle w:val="cs9b006269"/>
          <w:color w:val="000000" w:themeColor="text1"/>
        </w:rPr>
        <w:t>SB</w:t>
      </w:r>
      <w:r w:rsidR="00B85B28" w:rsidRPr="001A67B9">
        <w:rPr>
          <w:rStyle w:val="cs9b006269"/>
          <w:color w:val="000000" w:themeColor="text1"/>
          <w:lang w:val="ru-RU"/>
        </w:rPr>
        <w:t>17-3001</w:t>
      </w:r>
      <w:r w:rsidR="00B85B28" w:rsidRPr="001A67B9">
        <w:rPr>
          <w:rStyle w:val="cs9f0a40409"/>
          <w:color w:val="000000" w:themeColor="text1"/>
          <w:lang w:val="ru-RU"/>
        </w:rPr>
        <w:t xml:space="preserve">, версія 2.0 від 15 лютого 2021 року; спонсор - </w:t>
      </w:r>
      <w:r w:rsidR="00B85B28" w:rsidRPr="001A67B9">
        <w:rPr>
          <w:rStyle w:val="cs9f0a40409"/>
          <w:color w:val="000000" w:themeColor="text1"/>
        </w:rPr>
        <w:t>Samsung</w:t>
      </w:r>
      <w:r w:rsidR="00B85B28" w:rsidRPr="001A67B9">
        <w:rPr>
          <w:rStyle w:val="cs9f0a40409"/>
          <w:color w:val="000000" w:themeColor="text1"/>
          <w:lang w:val="ru-RU"/>
        </w:rPr>
        <w:t xml:space="preserve"> </w:t>
      </w:r>
      <w:r w:rsidR="00B85B28" w:rsidRPr="001A67B9">
        <w:rPr>
          <w:rStyle w:val="cs9f0a40409"/>
          <w:color w:val="000000" w:themeColor="text1"/>
        </w:rPr>
        <w:t>Bioepis</w:t>
      </w:r>
      <w:r w:rsidR="00B85B28" w:rsidRPr="001A67B9">
        <w:rPr>
          <w:rStyle w:val="cs9f0a40409"/>
          <w:color w:val="000000" w:themeColor="text1"/>
          <w:lang w:val="ru-RU"/>
        </w:rPr>
        <w:t xml:space="preserve"> </w:t>
      </w:r>
      <w:r w:rsidR="00B85B28" w:rsidRPr="001A67B9">
        <w:rPr>
          <w:rStyle w:val="cs9f0a40409"/>
          <w:color w:val="000000" w:themeColor="text1"/>
        </w:rPr>
        <w:t>Co</w:t>
      </w:r>
      <w:r w:rsidR="00B85B28" w:rsidRPr="001A67B9">
        <w:rPr>
          <w:rStyle w:val="cs9f0a40409"/>
          <w:color w:val="000000" w:themeColor="text1"/>
          <w:lang w:val="ru-RU"/>
        </w:rPr>
        <w:t xml:space="preserve">., </w:t>
      </w:r>
      <w:r w:rsidR="00B85B28" w:rsidRPr="001A67B9">
        <w:rPr>
          <w:rStyle w:val="cs9f0a40409"/>
          <w:color w:val="000000" w:themeColor="text1"/>
        </w:rPr>
        <w:t>Ltd</w:t>
      </w:r>
      <w:r w:rsidR="00B85B28" w:rsidRPr="001A67B9">
        <w:rPr>
          <w:rStyle w:val="cs9f0a40409"/>
          <w:color w:val="000000" w:themeColor="text1"/>
          <w:lang w:val="ru-RU"/>
        </w:rPr>
        <w:t xml:space="preserve">, </w:t>
      </w:r>
      <w:r w:rsidR="00B85B28" w:rsidRPr="001A67B9">
        <w:rPr>
          <w:rStyle w:val="cs9f0a40409"/>
          <w:color w:val="000000" w:themeColor="text1"/>
        </w:rPr>
        <w:t>Republic</w:t>
      </w:r>
      <w:r w:rsidR="00B85B28" w:rsidRPr="001A67B9">
        <w:rPr>
          <w:rStyle w:val="cs9f0a40409"/>
          <w:color w:val="000000" w:themeColor="text1"/>
          <w:lang w:val="ru-RU"/>
        </w:rPr>
        <w:t xml:space="preserve"> </w:t>
      </w:r>
      <w:r w:rsidR="00B85B28" w:rsidRPr="001A67B9">
        <w:rPr>
          <w:rStyle w:val="cs9f0a40409"/>
          <w:color w:val="000000" w:themeColor="text1"/>
        </w:rPr>
        <w:t>of</w:t>
      </w:r>
      <w:r w:rsidR="00B85B28" w:rsidRPr="001A67B9">
        <w:rPr>
          <w:rStyle w:val="cs9f0a40409"/>
          <w:color w:val="000000" w:themeColor="text1"/>
          <w:lang w:val="ru-RU"/>
        </w:rPr>
        <w:t xml:space="preserve"> </w:t>
      </w:r>
      <w:r w:rsidR="00B85B28" w:rsidRPr="001A67B9">
        <w:rPr>
          <w:rStyle w:val="cs9f0a40409"/>
          <w:color w:val="000000" w:themeColor="text1"/>
        </w:rPr>
        <w:t>Korea</w:t>
      </w:r>
    </w:p>
    <w:p w:rsidR="00750F46" w:rsidRPr="00750F46" w:rsidRDefault="00750F46" w:rsidP="00750F46">
      <w:pPr>
        <w:jc w:val="both"/>
        <w:rPr>
          <w:rFonts w:ascii="Arial" w:hAnsi="Arial" w:cs="Arial"/>
          <w:color w:val="000000" w:themeColor="text1"/>
          <w:sz w:val="20"/>
          <w:szCs w:val="20"/>
          <w:lang w:val="ru-RU"/>
        </w:rPr>
      </w:pPr>
      <w:r w:rsidRPr="00750F46">
        <w:rPr>
          <w:rFonts w:ascii="Arial" w:hAnsi="Arial" w:cs="Arial"/>
          <w:color w:val="000000" w:themeColor="text1"/>
          <w:sz w:val="20"/>
          <w:szCs w:val="20"/>
          <w:lang w:val="ru-RU"/>
        </w:rPr>
        <w:t>Заявник - Підприємство з 100% іноземною інвестицією «АЙК’ЮВІА РДС Україна»</w:t>
      </w:r>
    </w:p>
    <w:p w:rsidR="0085643D" w:rsidRPr="001A67B9" w:rsidRDefault="00B85B28">
      <w:pPr>
        <w:pStyle w:val="cs80d9435b"/>
        <w:rPr>
          <w:rFonts w:ascii="Arial" w:hAnsi="Arial" w:cs="Arial"/>
          <w:color w:val="000000" w:themeColor="text1"/>
          <w:sz w:val="20"/>
          <w:szCs w:val="20"/>
          <w:lang w:val="ru-RU"/>
        </w:rPr>
      </w:pPr>
      <w:r w:rsidRPr="001A67B9">
        <w:rPr>
          <w:rStyle w:val="cs9b006269"/>
          <w:color w:val="000000" w:themeColor="text1"/>
        </w:rPr>
        <w:t> </w:t>
      </w:r>
    </w:p>
    <w:tbl>
      <w:tblPr>
        <w:tblW w:w="9631" w:type="dxa"/>
        <w:tblCellMar>
          <w:left w:w="0" w:type="dxa"/>
          <w:right w:w="0" w:type="dxa"/>
        </w:tblCellMar>
        <w:tblLook w:val="04A0" w:firstRow="1" w:lastRow="0" w:firstColumn="1" w:lastColumn="0" w:noHBand="0" w:noVBand="1"/>
      </w:tblPr>
      <w:tblGrid>
        <w:gridCol w:w="676"/>
        <w:gridCol w:w="8955"/>
      </w:tblGrid>
      <w:tr w:rsidR="001A67B9" w:rsidRPr="0078621C" w:rsidTr="001A67B9">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0B424A" w:rsidRDefault="00B85B28">
            <w:pPr>
              <w:pStyle w:val="cs2e86d3a6"/>
              <w:rPr>
                <w:rFonts w:ascii="Arial" w:hAnsi="Arial" w:cs="Arial"/>
                <w:b/>
                <w:color w:val="000000" w:themeColor="text1"/>
                <w:sz w:val="20"/>
                <w:szCs w:val="20"/>
              </w:rPr>
            </w:pPr>
            <w:r w:rsidRPr="000B424A">
              <w:rPr>
                <w:rStyle w:val="cs9b006269"/>
                <w:b w:val="0"/>
                <w:color w:val="000000" w:themeColor="text1"/>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0B424A" w:rsidRDefault="00B85B28">
            <w:pPr>
              <w:pStyle w:val="cs202b20ac"/>
              <w:rPr>
                <w:rFonts w:ascii="Arial" w:hAnsi="Arial" w:cs="Arial"/>
                <w:b/>
                <w:color w:val="000000" w:themeColor="text1"/>
                <w:sz w:val="20"/>
                <w:szCs w:val="20"/>
                <w:lang w:val="ru-RU"/>
              </w:rPr>
            </w:pPr>
            <w:r w:rsidRPr="000B424A">
              <w:rPr>
                <w:rStyle w:val="cs9b006269"/>
                <w:b w:val="0"/>
                <w:color w:val="000000" w:themeColor="text1"/>
                <w:lang w:val="ru-RU"/>
              </w:rPr>
              <w:t>П.І.Б. відповідального дослідника</w:t>
            </w:r>
          </w:p>
          <w:p w:rsidR="0085643D" w:rsidRPr="000B424A" w:rsidRDefault="00B85B28">
            <w:pPr>
              <w:pStyle w:val="cs2e86d3a6"/>
              <w:rPr>
                <w:rFonts w:ascii="Arial" w:hAnsi="Arial" w:cs="Arial"/>
                <w:b/>
                <w:color w:val="000000" w:themeColor="text1"/>
                <w:sz w:val="20"/>
                <w:szCs w:val="20"/>
                <w:lang w:val="ru-RU"/>
              </w:rPr>
            </w:pPr>
            <w:r w:rsidRPr="000B424A">
              <w:rPr>
                <w:rStyle w:val="cs9b006269"/>
                <w:b w:val="0"/>
                <w:color w:val="000000" w:themeColor="text1"/>
                <w:lang w:val="ru-RU"/>
              </w:rPr>
              <w:t>Назва місця проведення клінічного випробування</w:t>
            </w:r>
          </w:p>
        </w:tc>
      </w:tr>
      <w:tr w:rsidR="001A67B9" w:rsidRPr="001A67B9" w:rsidTr="001A67B9">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rPr>
            </w:pPr>
            <w:r w:rsidRPr="001A67B9">
              <w:rPr>
                <w:rStyle w:val="cs9b006269"/>
                <w:b w:val="0"/>
                <w:color w:val="000000" w:themeColor="text1"/>
              </w:rPr>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f06cd379"/>
              <w:rPr>
                <w:rFonts w:ascii="Arial" w:hAnsi="Arial" w:cs="Arial"/>
                <w:color w:val="000000" w:themeColor="text1"/>
                <w:sz w:val="20"/>
                <w:szCs w:val="20"/>
              </w:rPr>
            </w:pPr>
            <w:r w:rsidRPr="001A67B9">
              <w:rPr>
                <w:rStyle w:val="cs9b006269"/>
                <w:b w:val="0"/>
                <w:color w:val="000000" w:themeColor="text1"/>
              </w:rPr>
              <w:t>к.м.н. Ярош В.В.</w:t>
            </w:r>
          </w:p>
          <w:p w:rsidR="0085643D" w:rsidRPr="001A67B9" w:rsidRDefault="00B85B28">
            <w:pPr>
              <w:pStyle w:val="cs80d9435b"/>
              <w:rPr>
                <w:rFonts w:ascii="Arial" w:hAnsi="Arial" w:cs="Arial"/>
                <w:color w:val="000000" w:themeColor="text1"/>
                <w:sz w:val="20"/>
                <w:szCs w:val="20"/>
              </w:rPr>
            </w:pPr>
            <w:r w:rsidRPr="001A67B9">
              <w:rPr>
                <w:rStyle w:val="cs9b006269"/>
                <w:b w:val="0"/>
                <w:color w:val="000000" w:themeColor="text1"/>
              </w:rPr>
              <w:t>Комунальне некомерційне підприємство «Міська клінічна лікарня № 8» Харківської міської ради, ревматологічне відділення, м. Харків</w:t>
            </w:r>
          </w:p>
        </w:tc>
      </w:tr>
      <w:tr w:rsidR="001A67B9" w:rsidRPr="0078621C" w:rsidTr="001A67B9">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rPr>
            </w:pPr>
            <w:r w:rsidRPr="001A67B9">
              <w:rPr>
                <w:rStyle w:val="cs9b006269"/>
                <w:b w:val="0"/>
                <w:color w:val="000000" w:themeColor="text1"/>
              </w:rPr>
              <w:t>2</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f06cd379"/>
              <w:rPr>
                <w:rFonts w:ascii="Arial" w:hAnsi="Arial" w:cs="Arial"/>
                <w:color w:val="000000" w:themeColor="text1"/>
                <w:sz w:val="20"/>
                <w:szCs w:val="20"/>
                <w:lang w:val="ru-RU"/>
              </w:rPr>
            </w:pPr>
            <w:r w:rsidRPr="001A67B9">
              <w:rPr>
                <w:rStyle w:val="cs9b006269"/>
                <w:b w:val="0"/>
                <w:color w:val="000000" w:themeColor="text1"/>
                <w:lang w:val="ru-RU"/>
              </w:rPr>
              <w:t>зав. від. Пюра О.А.</w:t>
            </w:r>
          </w:p>
          <w:p w:rsidR="0085643D" w:rsidRPr="001A67B9" w:rsidRDefault="00B85B28">
            <w:pPr>
              <w:pStyle w:val="cs80d9435b"/>
              <w:rPr>
                <w:rFonts w:ascii="Arial" w:hAnsi="Arial" w:cs="Arial"/>
                <w:color w:val="000000" w:themeColor="text1"/>
                <w:sz w:val="20"/>
                <w:szCs w:val="20"/>
                <w:lang w:val="ru-RU"/>
              </w:rPr>
            </w:pPr>
            <w:r w:rsidRPr="001A67B9">
              <w:rPr>
                <w:rStyle w:val="cs9b006269"/>
                <w:b w:val="0"/>
                <w:color w:val="000000" w:themeColor="text1"/>
                <w:lang w:val="ru-RU"/>
              </w:rPr>
              <w:t>Комунальне некомерційне підприємство Київської обласної ради «Київська обласна клінічна лікарня», вузькоспеціалізоване терапевтичне відділення, м. Київ</w:t>
            </w:r>
          </w:p>
        </w:tc>
      </w:tr>
      <w:tr w:rsidR="001A67B9" w:rsidRPr="0078621C" w:rsidTr="001A67B9">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rPr>
            </w:pPr>
            <w:r w:rsidRPr="001A67B9">
              <w:rPr>
                <w:rStyle w:val="cs9b006269"/>
                <w:b w:val="0"/>
                <w:color w:val="000000" w:themeColor="text1"/>
              </w:rPr>
              <w:t>3</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f06cd379"/>
              <w:rPr>
                <w:rFonts w:ascii="Arial" w:hAnsi="Arial" w:cs="Arial"/>
                <w:color w:val="000000" w:themeColor="text1"/>
                <w:sz w:val="20"/>
                <w:szCs w:val="20"/>
                <w:lang w:val="ru-RU"/>
              </w:rPr>
            </w:pPr>
            <w:r w:rsidRPr="001A67B9">
              <w:rPr>
                <w:rStyle w:val="cs9b006269"/>
                <w:b w:val="0"/>
                <w:color w:val="000000" w:themeColor="text1"/>
                <w:lang w:val="ru-RU"/>
              </w:rPr>
              <w:t>головний лікар, к.м.н. Мужичук В.В.</w:t>
            </w:r>
          </w:p>
          <w:p w:rsidR="0085643D" w:rsidRPr="001A67B9" w:rsidRDefault="00B85B28">
            <w:pPr>
              <w:pStyle w:val="cs80d9435b"/>
              <w:rPr>
                <w:rFonts w:ascii="Arial" w:hAnsi="Arial" w:cs="Arial"/>
                <w:color w:val="000000" w:themeColor="text1"/>
                <w:sz w:val="20"/>
                <w:szCs w:val="20"/>
                <w:lang w:val="ru-RU"/>
              </w:rPr>
            </w:pPr>
            <w:r w:rsidRPr="001A67B9">
              <w:rPr>
                <w:rStyle w:val="cs9b006269"/>
                <w:b w:val="0"/>
                <w:color w:val="000000" w:themeColor="text1"/>
                <w:lang w:val="ru-RU"/>
              </w:rPr>
              <w:t>Комунальне некомерційне підприємство «Міський шкірно-венерологічний диспансер №2» Харківської міської ради, диспансерне дермато-венерологічне відділення, м. Харків</w:t>
            </w:r>
          </w:p>
        </w:tc>
      </w:tr>
      <w:tr w:rsidR="001A67B9" w:rsidRPr="0078621C" w:rsidTr="001A67B9">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rPr>
            </w:pPr>
            <w:r w:rsidRPr="001A67B9">
              <w:rPr>
                <w:rStyle w:val="cs9b006269"/>
                <w:b w:val="0"/>
                <w:color w:val="000000" w:themeColor="text1"/>
              </w:rPr>
              <w:t>4</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f06cd379"/>
              <w:rPr>
                <w:rFonts w:ascii="Arial" w:hAnsi="Arial" w:cs="Arial"/>
                <w:color w:val="000000" w:themeColor="text1"/>
                <w:sz w:val="20"/>
                <w:szCs w:val="20"/>
                <w:lang w:val="ru-RU"/>
              </w:rPr>
            </w:pPr>
            <w:r w:rsidRPr="001A67B9">
              <w:rPr>
                <w:rStyle w:val="cs9b006269"/>
                <w:b w:val="0"/>
                <w:color w:val="000000" w:themeColor="text1"/>
                <w:lang w:val="ru-RU"/>
              </w:rPr>
              <w:t>лікар Кузнецова Н.А.</w:t>
            </w:r>
          </w:p>
          <w:p w:rsidR="0085643D" w:rsidRPr="001A67B9" w:rsidRDefault="00B85B28">
            <w:pPr>
              <w:pStyle w:val="cs80d9435b"/>
              <w:rPr>
                <w:rFonts w:ascii="Arial" w:hAnsi="Arial" w:cs="Arial"/>
                <w:color w:val="000000" w:themeColor="text1"/>
                <w:sz w:val="20"/>
                <w:szCs w:val="20"/>
                <w:lang w:val="ru-RU"/>
              </w:rPr>
            </w:pPr>
            <w:r w:rsidRPr="001A67B9">
              <w:rPr>
                <w:rStyle w:val="cs9b006269"/>
                <w:b w:val="0"/>
                <w:color w:val="000000" w:themeColor="text1"/>
                <w:lang w:val="ru-RU"/>
              </w:rPr>
              <w:t>Медичний центр товариства з обмеженою відповідальністю «Медичний центр «Клініка сімейної медицини», стаціонарне відділення, відділ дерматовенерології, м. Дніпро</w:t>
            </w:r>
          </w:p>
        </w:tc>
      </w:tr>
      <w:tr w:rsidR="001A67B9" w:rsidRPr="0078621C" w:rsidTr="001A67B9">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rPr>
            </w:pPr>
            <w:r w:rsidRPr="001A67B9">
              <w:rPr>
                <w:rStyle w:val="cs9b006269"/>
                <w:b w:val="0"/>
                <w:color w:val="000000" w:themeColor="text1"/>
              </w:rPr>
              <w:t>5</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f06cd379"/>
              <w:rPr>
                <w:rFonts w:ascii="Arial" w:hAnsi="Arial" w:cs="Arial"/>
                <w:color w:val="000000" w:themeColor="text1"/>
                <w:sz w:val="20"/>
                <w:szCs w:val="20"/>
                <w:lang w:val="ru-RU"/>
              </w:rPr>
            </w:pPr>
            <w:r w:rsidRPr="001A67B9">
              <w:rPr>
                <w:rStyle w:val="cs9b006269"/>
                <w:b w:val="0"/>
                <w:color w:val="000000" w:themeColor="text1"/>
                <w:lang w:val="ru-RU"/>
              </w:rPr>
              <w:t>д.м.н., проф. Рекалов Д.Г.</w:t>
            </w:r>
          </w:p>
          <w:p w:rsidR="0085643D" w:rsidRPr="001A67B9" w:rsidRDefault="00B85B28">
            <w:pPr>
              <w:pStyle w:val="cs80d9435b"/>
              <w:rPr>
                <w:rFonts w:ascii="Arial" w:hAnsi="Arial" w:cs="Arial"/>
                <w:color w:val="000000" w:themeColor="text1"/>
                <w:sz w:val="20"/>
                <w:szCs w:val="20"/>
                <w:lang w:val="ru-RU"/>
              </w:rPr>
            </w:pPr>
            <w:r w:rsidRPr="001A67B9">
              <w:rPr>
                <w:rStyle w:val="cs9b006269"/>
                <w:b w:val="0"/>
                <w:color w:val="000000" w:themeColor="text1"/>
                <w:lang w:val="ru-RU"/>
              </w:rPr>
              <w:t>Медичний центр ТОВ «Сучасна клініка», м. Запоріжжя</w:t>
            </w:r>
          </w:p>
        </w:tc>
      </w:tr>
      <w:tr w:rsidR="001A67B9" w:rsidRPr="001A67B9" w:rsidTr="001A67B9">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rPr>
            </w:pPr>
            <w:r w:rsidRPr="001A67B9">
              <w:rPr>
                <w:rStyle w:val="cs9b006269"/>
                <w:b w:val="0"/>
                <w:color w:val="000000" w:themeColor="text1"/>
              </w:rPr>
              <w:t>6</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f06cd379"/>
              <w:rPr>
                <w:rFonts w:ascii="Arial" w:hAnsi="Arial" w:cs="Arial"/>
                <w:color w:val="000000" w:themeColor="text1"/>
                <w:sz w:val="20"/>
                <w:szCs w:val="20"/>
                <w:lang w:val="ru-RU"/>
              </w:rPr>
            </w:pPr>
            <w:r w:rsidRPr="001A67B9">
              <w:rPr>
                <w:rStyle w:val="cs9b006269"/>
                <w:b w:val="0"/>
                <w:color w:val="000000" w:themeColor="text1"/>
                <w:lang w:val="ru-RU"/>
              </w:rPr>
              <w:t>д.м.н., проф. Шевчук С.В.</w:t>
            </w:r>
          </w:p>
          <w:p w:rsidR="0085643D" w:rsidRPr="001A67B9" w:rsidRDefault="00B85B28">
            <w:pPr>
              <w:pStyle w:val="cs80d9435b"/>
              <w:rPr>
                <w:rFonts w:ascii="Arial" w:hAnsi="Arial" w:cs="Arial"/>
                <w:color w:val="000000" w:themeColor="text1"/>
                <w:sz w:val="20"/>
                <w:szCs w:val="20"/>
              </w:rPr>
            </w:pPr>
            <w:r w:rsidRPr="001A67B9">
              <w:rPr>
                <w:rStyle w:val="cs9b006269"/>
                <w:b w:val="0"/>
                <w:color w:val="000000" w:themeColor="text1"/>
                <w:lang w:val="ru-RU"/>
              </w:rPr>
              <w:lastRenderedPageBreak/>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ревматологічне відділення, Вінницький національний медичний університет ім. </w:t>
            </w:r>
            <w:r w:rsidRPr="001A67B9">
              <w:rPr>
                <w:rStyle w:val="cs9b006269"/>
                <w:b w:val="0"/>
                <w:color w:val="000000" w:themeColor="text1"/>
              </w:rPr>
              <w:t xml:space="preserve">М.І. Пирогова, кафедра внутрішньої медицини №2, м. Вінниця </w:t>
            </w:r>
          </w:p>
        </w:tc>
      </w:tr>
      <w:tr w:rsidR="001A67B9" w:rsidRPr="0078621C" w:rsidTr="001A67B9">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rPr>
            </w:pPr>
            <w:r w:rsidRPr="001A67B9">
              <w:rPr>
                <w:rStyle w:val="cs9b006269"/>
                <w:b w:val="0"/>
                <w:color w:val="000000" w:themeColor="text1"/>
              </w:rPr>
              <w:lastRenderedPageBreak/>
              <w:t>7</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f06cd379"/>
              <w:rPr>
                <w:rFonts w:ascii="Arial" w:hAnsi="Arial" w:cs="Arial"/>
                <w:color w:val="000000" w:themeColor="text1"/>
                <w:sz w:val="20"/>
                <w:szCs w:val="20"/>
                <w:lang w:val="ru-RU"/>
              </w:rPr>
            </w:pPr>
            <w:r w:rsidRPr="001A67B9">
              <w:rPr>
                <w:rStyle w:val="cs9b006269"/>
                <w:b w:val="0"/>
                <w:color w:val="000000" w:themeColor="text1"/>
                <w:lang w:val="ru-RU"/>
              </w:rPr>
              <w:t>к.м.н., зав. від. Процак В.В.</w:t>
            </w:r>
          </w:p>
          <w:p w:rsidR="0085643D" w:rsidRPr="001A67B9" w:rsidRDefault="00B85B28">
            <w:pPr>
              <w:pStyle w:val="cs80d9435b"/>
              <w:rPr>
                <w:rFonts w:ascii="Arial" w:hAnsi="Arial" w:cs="Arial"/>
                <w:color w:val="000000" w:themeColor="text1"/>
                <w:sz w:val="20"/>
                <w:szCs w:val="20"/>
                <w:lang w:val="ru-RU"/>
              </w:rPr>
            </w:pPr>
            <w:r w:rsidRPr="001A67B9">
              <w:rPr>
                <w:rStyle w:val="cs9b006269"/>
                <w:b w:val="0"/>
                <w:color w:val="000000" w:themeColor="text1"/>
                <w:lang w:val="ru-RU"/>
              </w:rPr>
              <w:t xml:space="preserve">Комунальне некомерційне підприємство Львівської обласної ради «Львівський обласний шкірно-венерологічний диспансер», поліклінічне відділення №1 з денним стаціонаром, </w:t>
            </w:r>
            <w:r w:rsidRPr="001A67B9">
              <w:rPr>
                <w:rStyle w:val="cs9b006269"/>
                <w:b w:val="0"/>
                <w:color w:val="000000" w:themeColor="text1"/>
              </w:rPr>
              <w:t> </w:t>
            </w:r>
            <w:r w:rsidRPr="001A67B9">
              <w:rPr>
                <w:rStyle w:val="cs9b006269"/>
                <w:b w:val="0"/>
                <w:color w:val="000000" w:themeColor="text1"/>
                <w:lang w:val="ru-RU"/>
              </w:rPr>
              <w:t>Львівська область, Пустомитівський район, смт Сокільники</w:t>
            </w:r>
          </w:p>
        </w:tc>
      </w:tr>
    </w:tbl>
    <w:p w:rsidR="0085643D" w:rsidRPr="001A67B9" w:rsidRDefault="00B85B28">
      <w:pPr>
        <w:pStyle w:val="cs80d9435b"/>
        <w:rPr>
          <w:rFonts w:ascii="Arial" w:hAnsi="Arial" w:cs="Arial"/>
          <w:color w:val="000000" w:themeColor="text1"/>
          <w:sz w:val="20"/>
          <w:szCs w:val="20"/>
          <w:lang w:val="ru-RU"/>
        </w:rPr>
      </w:pPr>
      <w:r w:rsidRPr="001A67B9">
        <w:rPr>
          <w:rStyle w:val="cs9b006269"/>
          <w:color w:val="000000" w:themeColor="text1"/>
        </w:rPr>
        <w:t> </w:t>
      </w:r>
    </w:p>
    <w:p w:rsidR="0085643D" w:rsidRPr="001A67B9" w:rsidRDefault="0085643D">
      <w:pPr>
        <w:jc w:val="both"/>
        <w:rPr>
          <w:rFonts w:ascii="Arial" w:hAnsi="Arial" w:cs="Arial"/>
          <w:color w:val="000000" w:themeColor="text1"/>
          <w:sz w:val="20"/>
          <w:szCs w:val="20"/>
          <w:lang w:val="ru-RU"/>
        </w:rPr>
      </w:pPr>
    </w:p>
    <w:p w:rsidR="0085643D" w:rsidRPr="001A67B9" w:rsidRDefault="00750F46" w:rsidP="00750F46">
      <w:pPr>
        <w:jc w:val="both"/>
        <w:rPr>
          <w:rFonts w:ascii="Arial" w:hAnsi="Arial" w:cs="Arial"/>
          <w:color w:val="000000" w:themeColor="text1"/>
          <w:sz w:val="20"/>
          <w:szCs w:val="20"/>
          <w:lang w:val="ru-RU"/>
        </w:rPr>
      </w:pPr>
      <w:r>
        <w:rPr>
          <w:rStyle w:val="cs9b0062610"/>
          <w:color w:val="000000" w:themeColor="text1"/>
          <w:lang w:val="ru-RU"/>
        </w:rPr>
        <w:t xml:space="preserve">10. </w:t>
      </w:r>
      <w:r w:rsidR="00B85B28" w:rsidRPr="001A67B9">
        <w:rPr>
          <w:rStyle w:val="cs9b0062610"/>
          <w:color w:val="000000" w:themeColor="text1"/>
          <w:lang w:val="ru-RU"/>
        </w:rPr>
        <w:t xml:space="preserve">Брошура дослідника </w:t>
      </w:r>
      <w:r w:rsidR="00B85B28" w:rsidRPr="001A67B9">
        <w:rPr>
          <w:rStyle w:val="cs9b0062610"/>
          <w:color w:val="000000" w:themeColor="text1"/>
        </w:rPr>
        <w:t>JNJ</w:t>
      </w:r>
      <w:r w:rsidR="00B85B28" w:rsidRPr="001A67B9">
        <w:rPr>
          <w:rStyle w:val="cs9b0062610"/>
          <w:color w:val="000000" w:themeColor="text1"/>
          <w:lang w:val="ru-RU"/>
        </w:rPr>
        <w:t>-67856633, Видання 3, від 25 лютого 2021 року, англійською мовою; Форма інформованої згоди Протокол 64264681</w:t>
      </w:r>
      <w:r w:rsidR="00B85B28" w:rsidRPr="001A67B9">
        <w:rPr>
          <w:rStyle w:val="cs9b0062610"/>
          <w:color w:val="000000" w:themeColor="text1"/>
        </w:rPr>
        <w:t>LYM</w:t>
      </w:r>
      <w:r w:rsidR="00B85B28" w:rsidRPr="001A67B9">
        <w:rPr>
          <w:rStyle w:val="cs9b0062610"/>
          <w:color w:val="000000" w:themeColor="text1"/>
          <w:lang w:val="ru-RU"/>
        </w:rPr>
        <w:t xml:space="preserve">1002 Адаптована для України версія № 3.0 від 22 березня 2021 року, на основі майстер-версії ФІЗ версія 4.0 від 09 березня 2021 року; </w:t>
      </w:r>
      <w:r w:rsidR="00B85B28" w:rsidRPr="001A67B9">
        <w:rPr>
          <w:rStyle w:val="cs9b0062610"/>
          <w:color w:val="000000" w:themeColor="text1"/>
        </w:rPr>
        <w:t>Informed</w:t>
      </w:r>
      <w:r w:rsidR="00B85B28" w:rsidRPr="001A67B9">
        <w:rPr>
          <w:rStyle w:val="cs9b0062610"/>
          <w:color w:val="000000" w:themeColor="text1"/>
          <w:lang w:val="ru-RU"/>
        </w:rPr>
        <w:t xml:space="preserve"> </w:t>
      </w:r>
      <w:r w:rsidR="00B85B28" w:rsidRPr="001A67B9">
        <w:rPr>
          <w:rStyle w:val="cs9b0062610"/>
          <w:color w:val="000000" w:themeColor="text1"/>
        </w:rPr>
        <w:t>Consent</w:t>
      </w:r>
      <w:r w:rsidR="00B85B28" w:rsidRPr="001A67B9">
        <w:rPr>
          <w:rStyle w:val="cs9b0062610"/>
          <w:color w:val="000000" w:themeColor="text1"/>
          <w:lang w:val="ru-RU"/>
        </w:rPr>
        <w:t xml:space="preserve"> </w:t>
      </w:r>
      <w:r w:rsidR="00B85B28" w:rsidRPr="001A67B9">
        <w:rPr>
          <w:rStyle w:val="cs9b0062610"/>
          <w:color w:val="000000" w:themeColor="text1"/>
        </w:rPr>
        <w:t>Form</w:t>
      </w:r>
      <w:r w:rsidR="00B85B28" w:rsidRPr="001A67B9">
        <w:rPr>
          <w:rStyle w:val="cs9b0062610"/>
          <w:color w:val="000000" w:themeColor="text1"/>
          <w:lang w:val="ru-RU"/>
        </w:rPr>
        <w:t xml:space="preserve"> </w:t>
      </w:r>
      <w:r w:rsidR="00B85B28" w:rsidRPr="001A67B9">
        <w:rPr>
          <w:rStyle w:val="cs9b0062610"/>
          <w:color w:val="000000" w:themeColor="text1"/>
        </w:rPr>
        <w:t>Protocol</w:t>
      </w:r>
      <w:r w:rsidR="00B85B28" w:rsidRPr="001A67B9">
        <w:rPr>
          <w:rStyle w:val="cs9b0062610"/>
          <w:color w:val="000000" w:themeColor="text1"/>
          <w:lang w:val="ru-RU"/>
        </w:rPr>
        <w:t xml:space="preserve"> 64264681</w:t>
      </w:r>
      <w:r w:rsidR="00B85B28" w:rsidRPr="001A67B9">
        <w:rPr>
          <w:rStyle w:val="cs9b0062610"/>
          <w:color w:val="000000" w:themeColor="text1"/>
        </w:rPr>
        <w:t>LYM</w:t>
      </w:r>
      <w:r w:rsidR="00B85B28" w:rsidRPr="001A67B9">
        <w:rPr>
          <w:rStyle w:val="cs9b0062610"/>
          <w:color w:val="000000" w:themeColor="text1"/>
          <w:lang w:val="ru-RU"/>
        </w:rPr>
        <w:t xml:space="preserve">1002 </w:t>
      </w:r>
      <w:r w:rsidR="00B85B28" w:rsidRPr="001A67B9">
        <w:rPr>
          <w:rStyle w:val="cs9b0062610"/>
          <w:color w:val="000000" w:themeColor="text1"/>
        </w:rPr>
        <w:t>Country</w:t>
      </w:r>
      <w:r w:rsidR="00B85B28" w:rsidRPr="001A67B9">
        <w:rPr>
          <w:rStyle w:val="cs9b0062610"/>
          <w:color w:val="000000" w:themeColor="text1"/>
          <w:lang w:val="ru-RU"/>
        </w:rPr>
        <w:t xml:space="preserve"> </w:t>
      </w:r>
      <w:r w:rsidR="00B85B28" w:rsidRPr="001A67B9">
        <w:rPr>
          <w:rStyle w:val="cs9b0062610"/>
          <w:color w:val="000000" w:themeColor="text1"/>
        </w:rPr>
        <w:t>specific</w:t>
      </w:r>
      <w:r w:rsidR="00B85B28" w:rsidRPr="001A67B9">
        <w:rPr>
          <w:rStyle w:val="cs9b0062610"/>
          <w:color w:val="000000" w:themeColor="text1"/>
          <w:lang w:val="ru-RU"/>
        </w:rPr>
        <w:t xml:space="preserve"> </w:t>
      </w:r>
      <w:r w:rsidR="00B85B28" w:rsidRPr="001A67B9">
        <w:rPr>
          <w:rStyle w:val="cs9b0062610"/>
          <w:color w:val="000000" w:themeColor="text1"/>
        </w:rPr>
        <w:t>version</w:t>
      </w:r>
      <w:r w:rsidR="00B85B28" w:rsidRPr="001A67B9">
        <w:rPr>
          <w:rStyle w:val="cs9b0062610"/>
          <w:color w:val="000000" w:themeColor="text1"/>
          <w:lang w:val="ru-RU"/>
        </w:rPr>
        <w:t xml:space="preserve"> </w:t>
      </w:r>
      <w:r w:rsidR="00B85B28" w:rsidRPr="001A67B9">
        <w:rPr>
          <w:rStyle w:val="cs9b0062610"/>
          <w:color w:val="000000" w:themeColor="text1"/>
        </w:rPr>
        <w:t>for</w:t>
      </w:r>
      <w:r w:rsidR="00B85B28" w:rsidRPr="001A67B9">
        <w:rPr>
          <w:rStyle w:val="cs9b0062610"/>
          <w:color w:val="000000" w:themeColor="text1"/>
          <w:lang w:val="ru-RU"/>
        </w:rPr>
        <w:t xml:space="preserve"> </w:t>
      </w:r>
      <w:r w:rsidR="00B85B28" w:rsidRPr="001A67B9">
        <w:rPr>
          <w:rStyle w:val="cs9b0062610"/>
          <w:color w:val="000000" w:themeColor="text1"/>
        </w:rPr>
        <w:t>Ukraine</w:t>
      </w:r>
      <w:r w:rsidR="00B85B28" w:rsidRPr="001A67B9">
        <w:rPr>
          <w:rStyle w:val="cs9b0062610"/>
          <w:color w:val="000000" w:themeColor="text1"/>
          <w:lang w:val="ru-RU"/>
        </w:rPr>
        <w:t xml:space="preserve">, </w:t>
      </w:r>
      <w:r w:rsidR="00B85B28" w:rsidRPr="001A67B9">
        <w:rPr>
          <w:rStyle w:val="cs9b0062610"/>
          <w:color w:val="000000" w:themeColor="text1"/>
        </w:rPr>
        <w:t>Number</w:t>
      </w:r>
      <w:r w:rsidR="00B85B28" w:rsidRPr="001A67B9">
        <w:rPr>
          <w:rStyle w:val="cs9b0062610"/>
          <w:color w:val="000000" w:themeColor="text1"/>
          <w:lang w:val="ru-RU"/>
        </w:rPr>
        <w:t xml:space="preserve"> 3.0 </w:t>
      </w:r>
      <w:r w:rsidR="00B85B28" w:rsidRPr="001A67B9">
        <w:rPr>
          <w:rStyle w:val="cs9b0062610"/>
          <w:color w:val="000000" w:themeColor="text1"/>
        </w:rPr>
        <w:t>of</w:t>
      </w:r>
      <w:r w:rsidR="00B85B28" w:rsidRPr="001A67B9">
        <w:rPr>
          <w:rStyle w:val="cs9b0062610"/>
          <w:color w:val="000000" w:themeColor="text1"/>
          <w:lang w:val="ru-RU"/>
        </w:rPr>
        <w:t xml:space="preserve"> </w:t>
      </w:r>
      <w:r w:rsidR="00B85B28" w:rsidRPr="001A67B9">
        <w:rPr>
          <w:rStyle w:val="cs9b0062610"/>
          <w:color w:val="000000" w:themeColor="text1"/>
        </w:rPr>
        <w:t>date</w:t>
      </w:r>
      <w:r w:rsidR="00B85B28" w:rsidRPr="001A67B9">
        <w:rPr>
          <w:rStyle w:val="cs9b0062610"/>
          <w:color w:val="000000" w:themeColor="text1"/>
          <w:lang w:val="ru-RU"/>
        </w:rPr>
        <w:t xml:space="preserve"> 22/</w:t>
      </w:r>
      <w:r w:rsidR="00B85B28" w:rsidRPr="001A67B9">
        <w:rPr>
          <w:rStyle w:val="cs9b0062610"/>
          <w:color w:val="000000" w:themeColor="text1"/>
        </w:rPr>
        <w:t>Mar</w:t>
      </w:r>
      <w:r w:rsidR="00B85B28" w:rsidRPr="001A67B9">
        <w:rPr>
          <w:rStyle w:val="cs9b0062610"/>
          <w:color w:val="000000" w:themeColor="text1"/>
          <w:lang w:val="ru-RU"/>
        </w:rPr>
        <w:t xml:space="preserve">/2021, </w:t>
      </w:r>
      <w:r w:rsidR="00B85B28" w:rsidRPr="001A67B9">
        <w:rPr>
          <w:rStyle w:val="cs9b0062610"/>
          <w:color w:val="000000" w:themeColor="text1"/>
        </w:rPr>
        <w:t>Based</w:t>
      </w:r>
      <w:r w:rsidR="00B85B28" w:rsidRPr="001A67B9">
        <w:rPr>
          <w:rStyle w:val="cs9b0062610"/>
          <w:color w:val="000000" w:themeColor="text1"/>
          <w:lang w:val="ru-RU"/>
        </w:rPr>
        <w:t xml:space="preserve"> </w:t>
      </w:r>
      <w:r w:rsidR="00B85B28" w:rsidRPr="001A67B9">
        <w:rPr>
          <w:rStyle w:val="cs9b0062610"/>
          <w:color w:val="000000" w:themeColor="text1"/>
        </w:rPr>
        <w:t>on</w:t>
      </w:r>
      <w:r w:rsidR="00B85B28" w:rsidRPr="001A67B9">
        <w:rPr>
          <w:rStyle w:val="cs9b0062610"/>
          <w:color w:val="000000" w:themeColor="text1"/>
          <w:lang w:val="ru-RU"/>
        </w:rPr>
        <w:t xml:space="preserve"> </w:t>
      </w:r>
      <w:r w:rsidR="00B85B28" w:rsidRPr="001A67B9">
        <w:rPr>
          <w:rStyle w:val="cs9b0062610"/>
          <w:color w:val="000000" w:themeColor="text1"/>
        </w:rPr>
        <w:t>the</w:t>
      </w:r>
      <w:r w:rsidR="00B85B28" w:rsidRPr="001A67B9">
        <w:rPr>
          <w:rStyle w:val="cs9b0062610"/>
          <w:color w:val="000000" w:themeColor="text1"/>
          <w:lang w:val="ru-RU"/>
        </w:rPr>
        <w:t xml:space="preserve"> </w:t>
      </w:r>
      <w:r w:rsidR="00B85B28" w:rsidRPr="001A67B9">
        <w:rPr>
          <w:rStyle w:val="cs9b0062610"/>
          <w:color w:val="000000" w:themeColor="text1"/>
        </w:rPr>
        <w:t>Master</w:t>
      </w:r>
      <w:r w:rsidR="00B85B28" w:rsidRPr="001A67B9">
        <w:rPr>
          <w:rStyle w:val="cs9b0062610"/>
          <w:color w:val="000000" w:themeColor="text1"/>
          <w:lang w:val="ru-RU"/>
        </w:rPr>
        <w:t xml:space="preserve"> </w:t>
      </w:r>
      <w:r w:rsidR="00B85B28" w:rsidRPr="001A67B9">
        <w:rPr>
          <w:rStyle w:val="cs9b0062610"/>
          <w:color w:val="000000" w:themeColor="text1"/>
        </w:rPr>
        <w:t>ICF</w:t>
      </w:r>
      <w:r w:rsidR="00B85B28" w:rsidRPr="001A67B9">
        <w:rPr>
          <w:rStyle w:val="cs9b0062610"/>
          <w:color w:val="000000" w:themeColor="text1"/>
          <w:lang w:val="ru-RU"/>
        </w:rPr>
        <w:t xml:space="preserve"> </w:t>
      </w:r>
      <w:r w:rsidR="00B85B28" w:rsidRPr="001A67B9">
        <w:rPr>
          <w:rStyle w:val="cs9b0062610"/>
          <w:color w:val="000000" w:themeColor="text1"/>
        </w:rPr>
        <w:t>version</w:t>
      </w:r>
      <w:r w:rsidR="00B85B28" w:rsidRPr="001A67B9">
        <w:rPr>
          <w:rStyle w:val="cs9b0062610"/>
          <w:color w:val="000000" w:themeColor="text1"/>
          <w:lang w:val="ru-RU"/>
        </w:rPr>
        <w:t xml:space="preserve"> 4.0 </w:t>
      </w:r>
      <w:r w:rsidR="00B85B28" w:rsidRPr="001A67B9">
        <w:rPr>
          <w:rStyle w:val="cs9b0062610"/>
          <w:color w:val="000000" w:themeColor="text1"/>
        </w:rPr>
        <w:t>of</w:t>
      </w:r>
      <w:r w:rsidR="00B85B28" w:rsidRPr="001A67B9">
        <w:rPr>
          <w:rStyle w:val="cs9b0062610"/>
          <w:color w:val="000000" w:themeColor="text1"/>
          <w:lang w:val="ru-RU"/>
        </w:rPr>
        <w:t xml:space="preserve"> </w:t>
      </w:r>
      <w:r w:rsidR="00B85B28" w:rsidRPr="001A67B9">
        <w:rPr>
          <w:rStyle w:val="cs9b0062610"/>
          <w:color w:val="000000" w:themeColor="text1"/>
        </w:rPr>
        <w:t>date</w:t>
      </w:r>
      <w:r w:rsidR="00B85B28" w:rsidRPr="001A67B9">
        <w:rPr>
          <w:rStyle w:val="cs9b0062610"/>
          <w:color w:val="000000" w:themeColor="text1"/>
          <w:lang w:val="ru-RU"/>
        </w:rPr>
        <w:t xml:space="preserve"> 09/</w:t>
      </w:r>
      <w:r w:rsidR="00B85B28" w:rsidRPr="001A67B9">
        <w:rPr>
          <w:rStyle w:val="cs9b0062610"/>
          <w:color w:val="000000" w:themeColor="text1"/>
        </w:rPr>
        <w:t>March</w:t>
      </w:r>
      <w:r w:rsidR="00B85B28" w:rsidRPr="001A67B9">
        <w:rPr>
          <w:rStyle w:val="cs9b0062610"/>
          <w:color w:val="000000" w:themeColor="text1"/>
          <w:lang w:val="ru-RU"/>
        </w:rPr>
        <w:t>/2021, англійською та українською мовами; Додаток до Форми інформованої згоди Протокол 64264681</w:t>
      </w:r>
      <w:r w:rsidR="00B85B28" w:rsidRPr="001A67B9">
        <w:rPr>
          <w:rStyle w:val="cs9b0062610"/>
          <w:color w:val="000000" w:themeColor="text1"/>
        </w:rPr>
        <w:t>LYM</w:t>
      </w:r>
      <w:r w:rsidR="00B85B28" w:rsidRPr="001A67B9">
        <w:rPr>
          <w:rStyle w:val="cs9b0062610"/>
          <w:color w:val="000000" w:themeColor="text1"/>
          <w:lang w:val="ru-RU"/>
        </w:rPr>
        <w:t xml:space="preserve">1002 Адаптована для України версія № 3.0 від 22 березня 2021 року, на основі майстер-версії ФІЗ версія 4.0 від 09 березня 2021 року; </w:t>
      </w:r>
      <w:r w:rsidR="00B85B28" w:rsidRPr="001A67B9">
        <w:rPr>
          <w:rStyle w:val="cs9b0062610"/>
          <w:color w:val="000000" w:themeColor="text1"/>
        </w:rPr>
        <w:t>Annex</w:t>
      </w:r>
      <w:r w:rsidR="00B85B28" w:rsidRPr="001A67B9">
        <w:rPr>
          <w:rStyle w:val="cs9b0062610"/>
          <w:color w:val="000000" w:themeColor="text1"/>
          <w:lang w:val="ru-RU"/>
        </w:rPr>
        <w:t xml:space="preserve"> </w:t>
      </w:r>
      <w:r w:rsidR="00B85B28" w:rsidRPr="001A67B9">
        <w:rPr>
          <w:rStyle w:val="cs9b0062610"/>
          <w:color w:val="000000" w:themeColor="text1"/>
        </w:rPr>
        <w:t>to</w:t>
      </w:r>
      <w:r w:rsidR="00B85B28" w:rsidRPr="001A67B9">
        <w:rPr>
          <w:rStyle w:val="cs9b0062610"/>
          <w:color w:val="000000" w:themeColor="text1"/>
          <w:lang w:val="ru-RU"/>
        </w:rPr>
        <w:t xml:space="preserve"> </w:t>
      </w:r>
      <w:r w:rsidR="00B85B28" w:rsidRPr="001A67B9">
        <w:rPr>
          <w:rStyle w:val="cs9b0062610"/>
          <w:color w:val="000000" w:themeColor="text1"/>
        </w:rPr>
        <w:t>Informed</w:t>
      </w:r>
      <w:r w:rsidR="00B85B28" w:rsidRPr="001A67B9">
        <w:rPr>
          <w:rStyle w:val="cs9b0062610"/>
          <w:color w:val="000000" w:themeColor="text1"/>
          <w:lang w:val="ru-RU"/>
        </w:rPr>
        <w:t xml:space="preserve"> </w:t>
      </w:r>
      <w:r w:rsidR="00B85B28" w:rsidRPr="001A67B9">
        <w:rPr>
          <w:rStyle w:val="cs9b0062610"/>
          <w:color w:val="000000" w:themeColor="text1"/>
        </w:rPr>
        <w:t>Consent</w:t>
      </w:r>
      <w:r w:rsidR="00B85B28" w:rsidRPr="001A67B9">
        <w:rPr>
          <w:rStyle w:val="cs9b0062610"/>
          <w:color w:val="000000" w:themeColor="text1"/>
          <w:lang w:val="ru-RU"/>
        </w:rPr>
        <w:t xml:space="preserve"> </w:t>
      </w:r>
      <w:r w:rsidR="00B85B28" w:rsidRPr="001A67B9">
        <w:rPr>
          <w:rStyle w:val="cs9b0062610"/>
          <w:color w:val="000000" w:themeColor="text1"/>
        </w:rPr>
        <w:t>Form</w:t>
      </w:r>
      <w:r w:rsidR="00B85B28" w:rsidRPr="001A67B9">
        <w:rPr>
          <w:rStyle w:val="cs9b0062610"/>
          <w:color w:val="000000" w:themeColor="text1"/>
          <w:lang w:val="ru-RU"/>
        </w:rPr>
        <w:t xml:space="preserve"> </w:t>
      </w:r>
      <w:r w:rsidR="00B85B28" w:rsidRPr="001A67B9">
        <w:rPr>
          <w:rStyle w:val="cs9b0062610"/>
          <w:color w:val="000000" w:themeColor="text1"/>
        </w:rPr>
        <w:t>Protocol</w:t>
      </w:r>
      <w:r w:rsidR="00B85B28" w:rsidRPr="001A67B9">
        <w:rPr>
          <w:rStyle w:val="cs9b0062610"/>
          <w:color w:val="000000" w:themeColor="text1"/>
          <w:lang w:val="ru-RU"/>
        </w:rPr>
        <w:t xml:space="preserve"> 64264681</w:t>
      </w:r>
      <w:r w:rsidR="00B85B28" w:rsidRPr="001A67B9">
        <w:rPr>
          <w:rStyle w:val="cs9b0062610"/>
          <w:color w:val="000000" w:themeColor="text1"/>
        </w:rPr>
        <w:t>LYM</w:t>
      </w:r>
      <w:r w:rsidR="00B85B28" w:rsidRPr="001A67B9">
        <w:rPr>
          <w:rStyle w:val="cs9b0062610"/>
          <w:color w:val="000000" w:themeColor="text1"/>
          <w:lang w:val="ru-RU"/>
        </w:rPr>
        <w:t xml:space="preserve">1002 </w:t>
      </w:r>
      <w:r w:rsidR="00B85B28" w:rsidRPr="001A67B9">
        <w:rPr>
          <w:rStyle w:val="cs9b0062610"/>
          <w:color w:val="000000" w:themeColor="text1"/>
        </w:rPr>
        <w:t>Country</w:t>
      </w:r>
      <w:r w:rsidR="00B85B28" w:rsidRPr="001A67B9">
        <w:rPr>
          <w:rStyle w:val="cs9b0062610"/>
          <w:color w:val="000000" w:themeColor="text1"/>
          <w:lang w:val="ru-RU"/>
        </w:rPr>
        <w:t xml:space="preserve"> </w:t>
      </w:r>
      <w:r w:rsidR="00B85B28" w:rsidRPr="001A67B9">
        <w:rPr>
          <w:rStyle w:val="cs9b0062610"/>
          <w:color w:val="000000" w:themeColor="text1"/>
        </w:rPr>
        <w:t>specific</w:t>
      </w:r>
      <w:r w:rsidR="00B85B28" w:rsidRPr="001A67B9">
        <w:rPr>
          <w:rStyle w:val="cs9b0062610"/>
          <w:color w:val="000000" w:themeColor="text1"/>
          <w:lang w:val="ru-RU"/>
        </w:rPr>
        <w:t xml:space="preserve"> </w:t>
      </w:r>
      <w:r w:rsidR="00B85B28" w:rsidRPr="001A67B9">
        <w:rPr>
          <w:rStyle w:val="cs9b0062610"/>
          <w:color w:val="000000" w:themeColor="text1"/>
        </w:rPr>
        <w:t>version</w:t>
      </w:r>
      <w:r w:rsidR="00B85B28" w:rsidRPr="001A67B9">
        <w:rPr>
          <w:rStyle w:val="cs9b0062610"/>
          <w:color w:val="000000" w:themeColor="text1"/>
          <w:lang w:val="ru-RU"/>
        </w:rPr>
        <w:t xml:space="preserve"> </w:t>
      </w:r>
      <w:r w:rsidR="00B85B28" w:rsidRPr="001A67B9">
        <w:rPr>
          <w:rStyle w:val="cs9b0062610"/>
          <w:color w:val="000000" w:themeColor="text1"/>
        </w:rPr>
        <w:t>for</w:t>
      </w:r>
      <w:r w:rsidR="00B85B28" w:rsidRPr="001A67B9">
        <w:rPr>
          <w:rStyle w:val="cs9b0062610"/>
          <w:color w:val="000000" w:themeColor="text1"/>
          <w:lang w:val="ru-RU"/>
        </w:rPr>
        <w:t xml:space="preserve"> </w:t>
      </w:r>
      <w:r w:rsidR="00B85B28" w:rsidRPr="001A67B9">
        <w:rPr>
          <w:rStyle w:val="cs9b0062610"/>
          <w:color w:val="000000" w:themeColor="text1"/>
        </w:rPr>
        <w:t>Ukraine</w:t>
      </w:r>
      <w:r w:rsidR="00B85B28" w:rsidRPr="001A67B9">
        <w:rPr>
          <w:rStyle w:val="cs9b0062610"/>
          <w:color w:val="000000" w:themeColor="text1"/>
          <w:lang w:val="ru-RU"/>
        </w:rPr>
        <w:t xml:space="preserve">, </w:t>
      </w:r>
      <w:r w:rsidR="00B85B28" w:rsidRPr="001A67B9">
        <w:rPr>
          <w:rStyle w:val="cs9b0062610"/>
          <w:color w:val="000000" w:themeColor="text1"/>
        </w:rPr>
        <w:t>Number</w:t>
      </w:r>
      <w:r w:rsidR="00B85B28" w:rsidRPr="001A67B9">
        <w:rPr>
          <w:rStyle w:val="cs9b0062610"/>
          <w:color w:val="000000" w:themeColor="text1"/>
          <w:lang w:val="ru-RU"/>
        </w:rPr>
        <w:t xml:space="preserve"> 3.0 </w:t>
      </w:r>
      <w:r w:rsidR="00B85B28" w:rsidRPr="001A67B9">
        <w:rPr>
          <w:rStyle w:val="cs9b0062610"/>
          <w:color w:val="000000" w:themeColor="text1"/>
        </w:rPr>
        <w:t>of</w:t>
      </w:r>
      <w:r w:rsidR="00B85B28" w:rsidRPr="001A67B9">
        <w:rPr>
          <w:rStyle w:val="cs9b0062610"/>
          <w:color w:val="000000" w:themeColor="text1"/>
          <w:lang w:val="ru-RU"/>
        </w:rPr>
        <w:t xml:space="preserve"> </w:t>
      </w:r>
      <w:r w:rsidR="00B85B28" w:rsidRPr="001A67B9">
        <w:rPr>
          <w:rStyle w:val="cs9b0062610"/>
          <w:color w:val="000000" w:themeColor="text1"/>
        </w:rPr>
        <w:t>date</w:t>
      </w:r>
      <w:r w:rsidR="00B85B28" w:rsidRPr="001A67B9">
        <w:rPr>
          <w:rStyle w:val="cs9b0062610"/>
          <w:color w:val="000000" w:themeColor="text1"/>
          <w:lang w:val="ru-RU"/>
        </w:rPr>
        <w:t xml:space="preserve"> 22/</w:t>
      </w:r>
      <w:r w:rsidR="00B85B28" w:rsidRPr="001A67B9">
        <w:rPr>
          <w:rStyle w:val="cs9b0062610"/>
          <w:color w:val="000000" w:themeColor="text1"/>
        </w:rPr>
        <w:t>Mar</w:t>
      </w:r>
      <w:r w:rsidR="00B85B28" w:rsidRPr="001A67B9">
        <w:rPr>
          <w:rStyle w:val="cs9b0062610"/>
          <w:color w:val="000000" w:themeColor="text1"/>
          <w:lang w:val="ru-RU"/>
        </w:rPr>
        <w:t xml:space="preserve">/2021, </w:t>
      </w:r>
      <w:r w:rsidR="00B85B28" w:rsidRPr="001A67B9">
        <w:rPr>
          <w:rStyle w:val="cs9b0062610"/>
          <w:color w:val="000000" w:themeColor="text1"/>
        </w:rPr>
        <w:t>Based</w:t>
      </w:r>
      <w:r w:rsidR="00B85B28" w:rsidRPr="001A67B9">
        <w:rPr>
          <w:rStyle w:val="cs9b0062610"/>
          <w:color w:val="000000" w:themeColor="text1"/>
          <w:lang w:val="ru-RU"/>
        </w:rPr>
        <w:t xml:space="preserve"> </w:t>
      </w:r>
      <w:r w:rsidR="00B85B28" w:rsidRPr="001A67B9">
        <w:rPr>
          <w:rStyle w:val="cs9b0062610"/>
          <w:color w:val="000000" w:themeColor="text1"/>
        </w:rPr>
        <w:t>on</w:t>
      </w:r>
      <w:r w:rsidR="00B85B28" w:rsidRPr="001A67B9">
        <w:rPr>
          <w:rStyle w:val="cs9b0062610"/>
          <w:color w:val="000000" w:themeColor="text1"/>
          <w:lang w:val="ru-RU"/>
        </w:rPr>
        <w:t xml:space="preserve"> </w:t>
      </w:r>
      <w:r w:rsidR="00B85B28" w:rsidRPr="001A67B9">
        <w:rPr>
          <w:rStyle w:val="cs9b0062610"/>
          <w:color w:val="000000" w:themeColor="text1"/>
        </w:rPr>
        <w:t>the</w:t>
      </w:r>
      <w:r w:rsidR="00B85B28" w:rsidRPr="001A67B9">
        <w:rPr>
          <w:rStyle w:val="cs9b0062610"/>
          <w:color w:val="000000" w:themeColor="text1"/>
          <w:lang w:val="ru-RU"/>
        </w:rPr>
        <w:t xml:space="preserve"> </w:t>
      </w:r>
      <w:r w:rsidR="00B85B28" w:rsidRPr="001A67B9">
        <w:rPr>
          <w:rStyle w:val="cs9b0062610"/>
          <w:color w:val="000000" w:themeColor="text1"/>
        </w:rPr>
        <w:t>Master</w:t>
      </w:r>
      <w:r w:rsidR="00B85B28" w:rsidRPr="001A67B9">
        <w:rPr>
          <w:rStyle w:val="cs9b0062610"/>
          <w:color w:val="000000" w:themeColor="text1"/>
          <w:lang w:val="ru-RU"/>
        </w:rPr>
        <w:t xml:space="preserve"> </w:t>
      </w:r>
      <w:r w:rsidR="00B85B28" w:rsidRPr="001A67B9">
        <w:rPr>
          <w:rStyle w:val="cs9b0062610"/>
          <w:color w:val="000000" w:themeColor="text1"/>
        </w:rPr>
        <w:t>ICF</w:t>
      </w:r>
      <w:r w:rsidR="00B85B28" w:rsidRPr="001A67B9">
        <w:rPr>
          <w:rStyle w:val="cs9b0062610"/>
          <w:color w:val="000000" w:themeColor="text1"/>
          <w:lang w:val="ru-RU"/>
        </w:rPr>
        <w:t xml:space="preserve"> </w:t>
      </w:r>
      <w:r w:rsidR="00B85B28" w:rsidRPr="001A67B9">
        <w:rPr>
          <w:rStyle w:val="cs9b0062610"/>
          <w:color w:val="000000" w:themeColor="text1"/>
        </w:rPr>
        <w:t>version</w:t>
      </w:r>
      <w:r w:rsidR="00B85B28" w:rsidRPr="001A67B9">
        <w:rPr>
          <w:rStyle w:val="cs9b0062610"/>
          <w:color w:val="000000" w:themeColor="text1"/>
          <w:lang w:val="ru-RU"/>
        </w:rPr>
        <w:t xml:space="preserve"> 4.0 </w:t>
      </w:r>
      <w:r w:rsidR="00B85B28" w:rsidRPr="001A67B9">
        <w:rPr>
          <w:rStyle w:val="cs9b0062610"/>
          <w:color w:val="000000" w:themeColor="text1"/>
        </w:rPr>
        <w:t>of</w:t>
      </w:r>
      <w:r w:rsidR="00B85B28" w:rsidRPr="001A67B9">
        <w:rPr>
          <w:rStyle w:val="cs9b0062610"/>
          <w:color w:val="000000" w:themeColor="text1"/>
          <w:lang w:val="ru-RU"/>
        </w:rPr>
        <w:t xml:space="preserve"> </w:t>
      </w:r>
      <w:r w:rsidR="00B85B28" w:rsidRPr="001A67B9">
        <w:rPr>
          <w:rStyle w:val="cs9b0062610"/>
          <w:color w:val="000000" w:themeColor="text1"/>
        </w:rPr>
        <w:t>date</w:t>
      </w:r>
      <w:r w:rsidR="00B85B28" w:rsidRPr="001A67B9">
        <w:rPr>
          <w:rStyle w:val="cs9b0062610"/>
          <w:color w:val="000000" w:themeColor="text1"/>
          <w:lang w:val="ru-RU"/>
        </w:rPr>
        <w:t xml:space="preserve"> 09/</w:t>
      </w:r>
      <w:r w:rsidR="00B85B28" w:rsidRPr="001A67B9">
        <w:rPr>
          <w:rStyle w:val="cs9b0062610"/>
          <w:color w:val="000000" w:themeColor="text1"/>
        </w:rPr>
        <w:t>March</w:t>
      </w:r>
      <w:r w:rsidR="00B85B28" w:rsidRPr="001A67B9">
        <w:rPr>
          <w:rStyle w:val="cs9b0062610"/>
          <w:color w:val="000000" w:themeColor="text1"/>
          <w:lang w:val="ru-RU"/>
        </w:rPr>
        <w:t xml:space="preserve">/2021, англійською та українською мовами; Щоденник пацієнта / </w:t>
      </w:r>
      <w:r w:rsidR="00B85B28" w:rsidRPr="001A67B9">
        <w:rPr>
          <w:rStyle w:val="cs9b0062610"/>
          <w:color w:val="000000" w:themeColor="text1"/>
        </w:rPr>
        <w:t>Patient</w:t>
      </w:r>
      <w:r w:rsidR="00B85B28" w:rsidRPr="001A67B9">
        <w:rPr>
          <w:rStyle w:val="cs9b0062610"/>
          <w:color w:val="000000" w:themeColor="text1"/>
          <w:lang w:val="ru-RU"/>
        </w:rPr>
        <w:t xml:space="preserve"> </w:t>
      </w:r>
      <w:r w:rsidR="00B85B28" w:rsidRPr="001A67B9">
        <w:rPr>
          <w:rStyle w:val="cs9b0062610"/>
          <w:color w:val="000000" w:themeColor="text1"/>
        </w:rPr>
        <w:t>diary</w:t>
      </w:r>
      <w:r w:rsidR="00B85B28" w:rsidRPr="001A67B9">
        <w:rPr>
          <w:rStyle w:val="cs9b0062610"/>
          <w:color w:val="000000" w:themeColor="text1"/>
          <w:lang w:val="ru-RU"/>
        </w:rPr>
        <w:t>, 64264681</w:t>
      </w:r>
      <w:r w:rsidR="00B85B28" w:rsidRPr="001A67B9">
        <w:rPr>
          <w:rStyle w:val="cs9b0062610"/>
          <w:color w:val="000000" w:themeColor="text1"/>
        </w:rPr>
        <w:t>LYM</w:t>
      </w:r>
      <w:r w:rsidR="00B85B28" w:rsidRPr="001A67B9">
        <w:rPr>
          <w:rStyle w:val="cs9b0062610"/>
          <w:color w:val="000000" w:themeColor="text1"/>
          <w:lang w:val="ru-RU"/>
        </w:rPr>
        <w:t>1002-</w:t>
      </w:r>
      <w:r w:rsidR="00B85B28" w:rsidRPr="001A67B9">
        <w:rPr>
          <w:rStyle w:val="cs9b0062610"/>
          <w:color w:val="000000" w:themeColor="text1"/>
        </w:rPr>
        <w:t>ENG</w:t>
      </w:r>
      <w:r w:rsidR="00B85B28" w:rsidRPr="001A67B9">
        <w:rPr>
          <w:rStyle w:val="cs9b0062610"/>
          <w:color w:val="000000" w:themeColor="text1"/>
          <w:lang w:val="ru-RU"/>
        </w:rPr>
        <w:t xml:space="preserve">01 </w:t>
      </w:r>
      <w:r w:rsidR="00B85B28" w:rsidRPr="001A67B9">
        <w:rPr>
          <w:rStyle w:val="cs9b0062610"/>
          <w:color w:val="000000" w:themeColor="text1"/>
        </w:rPr>
        <w:t>INT</w:t>
      </w:r>
      <w:r w:rsidR="00B85B28" w:rsidRPr="001A67B9">
        <w:rPr>
          <w:rStyle w:val="cs9b0062610"/>
          <w:color w:val="000000" w:themeColor="text1"/>
          <w:lang w:val="ru-RU"/>
        </w:rPr>
        <w:t xml:space="preserve">-1 </w:t>
      </w:r>
      <w:r w:rsidR="00B85B28" w:rsidRPr="001A67B9">
        <w:rPr>
          <w:rStyle w:val="cs9b0062610"/>
          <w:color w:val="000000" w:themeColor="text1"/>
        </w:rPr>
        <w:t>Version</w:t>
      </w:r>
      <w:r w:rsidR="00B85B28" w:rsidRPr="001A67B9">
        <w:rPr>
          <w:rStyle w:val="cs9b0062610"/>
          <w:color w:val="000000" w:themeColor="text1"/>
          <w:lang w:val="ru-RU"/>
        </w:rPr>
        <w:t xml:space="preserve"> 1.0, 06</w:t>
      </w:r>
      <w:r w:rsidR="00B85B28" w:rsidRPr="001A67B9">
        <w:rPr>
          <w:rStyle w:val="cs9b0062610"/>
          <w:color w:val="000000" w:themeColor="text1"/>
        </w:rPr>
        <w:t>OCT</w:t>
      </w:r>
      <w:r w:rsidR="00B85B28" w:rsidRPr="001A67B9">
        <w:rPr>
          <w:rStyle w:val="cs9b0062610"/>
          <w:color w:val="000000" w:themeColor="text1"/>
          <w:lang w:val="ru-RU"/>
        </w:rPr>
        <w:t xml:space="preserve">2020 </w:t>
      </w:r>
      <w:r w:rsidR="00B85B28" w:rsidRPr="001A67B9">
        <w:rPr>
          <w:rStyle w:val="cs9b0062610"/>
          <w:color w:val="000000" w:themeColor="text1"/>
        </w:rPr>
        <w:t>Ukraine</w:t>
      </w:r>
      <w:r w:rsidR="00B85B28" w:rsidRPr="001A67B9">
        <w:rPr>
          <w:rStyle w:val="cs9b0062610"/>
          <w:color w:val="000000" w:themeColor="text1"/>
          <w:lang w:val="ru-RU"/>
        </w:rPr>
        <w:t xml:space="preserve">, </w:t>
      </w:r>
      <w:r w:rsidR="00B85B28" w:rsidRPr="001A67B9">
        <w:rPr>
          <w:rStyle w:val="cs9b0062610"/>
          <w:color w:val="000000" w:themeColor="text1"/>
        </w:rPr>
        <w:t>BTKi</w:t>
      </w:r>
      <w:r w:rsidR="00B85B28" w:rsidRPr="001A67B9">
        <w:rPr>
          <w:rStyle w:val="cs9b0062610"/>
          <w:color w:val="000000" w:themeColor="text1"/>
          <w:lang w:val="ru-RU"/>
        </w:rPr>
        <w:t xml:space="preserve"> </w:t>
      </w:r>
      <w:r w:rsidR="00B85B28" w:rsidRPr="001A67B9">
        <w:rPr>
          <w:rStyle w:val="cs9b0062610"/>
          <w:color w:val="000000" w:themeColor="text1"/>
        </w:rPr>
        <w:t>QD</w:t>
      </w:r>
      <w:r w:rsidR="00B85B28" w:rsidRPr="001A67B9">
        <w:rPr>
          <w:rStyle w:val="cs9b0062610"/>
          <w:color w:val="000000" w:themeColor="text1"/>
          <w:lang w:val="ru-RU"/>
        </w:rPr>
        <w:t xml:space="preserve"> </w:t>
      </w:r>
      <w:r w:rsidR="00B85B28" w:rsidRPr="001A67B9">
        <w:rPr>
          <w:rStyle w:val="cs9b0062610"/>
          <w:color w:val="000000" w:themeColor="text1"/>
        </w:rPr>
        <w:t>MALT</w:t>
      </w:r>
      <w:r w:rsidR="00B85B28" w:rsidRPr="001A67B9">
        <w:rPr>
          <w:rStyle w:val="cs9b0062610"/>
          <w:color w:val="000000" w:themeColor="text1"/>
          <w:lang w:val="ru-RU"/>
        </w:rPr>
        <w:t xml:space="preserve">1 </w:t>
      </w:r>
      <w:r w:rsidR="00B85B28" w:rsidRPr="001A67B9">
        <w:rPr>
          <w:rStyle w:val="cs9b0062610"/>
          <w:color w:val="000000" w:themeColor="text1"/>
        </w:rPr>
        <w:t>QD</w:t>
      </w:r>
      <w:r w:rsidR="00B85B28" w:rsidRPr="001A67B9">
        <w:rPr>
          <w:rStyle w:val="cs9b0062610"/>
          <w:color w:val="000000" w:themeColor="text1"/>
          <w:lang w:val="ru-RU"/>
        </w:rPr>
        <w:t xml:space="preserve">, </w:t>
      </w:r>
      <w:r w:rsidR="00B85B28" w:rsidRPr="001A67B9">
        <w:rPr>
          <w:rStyle w:val="cs9b0062610"/>
          <w:color w:val="000000" w:themeColor="text1"/>
        </w:rPr>
        <w:t>local</w:t>
      </w:r>
      <w:r w:rsidR="00B85B28" w:rsidRPr="001A67B9">
        <w:rPr>
          <w:rStyle w:val="cs9b0062610"/>
          <w:color w:val="000000" w:themeColor="text1"/>
          <w:lang w:val="ru-RU"/>
        </w:rPr>
        <w:t xml:space="preserve"> </w:t>
      </w:r>
      <w:r w:rsidR="00B85B28" w:rsidRPr="001A67B9">
        <w:rPr>
          <w:rStyle w:val="cs9b0062610"/>
          <w:color w:val="000000" w:themeColor="text1"/>
        </w:rPr>
        <w:t>version</w:t>
      </w:r>
      <w:r w:rsidR="00B85B28" w:rsidRPr="001A67B9">
        <w:rPr>
          <w:rStyle w:val="cs9b0062610"/>
          <w:color w:val="000000" w:themeColor="text1"/>
          <w:lang w:val="ru-RU"/>
        </w:rPr>
        <w:t xml:space="preserve"> 3.0, 08</w:t>
      </w:r>
      <w:r w:rsidR="00B85B28" w:rsidRPr="001A67B9">
        <w:rPr>
          <w:rStyle w:val="cs9b0062610"/>
          <w:color w:val="000000" w:themeColor="text1"/>
        </w:rPr>
        <w:t>APR</w:t>
      </w:r>
      <w:r w:rsidR="00B85B28" w:rsidRPr="001A67B9">
        <w:rPr>
          <w:rStyle w:val="cs9b0062610"/>
          <w:color w:val="000000" w:themeColor="text1"/>
          <w:lang w:val="ru-RU"/>
        </w:rPr>
        <w:t xml:space="preserve">2021, </w:t>
      </w:r>
      <w:r w:rsidR="00B85B28" w:rsidRPr="001A67B9">
        <w:rPr>
          <w:rStyle w:val="cs9b0062610"/>
          <w:color w:val="000000" w:themeColor="text1"/>
        </w:rPr>
        <w:t>Ukrainian</w:t>
      </w:r>
      <w:r w:rsidR="00B85B28" w:rsidRPr="001A67B9">
        <w:rPr>
          <w:rStyle w:val="cs9b0062610"/>
          <w:color w:val="000000" w:themeColor="text1"/>
          <w:lang w:val="ru-RU"/>
        </w:rPr>
        <w:t xml:space="preserve"> </w:t>
      </w:r>
      <w:r w:rsidR="00B85B28" w:rsidRPr="001A67B9">
        <w:rPr>
          <w:rStyle w:val="cs9b0062610"/>
          <w:color w:val="000000" w:themeColor="text1"/>
        </w:rPr>
        <w:t>Language</w:t>
      </w:r>
      <w:r w:rsidR="00B85B28" w:rsidRPr="001A67B9">
        <w:rPr>
          <w:rStyle w:val="cs9b0062610"/>
          <w:color w:val="000000" w:themeColor="text1"/>
          <w:lang w:val="ru-RU"/>
        </w:rPr>
        <w:t xml:space="preserve">, англійською та українською мовами; Щоденник пацієнта / </w:t>
      </w:r>
      <w:r w:rsidR="00B85B28" w:rsidRPr="001A67B9">
        <w:rPr>
          <w:rStyle w:val="cs9b0062610"/>
          <w:color w:val="000000" w:themeColor="text1"/>
        </w:rPr>
        <w:t>Patient</w:t>
      </w:r>
      <w:r w:rsidR="00B85B28" w:rsidRPr="001A67B9">
        <w:rPr>
          <w:rStyle w:val="cs9b0062610"/>
          <w:color w:val="000000" w:themeColor="text1"/>
          <w:lang w:val="ru-RU"/>
        </w:rPr>
        <w:t xml:space="preserve"> </w:t>
      </w:r>
      <w:r w:rsidR="00B85B28" w:rsidRPr="001A67B9">
        <w:rPr>
          <w:rStyle w:val="cs9b0062610"/>
          <w:color w:val="000000" w:themeColor="text1"/>
        </w:rPr>
        <w:t>diary</w:t>
      </w:r>
      <w:r w:rsidR="00B85B28" w:rsidRPr="001A67B9">
        <w:rPr>
          <w:rStyle w:val="cs9b0062610"/>
          <w:color w:val="000000" w:themeColor="text1"/>
          <w:lang w:val="ru-RU"/>
        </w:rPr>
        <w:t>, 64264681</w:t>
      </w:r>
      <w:r w:rsidR="00B85B28" w:rsidRPr="001A67B9">
        <w:rPr>
          <w:rStyle w:val="cs9b0062610"/>
          <w:color w:val="000000" w:themeColor="text1"/>
        </w:rPr>
        <w:t>LYM</w:t>
      </w:r>
      <w:r w:rsidR="00B85B28" w:rsidRPr="001A67B9">
        <w:rPr>
          <w:rStyle w:val="cs9b0062610"/>
          <w:color w:val="000000" w:themeColor="text1"/>
          <w:lang w:val="ru-RU"/>
        </w:rPr>
        <w:t>1002-</w:t>
      </w:r>
      <w:r w:rsidR="00B85B28" w:rsidRPr="001A67B9">
        <w:rPr>
          <w:rStyle w:val="cs9b0062610"/>
          <w:color w:val="000000" w:themeColor="text1"/>
        </w:rPr>
        <w:t>ENG</w:t>
      </w:r>
      <w:r w:rsidR="00B85B28" w:rsidRPr="001A67B9">
        <w:rPr>
          <w:rStyle w:val="cs9b0062610"/>
          <w:color w:val="000000" w:themeColor="text1"/>
          <w:lang w:val="ru-RU"/>
        </w:rPr>
        <w:t xml:space="preserve">02 </w:t>
      </w:r>
      <w:r w:rsidR="00B85B28" w:rsidRPr="001A67B9">
        <w:rPr>
          <w:rStyle w:val="cs9b0062610"/>
          <w:color w:val="000000" w:themeColor="text1"/>
        </w:rPr>
        <w:t>INT</w:t>
      </w:r>
      <w:r w:rsidR="00B85B28" w:rsidRPr="001A67B9">
        <w:rPr>
          <w:rStyle w:val="cs9b0062610"/>
          <w:color w:val="000000" w:themeColor="text1"/>
          <w:lang w:val="ru-RU"/>
        </w:rPr>
        <w:t xml:space="preserve">-1 </w:t>
      </w:r>
      <w:r w:rsidR="00B85B28" w:rsidRPr="001A67B9">
        <w:rPr>
          <w:rStyle w:val="cs9b0062610"/>
          <w:color w:val="000000" w:themeColor="text1"/>
        </w:rPr>
        <w:t>Version</w:t>
      </w:r>
      <w:r w:rsidR="00B85B28" w:rsidRPr="001A67B9">
        <w:rPr>
          <w:rStyle w:val="cs9b0062610"/>
          <w:color w:val="000000" w:themeColor="text1"/>
          <w:lang w:val="ru-RU"/>
        </w:rPr>
        <w:t xml:space="preserve"> 1.0, 06</w:t>
      </w:r>
      <w:r w:rsidR="00B85B28" w:rsidRPr="001A67B9">
        <w:rPr>
          <w:rStyle w:val="cs9b0062610"/>
          <w:color w:val="000000" w:themeColor="text1"/>
        </w:rPr>
        <w:t>OCT</w:t>
      </w:r>
      <w:r w:rsidR="00B85B28" w:rsidRPr="001A67B9">
        <w:rPr>
          <w:rStyle w:val="cs9b0062610"/>
          <w:color w:val="000000" w:themeColor="text1"/>
          <w:lang w:val="ru-RU"/>
        </w:rPr>
        <w:t xml:space="preserve">2020 </w:t>
      </w:r>
      <w:r w:rsidR="00B85B28" w:rsidRPr="001A67B9">
        <w:rPr>
          <w:rStyle w:val="cs9b0062610"/>
          <w:color w:val="000000" w:themeColor="text1"/>
        </w:rPr>
        <w:t>Ukraine</w:t>
      </w:r>
      <w:r w:rsidR="00B85B28" w:rsidRPr="001A67B9">
        <w:rPr>
          <w:rStyle w:val="cs9b0062610"/>
          <w:color w:val="000000" w:themeColor="text1"/>
          <w:lang w:val="ru-RU"/>
        </w:rPr>
        <w:t xml:space="preserve">, </w:t>
      </w:r>
      <w:r w:rsidR="00B85B28" w:rsidRPr="001A67B9">
        <w:rPr>
          <w:rStyle w:val="cs9b0062610"/>
          <w:color w:val="000000" w:themeColor="text1"/>
        </w:rPr>
        <w:t>BTKi</w:t>
      </w:r>
      <w:r w:rsidR="00B85B28" w:rsidRPr="001A67B9">
        <w:rPr>
          <w:rStyle w:val="cs9b0062610"/>
          <w:color w:val="000000" w:themeColor="text1"/>
          <w:lang w:val="ru-RU"/>
        </w:rPr>
        <w:t xml:space="preserve"> </w:t>
      </w:r>
      <w:r w:rsidR="00B85B28" w:rsidRPr="001A67B9">
        <w:rPr>
          <w:rStyle w:val="cs9b0062610"/>
          <w:color w:val="000000" w:themeColor="text1"/>
        </w:rPr>
        <w:t>BID</w:t>
      </w:r>
      <w:r w:rsidR="00B85B28" w:rsidRPr="001A67B9">
        <w:rPr>
          <w:rStyle w:val="cs9b0062610"/>
          <w:color w:val="000000" w:themeColor="text1"/>
          <w:lang w:val="ru-RU"/>
        </w:rPr>
        <w:t xml:space="preserve"> </w:t>
      </w:r>
      <w:r w:rsidR="00B85B28" w:rsidRPr="001A67B9">
        <w:rPr>
          <w:rStyle w:val="cs9b0062610"/>
          <w:color w:val="000000" w:themeColor="text1"/>
        </w:rPr>
        <w:t>MALT</w:t>
      </w:r>
      <w:r w:rsidR="00B85B28" w:rsidRPr="001A67B9">
        <w:rPr>
          <w:rStyle w:val="cs9b0062610"/>
          <w:color w:val="000000" w:themeColor="text1"/>
          <w:lang w:val="ru-RU"/>
        </w:rPr>
        <w:t xml:space="preserve">1 </w:t>
      </w:r>
      <w:r w:rsidR="00B85B28" w:rsidRPr="001A67B9">
        <w:rPr>
          <w:rStyle w:val="cs9b0062610"/>
          <w:color w:val="000000" w:themeColor="text1"/>
        </w:rPr>
        <w:t>QD</w:t>
      </w:r>
      <w:r w:rsidR="00B85B28" w:rsidRPr="001A67B9">
        <w:rPr>
          <w:rStyle w:val="cs9b0062610"/>
          <w:color w:val="000000" w:themeColor="text1"/>
          <w:lang w:val="ru-RU"/>
        </w:rPr>
        <w:t xml:space="preserve">, </w:t>
      </w:r>
      <w:r w:rsidR="00B85B28" w:rsidRPr="001A67B9">
        <w:rPr>
          <w:rStyle w:val="cs9b0062610"/>
          <w:color w:val="000000" w:themeColor="text1"/>
        </w:rPr>
        <w:t>local</w:t>
      </w:r>
      <w:r w:rsidR="00B85B28" w:rsidRPr="001A67B9">
        <w:rPr>
          <w:rStyle w:val="cs9b0062610"/>
          <w:color w:val="000000" w:themeColor="text1"/>
          <w:lang w:val="ru-RU"/>
        </w:rPr>
        <w:t xml:space="preserve"> </w:t>
      </w:r>
      <w:r w:rsidR="00B85B28" w:rsidRPr="001A67B9">
        <w:rPr>
          <w:rStyle w:val="cs9b0062610"/>
          <w:color w:val="000000" w:themeColor="text1"/>
        </w:rPr>
        <w:t>version</w:t>
      </w:r>
      <w:r w:rsidR="00B85B28" w:rsidRPr="001A67B9">
        <w:rPr>
          <w:rStyle w:val="cs9b0062610"/>
          <w:color w:val="000000" w:themeColor="text1"/>
          <w:lang w:val="ru-RU"/>
        </w:rPr>
        <w:t xml:space="preserve"> 3.0, 08</w:t>
      </w:r>
      <w:r w:rsidR="00B85B28" w:rsidRPr="001A67B9">
        <w:rPr>
          <w:rStyle w:val="cs9b0062610"/>
          <w:color w:val="000000" w:themeColor="text1"/>
        </w:rPr>
        <w:t>APR</w:t>
      </w:r>
      <w:r w:rsidR="00B85B28" w:rsidRPr="001A67B9">
        <w:rPr>
          <w:rStyle w:val="cs9b0062610"/>
          <w:color w:val="000000" w:themeColor="text1"/>
          <w:lang w:val="ru-RU"/>
        </w:rPr>
        <w:t xml:space="preserve">2021, </w:t>
      </w:r>
      <w:r w:rsidR="00B85B28" w:rsidRPr="001A67B9">
        <w:rPr>
          <w:rStyle w:val="cs9b0062610"/>
          <w:color w:val="000000" w:themeColor="text1"/>
        </w:rPr>
        <w:t>Ukrainian</w:t>
      </w:r>
      <w:r w:rsidR="00B85B28" w:rsidRPr="001A67B9">
        <w:rPr>
          <w:rStyle w:val="cs9b0062610"/>
          <w:color w:val="000000" w:themeColor="text1"/>
          <w:lang w:val="ru-RU"/>
        </w:rPr>
        <w:t xml:space="preserve"> </w:t>
      </w:r>
      <w:r w:rsidR="00B85B28" w:rsidRPr="001A67B9">
        <w:rPr>
          <w:rStyle w:val="cs9b0062610"/>
          <w:color w:val="000000" w:themeColor="text1"/>
        </w:rPr>
        <w:t>Language</w:t>
      </w:r>
      <w:r w:rsidR="00B85B28" w:rsidRPr="001A67B9">
        <w:rPr>
          <w:rStyle w:val="cs9b0062610"/>
          <w:color w:val="000000" w:themeColor="text1"/>
          <w:lang w:val="ru-RU"/>
        </w:rPr>
        <w:t xml:space="preserve">, англійською та українською мовами; Щоденник пацієнта / </w:t>
      </w:r>
      <w:r w:rsidR="00B85B28" w:rsidRPr="001A67B9">
        <w:rPr>
          <w:rStyle w:val="cs9b0062610"/>
          <w:color w:val="000000" w:themeColor="text1"/>
        </w:rPr>
        <w:t>Patient</w:t>
      </w:r>
      <w:r w:rsidR="00B85B28" w:rsidRPr="001A67B9">
        <w:rPr>
          <w:rStyle w:val="cs9b0062610"/>
          <w:color w:val="000000" w:themeColor="text1"/>
          <w:lang w:val="ru-RU"/>
        </w:rPr>
        <w:t xml:space="preserve"> </w:t>
      </w:r>
      <w:r w:rsidR="00B85B28" w:rsidRPr="001A67B9">
        <w:rPr>
          <w:rStyle w:val="cs9b0062610"/>
          <w:color w:val="000000" w:themeColor="text1"/>
        </w:rPr>
        <w:t>diary</w:t>
      </w:r>
      <w:r w:rsidR="00B85B28" w:rsidRPr="001A67B9">
        <w:rPr>
          <w:rStyle w:val="cs9b0062610"/>
          <w:color w:val="000000" w:themeColor="text1"/>
          <w:lang w:val="ru-RU"/>
        </w:rPr>
        <w:t>, 64264681</w:t>
      </w:r>
      <w:r w:rsidR="00B85B28" w:rsidRPr="001A67B9">
        <w:rPr>
          <w:rStyle w:val="cs9b0062610"/>
          <w:color w:val="000000" w:themeColor="text1"/>
        </w:rPr>
        <w:t>LYM</w:t>
      </w:r>
      <w:r w:rsidR="00B85B28" w:rsidRPr="001A67B9">
        <w:rPr>
          <w:rStyle w:val="cs9b0062610"/>
          <w:color w:val="000000" w:themeColor="text1"/>
          <w:lang w:val="ru-RU"/>
        </w:rPr>
        <w:t>1002-</w:t>
      </w:r>
      <w:r w:rsidR="00B85B28" w:rsidRPr="001A67B9">
        <w:rPr>
          <w:rStyle w:val="cs9b0062610"/>
          <w:color w:val="000000" w:themeColor="text1"/>
        </w:rPr>
        <w:t>ENG</w:t>
      </w:r>
      <w:r w:rsidR="00B85B28" w:rsidRPr="001A67B9">
        <w:rPr>
          <w:rStyle w:val="cs9b0062610"/>
          <w:color w:val="000000" w:themeColor="text1"/>
          <w:lang w:val="ru-RU"/>
        </w:rPr>
        <w:t xml:space="preserve">03 </w:t>
      </w:r>
      <w:r w:rsidR="00B85B28" w:rsidRPr="001A67B9">
        <w:rPr>
          <w:rStyle w:val="cs9b0062610"/>
          <w:color w:val="000000" w:themeColor="text1"/>
        </w:rPr>
        <w:t>INT</w:t>
      </w:r>
      <w:r w:rsidR="00B85B28" w:rsidRPr="001A67B9">
        <w:rPr>
          <w:rStyle w:val="cs9b0062610"/>
          <w:color w:val="000000" w:themeColor="text1"/>
          <w:lang w:val="ru-RU"/>
        </w:rPr>
        <w:t xml:space="preserve">-1 </w:t>
      </w:r>
      <w:r w:rsidR="00B85B28" w:rsidRPr="001A67B9">
        <w:rPr>
          <w:rStyle w:val="cs9b0062610"/>
          <w:color w:val="000000" w:themeColor="text1"/>
        </w:rPr>
        <w:t>Version</w:t>
      </w:r>
      <w:r w:rsidR="00B85B28" w:rsidRPr="001A67B9">
        <w:rPr>
          <w:rStyle w:val="cs9b0062610"/>
          <w:color w:val="000000" w:themeColor="text1"/>
          <w:lang w:val="ru-RU"/>
        </w:rPr>
        <w:t xml:space="preserve"> 1.0, 06</w:t>
      </w:r>
      <w:r w:rsidR="00B85B28" w:rsidRPr="001A67B9">
        <w:rPr>
          <w:rStyle w:val="cs9b0062610"/>
          <w:color w:val="000000" w:themeColor="text1"/>
        </w:rPr>
        <w:t>OCT</w:t>
      </w:r>
      <w:r w:rsidR="00B85B28" w:rsidRPr="001A67B9">
        <w:rPr>
          <w:rStyle w:val="cs9b0062610"/>
          <w:color w:val="000000" w:themeColor="text1"/>
          <w:lang w:val="ru-RU"/>
        </w:rPr>
        <w:t xml:space="preserve">2020 </w:t>
      </w:r>
      <w:r w:rsidR="00B85B28" w:rsidRPr="001A67B9">
        <w:rPr>
          <w:rStyle w:val="cs9b0062610"/>
          <w:color w:val="000000" w:themeColor="text1"/>
        </w:rPr>
        <w:t>Ukraine</w:t>
      </w:r>
      <w:r w:rsidR="00B85B28" w:rsidRPr="001A67B9">
        <w:rPr>
          <w:rStyle w:val="cs9b0062610"/>
          <w:color w:val="000000" w:themeColor="text1"/>
          <w:lang w:val="ru-RU"/>
        </w:rPr>
        <w:t xml:space="preserve">, </w:t>
      </w:r>
      <w:r w:rsidR="00B85B28" w:rsidRPr="001A67B9">
        <w:rPr>
          <w:rStyle w:val="cs9b0062610"/>
          <w:color w:val="000000" w:themeColor="text1"/>
        </w:rPr>
        <w:t>BTKi</w:t>
      </w:r>
      <w:r w:rsidR="00B85B28" w:rsidRPr="001A67B9">
        <w:rPr>
          <w:rStyle w:val="cs9b0062610"/>
          <w:color w:val="000000" w:themeColor="text1"/>
          <w:lang w:val="ru-RU"/>
        </w:rPr>
        <w:t xml:space="preserve"> </w:t>
      </w:r>
      <w:r w:rsidR="00B85B28" w:rsidRPr="001A67B9">
        <w:rPr>
          <w:rStyle w:val="cs9b0062610"/>
          <w:color w:val="000000" w:themeColor="text1"/>
        </w:rPr>
        <w:t>BID</w:t>
      </w:r>
      <w:r w:rsidR="00B85B28" w:rsidRPr="001A67B9">
        <w:rPr>
          <w:rStyle w:val="cs9b0062610"/>
          <w:color w:val="000000" w:themeColor="text1"/>
          <w:lang w:val="ru-RU"/>
        </w:rPr>
        <w:t xml:space="preserve"> </w:t>
      </w:r>
      <w:r w:rsidR="00B85B28" w:rsidRPr="001A67B9">
        <w:rPr>
          <w:rStyle w:val="cs9b0062610"/>
          <w:color w:val="000000" w:themeColor="text1"/>
        </w:rPr>
        <w:t>MALT</w:t>
      </w:r>
      <w:r w:rsidR="00B85B28" w:rsidRPr="001A67B9">
        <w:rPr>
          <w:rStyle w:val="cs9b0062610"/>
          <w:color w:val="000000" w:themeColor="text1"/>
          <w:lang w:val="ru-RU"/>
        </w:rPr>
        <w:t xml:space="preserve">1 </w:t>
      </w:r>
      <w:r w:rsidR="00B85B28" w:rsidRPr="001A67B9">
        <w:rPr>
          <w:rStyle w:val="cs9b0062610"/>
          <w:color w:val="000000" w:themeColor="text1"/>
        </w:rPr>
        <w:t>BID</w:t>
      </w:r>
      <w:r w:rsidR="00B85B28" w:rsidRPr="001A67B9">
        <w:rPr>
          <w:rStyle w:val="cs9b0062610"/>
          <w:color w:val="000000" w:themeColor="text1"/>
          <w:lang w:val="ru-RU"/>
        </w:rPr>
        <w:t xml:space="preserve">, </w:t>
      </w:r>
      <w:r w:rsidR="00B85B28" w:rsidRPr="001A67B9">
        <w:rPr>
          <w:rStyle w:val="cs9b0062610"/>
          <w:color w:val="000000" w:themeColor="text1"/>
        </w:rPr>
        <w:t>local</w:t>
      </w:r>
      <w:r w:rsidR="00B85B28" w:rsidRPr="001A67B9">
        <w:rPr>
          <w:rStyle w:val="cs9b0062610"/>
          <w:color w:val="000000" w:themeColor="text1"/>
          <w:lang w:val="ru-RU"/>
        </w:rPr>
        <w:t xml:space="preserve"> </w:t>
      </w:r>
      <w:r w:rsidR="00B85B28" w:rsidRPr="001A67B9">
        <w:rPr>
          <w:rStyle w:val="cs9b0062610"/>
          <w:color w:val="000000" w:themeColor="text1"/>
        </w:rPr>
        <w:t>version</w:t>
      </w:r>
      <w:r w:rsidR="00B85B28" w:rsidRPr="001A67B9">
        <w:rPr>
          <w:rStyle w:val="cs9b0062610"/>
          <w:color w:val="000000" w:themeColor="text1"/>
          <w:lang w:val="ru-RU"/>
        </w:rPr>
        <w:t xml:space="preserve"> 3.0, 08</w:t>
      </w:r>
      <w:r w:rsidR="00B85B28" w:rsidRPr="001A67B9">
        <w:rPr>
          <w:rStyle w:val="cs9b0062610"/>
          <w:color w:val="000000" w:themeColor="text1"/>
        </w:rPr>
        <w:t>APR</w:t>
      </w:r>
      <w:r w:rsidR="00B85B28" w:rsidRPr="001A67B9">
        <w:rPr>
          <w:rStyle w:val="cs9b0062610"/>
          <w:color w:val="000000" w:themeColor="text1"/>
          <w:lang w:val="ru-RU"/>
        </w:rPr>
        <w:t xml:space="preserve">2021, </w:t>
      </w:r>
      <w:r w:rsidR="00B85B28" w:rsidRPr="001A67B9">
        <w:rPr>
          <w:rStyle w:val="cs9b0062610"/>
          <w:color w:val="000000" w:themeColor="text1"/>
        </w:rPr>
        <w:t>Ukrainian</w:t>
      </w:r>
      <w:r w:rsidR="00B85B28" w:rsidRPr="001A67B9">
        <w:rPr>
          <w:rStyle w:val="cs9b0062610"/>
          <w:color w:val="000000" w:themeColor="text1"/>
          <w:lang w:val="ru-RU"/>
        </w:rPr>
        <w:t xml:space="preserve"> </w:t>
      </w:r>
      <w:r w:rsidR="00B85B28" w:rsidRPr="001A67B9">
        <w:rPr>
          <w:rStyle w:val="cs9b0062610"/>
          <w:color w:val="000000" w:themeColor="text1"/>
        </w:rPr>
        <w:t>Language</w:t>
      </w:r>
      <w:r w:rsidR="00B85B28" w:rsidRPr="001A67B9">
        <w:rPr>
          <w:rStyle w:val="cs9b0062610"/>
          <w:color w:val="000000" w:themeColor="text1"/>
          <w:lang w:val="ru-RU"/>
        </w:rPr>
        <w:t>, англійською та українською мовами; Протокол 64264681</w:t>
      </w:r>
      <w:r w:rsidR="00B85B28" w:rsidRPr="001A67B9">
        <w:rPr>
          <w:rStyle w:val="cs9b0062610"/>
          <w:color w:val="000000" w:themeColor="text1"/>
        </w:rPr>
        <w:t>LYM</w:t>
      </w:r>
      <w:r w:rsidR="00B85B28" w:rsidRPr="001A67B9">
        <w:rPr>
          <w:rStyle w:val="cs9b0062610"/>
          <w:color w:val="000000" w:themeColor="text1"/>
          <w:lang w:val="ru-RU"/>
        </w:rPr>
        <w:t xml:space="preserve">1002 ЩОДЕННИК ПАЦІЄНТА препарат </w:t>
      </w:r>
      <w:r w:rsidR="00B85B28" w:rsidRPr="001A67B9">
        <w:rPr>
          <w:rStyle w:val="cs9b0062610"/>
          <w:color w:val="000000" w:themeColor="text1"/>
        </w:rPr>
        <w:t>JNJ</w:t>
      </w:r>
      <w:r w:rsidR="00B85B28" w:rsidRPr="001A67B9">
        <w:rPr>
          <w:rStyle w:val="cs9b0062610"/>
          <w:color w:val="000000" w:themeColor="text1"/>
          <w:lang w:val="ru-RU"/>
        </w:rPr>
        <w:t xml:space="preserve">-64264681, прийом 1 р/д, препарат </w:t>
      </w:r>
      <w:r w:rsidR="00B85B28" w:rsidRPr="001A67B9">
        <w:rPr>
          <w:rStyle w:val="cs9b0062610"/>
          <w:color w:val="000000" w:themeColor="text1"/>
        </w:rPr>
        <w:t>JNJ</w:t>
      </w:r>
      <w:r w:rsidR="00B85B28" w:rsidRPr="001A67B9">
        <w:rPr>
          <w:rStyle w:val="cs9b0062610"/>
          <w:color w:val="000000" w:themeColor="text1"/>
          <w:lang w:val="ru-RU"/>
        </w:rPr>
        <w:t>-67856633, прийом 1 р/д, 64264681</w:t>
      </w:r>
      <w:r w:rsidR="00B85B28" w:rsidRPr="001A67B9">
        <w:rPr>
          <w:rStyle w:val="cs9b0062610"/>
          <w:color w:val="000000" w:themeColor="text1"/>
        </w:rPr>
        <w:t>LYM</w:t>
      </w:r>
      <w:r w:rsidR="00B85B28" w:rsidRPr="001A67B9">
        <w:rPr>
          <w:rStyle w:val="cs9b0062610"/>
          <w:color w:val="000000" w:themeColor="text1"/>
          <w:lang w:val="ru-RU"/>
        </w:rPr>
        <w:t>1002-</w:t>
      </w:r>
      <w:r w:rsidR="00B85B28" w:rsidRPr="001A67B9">
        <w:rPr>
          <w:rStyle w:val="cs9b0062610"/>
          <w:color w:val="000000" w:themeColor="text1"/>
        </w:rPr>
        <w:t>UKR</w:t>
      </w:r>
      <w:r w:rsidR="00B85B28" w:rsidRPr="001A67B9">
        <w:rPr>
          <w:rStyle w:val="cs9b0062610"/>
          <w:color w:val="000000" w:themeColor="text1"/>
          <w:lang w:val="ru-RU"/>
        </w:rPr>
        <w:t xml:space="preserve">01 </w:t>
      </w:r>
      <w:r w:rsidR="00B85B28" w:rsidRPr="001A67B9">
        <w:rPr>
          <w:rStyle w:val="cs9b0062610"/>
          <w:color w:val="000000" w:themeColor="text1"/>
        </w:rPr>
        <w:t>INT</w:t>
      </w:r>
      <w:r w:rsidR="00B85B28" w:rsidRPr="001A67B9">
        <w:rPr>
          <w:rStyle w:val="cs9b0062610"/>
          <w:color w:val="000000" w:themeColor="text1"/>
          <w:lang w:val="ru-RU"/>
        </w:rPr>
        <w:t xml:space="preserve">-1 </w:t>
      </w:r>
      <w:r w:rsidR="00B85B28" w:rsidRPr="001A67B9">
        <w:rPr>
          <w:rStyle w:val="cs9b0062610"/>
          <w:color w:val="000000" w:themeColor="text1"/>
        </w:rPr>
        <w:t>Version</w:t>
      </w:r>
      <w:r w:rsidR="00B85B28" w:rsidRPr="001A67B9">
        <w:rPr>
          <w:rStyle w:val="cs9b0062610"/>
          <w:color w:val="000000" w:themeColor="text1"/>
          <w:lang w:val="ru-RU"/>
        </w:rPr>
        <w:t xml:space="preserve"> 1.0, 06</w:t>
      </w:r>
      <w:r w:rsidR="00B85B28" w:rsidRPr="001A67B9">
        <w:rPr>
          <w:rStyle w:val="cs9b0062610"/>
          <w:color w:val="000000" w:themeColor="text1"/>
        </w:rPr>
        <w:t>OCT</w:t>
      </w:r>
      <w:r w:rsidR="00B85B28" w:rsidRPr="001A67B9">
        <w:rPr>
          <w:rStyle w:val="cs9b0062610"/>
          <w:color w:val="000000" w:themeColor="text1"/>
          <w:lang w:val="ru-RU"/>
        </w:rPr>
        <w:t xml:space="preserve">2020 </w:t>
      </w:r>
      <w:r w:rsidR="00B85B28" w:rsidRPr="001A67B9">
        <w:rPr>
          <w:rStyle w:val="cs9b0062610"/>
          <w:color w:val="000000" w:themeColor="text1"/>
        </w:rPr>
        <w:t>Ukraine</w:t>
      </w:r>
      <w:r w:rsidR="00B85B28" w:rsidRPr="001A67B9">
        <w:rPr>
          <w:rStyle w:val="cs9b0062610"/>
          <w:color w:val="000000" w:themeColor="text1"/>
          <w:lang w:val="ru-RU"/>
        </w:rPr>
        <w:t xml:space="preserve">, </w:t>
      </w:r>
      <w:r w:rsidR="00B85B28" w:rsidRPr="001A67B9">
        <w:rPr>
          <w:rStyle w:val="cs9b0062610"/>
          <w:color w:val="000000" w:themeColor="text1"/>
        </w:rPr>
        <w:t>BTKi</w:t>
      </w:r>
      <w:r w:rsidR="00B85B28" w:rsidRPr="001A67B9">
        <w:rPr>
          <w:rStyle w:val="cs9b0062610"/>
          <w:color w:val="000000" w:themeColor="text1"/>
          <w:lang w:val="ru-RU"/>
        </w:rPr>
        <w:t xml:space="preserve"> </w:t>
      </w:r>
      <w:r w:rsidR="00B85B28" w:rsidRPr="001A67B9">
        <w:rPr>
          <w:rStyle w:val="cs9b0062610"/>
          <w:color w:val="000000" w:themeColor="text1"/>
        </w:rPr>
        <w:t>QD</w:t>
      </w:r>
      <w:r w:rsidR="00B85B28" w:rsidRPr="001A67B9">
        <w:rPr>
          <w:rStyle w:val="cs9b0062610"/>
          <w:color w:val="000000" w:themeColor="text1"/>
          <w:lang w:val="ru-RU"/>
        </w:rPr>
        <w:t xml:space="preserve"> </w:t>
      </w:r>
      <w:r w:rsidR="00B85B28" w:rsidRPr="001A67B9">
        <w:rPr>
          <w:rStyle w:val="cs9b0062610"/>
          <w:color w:val="000000" w:themeColor="text1"/>
        </w:rPr>
        <w:t>MALT</w:t>
      </w:r>
      <w:r w:rsidR="00B85B28" w:rsidRPr="001A67B9">
        <w:rPr>
          <w:rStyle w:val="cs9b0062610"/>
          <w:color w:val="000000" w:themeColor="text1"/>
          <w:lang w:val="ru-RU"/>
        </w:rPr>
        <w:t xml:space="preserve">1 </w:t>
      </w:r>
      <w:r w:rsidR="00B85B28" w:rsidRPr="001A67B9">
        <w:rPr>
          <w:rStyle w:val="cs9b0062610"/>
          <w:color w:val="000000" w:themeColor="text1"/>
        </w:rPr>
        <w:t>QD</w:t>
      </w:r>
      <w:r w:rsidR="00B85B28" w:rsidRPr="001A67B9">
        <w:rPr>
          <w:rStyle w:val="cs9b0062610"/>
          <w:color w:val="000000" w:themeColor="text1"/>
          <w:lang w:val="ru-RU"/>
        </w:rPr>
        <w:t xml:space="preserve">, </w:t>
      </w:r>
      <w:r w:rsidR="00B85B28" w:rsidRPr="001A67B9">
        <w:rPr>
          <w:rStyle w:val="cs9b0062610"/>
          <w:color w:val="000000" w:themeColor="text1"/>
        </w:rPr>
        <w:t>local</w:t>
      </w:r>
      <w:r w:rsidR="00B85B28" w:rsidRPr="001A67B9">
        <w:rPr>
          <w:rStyle w:val="cs9b0062610"/>
          <w:color w:val="000000" w:themeColor="text1"/>
          <w:lang w:val="ru-RU"/>
        </w:rPr>
        <w:t xml:space="preserve"> </w:t>
      </w:r>
      <w:r w:rsidR="00B85B28" w:rsidRPr="001A67B9">
        <w:rPr>
          <w:rStyle w:val="cs9b0062610"/>
          <w:color w:val="000000" w:themeColor="text1"/>
        </w:rPr>
        <w:t>version</w:t>
      </w:r>
      <w:r w:rsidR="00B85B28" w:rsidRPr="001A67B9">
        <w:rPr>
          <w:rStyle w:val="cs9b0062610"/>
          <w:color w:val="000000" w:themeColor="text1"/>
          <w:lang w:val="ru-RU"/>
        </w:rPr>
        <w:t xml:space="preserve"> 3.0, 08</w:t>
      </w:r>
      <w:r w:rsidR="00B85B28" w:rsidRPr="001A67B9">
        <w:rPr>
          <w:rStyle w:val="cs9b0062610"/>
          <w:color w:val="000000" w:themeColor="text1"/>
        </w:rPr>
        <w:t>APR</w:t>
      </w:r>
      <w:r w:rsidR="00B85B28" w:rsidRPr="001A67B9">
        <w:rPr>
          <w:rStyle w:val="cs9b0062610"/>
          <w:color w:val="000000" w:themeColor="text1"/>
          <w:lang w:val="ru-RU"/>
        </w:rPr>
        <w:t xml:space="preserve">2021, </w:t>
      </w:r>
      <w:r w:rsidR="00B85B28" w:rsidRPr="001A67B9">
        <w:rPr>
          <w:rStyle w:val="cs9b0062610"/>
          <w:color w:val="000000" w:themeColor="text1"/>
        </w:rPr>
        <w:t>Ukrainian</w:t>
      </w:r>
      <w:r w:rsidR="00B85B28" w:rsidRPr="001A67B9">
        <w:rPr>
          <w:rStyle w:val="cs9b0062610"/>
          <w:color w:val="000000" w:themeColor="text1"/>
          <w:lang w:val="ru-RU"/>
        </w:rPr>
        <w:t xml:space="preserve"> </w:t>
      </w:r>
      <w:r w:rsidR="00B85B28" w:rsidRPr="001A67B9">
        <w:rPr>
          <w:rStyle w:val="cs9b0062610"/>
          <w:color w:val="000000" w:themeColor="text1"/>
        </w:rPr>
        <w:t>Language</w:t>
      </w:r>
      <w:r w:rsidR="00B85B28" w:rsidRPr="001A67B9">
        <w:rPr>
          <w:rStyle w:val="cs9b0062610"/>
          <w:color w:val="000000" w:themeColor="text1"/>
          <w:lang w:val="ru-RU"/>
        </w:rPr>
        <w:t>, українською мовою; Протокол 64264681</w:t>
      </w:r>
      <w:r w:rsidR="00B85B28" w:rsidRPr="001A67B9">
        <w:rPr>
          <w:rStyle w:val="cs9b0062610"/>
          <w:color w:val="000000" w:themeColor="text1"/>
        </w:rPr>
        <w:t>LYM</w:t>
      </w:r>
      <w:r w:rsidR="00B85B28" w:rsidRPr="001A67B9">
        <w:rPr>
          <w:rStyle w:val="cs9b0062610"/>
          <w:color w:val="000000" w:themeColor="text1"/>
          <w:lang w:val="ru-RU"/>
        </w:rPr>
        <w:t xml:space="preserve">1002 ЩОДЕННИК ПАЦІЄНТА препарат </w:t>
      </w:r>
      <w:r w:rsidR="00B85B28" w:rsidRPr="001A67B9">
        <w:rPr>
          <w:rStyle w:val="cs9b0062610"/>
          <w:color w:val="000000" w:themeColor="text1"/>
        </w:rPr>
        <w:t>JNJ</w:t>
      </w:r>
      <w:r w:rsidR="00B85B28" w:rsidRPr="001A67B9">
        <w:rPr>
          <w:rStyle w:val="cs9b0062610"/>
          <w:color w:val="000000" w:themeColor="text1"/>
          <w:lang w:val="ru-RU"/>
        </w:rPr>
        <w:t xml:space="preserve">-64264681, прийом 2 р/д, препарат </w:t>
      </w:r>
      <w:r w:rsidR="00B85B28" w:rsidRPr="001A67B9">
        <w:rPr>
          <w:rStyle w:val="cs9b0062610"/>
          <w:color w:val="000000" w:themeColor="text1"/>
        </w:rPr>
        <w:t>JNJ</w:t>
      </w:r>
      <w:r w:rsidR="00B85B28" w:rsidRPr="001A67B9">
        <w:rPr>
          <w:rStyle w:val="cs9b0062610"/>
          <w:color w:val="000000" w:themeColor="text1"/>
          <w:lang w:val="ru-RU"/>
        </w:rPr>
        <w:t>-67856633, прийом 1 р/д, 64264681</w:t>
      </w:r>
      <w:r w:rsidR="00B85B28" w:rsidRPr="001A67B9">
        <w:rPr>
          <w:rStyle w:val="cs9b0062610"/>
          <w:color w:val="000000" w:themeColor="text1"/>
        </w:rPr>
        <w:t>LYM</w:t>
      </w:r>
      <w:r w:rsidR="00B85B28" w:rsidRPr="001A67B9">
        <w:rPr>
          <w:rStyle w:val="cs9b0062610"/>
          <w:color w:val="000000" w:themeColor="text1"/>
          <w:lang w:val="ru-RU"/>
        </w:rPr>
        <w:t>1002-</w:t>
      </w:r>
      <w:r w:rsidR="00B85B28" w:rsidRPr="001A67B9">
        <w:rPr>
          <w:rStyle w:val="cs9b0062610"/>
          <w:color w:val="000000" w:themeColor="text1"/>
        </w:rPr>
        <w:t>UKR</w:t>
      </w:r>
      <w:r w:rsidR="00B85B28" w:rsidRPr="001A67B9">
        <w:rPr>
          <w:rStyle w:val="cs9b0062610"/>
          <w:color w:val="000000" w:themeColor="text1"/>
          <w:lang w:val="ru-RU"/>
        </w:rPr>
        <w:t xml:space="preserve">02 </w:t>
      </w:r>
      <w:r w:rsidR="00B85B28" w:rsidRPr="001A67B9">
        <w:rPr>
          <w:rStyle w:val="cs9b0062610"/>
          <w:color w:val="000000" w:themeColor="text1"/>
        </w:rPr>
        <w:t>INT</w:t>
      </w:r>
      <w:r w:rsidR="00B85B28" w:rsidRPr="001A67B9">
        <w:rPr>
          <w:rStyle w:val="cs9b0062610"/>
          <w:color w:val="000000" w:themeColor="text1"/>
          <w:lang w:val="ru-RU"/>
        </w:rPr>
        <w:t xml:space="preserve">-1 </w:t>
      </w:r>
      <w:r w:rsidR="00B85B28" w:rsidRPr="001A67B9">
        <w:rPr>
          <w:rStyle w:val="cs9b0062610"/>
          <w:color w:val="000000" w:themeColor="text1"/>
        </w:rPr>
        <w:t>Version</w:t>
      </w:r>
      <w:r w:rsidR="00B85B28" w:rsidRPr="001A67B9">
        <w:rPr>
          <w:rStyle w:val="cs9b0062610"/>
          <w:color w:val="000000" w:themeColor="text1"/>
          <w:lang w:val="ru-RU"/>
        </w:rPr>
        <w:t xml:space="preserve"> 1.0, 06</w:t>
      </w:r>
      <w:r w:rsidR="00B85B28" w:rsidRPr="001A67B9">
        <w:rPr>
          <w:rStyle w:val="cs9b0062610"/>
          <w:color w:val="000000" w:themeColor="text1"/>
        </w:rPr>
        <w:t>OCT</w:t>
      </w:r>
      <w:r w:rsidR="00B85B28" w:rsidRPr="001A67B9">
        <w:rPr>
          <w:rStyle w:val="cs9b0062610"/>
          <w:color w:val="000000" w:themeColor="text1"/>
          <w:lang w:val="ru-RU"/>
        </w:rPr>
        <w:t xml:space="preserve">2020 </w:t>
      </w:r>
      <w:r w:rsidR="00B85B28" w:rsidRPr="001A67B9">
        <w:rPr>
          <w:rStyle w:val="cs9b0062610"/>
          <w:color w:val="000000" w:themeColor="text1"/>
        </w:rPr>
        <w:t>Ukraine</w:t>
      </w:r>
      <w:r w:rsidR="00B85B28" w:rsidRPr="001A67B9">
        <w:rPr>
          <w:rStyle w:val="cs9b0062610"/>
          <w:color w:val="000000" w:themeColor="text1"/>
          <w:lang w:val="ru-RU"/>
        </w:rPr>
        <w:t xml:space="preserve">, </w:t>
      </w:r>
      <w:r w:rsidR="00B85B28" w:rsidRPr="001A67B9">
        <w:rPr>
          <w:rStyle w:val="cs9b0062610"/>
          <w:color w:val="000000" w:themeColor="text1"/>
        </w:rPr>
        <w:t>BTKi</w:t>
      </w:r>
      <w:r w:rsidR="00B85B28" w:rsidRPr="001A67B9">
        <w:rPr>
          <w:rStyle w:val="cs9b0062610"/>
          <w:color w:val="000000" w:themeColor="text1"/>
          <w:lang w:val="ru-RU"/>
        </w:rPr>
        <w:t xml:space="preserve"> </w:t>
      </w:r>
      <w:r w:rsidR="00B85B28" w:rsidRPr="001A67B9">
        <w:rPr>
          <w:rStyle w:val="cs9b0062610"/>
          <w:color w:val="000000" w:themeColor="text1"/>
        </w:rPr>
        <w:t>BID</w:t>
      </w:r>
      <w:r w:rsidR="00B85B28" w:rsidRPr="001A67B9">
        <w:rPr>
          <w:rStyle w:val="cs9b0062610"/>
          <w:color w:val="000000" w:themeColor="text1"/>
          <w:lang w:val="ru-RU"/>
        </w:rPr>
        <w:t xml:space="preserve"> </w:t>
      </w:r>
      <w:r w:rsidR="00B85B28" w:rsidRPr="001A67B9">
        <w:rPr>
          <w:rStyle w:val="cs9b0062610"/>
          <w:color w:val="000000" w:themeColor="text1"/>
        </w:rPr>
        <w:t>MALT</w:t>
      </w:r>
      <w:r w:rsidR="00B85B28" w:rsidRPr="001A67B9">
        <w:rPr>
          <w:rStyle w:val="cs9b0062610"/>
          <w:color w:val="000000" w:themeColor="text1"/>
          <w:lang w:val="ru-RU"/>
        </w:rPr>
        <w:t xml:space="preserve">1 </w:t>
      </w:r>
      <w:r w:rsidR="00B85B28" w:rsidRPr="001A67B9">
        <w:rPr>
          <w:rStyle w:val="cs9b0062610"/>
          <w:color w:val="000000" w:themeColor="text1"/>
        </w:rPr>
        <w:t>QD</w:t>
      </w:r>
      <w:r w:rsidR="00B85B28" w:rsidRPr="001A67B9">
        <w:rPr>
          <w:rStyle w:val="cs9b0062610"/>
          <w:color w:val="000000" w:themeColor="text1"/>
          <w:lang w:val="ru-RU"/>
        </w:rPr>
        <w:t xml:space="preserve">, </w:t>
      </w:r>
      <w:r w:rsidR="00B85B28" w:rsidRPr="001A67B9">
        <w:rPr>
          <w:rStyle w:val="cs9b0062610"/>
          <w:color w:val="000000" w:themeColor="text1"/>
        </w:rPr>
        <w:t>local</w:t>
      </w:r>
      <w:r w:rsidR="00B85B28" w:rsidRPr="001A67B9">
        <w:rPr>
          <w:rStyle w:val="cs9b0062610"/>
          <w:color w:val="000000" w:themeColor="text1"/>
          <w:lang w:val="ru-RU"/>
        </w:rPr>
        <w:t xml:space="preserve"> </w:t>
      </w:r>
      <w:r w:rsidR="00B85B28" w:rsidRPr="001A67B9">
        <w:rPr>
          <w:rStyle w:val="cs9b0062610"/>
          <w:color w:val="000000" w:themeColor="text1"/>
        </w:rPr>
        <w:t>version</w:t>
      </w:r>
      <w:r w:rsidR="00B85B28" w:rsidRPr="001A67B9">
        <w:rPr>
          <w:rStyle w:val="cs9b0062610"/>
          <w:color w:val="000000" w:themeColor="text1"/>
          <w:lang w:val="ru-RU"/>
        </w:rPr>
        <w:t xml:space="preserve"> 3.0, 08</w:t>
      </w:r>
      <w:r w:rsidR="00B85B28" w:rsidRPr="001A67B9">
        <w:rPr>
          <w:rStyle w:val="cs9b0062610"/>
          <w:color w:val="000000" w:themeColor="text1"/>
        </w:rPr>
        <w:t>APR</w:t>
      </w:r>
      <w:r w:rsidR="00B85B28" w:rsidRPr="001A67B9">
        <w:rPr>
          <w:rStyle w:val="cs9b0062610"/>
          <w:color w:val="000000" w:themeColor="text1"/>
          <w:lang w:val="ru-RU"/>
        </w:rPr>
        <w:t xml:space="preserve">2021, </w:t>
      </w:r>
      <w:r w:rsidR="00B85B28" w:rsidRPr="001A67B9">
        <w:rPr>
          <w:rStyle w:val="cs9b0062610"/>
          <w:color w:val="000000" w:themeColor="text1"/>
        </w:rPr>
        <w:t>Ukrainian</w:t>
      </w:r>
      <w:r w:rsidR="00B85B28" w:rsidRPr="001A67B9">
        <w:rPr>
          <w:rStyle w:val="cs9b0062610"/>
          <w:color w:val="000000" w:themeColor="text1"/>
          <w:lang w:val="ru-RU"/>
        </w:rPr>
        <w:t xml:space="preserve"> </w:t>
      </w:r>
      <w:r w:rsidR="00B85B28" w:rsidRPr="001A67B9">
        <w:rPr>
          <w:rStyle w:val="cs9b0062610"/>
          <w:color w:val="000000" w:themeColor="text1"/>
        </w:rPr>
        <w:t>Language</w:t>
      </w:r>
      <w:r w:rsidR="00B85B28" w:rsidRPr="001A67B9">
        <w:rPr>
          <w:rStyle w:val="cs9b0062610"/>
          <w:color w:val="000000" w:themeColor="text1"/>
          <w:lang w:val="ru-RU"/>
        </w:rPr>
        <w:t>, українською мовою; Протокол 64264681</w:t>
      </w:r>
      <w:r w:rsidR="00B85B28" w:rsidRPr="001A67B9">
        <w:rPr>
          <w:rStyle w:val="cs9b0062610"/>
          <w:color w:val="000000" w:themeColor="text1"/>
        </w:rPr>
        <w:t>LYM</w:t>
      </w:r>
      <w:r w:rsidR="00B85B28" w:rsidRPr="001A67B9">
        <w:rPr>
          <w:rStyle w:val="cs9b0062610"/>
          <w:color w:val="000000" w:themeColor="text1"/>
          <w:lang w:val="ru-RU"/>
        </w:rPr>
        <w:t xml:space="preserve">1002 ЩОДЕННИК ПАЦІЄНТА препарат </w:t>
      </w:r>
      <w:r w:rsidR="00B85B28" w:rsidRPr="001A67B9">
        <w:rPr>
          <w:rStyle w:val="cs9b0062610"/>
          <w:color w:val="000000" w:themeColor="text1"/>
        </w:rPr>
        <w:t>JNJ</w:t>
      </w:r>
      <w:r w:rsidR="00B85B28" w:rsidRPr="001A67B9">
        <w:rPr>
          <w:rStyle w:val="cs9b0062610"/>
          <w:color w:val="000000" w:themeColor="text1"/>
          <w:lang w:val="ru-RU"/>
        </w:rPr>
        <w:t xml:space="preserve">-64264681, прийом 2 р/д, препарат </w:t>
      </w:r>
      <w:r w:rsidR="00B85B28" w:rsidRPr="001A67B9">
        <w:rPr>
          <w:rStyle w:val="cs9b0062610"/>
          <w:color w:val="000000" w:themeColor="text1"/>
        </w:rPr>
        <w:t>JNJ</w:t>
      </w:r>
      <w:r w:rsidR="00B85B28" w:rsidRPr="001A67B9">
        <w:rPr>
          <w:rStyle w:val="cs9b0062610"/>
          <w:color w:val="000000" w:themeColor="text1"/>
          <w:lang w:val="ru-RU"/>
        </w:rPr>
        <w:t>-67856633, прийом 2 р/д; 64264681</w:t>
      </w:r>
      <w:r w:rsidR="00B85B28" w:rsidRPr="001A67B9">
        <w:rPr>
          <w:rStyle w:val="cs9b0062610"/>
          <w:color w:val="000000" w:themeColor="text1"/>
        </w:rPr>
        <w:t>LYM</w:t>
      </w:r>
      <w:r w:rsidR="00B85B28" w:rsidRPr="001A67B9">
        <w:rPr>
          <w:rStyle w:val="cs9b0062610"/>
          <w:color w:val="000000" w:themeColor="text1"/>
          <w:lang w:val="ru-RU"/>
        </w:rPr>
        <w:t>1002-</w:t>
      </w:r>
      <w:r w:rsidR="00B85B28" w:rsidRPr="001A67B9">
        <w:rPr>
          <w:rStyle w:val="cs9b0062610"/>
          <w:color w:val="000000" w:themeColor="text1"/>
        </w:rPr>
        <w:t>UKR</w:t>
      </w:r>
      <w:r w:rsidR="00B85B28" w:rsidRPr="001A67B9">
        <w:rPr>
          <w:rStyle w:val="cs9b0062610"/>
          <w:color w:val="000000" w:themeColor="text1"/>
          <w:lang w:val="ru-RU"/>
        </w:rPr>
        <w:t xml:space="preserve">03 </w:t>
      </w:r>
      <w:r w:rsidR="00B85B28" w:rsidRPr="001A67B9">
        <w:rPr>
          <w:rStyle w:val="cs9b0062610"/>
          <w:color w:val="000000" w:themeColor="text1"/>
        </w:rPr>
        <w:t>INT</w:t>
      </w:r>
      <w:r w:rsidR="00B85B28" w:rsidRPr="001A67B9">
        <w:rPr>
          <w:rStyle w:val="cs9b0062610"/>
          <w:color w:val="000000" w:themeColor="text1"/>
          <w:lang w:val="ru-RU"/>
        </w:rPr>
        <w:t xml:space="preserve">-1 </w:t>
      </w:r>
      <w:r w:rsidR="00B85B28" w:rsidRPr="001A67B9">
        <w:rPr>
          <w:rStyle w:val="cs9b0062610"/>
          <w:color w:val="000000" w:themeColor="text1"/>
        </w:rPr>
        <w:t>Version</w:t>
      </w:r>
      <w:r w:rsidR="00B85B28" w:rsidRPr="001A67B9">
        <w:rPr>
          <w:rStyle w:val="cs9b0062610"/>
          <w:color w:val="000000" w:themeColor="text1"/>
          <w:lang w:val="ru-RU"/>
        </w:rPr>
        <w:t xml:space="preserve"> 1.0, 06</w:t>
      </w:r>
      <w:r w:rsidR="00B85B28" w:rsidRPr="001A67B9">
        <w:rPr>
          <w:rStyle w:val="cs9b0062610"/>
          <w:color w:val="000000" w:themeColor="text1"/>
        </w:rPr>
        <w:t>OCT</w:t>
      </w:r>
      <w:r w:rsidR="00B85B28" w:rsidRPr="001A67B9">
        <w:rPr>
          <w:rStyle w:val="cs9b0062610"/>
          <w:color w:val="000000" w:themeColor="text1"/>
          <w:lang w:val="ru-RU"/>
        </w:rPr>
        <w:t xml:space="preserve">2020 </w:t>
      </w:r>
      <w:r w:rsidR="00B85B28" w:rsidRPr="001A67B9">
        <w:rPr>
          <w:rStyle w:val="cs9b0062610"/>
          <w:color w:val="000000" w:themeColor="text1"/>
        </w:rPr>
        <w:t>Ukraine</w:t>
      </w:r>
      <w:r w:rsidR="00B85B28" w:rsidRPr="001A67B9">
        <w:rPr>
          <w:rStyle w:val="cs9b0062610"/>
          <w:color w:val="000000" w:themeColor="text1"/>
          <w:lang w:val="ru-RU"/>
        </w:rPr>
        <w:t xml:space="preserve">, </w:t>
      </w:r>
      <w:r w:rsidR="00B85B28" w:rsidRPr="001A67B9">
        <w:rPr>
          <w:rStyle w:val="cs9b0062610"/>
          <w:color w:val="000000" w:themeColor="text1"/>
        </w:rPr>
        <w:t>BTKi</w:t>
      </w:r>
      <w:r w:rsidR="00B85B28" w:rsidRPr="001A67B9">
        <w:rPr>
          <w:rStyle w:val="cs9b0062610"/>
          <w:color w:val="000000" w:themeColor="text1"/>
          <w:lang w:val="ru-RU"/>
        </w:rPr>
        <w:t xml:space="preserve"> </w:t>
      </w:r>
      <w:r w:rsidR="00B85B28" w:rsidRPr="001A67B9">
        <w:rPr>
          <w:rStyle w:val="cs9b0062610"/>
          <w:color w:val="000000" w:themeColor="text1"/>
        </w:rPr>
        <w:t>BID</w:t>
      </w:r>
      <w:r w:rsidR="00B85B28" w:rsidRPr="001A67B9">
        <w:rPr>
          <w:rStyle w:val="cs9b0062610"/>
          <w:color w:val="000000" w:themeColor="text1"/>
          <w:lang w:val="ru-RU"/>
        </w:rPr>
        <w:t xml:space="preserve"> </w:t>
      </w:r>
      <w:r w:rsidR="00B85B28" w:rsidRPr="001A67B9">
        <w:rPr>
          <w:rStyle w:val="cs9b0062610"/>
          <w:color w:val="000000" w:themeColor="text1"/>
        </w:rPr>
        <w:t>MALT</w:t>
      </w:r>
      <w:r w:rsidR="00B85B28" w:rsidRPr="001A67B9">
        <w:rPr>
          <w:rStyle w:val="cs9b0062610"/>
          <w:color w:val="000000" w:themeColor="text1"/>
          <w:lang w:val="ru-RU"/>
        </w:rPr>
        <w:t xml:space="preserve">1 </w:t>
      </w:r>
      <w:r w:rsidR="00B85B28" w:rsidRPr="001A67B9">
        <w:rPr>
          <w:rStyle w:val="cs9b0062610"/>
          <w:color w:val="000000" w:themeColor="text1"/>
        </w:rPr>
        <w:t>BID</w:t>
      </w:r>
      <w:r w:rsidR="00B85B28" w:rsidRPr="001A67B9">
        <w:rPr>
          <w:rStyle w:val="cs9b0062610"/>
          <w:color w:val="000000" w:themeColor="text1"/>
          <w:lang w:val="ru-RU"/>
        </w:rPr>
        <w:t xml:space="preserve">, </w:t>
      </w:r>
      <w:r w:rsidR="00B85B28" w:rsidRPr="001A67B9">
        <w:rPr>
          <w:rStyle w:val="cs9b0062610"/>
          <w:color w:val="000000" w:themeColor="text1"/>
        </w:rPr>
        <w:t>local</w:t>
      </w:r>
      <w:r w:rsidR="00B85B28" w:rsidRPr="001A67B9">
        <w:rPr>
          <w:rStyle w:val="cs9b0062610"/>
          <w:color w:val="000000" w:themeColor="text1"/>
          <w:lang w:val="ru-RU"/>
        </w:rPr>
        <w:t xml:space="preserve"> </w:t>
      </w:r>
      <w:r w:rsidR="00B85B28" w:rsidRPr="001A67B9">
        <w:rPr>
          <w:rStyle w:val="cs9b0062610"/>
          <w:color w:val="000000" w:themeColor="text1"/>
        </w:rPr>
        <w:t>version</w:t>
      </w:r>
      <w:r w:rsidR="00B85B28" w:rsidRPr="001A67B9">
        <w:rPr>
          <w:rStyle w:val="cs9b0062610"/>
          <w:color w:val="000000" w:themeColor="text1"/>
          <w:lang w:val="ru-RU"/>
        </w:rPr>
        <w:t xml:space="preserve"> 3.0, 08</w:t>
      </w:r>
      <w:r w:rsidR="00B85B28" w:rsidRPr="001A67B9">
        <w:rPr>
          <w:rStyle w:val="cs9b0062610"/>
          <w:color w:val="000000" w:themeColor="text1"/>
        </w:rPr>
        <w:t>APR</w:t>
      </w:r>
      <w:r w:rsidR="00B85B28" w:rsidRPr="001A67B9">
        <w:rPr>
          <w:rStyle w:val="cs9b0062610"/>
          <w:color w:val="000000" w:themeColor="text1"/>
          <w:lang w:val="ru-RU"/>
        </w:rPr>
        <w:t xml:space="preserve">2021, </w:t>
      </w:r>
      <w:r w:rsidR="00B85B28" w:rsidRPr="001A67B9">
        <w:rPr>
          <w:rStyle w:val="cs9b0062610"/>
          <w:color w:val="000000" w:themeColor="text1"/>
        </w:rPr>
        <w:t>Ukrainian</w:t>
      </w:r>
      <w:r w:rsidR="00B85B28" w:rsidRPr="001A67B9">
        <w:rPr>
          <w:rStyle w:val="cs9b0062610"/>
          <w:color w:val="000000" w:themeColor="text1"/>
          <w:lang w:val="ru-RU"/>
        </w:rPr>
        <w:t xml:space="preserve"> </w:t>
      </w:r>
      <w:r w:rsidR="00B85B28" w:rsidRPr="001A67B9">
        <w:rPr>
          <w:rStyle w:val="cs9b0062610"/>
          <w:color w:val="000000" w:themeColor="text1"/>
        </w:rPr>
        <w:t>Language</w:t>
      </w:r>
      <w:r w:rsidR="00B85B28" w:rsidRPr="001A67B9">
        <w:rPr>
          <w:rStyle w:val="cs9b0062610"/>
          <w:color w:val="000000" w:themeColor="text1"/>
          <w:lang w:val="ru-RU"/>
        </w:rPr>
        <w:t>, українською мовою</w:t>
      </w:r>
      <w:r w:rsidR="00B85B28" w:rsidRPr="001A67B9">
        <w:rPr>
          <w:rStyle w:val="cs9f0a404010"/>
          <w:color w:val="000000" w:themeColor="text1"/>
          <w:lang w:val="ru-RU"/>
        </w:rPr>
        <w:t xml:space="preserve"> до протоколу клінічного дослідження «Відкрите дослідження 1</w:t>
      </w:r>
      <w:r w:rsidR="00B85B28" w:rsidRPr="001A67B9">
        <w:rPr>
          <w:rStyle w:val="cs9f0a404010"/>
          <w:color w:val="000000" w:themeColor="text1"/>
        </w:rPr>
        <w:t>b</w:t>
      </w:r>
      <w:r w:rsidR="00B85B28" w:rsidRPr="001A67B9">
        <w:rPr>
          <w:rStyle w:val="cs9f0a404010"/>
          <w:color w:val="000000" w:themeColor="text1"/>
          <w:lang w:val="ru-RU"/>
        </w:rPr>
        <w:t xml:space="preserve"> фази з оцінки безпечності, фармакокінетики і фармакодинаміки препарату </w:t>
      </w:r>
      <w:r w:rsidR="00B85B28" w:rsidRPr="001A67B9">
        <w:rPr>
          <w:rStyle w:val="cs9b0062610"/>
          <w:color w:val="000000" w:themeColor="text1"/>
        </w:rPr>
        <w:t>JNJ</w:t>
      </w:r>
      <w:r w:rsidR="00B85B28" w:rsidRPr="001A67B9">
        <w:rPr>
          <w:rStyle w:val="cs9b0062610"/>
          <w:color w:val="000000" w:themeColor="text1"/>
          <w:lang w:val="ru-RU"/>
        </w:rPr>
        <w:t xml:space="preserve">-64264681 </w:t>
      </w:r>
      <w:r w:rsidR="00B85B28" w:rsidRPr="001A67B9">
        <w:rPr>
          <w:rStyle w:val="cs9f0a404010"/>
          <w:color w:val="000000" w:themeColor="text1"/>
          <w:lang w:val="ru-RU"/>
        </w:rPr>
        <w:t xml:space="preserve">у комбінації з препаратом </w:t>
      </w:r>
      <w:r w:rsidR="00B85B28" w:rsidRPr="001A67B9">
        <w:rPr>
          <w:rStyle w:val="cs9f0a404010"/>
          <w:color w:val="000000" w:themeColor="text1"/>
        </w:rPr>
        <w:t>JNJ</w:t>
      </w:r>
      <w:r w:rsidR="00B85B28" w:rsidRPr="001A67B9">
        <w:rPr>
          <w:rStyle w:val="cs9f0a404010"/>
          <w:color w:val="000000" w:themeColor="text1"/>
          <w:lang w:val="ru-RU"/>
        </w:rPr>
        <w:t xml:space="preserve">-67856633 в учасників з неходжкінською лімфомою та хронічним лімфоцитарним лейкозом», код дослідження </w:t>
      </w:r>
      <w:r w:rsidR="00B85B28" w:rsidRPr="001A67B9">
        <w:rPr>
          <w:rStyle w:val="cs9b0062610"/>
          <w:color w:val="000000" w:themeColor="text1"/>
          <w:lang w:val="ru-RU"/>
        </w:rPr>
        <w:t>64264681</w:t>
      </w:r>
      <w:r w:rsidR="00B85B28" w:rsidRPr="001A67B9">
        <w:rPr>
          <w:rStyle w:val="cs9b0062610"/>
          <w:color w:val="000000" w:themeColor="text1"/>
        </w:rPr>
        <w:t>LYM</w:t>
      </w:r>
      <w:r w:rsidR="00B85B28" w:rsidRPr="001A67B9">
        <w:rPr>
          <w:rStyle w:val="cs9b0062610"/>
          <w:color w:val="000000" w:themeColor="text1"/>
          <w:lang w:val="ru-RU"/>
        </w:rPr>
        <w:t>1002</w:t>
      </w:r>
      <w:r w:rsidR="00B85B28" w:rsidRPr="001A67B9">
        <w:rPr>
          <w:rStyle w:val="cs9f0a404010"/>
          <w:color w:val="000000" w:themeColor="text1"/>
          <w:lang w:val="ru-RU"/>
        </w:rPr>
        <w:t xml:space="preserve">, поправка 1, від 06 жовтня 2020 року; спонсор - Янссен-Сілаг Інтернешнл НВ, Бельгія / </w:t>
      </w:r>
      <w:r w:rsidR="00B85B28" w:rsidRPr="001A67B9">
        <w:rPr>
          <w:rStyle w:val="cs9f0a404010"/>
          <w:color w:val="000000" w:themeColor="text1"/>
        </w:rPr>
        <w:t>Janssen</w:t>
      </w:r>
      <w:r w:rsidR="00B85B28" w:rsidRPr="001A67B9">
        <w:rPr>
          <w:rStyle w:val="cs9f0a404010"/>
          <w:color w:val="000000" w:themeColor="text1"/>
          <w:lang w:val="ru-RU"/>
        </w:rPr>
        <w:t>-</w:t>
      </w:r>
      <w:r w:rsidR="00B85B28" w:rsidRPr="001A67B9">
        <w:rPr>
          <w:rStyle w:val="cs9f0a404010"/>
          <w:color w:val="000000" w:themeColor="text1"/>
        </w:rPr>
        <w:t>Cilag</w:t>
      </w:r>
      <w:r w:rsidR="00B85B28" w:rsidRPr="001A67B9">
        <w:rPr>
          <w:rStyle w:val="cs9f0a404010"/>
          <w:color w:val="000000" w:themeColor="text1"/>
          <w:lang w:val="ru-RU"/>
        </w:rPr>
        <w:t xml:space="preserve"> </w:t>
      </w:r>
      <w:r w:rsidR="00B85B28" w:rsidRPr="001A67B9">
        <w:rPr>
          <w:rStyle w:val="cs9f0a404010"/>
          <w:color w:val="000000" w:themeColor="text1"/>
        </w:rPr>
        <w:t>International</w:t>
      </w:r>
      <w:r w:rsidR="00B85B28" w:rsidRPr="001A67B9">
        <w:rPr>
          <w:rStyle w:val="cs9f0a404010"/>
          <w:color w:val="000000" w:themeColor="text1"/>
          <w:lang w:val="ru-RU"/>
        </w:rPr>
        <w:t xml:space="preserve"> </w:t>
      </w:r>
      <w:r w:rsidR="00B85B28" w:rsidRPr="001A67B9">
        <w:rPr>
          <w:rStyle w:val="cs9f0a404010"/>
          <w:color w:val="000000" w:themeColor="text1"/>
        </w:rPr>
        <w:t>NV</w:t>
      </w:r>
      <w:r w:rsidR="00B85B28" w:rsidRPr="001A67B9">
        <w:rPr>
          <w:rStyle w:val="cs9f0a404010"/>
          <w:color w:val="000000" w:themeColor="text1"/>
          <w:lang w:val="ru-RU"/>
        </w:rPr>
        <w:t xml:space="preserve">, </w:t>
      </w:r>
      <w:r w:rsidR="00B85B28" w:rsidRPr="001A67B9">
        <w:rPr>
          <w:rStyle w:val="cs9f0a404010"/>
          <w:color w:val="000000" w:themeColor="text1"/>
        </w:rPr>
        <w:t>Belgium</w:t>
      </w:r>
      <w:r w:rsidR="00B85B28" w:rsidRPr="001A67B9">
        <w:rPr>
          <w:rStyle w:val="cs9b0062610"/>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 «АРЕНСІЯ ЕКСПЛОРАТОРІ МЕДІСІН»,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750F46" w:rsidP="00750F46">
      <w:pPr>
        <w:jc w:val="both"/>
        <w:rPr>
          <w:rFonts w:ascii="Arial" w:hAnsi="Arial" w:cs="Arial"/>
          <w:color w:val="000000" w:themeColor="text1"/>
          <w:sz w:val="20"/>
          <w:szCs w:val="20"/>
          <w:lang w:val="ru-RU"/>
        </w:rPr>
      </w:pPr>
      <w:r>
        <w:rPr>
          <w:rStyle w:val="cs9b0062611"/>
          <w:color w:val="000000" w:themeColor="text1"/>
          <w:lang w:val="ru-RU"/>
        </w:rPr>
        <w:t xml:space="preserve">11. </w:t>
      </w:r>
      <w:r w:rsidR="00B85B28" w:rsidRPr="001A67B9">
        <w:rPr>
          <w:rStyle w:val="cs9b0062611"/>
          <w:color w:val="000000" w:themeColor="text1"/>
          <w:lang w:val="ru-RU"/>
        </w:rPr>
        <w:t xml:space="preserve">Інструкції для пацієнта щодо застосування фенебрутинібу під час дослідження </w:t>
      </w:r>
      <w:r w:rsidR="00B85B28" w:rsidRPr="001A67B9">
        <w:rPr>
          <w:rStyle w:val="cs9b0062611"/>
          <w:color w:val="000000" w:themeColor="text1"/>
        </w:rPr>
        <w:t>GN</w:t>
      </w:r>
      <w:r w:rsidR="00B85B28" w:rsidRPr="001A67B9">
        <w:rPr>
          <w:rStyle w:val="cs9b0062611"/>
          <w:color w:val="000000" w:themeColor="text1"/>
          <w:lang w:val="ru-RU"/>
        </w:rPr>
        <w:t>41791, версія 4 від 08 лютого 2021 р., українською та російською мовами; Інструкція для учасника щодо збору зразків калу, версія від 11 лютого 2021 р., українською та російською мовами</w:t>
      </w:r>
      <w:r w:rsidR="00B85B28" w:rsidRPr="001A67B9">
        <w:rPr>
          <w:rStyle w:val="cs9f0a404011"/>
          <w:color w:val="000000" w:themeColor="text1"/>
          <w:lang w:val="ru-RU"/>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B85B28" w:rsidRPr="001A67B9">
        <w:rPr>
          <w:rStyle w:val="cs9b0062611"/>
          <w:color w:val="000000" w:themeColor="text1"/>
          <w:lang w:val="ru-RU"/>
        </w:rPr>
        <w:t>ФЕНЕБРУТИНІБУ</w:t>
      </w:r>
      <w:r w:rsidR="00B85B28" w:rsidRPr="001A67B9">
        <w:rPr>
          <w:rStyle w:val="cs9f0a404011"/>
          <w:color w:val="000000" w:themeColor="text1"/>
          <w:lang w:val="ru-RU"/>
        </w:rPr>
        <w:t xml:space="preserve"> ПОРІВНЯНО З ОКРЕЛІЗУМАБОМ У ДОРОСЛИХ ПАЦІЄНТІВ З ПЕРВИННИМ ПРОГРЕСУЮЧИМ РОЗСІЯНИМ СКЛЕРОЗОМ», код дослідження </w:t>
      </w:r>
      <w:r w:rsidR="00B85B28" w:rsidRPr="001A67B9">
        <w:rPr>
          <w:rStyle w:val="cs9b0062611"/>
          <w:color w:val="000000" w:themeColor="text1"/>
        </w:rPr>
        <w:t>GN</w:t>
      </w:r>
      <w:r w:rsidR="00B85B28" w:rsidRPr="001A67B9">
        <w:rPr>
          <w:rStyle w:val="cs9b0062611"/>
          <w:color w:val="000000" w:themeColor="text1"/>
          <w:lang w:val="ru-RU"/>
        </w:rPr>
        <w:t>41791</w:t>
      </w:r>
      <w:r w:rsidR="00B85B28" w:rsidRPr="001A67B9">
        <w:rPr>
          <w:rStyle w:val="cs9f0a404011"/>
          <w:color w:val="000000" w:themeColor="text1"/>
          <w:lang w:val="ru-RU"/>
        </w:rPr>
        <w:t>, версія 3 від 09 вересня 2020 р.; спонсор - Ф.Хоффманн-Ля Рош Лтд, Швейцарія</w:t>
      </w:r>
      <w:r w:rsidR="00B85B28" w:rsidRPr="001A67B9">
        <w:rPr>
          <w:rStyle w:val="cs9f0a404011"/>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Товариство з обмеженою відповідальністю «Рош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750F46" w:rsidP="00750F46">
      <w:pPr>
        <w:jc w:val="both"/>
        <w:rPr>
          <w:rStyle w:val="cs80d9435b12"/>
          <w:rFonts w:ascii="Arial" w:hAnsi="Arial" w:cs="Arial"/>
          <w:color w:val="000000" w:themeColor="text1"/>
          <w:sz w:val="20"/>
          <w:szCs w:val="20"/>
          <w:lang w:val="ru-RU"/>
        </w:rPr>
      </w:pPr>
      <w:r>
        <w:rPr>
          <w:rStyle w:val="cs9b0062612"/>
          <w:color w:val="000000" w:themeColor="text1"/>
          <w:lang w:val="ru-RU"/>
        </w:rPr>
        <w:t xml:space="preserve">12. </w:t>
      </w:r>
      <w:r w:rsidR="00B85B28" w:rsidRPr="001A67B9">
        <w:rPr>
          <w:rStyle w:val="cs9b0062612"/>
          <w:color w:val="000000" w:themeColor="text1"/>
          <w:lang w:val="ru-RU"/>
        </w:rPr>
        <w:t xml:space="preserve">Брошура дослідника для досліджуваного лікарського засобу Рісанкізумаб, версія 7 від 08 травня 2021 року </w:t>
      </w:r>
      <w:r w:rsidR="00B85B28" w:rsidRPr="001A67B9">
        <w:rPr>
          <w:rStyle w:val="cs9f0a404012"/>
          <w:color w:val="000000" w:themeColor="text1"/>
          <w:lang w:val="ru-RU"/>
        </w:rPr>
        <w:t xml:space="preserve">до протоколів клінічних досліджень: «Багатоцентрове,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рісанкізумабу у пацієнтів з хворобою Крона», код дослідження </w:t>
      </w:r>
      <w:r w:rsidR="00B85B28" w:rsidRPr="001A67B9">
        <w:rPr>
          <w:rStyle w:val="cs9b0062612"/>
          <w:color w:val="000000" w:themeColor="text1"/>
        </w:rPr>
        <w:t>M</w:t>
      </w:r>
      <w:r w:rsidR="00B85B28" w:rsidRPr="001A67B9">
        <w:rPr>
          <w:rStyle w:val="cs9b0062612"/>
          <w:color w:val="000000" w:themeColor="text1"/>
          <w:lang w:val="ru-RU"/>
        </w:rPr>
        <w:t>16-000</w:t>
      </w:r>
      <w:r w:rsidR="00B85B28" w:rsidRPr="001A67B9">
        <w:rPr>
          <w:rStyle w:val="cs9f0a404012"/>
          <w:color w:val="000000" w:themeColor="text1"/>
          <w:lang w:val="ru-RU"/>
        </w:rPr>
        <w:t xml:space="preserve">, з інкорпорованими адміністративними змінами 1, 2, 4 та поправками 1, 2, 3, 4, 5, 6, 7 та 8 від 30 листопада 2020 року; «Багатоцентрове, рандомізоване, подвійне сліпе, плацебо-контрольоване дослідження індукційної терапії для вивчення ефективності та безпечності рісанкізумабу у пацієнтів з виразковим колітом від середньоважкої до важкої форми активності», код дослідження </w:t>
      </w:r>
      <w:r w:rsidR="00B85B28" w:rsidRPr="001A67B9">
        <w:rPr>
          <w:rStyle w:val="cs9b0062612"/>
          <w:color w:val="000000" w:themeColor="text1"/>
        </w:rPr>
        <w:t>M</w:t>
      </w:r>
      <w:r w:rsidR="00B85B28" w:rsidRPr="001A67B9">
        <w:rPr>
          <w:rStyle w:val="cs9b0062612"/>
          <w:color w:val="000000" w:themeColor="text1"/>
          <w:lang w:val="ru-RU"/>
        </w:rPr>
        <w:t>16-067</w:t>
      </w:r>
      <w:r w:rsidR="00B85B28" w:rsidRPr="001A67B9">
        <w:rPr>
          <w:rStyle w:val="cs9f0a404012"/>
          <w:color w:val="000000" w:themeColor="text1"/>
          <w:lang w:val="ru-RU"/>
        </w:rPr>
        <w:t xml:space="preserve">, інкорпорований поправками 1, 2 та 3 від 01 жовтня 2020 року; «Багатоцентрове, рандомізоване, </w:t>
      </w:r>
      <w:r w:rsidR="00B85B28" w:rsidRPr="001A67B9">
        <w:rPr>
          <w:rStyle w:val="cs9f0a404012"/>
          <w:color w:val="000000" w:themeColor="text1"/>
          <w:lang w:val="ru-RU"/>
        </w:rPr>
        <w:lastRenderedPageBreak/>
        <w:t xml:space="preserve">подвійне сліпе, плацебо-контрольоване 52-тижневе відкрите продовжене дослідження підтримуючої терапії для вивчення ефективності та безпечності Рісанкізумабу у пацієнтів з виразковим колітом», код дослідження </w:t>
      </w:r>
      <w:r w:rsidR="00B85B28" w:rsidRPr="001A67B9">
        <w:rPr>
          <w:rStyle w:val="cs9b0062612"/>
          <w:color w:val="000000" w:themeColor="text1"/>
        </w:rPr>
        <w:t>M</w:t>
      </w:r>
      <w:r w:rsidR="00B85B28" w:rsidRPr="001A67B9">
        <w:rPr>
          <w:rStyle w:val="cs9b0062612"/>
          <w:color w:val="000000" w:themeColor="text1"/>
          <w:lang w:val="ru-RU"/>
        </w:rPr>
        <w:t>16-066</w:t>
      </w:r>
      <w:r w:rsidR="00B85B28" w:rsidRPr="001A67B9">
        <w:rPr>
          <w:rStyle w:val="cs9f0a404012"/>
          <w:color w:val="000000" w:themeColor="text1"/>
          <w:lang w:val="ru-RU"/>
        </w:rPr>
        <w:t xml:space="preserve">, інкорпорований Поправками 1, 2, 3 та 4 від 01 жовтня 2020 року; «Рандомізоване подвійне сліпе дослідження </w:t>
      </w:r>
      <w:r w:rsidR="00B85B28" w:rsidRPr="001A67B9">
        <w:rPr>
          <w:rStyle w:val="cs9f0a404012"/>
          <w:color w:val="000000" w:themeColor="text1"/>
        </w:rPr>
        <w:t>III</w:t>
      </w:r>
      <w:r w:rsidR="00B85B28" w:rsidRPr="001A67B9">
        <w:rPr>
          <w:rStyle w:val="cs9f0a404012"/>
          <w:color w:val="000000" w:themeColor="text1"/>
          <w:lang w:val="ru-RU"/>
        </w:rPr>
        <w:t xml:space="preserve"> фази, для порівняння препарату Рісанкізумаб з плацебо у пацієнтів з 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w:t>
      </w:r>
      <w:r w:rsidR="00B85B28" w:rsidRPr="001A67B9">
        <w:rPr>
          <w:rStyle w:val="cs9f0a404012"/>
          <w:color w:val="000000" w:themeColor="text1"/>
        </w:rPr>
        <w:t>KEEPsAKE</w:t>
      </w:r>
      <w:r w:rsidR="00B85B28" w:rsidRPr="001A67B9">
        <w:rPr>
          <w:rStyle w:val="cs9f0a404012"/>
          <w:color w:val="000000" w:themeColor="text1"/>
          <w:lang w:val="ru-RU"/>
        </w:rPr>
        <w:t xml:space="preserve"> 1)», код дослідження </w:t>
      </w:r>
      <w:r w:rsidR="00B85B28" w:rsidRPr="001A67B9">
        <w:rPr>
          <w:rStyle w:val="cs9b0062612"/>
          <w:color w:val="000000" w:themeColor="text1"/>
        </w:rPr>
        <w:t>M</w:t>
      </w:r>
      <w:r w:rsidR="00B85B28" w:rsidRPr="001A67B9">
        <w:rPr>
          <w:rStyle w:val="cs9b0062612"/>
          <w:color w:val="000000" w:themeColor="text1"/>
          <w:lang w:val="ru-RU"/>
        </w:rPr>
        <w:t>16-011</w:t>
      </w:r>
      <w:r w:rsidR="00B85B28" w:rsidRPr="001A67B9">
        <w:rPr>
          <w:rStyle w:val="cs9f0a404012"/>
          <w:color w:val="000000" w:themeColor="text1"/>
          <w:lang w:val="ru-RU"/>
        </w:rPr>
        <w:t xml:space="preserve">, версія 4.0 від 10 вересня 2020 року; «Багатоцентрове рандомізоване дослідження 3 фази, що проводиться у сліпому для оцінювача ефективності режимі з метою вивчення рісанкізумабу у порівнянні з устекінумабом при лікуванні дорослих пацієнтів із хворобою Крона середньоважкого чи важкого ступеню тяжкості, для яких терапія препаратами, що пригнічують активність фактору некрозу пухлини, виявилась неефективною», код дослідження </w:t>
      </w:r>
      <w:r w:rsidR="00B85B28" w:rsidRPr="001A67B9">
        <w:rPr>
          <w:rStyle w:val="cs9b0062612"/>
          <w:color w:val="000000" w:themeColor="text1"/>
        </w:rPr>
        <w:t>M</w:t>
      </w:r>
      <w:r w:rsidR="00B85B28" w:rsidRPr="001A67B9">
        <w:rPr>
          <w:rStyle w:val="cs9b0062612"/>
          <w:color w:val="000000" w:themeColor="text1"/>
          <w:lang w:val="ru-RU"/>
        </w:rPr>
        <w:t>20-259</w:t>
      </w:r>
      <w:r w:rsidR="00B85B28" w:rsidRPr="001A67B9">
        <w:rPr>
          <w:rStyle w:val="cs9f0a404012"/>
          <w:color w:val="000000" w:themeColor="text1"/>
          <w:lang w:val="ru-RU"/>
        </w:rPr>
        <w:t xml:space="preserve">, версія 1.0 від 23 липня 2020 року.; спонсор - </w:t>
      </w:r>
      <w:r w:rsidR="00B85B28" w:rsidRPr="001A67B9">
        <w:rPr>
          <w:rStyle w:val="cs9f0a404012"/>
          <w:color w:val="000000" w:themeColor="text1"/>
        </w:rPr>
        <w:t>AbbVie</w:t>
      </w:r>
      <w:r w:rsidR="00B85B28" w:rsidRPr="001A67B9">
        <w:rPr>
          <w:rStyle w:val="cs9f0a404012"/>
          <w:color w:val="000000" w:themeColor="text1"/>
          <w:lang w:val="ru-RU"/>
        </w:rPr>
        <w:t xml:space="preserve"> </w:t>
      </w:r>
      <w:r w:rsidR="00B85B28" w:rsidRPr="001A67B9">
        <w:rPr>
          <w:rStyle w:val="cs9f0a404012"/>
          <w:color w:val="000000" w:themeColor="text1"/>
        </w:rPr>
        <w:t>Inc</w:t>
      </w:r>
      <w:r w:rsidR="00B85B28" w:rsidRPr="001A67B9">
        <w:rPr>
          <w:rStyle w:val="cs9f0a404012"/>
          <w:color w:val="000000" w:themeColor="text1"/>
          <w:lang w:val="ru-RU"/>
        </w:rPr>
        <w:t xml:space="preserve">., </w:t>
      </w:r>
      <w:r w:rsidR="00B85B28" w:rsidRPr="001A67B9">
        <w:rPr>
          <w:rStyle w:val="cs9f0a404012"/>
          <w:color w:val="000000" w:themeColor="text1"/>
        </w:rPr>
        <w:t>USA</w:t>
      </w:r>
    </w:p>
    <w:p w:rsidR="00750F46" w:rsidRPr="00750F46" w:rsidRDefault="00750F46" w:rsidP="00750F46">
      <w:pPr>
        <w:jc w:val="both"/>
        <w:rPr>
          <w:rFonts w:ascii="Arial" w:hAnsi="Arial" w:cs="Arial"/>
          <w:color w:val="000000" w:themeColor="text1"/>
          <w:sz w:val="20"/>
          <w:szCs w:val="20"/>
          <w:lang w:val="ru-RU"/>
        </w:rPr>
      </w:pPr>
      <w:r w:rsidRPr="00750F46">
        <w:rPr>
          <w:rFonts w:ascii="Arial" w:hAnsi="Arial" w:cs="Arial"/>
          <w:color w:val="000000" w:themeColor="text1"/>
          <w:sz w:val="20"/>
          <w:szCs w:val="20"/>
          <w:lang w:val="ru-RU"/>
        </w:rPr>
        <w:t>Заявник - ЕббВі Біофармасьютікалз ГмбХ, Швейцарія</w:t>
      </w:r>
    </w:p>
    <w:p w:rsidR="0085643D" w:rsidRPr="001A67B9" w:rsidRDefault="00B85B28" w:rsidP="00750F46">
      <w:pPr>
        <w:pStyle w:val="cs80d9435b"/>
        <w:rPr>
          <w:rFonts w:ascii="Arial" w:hAnsi="Arial" w:cs="Arial"/>
          <w:color w:val="000000" w:themeColor="text1"/>
          <w:sz w:val="20"/>
          <w:szCs w:val="20"/>
          <w:lang w:val="ru-RU"/>
        </w:rPr>
      </w:pPr>
      <w:r w:rsidRPr="001A67B9">
        <w:rPr>
          <w:rStyle w:val="cs9b0062612"/>
          <w:color w:val="000000" w:themeColor="text1"/>
        </w:rPr>
        <w:t> </w:t>
      </w:r>
    </w:p>
    <w:p w:rsidR="0085643D" w:rsidRPr="001A67B9" w:rsidRDefault="0085643D">
      <w:pPr>
        <w:jc w:val="both"/>
        <w:rPr>
          <w:rFonts w:ascii="Arial" w:hAnsi="Arial" w:cs="Arial"/>
          <w:color w:val="000000" w:themeColor="text1"/>
          <w:sz w:val="20"/>
          <w:szCs w:val="20"/>
          <w:lang w:val="ru-RU"/>
        </w:rPr>
      </w:pPr>
    </w:p>
    <w:p w:rsidR="0085643D" w:rsidRPr="001A67B9" w:rsidRDefault="00750F46" w:rsidP="00750F46">
      <w:pPr>
        <w:jc w:val="both"/>
        <w:rPr>
          <w:rFonts w:ascii="Arial" w:hAnsi="Arial" w:cs="Arial"/>
          <w:color w:val="000000" w:themeColor="text1"/>
          <w:sz w:val="20"/>
          <w:szCs w:val="20"/>
          <w:lang w:val="ru-RU"/>
        </w:rPr>
      </w:pPr>
      <w:r>
        <w:rPr>
          <w:rStyle w:val="cs9b0062613"/>
          <w:color w:val="000000" w:themeColor="text1"/>
          <w:lang w:val="ru-RU"/>
        </w:rPr>
        <w:t xml:space="preserve">13. </w:t>
      </w:r>
      <w:r w:rsidR="00B85B28" w:rsidRPr="001A67B9">
        <w:rPr>
          <w:rStyle w:val="cs9b0062613"/>
          <w:color w:val="000000" w:themeColor="text1"/>
          <w:lang w:val="ru-RU"/>
        </w:rPr>
        <w:t xml:space="preserve">Брошура дослідника </w:t>
      </w:r>
      <w:r w:rsidR="00B85B28" w:rsidRPr="001A67B9">
        <w:rPr>
          <w:rStyle w:val="cs9b0062613"/>
          <w:color w:val="000000" w:themeColor="text1"/>
        </w:rPr>
        <w:t>SAR</w:t>
      </w:r>
      <w:r w:rsidR="00B85B28" w:rsidRPr="001A67B9">
        <w:rPr>
          <w:rStyle w:val="cs9b0062613"/>
          <w:color w:val="000000" w:themeColor="text1"/>
          <w:lang w:val="ru-RU"/>
        </w:rPr>
        <w:t xml:space="preserve">439774 – </w:t>
      </w:r>
      <w:r w:rsidR="00B85B28" w:rsidRPr="001A67B9">
        <w:rPr>
          <w:rStyle w:val="cs9b0062613"/>
          <w:color w:val="000000" w:themeColor="text1"/>
        </w:rPr>
        <w:t>fitusiran</w:t>
      </w:r>
      <w:r w:rsidR="00B85B28" w:rsidRPr="001A67B9">
        <w:rPr>
          <w:rStyle w:val="cs9b0062613"/>
          <w:color w:val="000000" w:themeColor="text1"/>
          <w:lang w:val="ru-RU"/>
        </w:rPr>
        <w:t>, видання 8 від 25 лютого 2021 р., англійською мовою; Інформація для пацієнта та форма інформованої згоди, для України, версія 3.0 від 15 квітня 2021 р., англійською мовою; Інформація для пацієнта та форма інформованої згоди, для України, версія 3.0 від 15 квітня 2021 р., українською мовою; Інформація для пацієнта та форма інформованої згоди, для України, версія 3.0 від 15 квітня 2021 р., російською мовою; Інформація для пацієнта та форма інформованої згоди для батьків, для України, версія 3.0 від 15 квітня 2021 р., англійською мовою; Інформація для пацієнта та форма інформованої згоди для батьків, для України, версія 3.0 від 15 квітня 2021 р., українською мовою; Інформація для пацієнта та форма інформованої згоди для батьків, для України, версія 3.0 від 15 квітня 2021 р., російською мовою; Інформація для учасника і форма інформованої згоди для малолітніх осіб віком від 12 років до моменту настання повних 14 років, для України, версія 3.0 від 15 квітня 2021 р., англійською мовою; Інформація для учасника і форма інформованої згоди для малолітніх осіб віком від 12 років до моменту настання повних 14 років, для України, версія 3.0 від 15 квітня 2021 р., українською мовою; Інформація для учасника і форма інформованої згоди для малолітніх осіб віком від 12 років до моменту настання повних 14 років, для України, версія 3.0 від 15 квітня 2021 р., російською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3.0 від 15 квітня 2021 р., англійською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3.0 від 15 квітня 2021 р., українською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3.0 від 15 квітня 2021 р., російською мовою; Зразок зображення екрану електронного щоденника «Щоденник кровотеч/ лікування» (</w:t>
      </w:r>
      <w:r w:rsidR="00B85B28" w:rsidRPr="001A67B9">
        <w:rPr>
          <w:rStyle w:val="cs9b0062613"/>
          <w:color w:val="000000" w:themeColor="text1"/>
        </w:rPr>
        <w:t>Bleed</w:t>
      </w:r>
      <w:r w:rsidR="00B85B28" w:rsidRPr="001A67B9">
        <w:rPr>
          <w:rStyle w:val="cs9b0062613"/>
          <w:color w:val="000000" w:themeColor="text1"/>
          <w:lang w:val="ru-RU"/>
        </w:rPr>
        <w:t>/</w:t>
      </w:r>
      <w:r w:rsidR="00B85B28" w:rsidRPr="001A67B9">
        <w:rPr>
          <w:rStyle w:val="cs9b0062613"/>
          <w:color w:val="000000" w:themeColor="text1"/>
        </w:rPr>
        <w:t>Treatment</w:t>
      </w:r>
      <w:r w:rsidR="00B85B28" w:rsidRPr="001A67B9">
        <w:rPr>
          <w:rStyle w:val="cs9b0062613"/>
          <w:color w:val="000000" w:themeColor="text1"/>
          <w:lang w:val="ru-RU"/>
        </w:rPr>
        <w:t xml:space="preserve"> </w:t>
      </w:r>
      <w:r w:rsidR="00B85B28" w:rsidRPr="001A67B9">
        <w:rPr>
          <w:rStyle w:val="cs9b0062613"/>
          <w:color w:val="000000" w:themeColor="text1"/>
        </w:rPr>
        <w:t>Diary</w:t>
      </w:r>
      <w:r w:rsidR="00B85B28" w:rsidRPr="001A67B9">
        <w:rPr>
          <w:rStyle w:val="cs9b0062613"/>
          <w:color w:val="000000" w:themeColor="text1"/>
          <w:lang w:val="ru-RU"/>
        </w:rPr>
        <w:t>), версія 1.00 від 24 вересня 2020 р., українською мовою; Зразок зображення екрану електронного щоденника «Дневник кровотечений/ лечения» (</w:t>
      </w:r>
      <w:r w:rsidR="00B85B28" w:rsidRPr="001A67B9">
        <w:rPr>
          <w:rStyle w:val="cs9b0062613"/>
          <w:color w:val="000000" w:themeColor="text1"/>
        </w:rPr>
        <w:t>Bleed</w:t>
      </w:r>
      <w:r w:rsidR="00B85B28" w:rsidRPr="001A67B9">
        <w:rPr>
          <w:rStyle w:val="cs9b0062613"/>
          <w:color w:val="000000" w:themeColor="text1"/>
          <w:lang w:val="ru-RU"/>
        </w:rPr>
        <w:t>/</w:t>
      </w:r>
      <w:r w:rsidR="00B85B28" w:rsidRPr="001A67B9">
        <w:rPr>
          <w:rStyle w:val="cs9b0062613"/>
          <w:color w:val="000000" w:themeColor="text1"/>
        </w:rPr>
        <w:t>Treatment</w:t>
      </w:r>
      <w:r w:rsidR="00B85B28" w:rsidRPr="001A67B9">
        <w:rPr>
          <w:rStyle w:val="cs9b0062613"/>
          <w:color w:val="000000" w:themeColor="text1"/>
          <w:lang w:val="ru-RU"/>
        </w:rPr>
        <w:t xml:space="preserve"> </w:t>
      </w:r>
      <w:r w:rsidR="00B85B28" w:rsidRPr="001A67B9">
        <w:rPr>
          <w:rStyle w:val="cs9b0062613"/>
          <w:color w:val="000000" w:themeColor="text1"/>
        </w:rPr>
        <w:t>Diary</w:t>
      </w:r>
      <w:r w:rsidR="00B85B28" w:rsidRPr="001A67B9">
        <w:rPr>
          <w:rStyle w:val="cs9b0062613"/>
          <w:color w:val="000000" w:themeColor="text1"/>
          <w:lang w:val="ru-RU"/>
        </w:rPr>
        <w:t>), версія 1.00 від 24 вересня 2020 р., російською мовою; Зразок зображення екрану електронного щоденника «Контрольне опитування доглядача» (</w:t>
      </w:r>
      <w:r w:rsidR="00B85B28" w:rsidRPr="001A67B9">
        <w:rPr>
          <w:rStyle w:val="cs9b0062613"/>
          <w:color w:val="000000" w:themeColor="text1"/>
        </w:rPr>
        <w:t>Caregiver</w:t>
      </w:r>
      <w:r w:rsidR="00B85B28" w:rsidRPr="001A67B9">
        <w:rPr>
          <w:rStyle w:val="cs9b0062613"/>
          <w:color w:val="000000" w:themeColor="text1"/>
          <w:lang w:val="ru-RU"/>
        </w:rPr>
        <w:t xml:space="preserve"> </w:t>
      </w:r>
      <w:r w:rsidR="00B85B28" w:rsidRPr="001A67B9">
        <w:rPr>
          <w:rStyle w:val="cs9b0062613"/>
          <w:color w:val="000000" w:themeColor="text1"/>
        </w:rPr>
        <w:t>Quiz</w:t>
      </w:r>
      <w:r w:rsidR="00B85B28" w:rsidRPr="001A67B9">
        <w:rPr>
          <w:rStyle w:val="cs9b0062613"/>
          <w:color w:val="000000" w:themeColor="text1"/>
          <w:lang w:val="ru-RU"/>
        </w:rPr>
        <w:t>), версія 1.00 від 24 вересня 2020 р., українською мовою; Зразок зображення екрану електронного щоденника «Контрольный опрос лица, осуществляющего уход» (</w:t>
      </w:r>
      <w:r w:rsidR="00B85B28" w:rsidRPr="001A67B9">
        <w:rPr>
          <w:rStyle w:val="cs9b0062613"/>
          <w:color w:val="000000" w:themeColor="text1"/>
        </w:rPr>
        <w:t>Caregiver</w:t>
      </w:r>
      <w:r w:rsidR="00B85B28" w:rsidRPr="001A67B9">
        <w:rPr>
          <w:rStyle w:val="cs9b0062613"/>
          <w:color w:val="000000" w:themeColor="text1"/>
          <w:lang w:val="ru-RU"/>
        </w:rPr>
        <w:t xml:space="preserve"> </w:t>
      </w:r>
      <w:r w:rsidR="00B85B28" w:rsidRPr="001A67B9">
        <w:rPr>
          <w:rStyle w:val="cs9b0062613"/>
          <w:color w:val="000000" w:themeColor="text1"/>
        </w:rPr>
        <w:t>Quiz</w:t>
      </w:r>
      <w:r w:rsidR="00B85B28" w:rsidRPr="001A67B9">
        <w:rPr>
          <w:rStyle w:val="cs9b0062613"/>
          <w:color w:val="000000" w:themeColor="text1"/>
          <w:lang w:val="ru-RU"/>
        </w:rPr>
        <w:t>), версія 1.00 від 24 вересня 2020 р., російською мовою; Зразок зображення екрану електронного щоденника «Навчальний щоденник» (</w:t>
      </w:r>
      <w:r w:rsidR="00B85B28" w:rsidRPr="001A67B9">
        <w:rPr>
          <w:rStyle w:val="cs9b0062613"/>
          <w:color w:val="000000" w:themeColor="text1"/>
        </w:rPr>
        <w:t>Practice</w:t>
      </w:r>
      <w:r w:rsidR="00B85B28" w:rsidRPr="001A67B9">
        <w:rPr>
          <w:rStyle w:val="cs9b0062613"/>
          <w:color w:val="000000" w:themeColor="text1"/>
          <w:lang w:val="ru-RU"/>
        </w:rPr>
        <w:t xml:space="preserve"> </w:t>
      </w:r>
      <w:r w:rsidR="00B85B28" w:rsidRPr="001A67B9">
        <w:rPr>
          <w:rStyle w:val="cs9b0062613"/>
          <w:color w:val="000000" w:themeColor="text1"/>
        </w:rPr>
        <w:t>Diary</w:t>
      </w:r>
      <w:r w:rsidR="00B85B28" w:rsidRPr="001A67B9">
        <w:rPr>
          <w:rStyle w:val="cs9b0062613"/>
          <w:color w:val="000000" w:themeColor="text1"/>
          <w:lang w:val="ru-RU"/>
        </w:rPr>
        <w:t>), версія 1.00 від 24 вересня 2020 р., українською мовою; Зразок зображення екрану електронного щоденника «Тренировочный дневник» (</w:t>
      </w:r>
      <w:r w:rsidR="00B85B28" w:rsidRPr="001A67B9">
        <w:rPr>
          <w:rStyle w:val="cs9b0062613"/>
          <w:color w:val="000000" w:themeColor="text1"/>
        </w:rPr>
        <w:t>Practice</w:t>
      </w:r>
      <w:r w:rsidR="00B85B28" w:rsidRPr="001A67B9">
        <w:rPr>
          <w:rStyle w:val="cs9b0062613"/>
          <w:color w:val="000000" w:themeColor="text1"/>
          <w:lang w:val="ru-RU"/>
        </w:rPr>
        <w:t xml:space="preserve"> </w:t>
      </w:r>
      <w:r w:rsidR="00B85B28" w:rsidRPr="001A67B9">
        <w:rPr>
          <w:rStyle w:val="cs9b0062613"/>
          <w:color w:val="000000" w:themeColor="text1"/>
        </w:rPr>
        <w:t>Diary</w:t>
      </w:r>
      <w:r w:rsidR="00B85B28" w:rsidRPr="001A67B9">
        <w:rPr>
          <w:rStyle w:val="cs9b0062613"/>
          <w:color w:val="000000" w:themeColor="text1"/>
          <w:lang w:val="ru-RU"/>
        </w:rPr>
        <w:t>), версія 1.00 від 24 вересня 2020 р., російською мовою; Зразок зображення екрану електронного щоденника «Щоденник профілактики» (</w:t>
      </w:r>
      <w:r w:rsidR="00B85B28" w:rsidRPr="001A67B9">
        <w:rPr>
          <w:rStyle w:val="cs9b0062613"/>
          <w:color w:val="000000" w:themeColor="text1"/>
        </w:rPr>
        <w:t>Prophylaxis</w:t>
      </w:r>
      <w:r w:rsidR="00B85B28" w:rsidRPr="001A67B9">
        <w:rPr>
          <w:rStyle w:val="cs9b0062613"/>
          <w:color w:val="000000" w:themeColor="text1"/>
          <w:lang w:val="ru-RU"/>
        </w:rPr>
        <w:t xml:space="preserve"> </w:t>
      </w:r>
      <w:r w:rsidR="00B85B28" w:rsidRPr="001A67B9">
        <w:rPr>
          <w:rStyle w:val="cs9b0062613"/>
          <w:color w:val="000000" w:themeColor="text1"/>
        </w:rPr>
        <w:t>Diary</w:t>
      </w:r>
      <w:r w:rsidR="00B85B28" w:rsidRPr="001A67B9">
        <w:rPr>
          <w:rStyle w:val="cs9b0062613"/>
          <w:color w:val="000000" w:themeColor="text1"/>
          <w:lang w:val="ru-RU"/>
        </w:rPr>
        <w:t>), версія 1.00 від 24 вересня 2020 р., українською мовою; Зразок зображення екрану електронного щоденника «Дневник профилактики» (</w:t>
      </w:r>
      <w:r w:rsidR="00B85B28" w:rsidRPr="001A67B9">
        <w:rPr>
          <w:rStyle w:val="cs9b0062613"/>
          <w:color w:val="000000" w:themeColor="text1"/>
        </w:rPr>
        <w:t>Prophylaxis</w:t>
      </w:r>
      <w:r w:rsidR="00B85B28" w:rsidRPr="001A67B9">
        <w:rPr>
          <w:rStyle w:val="cs9b0062613"/>
          <w:color w:val="000000" w:themeColor="text1"/>
          <w:lang w:val="ru-RU"/>
        </w:rPr>
        <w:t xml:space="preserve"> </w:t>
      </w:r>
      <w:r w:rsidR="00B85B28" w:rsidRPr="001A67B9">
        <w:rPr>
          <w:rStyle w:val="cs9b0062613"/>
          <w:color w:val="000000" w:themeColor="text1"/>
        </w:rPr>
        <w:t>Diary</w:t>
      </w:r>
      <w:r w:rsidR="00B85B28" w:rsidRPr="001A67B9">
        <w:rPr>
          <w:rStyle w:val="cs9b0062613"/>
          <w:color w:val="000000" w:themeColor="text1"/>
          <w:lang w:val="ru-RU"/>
        </w:rPr>
        <w:t>), версія 1.00 від 24 вересня 2020 р., російською мовою; Зразок зображення екрану електронного щоденника «Контрольне опитування пацієнта» (</w:t>
      </w:r>
      <w:r w:rsidR="00B85B28" w:rsidRPr="001A67B9">
        <w:rPr>
          <w:rStyle w:val="cs9b0062613"/>
          <w:color w:val="000000" w:themeColor="text1"/>
        </w:rPr>
        <w:t>Subject</w:t>
      </w:r>
      <w:r w:rsidR="00B85B28" w:rsidRPr="001A67B9">
        <w:rPr>
          <w:rStyle w:val="cs9b0062613"/>
          <w:color w:val="000000" w:themeColor="text1"/>
          <w:lang w:val="ru-RU"/>
        </w:rPr>
        <w:t xml:space="preserve"> </w:t>
      </w:r>
      <w:r w:rsidR="00B85B28" w:rsidRPr="001A67B9">
        <w:rPr>
          <w:rStyle w:val="cs9b0062613"/>
          <w:color w:val="000000" w:themeColor="text1"/>
        </w:rPr>
        <w:t>Quiz</w:t>
      </w:r>
      <w:r w:rsidR="00B85B28" w:rsidRPr="001A67B9">
        <w:rPr>
          <w:rStyle w:val="cs9b0062613"/>
          <w:color w:val="000000" w:themeColor="text1"/>
          <w:lang w:val="ru-RU"/>
        </w:rPr>
        <w:t>), версія 1.00 від 24 вересня 2020 р., українською мовою; Зразок зображення екрану електронного щоденника «Контрольный опрос пациента» (</w:t>
      </w:r>
      <w:r w:rsidR="00B85B28" w:rsidRPr="001A67B9">
        <w:rPr>
          <w:rStyle w:val="cs9b0062613"/>
          <w:color w:val="000000" w:themeColor="text1"/>
        </w:rPr>
        <w:t>Subject</w:t>
      </w:r>
      <w:r w:rsidR="00B85B28" w:rsidRPr="001A67B9">
        <w:rPr>
          <w:rStyle w:val="cs9b0062613"/>
          <w:color w:val="000000" w:themeColor="text1"/>
          <w:lang w:val="ru-RU"/>
        </w:rPr>
        <w:t xml:space="preserve"> </w:t>
      </w:r>
      <w:r w:rsidR="00B85B28" w:rsidRPr="001A67B9">
        <w:rPr>
          <w:rStyle w:val="cs9b0062613"/>
          <w:color w:val="000000" w:themeColor="text1"/>
        </w:rPr>
        <w:t>Quiz</w:t>
      </w:r>
      <w:r w:rsidR="00B85B28" w:rsidRPr="001A67B9">
        <w:rPr>
          <w:rStyle w:val="cs9b0062613"/>
          <w:color w:val="000000" w:themeColor="text1"/>
          <w:lang w:val="ru-RU"/>
        </w:rPr>
        <w:t>), версія 1.00 від 24 вересня 2020 р., російською мовою; Зразок зображення екрану електронного щоденника «Тижневий щоденник» (</w:t>
      </w:r>
      <w:r w:rsidR="00B85B28" w:rsidRPr="001A67B9">
        <w:rPr>
          <w:rStyle w:val="cs9b0062613"/>
          <w:color w:val="000000" w:themeColor="text1"/>
        </w:rPr>
        <w:t>Weekly</w:t>
      </w:r>
      <w:r w:rsidR="00B85B28" w:rsidRPr="001A67B9">
        <w:rPr>
          <w:rStyle w:val="cs9b0062613"/>
          <w:color w:val="000000" w:themeColor="text1"/>
          <w:lang w:val="ru-RU"/>
        </w:rPr>
        <w:t xml:space="preserve"> </w:t>
      </w:r>
      <w:r w:rsidR="00B85B28" w:rsidRPr="001A67B9">
        <w:rPr>
          <w:rStyle w:val="cs9b0062613"/>
          <w:color w:val="000000" w:themeColor="text1"/>
        </w:rPr>
        <w:t>Diary</w:t>
      </w:r>
      <w:r w:rsidR="00B85B28" w:rsidRPr="001A67B9">
        <w:rPr>
          <w:rStyle w:val="cs9b0062613"/>
          <w:color w:val="000000" w:themeColor="text1"/>
          <w:lang w:val="ru-RU"/>
        </w:rPr>
        <w:t>), версія 1.00 від 24 вересня 2020 р., українською мовою; Зразок зображення екрану електронного щоденника «Еженедельный дневник» (</w:t>
      </w:r>
      <w:r w:rsidR="00B85B28" w:rsidRPr="001A67B9">
        <w:rPr>
          <w:rStyle w:val="cs9b0062613"/>
          <w:color w:val="000000" w:themeColor="text1"/>
        </w:rPr>
        <w:t>Weekly</w:t>
      </w:r>
      <w:r w:rsidR="00B85B28" w:rsidRPr="001A67B9">
        <w:rPr>
          <w:rStyle w:val="cs9b0062613"/>
          <w:color w:val="000000" w:themeColor="text1"/>
          <w:lang w:val="ru-RU"/>
        </w:rPr>
        <w:t xml:space="preserve"> </w:t>
      </w:r>
      <w:r w:rsidR="00B85B28" w:rsidRPr="001A67B9">
        <w:rPr>
          <w:rStyle w:val="cs9b0062613"/>
          <w:color w:val="000000" w:themeColor="text1"/>
        </w:rPr>
        <w:t>Diary</w:t>
      </w:r>
      <w:r w:rsidR="00B85B28" w:rsidRPr="001A67B9">
        <w:rPr>
          <w:rStyle w:val="cs9b0062613"/>
          <w:color w:val="000000" w:themeColor="text1"/>
          <w:lang w:val="ru-RU"/>
        </w:rPr>
        <w:t xml:space="preserve">), версія 1.00 від 24 вересня 2020 р., російською мовою </w:t>
      </w:r>
      <w:r w:rsidR="00B85B28" w:rsidRPr="001A67B9">
        <w:rPr>
          <w:rStyle w:val="cs9f0a404013"/>
          <w:color w:val="000000" w:themeColor="text1"/>
          <w:lang w:val="ru-RU"/>
        </w:rPr>
        <w:t>до протоколу клінічного дослідження «</w:t>
      </w:r>
      <w:r w:rsidR="00B85B28" w:rsidRPr="001A67B9">
        <w:rPr>
          <w:rStyle w:val="cs9f0a404013"/>
          <w:color w:val="000000" w:themeColor="text1"/>
        </w:rPr>
        <w:t>ATLAS</w:t>
      </w:r>
      <w:r w:rsidR="00B85B28" w:rsidRPr="001A67B9">
        <w:rPr>
          <w:rStyle w:val="cs9f0a404013"/>
          <w:color w:val="000000" w:themeColor="text1"/>
          <w:lang w:val="ru-RU"/>
        </w:rPr>
        <w:t>-</w:t>
      </w:r>
      <w:r w:rsidR="00B85B28" w:rsidRPr="001A67B9">
        <w:rPr>
          <w:rStyle w:val="cs9f0a404013"/>
          <w:color w:val="000000" w:themeColor="text1"/>
        </w:rPr>
        <w:t>OLE</w:t>
      </w:r>
      <w:r w:rsidR="00B85B28" w:rsidRPr="001A67B9">
        <w:rPr>
          <w:rStyle w:val="cs9f0a404013"/>
          <w:color w:val="000000" w:themeColor="text1"/>
          <w:lang w:val="ru-RU"/>
        </w:rPr>
        <w:t xml:space="preserve">: Відкрите дослідження довгострокової безпеки та ефективності </w:t>
      </w:r>
      <w:r w:rsidR="00B85B28" w:rsidRPr="001A67B9">
        <w:rPr>
          <w:rStyle w:val="cs9b0062613"/>
          <w:color w:val="000000" w:themeColor="text1"/>
          <w:lang w:val="ru-RU"/>
        </w:rPr>
        <w:t>Фітусірану</w:t>
      </w:r>
      <w:r w:rsidR="00B85B28" w:rsidRPr="001A67B9">
        <w:rPr>
          <w:rStyle w:val="cs9f0a404013"/>
          <w:color w:val="000000" w:themeColor="text1"/>
          <w:lang w:val="ru-RU"/>
        </w:rPr>
        <w:t xml:space="preserve"> у пацієнтів з гемофілією А або В, з або без інгібіторних антитіл до фактору зсідання </w:t>
      </w:r>
      <w:r w:rsidR="00B85B28" w:rsidRPr="001A67B9">
        <w:rPr>
          <w:rStyle w:val="cs9f0a404013"/>
          <w:color w:val="000000" w:themeColor="text1"/>
        </w:rPr>
        <w:t>VIII</w:t>
      </w:r>
      <w:r w:rsidR="00B85B28" w:rsidRPr="001A67B9">
        <w:rPr>
          <w:rStyle w:val="cs9f0a404013"/>
          <w:color w:val="000000" w:themeColor="text1"/>
          <w:lang w:val="ru-RU"/>
        </w:rPr>
        <w:t xml:space="preserve"> або </w:t>
      </w:r>
      <w:r w:rsidR="00B85B28" w:rsidRPr="001A67B9">
        <w:rPr>
          <w:rStyle w:val="cs9f0a404013"/>
          <w:color w:val="000000" w:themeColor="text1"/>
        </w:rPr>
        <w:t>IX</w:t>
      </w:r>
      <w:r w:rsidR="00B85B28" w:rsidRPr="001A67B9">
        <w:rPr>
          <w:rStyle w:val="cs9f0a404013"/>
          <w:color w:val="000000" w:themeColor="text1"/>
          <w:lang w:val="ru-RU"/>
        </w:rPr>
        <w:t xml:space="preserve">», код дослідження </w:t>
      </w:r>
      <w:r w:rsidR="00B85B28" w:rsidRPr="001A67B9">
        <w:rPr>
          <w:rStyle w:val="cs9b0062613"/>
          <w:color w:val="000000" w:themeColor="text1"/>
        </w:rPr>
        <w:t>LTE</w:t>
      </w:r>
      <w:r w:rsidR="00B85B28" w:rsidRPr="001A67B9">
        <w:rPr>
          <w:rStyle w:val="cs9b0062613"/>
          <w:color w:val="000000" w:themeColor="text1"/>
          <w:lang w:val="ru-RU"/>
        </w:rPr>
        <w:t>15174</w:t>
      </w:r>
      <w:r w:rsidR="00B85B28" w:rsidRPr="001A67B9">
        <w:rPr>
          <w:rStyle w:val="cs9f0a404013"/>
          <w:color w:val="000000" w:themeColor="text1"/>
          <w:lang w:val="ru-RU"/>
        </w:rPr>
        <w:t xml:space="preserve">, версія 03 від 08 грудня 2020 р.; спонсор - </w:t>
      </w:r>
      <w:r w:rsidR="00B85B28" w:rsidRPr="001A67B9">
        <w:rPr>
          <w:rStyle w:val="cs9f0a404013"/>
          <w:color w:val="000000" w:themeColor="text1"/>
        </w:rPr>
        <w:t>Genzyme</w:t>
      </w:r>
      <w:r w:rsidR="00B85B28" w:rsidRPr="001A67B9">
        <w:rPr>
          <w:rStyle w:val="cs9f0a404013"/>
          <w:color w:val="000000" w:themeColor="text1"/>
          <w:lang w:val="ru-RU"/>
        </w:rPr>
        <w:t xml:space="preserve"> </w:t>
      </w:r>
      <w:r w:rsidR="00B85B28" w:rsidRPr="001A67B9">
        <w:rPr>
          <w:rStyle w:val="cs9f0a404013"/>
          <w:color w:val="000000" w:themeColor="text1"/>
        </w:rPr>
        <w:t>Corporation</w:t>
      </w:r>
      <w:r w:rsidR="00B85B28" w:rsidRPr="001A67B9">
        <w:rPr>
          <w:rStyle w:val="cs9f0a404013"/>
          <w:color w:val="000000" w:themeColor="text1"/>
          <w:lang w:val="ru-RU"/>
        </w:rPr>
        <w:t xml:space="preserve">, </w:t>
      </w:r>
      <w:r w:rsidR="00B85B28" w:rsidRPr="001A67B9">
        <w:rPr>
          <w:rStyle w:val="cs9f0a404013"/>
          <w:color w:val="000000" w:themeColor="text1"/>
        </w:rPr>
        <w:t>USA</w:t>
      </w:r>
      <w:r w:rsidR="00B85B28" w:rsidRPr="001A67B9">
        <w:rPr>
          <w:rStyle w:val="cs9f0a404013"/>
          <w:color w:val="000000" w:themeColor="text1"/>
          <w:lang w:val="ru-RU"/>
        </w:rPr>
        <w:t>/ Джензайм Корпорейшн, США</w:t>
      </w:r>
      <w:r w:rsidR="00B85B28" w:rsidRPr="001A67B9">
        <w:rPr>
          <w:rStyle w:val="cs9f0a404013"/>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750F46" w:rsidP="0065557C">
      <w:pPr>
        <w:jc w:val="both"/>
        <w:rPr>
          <w:rFonts w:ascii="Arial" w:hAnsi="Arial" w:cs="Arial"/>
          <w:color w:val="000000" w:themeColor="text1"/>
          <w:sz w:val="20"/>
          <w:szCs w:val="20"/>
        </w:rPr>
      </w:pPr>
      <w:r>
        <w:rPr>
          <w:rStyle w:val="cs9b0062614"/>
          <w:color w:val="000000" w:themeColor="text1"/>
          <w:lang w:val="ru-RU"/>
        </w:rPr>
        <w:t xml:space="preserve">14. </w:t>
      </w:r>
      <w:r w:rsidR="00B85B28" w:rsidRPr="001005E7">
        <w:rPr>
          <w:rStyle w:val="cs9b0062614"/>
          <w:color w:val="000000" w:themeColor="text1"/>
          <w:lang w:val="ru-RU"/>
        </w:rPr>
        <w:t>Додаток (версія 4.0 від 07 травня 2021 року) до Інформації для пацієнта та Форми інформованої згоди, версія 5.0 від 10 липня 2018 року, українською та російською мовами</w:t>
      </w:r>
      <w:r w:rsidR="00B85B28" w:rsidRPr="001005E7">
        <w:rPr>
          <w:rStyle w:val="cs9f0a404014"/>
          <w:color w:val="000000" w:themeColor="text1"/>
          <w:lang w:val="ru-RU"/>
        </w:rPr>
        <w:t xml:space="preserve"> до протоколу клінічного дослідження «Рандомізоване, подвійне сліпе, плацебо-контрольоване, багатоцентрове дослідження фази 3, що проводиться в паралельних групах для оцінки безпечності та ефективності застосування </w:t>
      </w:r>
      <w:r w:rsidR="00B85B28" w:rsidRPr="001005E7">
        <w:rPr>
          <w:rStyle w:val="cs9b0062614"/>
          <w:color w:val="000000" w:themeColor="text1"/>
          <w:lang w:val="ru-RU"/>
        </w:rPr>
        <w:t xml:space="preserve">устекінумабу </w:t>
      </w:r>
      <w:r w:rsidR="00B85B28" w:rsidRPr="001005E7">
        <w:rPr>
          <w:rStyle w:val="cs9f0a404014"/>
          <w:color w:val="000000" w:themeColor="text1"/>
          <w:lang w:val="ru-RU"/>
        </w:rPr>
        <w:t xml:space="preserve">для індукційної та підтримуючої терапії у учасників дослідження з активним виразковим колітом середнього або важкого ступеня тяжкості», код дослідження </w:t>
      </w:r>
      <w:r w:rsidR="00B85B28" w:rsidRPr="001A67B9">
        <w:rPr>
          <w:rStyle w:val="cs9b0062614"/>
          <w:color w:val="000000" w:themeColor="text1"/>
        </w:rPr>
        <w:t>CNTO</w:t>
      </w:r>
      <w:r w:rsidR="00B85B28" w:rsidRPr="001005E7">
        <w:rPr>
          <w:rStyle w:val="cs9b0062614"/>
          <w:color w:val="000000" w:themeColor="text1"/>
          <w:lang w:val="ru-RU"/>
        </w:rPr>
        <w:t>1275</w:t>
      </w:r>
      <w:r w:rsidR="00B85B28" w:rsidRPr="001A67B9">
        <w:rPr>
          <w:rStyle w:val="cs9b0062614"/>
          <w:color w:val="000000" w:themeColor="text1"/>
        </w:rPr>
        <w:t>UCO</w:t>
      </w:r>
      <w:r w:rsidR="00B85B28" w:rsidRPr="001005E7">
        <w:rPr>
          <w:rStyle w:val="cs9b0062614"/>
          <w:color w:val="000000" w:themeColor="text1"/>
          <w:lang w:val="ru-RU"/>
        </w:rPr>
        <w:t>3001</w:t>
      </w:r>
      <w:r w:rsidR="00B85B28" w:rsidRPr="001005E7">
        <w:rPr>
          <w:rStyle w:val="cs9f0a404014"/>
          <w:color w:val="000000" w:themeColor="text1"/>
          <w:lang w:val="ru-RU"/>
        </w:rPr>
        <w:t xml:space="preserve">, з інкорпорованою поправкою </w:t>
      </w:r>
      <w:r w:rsidR="00B85B28" w:rsidRPr="001A67B9">
        <w:rPr>
          <w:rStyle w:val="cs9f0a404014"/>
          <w:color w:val="000000" w:themeColor="text1"/>
        </w:rPr>
        <w:t xml:space="preserve">2 від 20 квітня 2016 року; спонсор - </w:t>
      </w:r>
      <w:r w:rsidR="00B85B28" w:rsidRPr="001A67B9">
        <w:rPr>
          <w:rStyle w:val="cs9b0062614"/>
          <w:color w:val="000000" w:themeColor="text1"/>
        </w:rPr>
        <w:t>«</w:t>
      </w:r>
      <w:r w:rsidR="00B85B28" w:rsidRPr="001A67B9">
        <w:rPr>
          <w:rStyle w:val="cs9f0a404014"/>
          <w:color w:val="000000" w:themeColor="text1"/>
        </w:rPr>
        <w:t>Янссен-Сілаг Інтернешнл НВ</w:t>
      </w:r>
      <w:r w:rsidR="00B85B28" w:rsidRPr="001A67B9">
        <w:rPr>
          <w:rStyle w:val="cs9b0062614"/>
          <w:color w:val="000000" w:themeColor="text1"/>
        </w:rPr>
        <w:t>»</w:t>
      </w:r>
      <w:r w:rsidR="00B85B28" w:rsidRPr="001A67B9">
        <w:rPr>
          <w:rStyle w:val="cs9f0a404014"/>
          <w:color w:val="000000" w:themeColor="text1"/>
        </w:rPr>
        <w:t>, Бельгія</w:t>
      </w:r>
      <w:r w:rsidR="00B85B28" w:rsidRPr="001A67B9">
        <w:rPr>
          <w:rStyle w:val="cs9b0062614"/>
          <w:color w:val="000000" w:themeColor="text1"/>
        </w:rPr>
        <w:t> </w:t>
      </w:r>
    </w:p>
    <w:p w:rsidR="0085643D" w:rsidRPr="001A67B9" w:rsidRDefault="00B85B28">
      <w:pPr>
        <w:jc w:val="both"/>
        <w:rPr>
          <w:rFonts w:ascii="Arial" w:hAnsi="Arial" w:cs="Arial"/>
          <w:color w:val="000000" w:themeColor="text1"/>
          <w:sz w:val="20"/>
          <w:szCs w:val="20"/>
        </w:rPr>
      </w:pPr>
      <w:r w:rsidRPr="001A67B9">
        <w:rPr>
          <w:rFonts w:ascii="Arial" w:hAnsi="Arial" w:cs="Arial"/>
          <w:color w:val="000000" w:themeColor="text1"/>
          <w:sz w:val="20"/>
          <w:szCs w:val="20"/>
        </w:rPr>
        <w:t>Заявник - ТОВ «ПАРЕКСЕЛ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Fonts w:ascii="Arial" w:hAnsi="Arial" w:cs="Arial"/>
          <w:color w:val="000000" w:themeColor="text1"/>
          <w:sz w:val="20"/>
          <w:szCs w:val="20"/>
          <w:lang w:val="ru-RU"/>
        </w:rPr>
      </w:pPr>
      <w:r>
        <w:rPr>
          <w:rStyle w:val="cs9b0062615"/>
          <w:color w:val="000000" w:themeColor="text1"/>
          <w:lang w:val="ru-RU"/>
        </w:rPr>
        <w:t xml:space="preserve">15. </w:t>
      </w:r>
      <w:r w:rsidR="00B85B28" w:rsidRPr="001A67B9">
        <w:rPr>
          <w:rStyle w:val="cs9b0062615"/>
          <w:color w:val="000000" w:themeColor="text1"/>
          <w:lang w:val="ru-RU"/>
        </w:rPr>
        <w:t xml:space="preserve">Брошура дослідника, </w:t>
      </w:r>
      <w:r w:rsidR="00B85B28" w:rsidRPr="001A67B9">
        <w:rPr>
          <w:rStyle w:val="cs9b0062615"/>
          <w:color w:val="000000" w:themeColor="text1"/>
        </w:rPr>
        <w:t>RO</w:t>
      </w:r>
      <w:r w:rsidR="00B85B28" w:rsidRPr="001A67B9">
        <w:rPr>
          <w:rStyle w:val="cs9b0062615"/>
          <w:color w:val="000000" w:themeColor="text1"/>
          <w:lang w:val="ru-RU"/>
        </w:rPr>
        <w:t xml:space="preserve">5541267 </w:t>
      </w:r>
      <w:r w:rsidR="00B85B28" w:rsidRPr="001A67B9">
        <w:rPr>
          <w:rStyle w:val="cs9b0062615"/>
          <w:color w:val="000000" w:themeColor="text1"/>
        </w:rPr>
        <w:t>TECENTRIQ</w:t>
      </w:r>
      <w:r w:rsidR="00B85B28" w:rsidRPr="001A67B9">
        <w:rPr>
          <w:rStyle w:val="cs9b0062615"/>
          <w:color w:val="000000" w:themeColor="text1"/>
          <w:lang w:val="ru-RU"/>
        </w:rPr>
        <w:t>® (Атезолізумаб/</w:t>
      </w:r>
      <w:r w:rsidR="00B85B28" w:rsidRPr="001A67B9">
        <w:rPr>
          <w:rStyle w:val="cs9b0062615"/>
          <w:color w:val="000000" w:themeColor="text1"/>
        </w:rPr>
        <w:t>Atezolizumab</w:t>
      </w:r>
      <w:r w:rsidR="00B85B28" w:rsidRPr="001A67B9">
        <w:rPr>
          <w:rStyle w:val="cs9b0062615"/>
          <w:color w:val="000000" w:themeColor="text1"/>
          <w:lang w:val="ru-RU"/>
        </w:rPr>
        <w:t>), версія 17 від вересня 2020 р. англійською мовою</w:t>
      </w:r>
      <w:r w:rsidR="00B85B28" w:rsidRPr="001A67B9">
        <w:rPr>
          <w:rStyle w:val="cs9f0a404015"/>
          <w:color w:val="000000" w:themeColor="text1"/>
          <w:lang w:val="ru-RU"/>
        </w:rPr>
        <w:t xml:space="preserve"> </w:t>
      </w:r>
      <w:proofErr w:type="gramStart"/>
      <w:r w:rsidR="00B85B28" w:rsidRPr="001A67B9">
        <w:rPr>
          <w:rStyle w:val="cs9f0a404015"/>
          <w:color w:val="000000" w:themeColor="text1"/>
          <w:lang w:val="ru-RU"/>
        </w:rPr>
        <w:t>до протоколу</w:t>
      </w:r>
      <w:proofErr w:type="gramEnd"/>
      <w:r w:rsidR="00B85B28" w:rsidRPr="001A67B9">
        <w:rPr>
          <w:rStyle w:val="cs9f0a404015"/>
          <w:color w:val="000000" w:themeColor="text1"/>
          <w:lang w:val="ru-RU"/>
        </w:rPr>
        <w:t xml:space="preserve"> клінічного випробування «Відкрите багатоцентрове додаткове дослідження в пацієнтів, раніше включених до дослідження препарату </w:t>
      </w:r>
      <w:r w:rsidR="00B85B28" w:rsidRPr="001A67B9">
        <w:rPr>
          <w:rStyle w:val="cs9b0062615"/>
          <w:color w:val="000000" w:themeColor="text1"/>
          <w:lang w:val="ru-RU"/>
        </w:rPr>
        <w:t>Атезолізумаб</w:t>
      </w:r>
      <w:r w:rsidR="00B85B28" w:rsidRPr="001A67B9">
        <w:rPr>
          <w:rStyle w:val="cs9f0a404015"/>
          <w:color w:val="000000" w:themeColor="text1"/>
          <w:lang w:val="ru-RU"/>
        </w:rPr>
        <w:t xml:space="preserve">, спонсором якого є </w:t>
      </w:r>
      <w:r w:rsidR="00B85B28" w:rsidRPr="001A67B9">
        <w:rPr>
          <w:rStyle w:val="cs9f0a404015"/>
          <w:color w:val="000000" w:themeColor="text1"/>
        </w:rPr>
        <w:t>Genentech</w:t>
      </w:r>
      <w:r w:rsidR="00B85B28" w:rsidRPr="001A67B9">
        <w:rPr>
          <w:rStyle w:val="cs9f0a404015"/>
          <w:color w:val="000000" w:themeColor="text1"/>
          <w:lang w:val="ru-RU"/>
        </w:rPr>
        <w:t xml:space="preserve"> та/або </w:t>
      </w:r>
      <w:r w:rsidR="00B85B28" w:rsidRPr="001A67B9">
        <w:rPr>
          <w:rStyle w:val="cs9f0a404015"/>
          <w:color w:val="000000" w:themeColor="text1"/>
        </w:rPr>
        <w:t>F</w:t>
      </w:r>
      <w:r w:rsidR="00B85B28" w:rsidRPr="001A67B9">
        <w:rPr>
          <w:rStyle w:val="cs9f0a404015"/>
          <w:color w:val="000000" w:themeColor="text1"/>
          <w:lang w:val="ru-RU"/>
        </w:rPr>
        <w:t xml:space="preserve">. </w:t>
      </w:r>
      <w:r w:rsidR="00B85B28" w:rsidRPr="001A67B9">
        <w:rPr>
          <w:rStyle w:val="cs9f0a404015"/>
          <w:color w:val="000000" w:themeColor="text1"/>
        </w:rPr>
        <w:t>Hoffmann</w:t>
      </w:r>
      <w:r w:rsidR="00B85B28" w:rsidRPr="001A67B9">
        <w:rPr>
          <w:rStyle w:val="cs9f0a404015"/>
          <w:color w:val="000000" w:themeColor="text1"/>
          <w:lang w:val="ru-RU"/>
        </w:rPr>
        <w:t>-</w:t>
      </w:r>
      <w:r w:rsidR="00B85B28" w:rsidRPr="001A67B9">
        <w:rPr>
          <w:rStyle w:val="cs9f0a404015"/>
          <w:color w:val="000000" w:themeColor="text1"/>
        </w:rPr>
        <w:t>La</w:t>
      </w:r>
      <w:r w:rsidR="00B85B28" w:rsidRPr="001A67B9">
        <w:rPr>
          <w:rStyle w:val="cs9f0a404015"/>
          <w:color w:val="000000" w:themeColor="text1"/>
          <w:lang w:val="ru-RU"/>
        </w:rPr>
        <w:t xml:space="preserve"> </w:t>
      </w:r>
      <w:r w:rsidR="00B85B28" w:rsidRPr="001A67B9">
        <w:rPr>
          <w:rStyle w:val="cs9f0a404015"/>
          <w:color w:val="000000" w:themeColor="text1"/>
        </w:rPr>
        <w:t>Roche</w:t>
      </w:r>
      <w:r w:rsidR="00B85B28" w:rsidRPr="001A67B9">
        <w:rPr>
          <w:rStyle w:val="cs9f0a404015"/>
          <w:color w:val="000000" w:themeColor="text1"/>
          <w:lang w:val="ru-RU"/>
        </w:rPr>
        <w:t xml:space="preserve"> </w:t>
      </w:r>
      <w:r w:rsidR="00B85B28" w:rsidRPr="001A67B9">
        <w:rPr>
          <w:rStyle w:val="cs9f0a404015"/>
          <w:color w:val="000000" w:themeColor="text1"/>
        </w:rPr>
        <w:t>Ltd</w:t>
      </w:r>
      <w:r w:rsidR="00B85B28" w:rsidRPr="001A67B9">
        <w:rPr>
          <w:rStyle w:val="cs9f0a404015"/>
          <w:color w:val="000000" w:themeColor="text1"/>
          <w:lang w:val="ru-RU"/>
        </w:rPr>
        <w:t xml:space="preserve"> (</w:t>
      </w:r>
      <w:r w:rsidR="00B85B28" w:rsidRPr="001A67B9">
        <w:rPr>
          <w:rStyle w:val="cs9f0a404015"/>
          <w:color w:val="000000" w:themeColor="text1"/>
        </w:rPr>
        <w:t>IMBRELLA</w:t>
      </w:r>
      <w:r w:rsidR="00B85B28" w:rsidRPr="001A67B9">
        <w:rPr>
          <w:rStyle w:val="cs9f0a404015"/>
          <w:color w:val="000000" w:themeColor="text1"/>
          <w:lang w:val="ru-RU"/>
        </w:rPr>
        <w:t xml:space="preserve"> </w:t>
      </w:r>
      <w:r w:rsidR="00B85B28" w:rsidRPr="001A67B9">
        <w:rPr>
          <w:rStyle w:val="cs9f0a404015"/>
          <w:color w:val="000000" w:themeColor="text1"/>
        </w:rPr>
        <w:t>B</w:t>
      </w:r>
      <w:r w:rsidR="00B85B28" w:rsidRPr="001A67B9">
        <w:rPr>
          <w:rStyle w:val="cs9f0a404015"/>
          <w:color w:val="000000" w:themeColor="text1"/>
          <w:lang w:val="ru-RU"/>
        </w:rPr>
        <w:t xml:space="preserve">)», код дослідження </w:t>
      </w:r>
      <w:r w:rsidR="00B85B28" w:rsidRPr="001A67B9">
        <w:rPr>
          <w:rStyle w:val="cs9b0062615"/>
          <w:color w:val="000000" w:themeColor="text1"/>
        </w:rPr>
        <w:t>BO</w:t>
      </w:r>
      <w:r w:rsidR="00B85B28" w:rsidRPr="001A67B9">
        <w:rPr>
          <w:rStyle w:val="cs9b0062615"/>
          <w:color w:val="000000" w:themeColor="text1"/>
          <w:lang w:val="ru-RU"/>
        </w:rPr>
        <w:t>40729</w:t>
      </w:r>
      <w:r w:rsidR="00B85B28" w:rsidRPr="001A67B9">
        <w:rPr>
          <w:rStyle w:val="cs9f0a404015"/>
          <w:color w:val="000000" w:themeColor="text1"/>
          <w:lang w:val="ru-RU"/>
        </w:rPr>
        <w:t xml:space="preserve">, версія 2 від 20 лютого 2020 р.; спонсор - </w:t>
      </w:r>
      <w:r w:rsidR="00B85B28" w:rsidRPr="001A67B9">
        <w:rPr>
          <w:rStyle w:val="cs9f0a404015"/>
          <w:color w:val="000000" w:themeColor="text1"/>
        </w:rPr>
        <w:t>F</w:t>
      </w:r>
      <w:r w:rsidR="00B85B28" w:rsidRPr="001A67B9">
        <w:rPr>
          <w:rStyle w:val="cs9f0a404015"/>
          <w:color w:val="000000" w:themeColor="text1"/>
          <w:lang w:val="ru-RU"/>
        </w:rPr>
        <w:t xml:space="preserve">. </w:t>
      </w:r>
      <w:r w:rsidR="00B85B28" w:rsidRPr="001A67B9">
        <w:rPr>
          <w:rStyle w:val="cs9f0a404015"/>
          <w:color w:val="000000" w:themeColor="text1"/>
        </w:rPr>
        <w:t>Hoffmann</w:t>
      </w:r>
      <w:r w:rsidR="00B85B28" w:rsidRPr="001A67B9">
        <w:rPr>
          <w:rStyle w:val="cs9f0a404015"/>
          <w:color w:val="000000" w:themeColor="text1"/>
          <w:lang w:val="ru-RU"/>
        </w:rPr>
        <w:t>-</w:t>
      </w:r>
      <w:r w:rsidR="00B85B28" w:rsidRPr="001A67B9">
        <w:rPr>
          <w:rStyle w:val="cs9f0a404015"/>
          <w:color w:val="000000" w:themeColor="text1"/>
        </w:rPr>
        <w:t>La</w:t>
      </w:r>
      <w:r w:rsidR="00B85B28" w:rsidRPr="001A67B9">
        <w:rPr>
          <w:rStyle w:val="cs9f0a404015"/>
          <w:color w:val="000000" w:themeColor="text1"/>
          <w:lang w:val="ru-RU"/>
        </w:rPr>
        <w:t xml:space="preserve"> </w:t>
      </w:r>
      <w:r w:rsidR="00B85B28" w:rsidRPr="001A67B9">
        <w:rPr>
          <w:rStyle w:val="cs9f0a404015"/>
          <w:color w:val="000000" w:themeColor="text1"/>
        </w:rPr>
        <w:t>Roche</w:t>
      </w:r>
      <w:r w:rsidR="00B85B28" w:rsidRPr="001A67B9">
        <w:rPr>
          <w:rStyle w:val="cs9f0a404015"/>
          <w:color w:val="000000" w:themeColor="text1"/>
          <w:lang w:val="ru-RU"/>
        </w:rPr>
        <w:t xml:space="preserve"> </w:t>
      </w:r>
      <w:r w:rsidR="00B85B28" w:rsidRPr="001A67B9">
        <w:rPr>
          <w:rStyle w:val="cs9f0a404015"/>
          <w:color w:val="000000" w:themeColor="text1"/>
        </w:rPr>
        <w:t>Ltd</w:t>
      </w:r>
      <w:r w:rsidR="00B85B28" w:rsidRPr="001A67B9">
        <w:rPr>
          <w:rStyle w:val="cs9f0a404015"/>
          <w:color w:val="000000" w:themeColor="text1"/>
          <w:lang w:val="ru-RU"/>
        </w:rPr>
        <w:t xml:space="preserve">. /Ф. Хоффманн-Ля Рош Лтд., Швейцарія </w:t>
      </w:r>
      <w:r w:rsidR="00B85B28" w:rsidRPr="001A67B9">
        <w:rPr>
          <w:rStyle w:val="cs9f0a404015"/>
          <w:color w:val="000000" w:themeColor="text1"/>
        </w:rPr>
        <w:t> </w:t>
      </w:r>
    </w:p>
    <w:p w:rsidR="0085643D" w:rsidRPr="001005E7" w:rsidRDefault="00B85B28">
      <w:pPr>
        <w:jc w:val="both"/>
        <w:rPr>
          <w:rFonts w:ascii="Arial" w:hAnsi="Arial" w:cs="Arial"/>
          <w:color w:val="000000" w:themeColor="text1"/>
          <w:sz w:val="20"/>
          <w:szCs w:val="20"/>
          <w:lang w:val="ru-RU"/>
        </w:rPr>
      </w:pPr>
      <w:r w:rsidRPr="001005E7">
        <w:rPr>
          <w:rFonts w:ascii="Arial" w:hAnsi="Arial" w:cs="Arial"/>
          <w:color w:val="000000" w:themeColor="text1"/>
          <w:sz w:val="20"/>
          <w:szCs w:val="20"/>
          <w:lang w:val="ru-RU"/>
        </w:rPr>
        <w:t>Заявник - ТОВАРИСТВО З ОБМЕЖЕНОЮ ВІДПОВІДАЛЬНІСТЮ «ФАРМАСЬЮТІКАЛ РІСЕРЧ АССОУШИЕЙТС УКРАЇНА» (ТОВ «ФРА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Style w:val="cs80d9435b16"/>
          <w:rFonts w:ascii="Arial" w:hAnsi="Arial" w:cs="Arial"/>
          <w:color w:val="000000" w:themeColor="text1"/>
          <w:sz w:val="20"/>
          <w:szCs w:val="20"/>
          <w:lang w:val="ru-RU"/>
        </w:rPr>
      </w:pPr>
      <w:r>
        <w:rPr>
          <w:rStyle w:val="cs9b0062616"/>
          <w:color w:val="000000" w:themeColor="text1"/>
          <w:lang w:val="ru-RU"/>
        </w:rPr>
        <w:t xml:space="preserve">16. </w:t>
      </w:r>
      <w:r w:rsidR="00B85B28" w:rsidRPr="001A67B9">
        <w:rPr>
          <w:rStyle w:val="cs9b0062616"/>
          <w:color w:val="000000" w:themeColor="text1"/>
          <w:lang w:val="ru-RU"/>
        </w:rPr>
        <w:t xml:space="preserve">Включення додаткового місця проведення клінічного випробування </w:t>
      </w:r>
      <w:r w:rsidR="00B85B28" w:rsidRPr="001A67B9">
        <w:rPr>
          <w:rStyle w:val="cs9f0a404016"/>
          <w:color w:val="000000" w:themeColor="text1"/>
          <w:lang w:val="ru-RU"/>
        </w:rPr>
        <w:t xml:space="preserve">до протоколу клінічного випробування «Рандомізоване, подвійне сліпе, плацебо-контрольоване дослідження фази 3 для оцінки ефективності та безпечності рілематовіра у немовлят та дітей (віком від </w:t>
      </w:r>
      <w:r w:rsidR="00B85B28" w:rsidRPr="001A67B9">
        <w:rPr>
          <w:rStyle w:val="csfaa46c7b1"/>
          <w:rFonts w:ascii="Arial" w:hAnsi="Arial" w:cs="Arial"/>
          <w:color w:val="000000" w:themeColor="text1"/>
          <w:lang w:val="ru-RU"/>
        </w:rPr>
        <w:t xml:space="preserve">≥ </w:t>
      </w:r>
      <w:r w:rsidR="00B85B28" w:rsidRPr="001A67B9">
        <w:rPr>
          <w:rStyle w:val="cs9f0a404016"/>
          <w:color w:val="000000" w:themeColor="text1"/>
          <w:lang w:val="ru-RU"/>
        </w:rPr>
        <w:t xml:space="preserve">28 днів до </w:t>
      </w:r>
      <w:r w:rsidR="00B85B28" w:rsidRPr="001A67B9">
        <w:rPr>
          <w:rStyle w:val="csfaa46c7b1"/>
          <w:rFonts w:ascii="Arial" w:hAnsi="Arial" w:cs="Arial"/>
          <w:color w:val="000000" w:themeColor="text1"/>
          <w:lang w:val="ru-RU"/>
        </w:rPr>
        <w:t>≤</w:t>
      </w:r>
      <w:r w:rsidR="00B85B28" w:rsidRPr="001A67B9">
        <w:rPr>
          <w:rStyle w:val="cs9f0a404016"/>
          <w:color w:val="000000" w:themeColor="text1"/>
          <w:lang w:val="ru-RU"/>
        </w:rPr>
        <w:t xml:space="preserve"> 5 років) та згодом у новонароджених (віком &lt; 28 днів), госпіталізованих з приводу гострої інфекції дихальних шляхів, спричиненої респіраторно-синцитіальним вірусом (РСВ)», код дослідження </w:t>
      </w:r>
      <w:r w:rsidR="00B85B28" w:rsidRPr="001A67B9">
        <w:rPr>
          <w:rStyle w:val="cs9b0062616"/>
          <w:color w:val="000000" w:themeColor="text1"/>
          <w:lang w:val="ru-RU"/>
        </w:rPr>
        <w:t>53718678</w:t>
      </w:r>
      <w:r w:rsidR="00B85B28" w:rsidRPr="001A67B9">
        <w:rPr>
          <w:rStyle w:val="cs9b0062616"/>
          <w:color w:val="000000" w:themeColor="text1"/>
        </w:rPr>
        <w:t>RSV</w:t>
      </w:r>
      <w:r w:rsidR="00B85B28" w:rsidRPr="001A67B9">
        <w:rPr>
          <w:rStyle w:val="cs9b0062616"/>
          <w:color w:val="000000" w:themeColor="text1"/>
          <w:lang w:val="ru-RU"/>
        </w:rPr>
        <w:t>3001</w:t>
      </w:r>
      <w:r w:rsidR="00B85B28" w:rsidRPr="001A67B9">
        <w:rPr>
          <w:rStyle w:val="cs9f0a404016"/>
          <w:color w:val="000000" w:themeColor="text1"/>
          <w:lang w:val="ru-RU"/>
        </w:rPr>
        <w:t>, від 17.08.2020 р.; спонсор - «ЯНССЕН ФАРМАЦЕВТИКА НВ», Бельгія</w:t>
      </w:r>
    </w:p>
    <w:p w:rsidR="0065557C" w:rsidRPr="0065557C" w:rsidRDefault="0065557C" w:rsidP="0065557C">
      <w:pPr>
        <w:jc w:val="both"/>
        <w:rPr>
          <w:rFonts w:ascii="Arial" w:hAnsi="Arial" w:cs="Arial"/>
          <w:color w:val="000000" w:themeColor="text1"/>
          <w:sz w:val="20"/>
          <w:szCs w:val="20"/>
          <w:lang w:val="ru-RU"/>
        </w:rPr>
      </w:pPr>
      <w:r w:rsidRPr="0065557C">
        <w:rPr>
          <w:rFonts w:ascii="Arial" w:hAnsi="Arial" w:cs="Arial"/>
          <w:color w:val="000000" w:themeColor="text1"/>
          <w:sz w:val="20"/>
          <w:szCs w:val="20"/>
          <w:lang w:val="ru-RU"/>
        </w:rPr>
        <w:t>Заявник - «ЯНССЕН ФАРМАЦЕВТИКА НВ», Бельгія</w:t>
      </w:r>
    </w:p>
    <w:p w:rsidR="0085643D" w:rsidRPr="001A67B9" w:rsidRDefault="00B85B28">
      <w:pPr>
        <w:pStyle w:val="cs80d9435b"/>
        <w:rPr>
          <w:rFonts w:ascii="Arial" w:hAnsi="Arial" w:cs="Arial"/>
          <w:color w:val="000000" w:themeColor="text1"/>
          <w:sz w:val="20"/>
          <w:szCs w:val="20"/>
          <w:lang w:val="ru-RU"/>
        </w:rPr>
      </w:pPr>
      <w:r w:rsidRPr="001A67B9">
        <w:rPr>
          <w:rStyle w:val="cs9f0a404016"/>
          <w:color w:val="000000" w:themeColor="text1"/>
        </w:rPr>
        <w:t> </w:t>
      </w:r>
    </w:p>
    <w:tbl>
      <w:tblPr>
        <w:tblW w:w="9631" w:type="dxa"/>
        <w:tblCellMar>
          <w:left w:w="0" w:type="dxa"/>
          <w:right w:w="0" w:type="dxa"/>
        </w:tblCellMar>
        <w:tblLook w:val="04A0" w:firstRow="1" w:lastRow="0" w:firstColumn="1" w:lastColumn="0" w:noHBand="0" w:noVBand="1"/>
      </w:tblPr>
      <w:tblGrid>
        <w:gridCol w:w="675"/>
        <w:gridCol w:w="8956"/>
      </w:tblGrid>
      <w:tr w:rsidR="001A67B9" w:rsidRPr="0078621C" w:rsidTr="008E2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0B424A" w:rsidRDefault="00B85B28">
            <w:pPr>
              <w:pStyle w:val="cs2e86d3a6"/>
              <w:rPr>
                <w:rFonts w:ascii="Arial" w:hAnsi="Arial" w:cs="Arial"/>
                <w:b/>
                <w:color w:val="000000" w:themeColor="text1"/>
                <w:sz w:val="20"/>
                <w:szCs w:val="20"/>
              </w:rPr>
            </w:pPr>
            <w:r w:rsidRPr="000B424A">
              <w:rPr>
                <w:rStyle w:val="cs9b0062616"/>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0B424A" w:rsidRDefault="00B85B28">
            <w:pPr>
              <w:pStyle w:val="cs202b20ac"/>
              <w:rPr>
                <w:rFonts w:ascii="Arial" w:hAnsi="Arial" w:cs="Arial"/>
                <w:b/>
                <w:color w:val="000000" w:themeColor="text1"/>
                <w:sz w:val="20"/>
                <w:szCs w:val="20"/>
                <w:lang w:val="ru-RU"/>
              </w:rPr>
            </w:pPr>
            <w:r w:rsidRPr="000B424A">
              <w:rPr>
                <w:rStyle w:val="cs9b0062616"/>
                <w:b w:val="0"/>
                <w:color w:val="000000" w:themeColor="text1"/>
                <w:lang w:val="ru-RU"/>
              </w:rPr>
              <w:t>П.І.Б. відповідального дослідника</w:t>
            </w:r>
          </w:p>
          <w:p w:rsidR="0085643D" w:rsidRPr="000B424A" w:rsidRDefault="00B85B28">
            <w:pPr>
              <w:pStyle w:val="cs2e86d3a6"/>
              <w:rPr>
                <w:rFonts w:ascii="Arial" w:hAnsi="Arial" w:cs="Arial"/>
                <w:b/>
                <w:color w:val="000000" w:themeColor="text1"/>
                <w:sz w:val="20"/>
                <w:szCs w:val="20"/>
                <w:lang w:val="ru-RU"/>
              </w:rPr>
            </w:pPr>
            <w:r w:rsidRPr="000B424A">
              <w:rPr>
                <w:rStyle w:val="cs9b0062616"/>
                <w:b w:val="0"/>
                <w:color w:val="000000" w:themeColor="text1"/>
                <w:lang w:val="ru-RU"/>
              </w:rPr>
              <w:t>Назва місця проведення клінічного випробування</w:t>
            </w:r>
          </w:p>
        </w:tc>
      </w:tr>
      <w:tr w:rsidR="001A67B9" w:rsidRPr="0078621C" w:rsidTr="008E2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2e86d3a6"/>
              <w:rPr>
                <w:rFonts w:ascii="Arial" w:hAnsi="Arial" w:cs="Arial"/>
                <w:color w:val="000000" w:themeColor="text1"/>
                <w:sz w:val="20"/>
                <w:szCs w:val="20"/>
              </w:rPr>
            </w:pPr>
            <w:r w:rsidRPr="001A67B9">
              <w:rPr>
                <w:rStyle w:val="cs9f0a404016"/>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feeeeb43"/>
              <w:rPr>
                <w:rFonts w:ascii="Arial" w:hAnsi="Arial" w:cs="Arial"/>
                <w:color w:val="000000" w:themeColor="text1"/>
                <w:sz w:val="20"/>
                <w:szCs w:val="20"/>
                <w:lang w:val="ru-RU"/>
              </w:rPr>
            </w:pPr>
            <w:r w:rsidRPr="001A67B9">
              <w:rPr>
                <w:rStyle w:val="cs9f0a404016"/>
                <w:color w:val="000000" w:themeColor="text1"/>
                <w:lang w:val="ru-RU"/>
              </w:rPr>
              <w:t>д.м.н. Лобода А.М.</w:t>
            </w:r>
          </w:p>
          <w:p w:rsidR="0085643D" w:rsidRPr="001A67B9" w:rsidRDefault="00B85B28">
            <w:pPr>
              <w:pStyle w:val="cs80d9435b"/>
              <w:rPr>
                <w:rFonts w:ascii="Arial" w:hAnsi="Arial" w:cs="Arial"/>
                <w:color w:val="000000" w:themeColor="text1"/>
                <w:sz w:val="20"/>
                <w:szCs w:val="20"/>
                <w:lang w:val="ru-RU"/>
              </w:rPr>
            </w:pPr>
            <w:r w:rsidRPr="001A67B9">
              <w:rPr>
                <w:rStyle w:val="cs9f0a404016"/>
                <w:color w:val="000000" w:themeColor="text1"/>
                <w:lang w:val="ru-RU"/>
              </w:rPr>
              <w:t>Комунальне некомерційне підприємство Сумської обласної ради «Обласна дитяча клінічна лікарня», інфекційно-боксоване відділення дітей раннього віку, Сумський державний університет, кафедра педіатрії, м. Суми</w:t>
            </w:r>
          </w:p>
        </w:tc>
      </w:tr>
    </w:tbl>
    <w:p w:rsidR="0085643D" w:rsidRPr="001A67B9" w:rsidRDefault="00B85B28">
      <w:pPr>
        <w:pStyle w:val="cs80d9435b"/>
        <w:rPr>
          <w:rFonts w:ascii="Arial" w:hAnsi="Arial" w:cs="Arial"/>
          <w:color w:val="000000" w:themeColor="text1"/>
          <w:sz w:val="20"/>
          <w:szCs w:val="20"/>
          <w:lang w:val="ru-RU"/>
        </w:rPr>
      </w:pPr>
      <w:r w:rsidRPr="001A67B9">
        <w:rPr>
          <w:rStyle w:val="cs9f0a404016"/>
          <w:color w:val="000000" w:themeColor="text1"/>
        </w:rPr>
        <w:t> </w:t>
      </w: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Fonts w:ascii="Arial" w:hAnsi="Arial" w:cs="Arial"/>
          <w:color w:val="000000" w:themeColor="text1"/>
          <w:sz w:val="20"/>
          <w:szCs w:val="20"/>
        </w:rPr>
      </w:pPr>
      <w:r>
        <w:rPr>
          <w:rStyle w:val="cs9b0062617"/>
          <w:color w:val="000000" w:themeColor="text1"/>
          <w:lang w:val="ru-RU"/>
        </w:rPr>
        <w:t xml:space="preserve">17. </w:t>
      </w:r>
      <w:r w:rsidR="00B85B28" w:rsidRPr="001A67B9">
        <w:rPr>
          <w:rStyle w:val="cs9b0062617"/>
          <w:color w:val="000000" w:themeColor="text1"/>
          <w:lang w:val="ru-RU"/>
        </w:rPr>
        <w:t>Інформація для пацієнта та Форма інформованої згоди – Протокол 54767414</w:t>
      </w:r>
      <w:r w:rsidR="00B85B28" w:rsidRPr="001A67B9">
        <w:rPr>
          <w:rStyle w:val="cs9b0062617"/>
          <w:color w:val="000000" w:themeColor="text1"/>
        </w:rPr>
        <w:t>MMY</w:t>
      </w:r>
      <w:r w:rsidR="00B85B28" w:rsidRPr="001A67B9">
        <w:rPr>
          <w:rStyle w:val="cs9b0062617"/>
          <w:color w:val="000000" w:themeColor="text1"/>
          <w:lang w:val="ru-RU"/>
        </w:rPr>
        <w:t>3012, версія українською мовою для України від 26.05.2021, версія 9.0; Інформація для пацієнта та Форма інформованої згоди – Протокол 54767414</w:t>
      </w:r>
      <w:r w:rsidR="00B85B28" w:rsidRPr="001A67B9">
        <w:rPr>
          <w:rStyle w:val="cs9b0062617"/>
          <w:color w:val="000000" w:themeColor="text1"/>
        </w:rPr>
        <w:t>MMY</w:t>
      </w:r>
      <w:r w:rsidR="00B85B28" w:rsidRPr="001A67B9">
        <w:rPr>
          <w:rStyle w:val="cs9b0062617"/>
          <w:color w:val="000000" w:themeColor="text1"/>
          <w:lang w:val="ru-RU"/>
        </w:rPr>
        <w:t>3012, версія російською мовою для України від 26.05.2021, версія 9.0</w:t>
      </w:r>
      <w:r w:rsidR="00B85B28" w:rsidRPr="001A67B9">
        <w:rPr>
          <w:rStyle w:val="cs9f0a404017"/>
          <w:color w:val="000000" w:themeColor="text1"/>
          <w:lang w:val="ru-RU"/>
        </w:rPr>
        <w:t xml:space="preserve"> до протоколу клінічного випробування «Рандомізоване багатоцентрове клінічне дослідження 3 фази порівняння підшкірного та внутрішньовенного введення </w:t>
      </w:r>
      <w:r w:rsidR="00B85B28" w:rsidRPr="001A67B9">
        <w:rPr>
          <w:rStyle w:val="cs9b0062617"/>
          <w:color w:val="000000" w:themeColor="text1"/>
          <w:lang w:val="ru-RU"/>
        </w:rPr>
        <w:t>Даратумумабу</w:t>
      </w:r>
      <w:r w:rsidR="00B85B28" w:rsidRPr="001A67B9">
        <w:rPr>
          <w:rStyle w:val="cs9f0a404017"/>
          <w:color w:val="000000" w:themeColor="text1"/>
          <w:lang w:val="ru-RU"/>
        </w:rPr>
        <w:t xml:space="preserve"> у пацієнтів з рецидивною чи рефрактерною множинною мієломою», код дослідження </w:t>
      </w:r>
      <w:r w:rsidR="00B85B28" w:rsidRPr="001A67B9">
        <w:rPr>
          <w:rStyle w:val="cs9b0062617"/>
          <w:color w:val="000000" w:themeColor="text1"/>
          <w:lang w:val="ru-RU"/>
        </w:rPr>
        <w:t>54767414</w:t>
      </w:r>
      <w:r w:rsidR="00B85B28" w:rsidRPr="001A67B9">
        <w:rPr>
          <w:rStyle w:val="cs9b0062617"/>
          <w:color w:val="000000" w:themeColor="text1"/>
        </w:rPr>
        <w:t>MMY</w:t>
      </w:r>
      <w:r w:rsidR="00B85B28" w:rsidRPr="001A67B9">
        <w:rPr>
          <w:rStyle w:val="cs9b0062617"/>
          <w:color w:val="000000" w:themeColor="text1"/>
          <w:lang w:val="ru-RU"/>
        </w:rPr>
        <w:t>3012</w:t>
      </w:r>
      <w:r w:rsidR="00B85B28" w:rsidRPr="001A67B9">
        <w:rPr>
          <w:rStyle w:val="cs9f0a404017"/>
          <w:color w:val="000000" w:themeColor="text1"/>
          <w:lang w:val="ru-RU"/>
        </w:rPr>
        <w:t xml:space="preserve">, з поправкою </w:t>
      </w:r>
      <w:r w:rsidR="00B85B28" w:rsidRPr="001A67B9">
        <w:rPr>
          <w:rStyle w:val="cs9f0a404017"/>
          <w:color w:val="000000" w:themeColor="text1"/>
        </w:rPr>
        <w:t>Amendment 4 від 01.04.2020 р.; спонсор - «ЯНССЕН ФАРМАЦЕВТИКА НВ», Бельгія </w:t>
      </w:r>
    </w:p>
    <w:p w:rsidR="0085643D" w:rsidRPr="0065557C" w:rsidRDefault="00B85B28">
      <w:pPr>
        <w:jc w:val="both"/>
        <w:rPr>
          <w:rFonts w:ascii="Arial" w:hAnsi="Arial" w:cs="Arial"/>
          <w:color w:val="000000" w:themeColor="text1"/>
          <w:sz w:val="20"/>
          <w:szCs w:val="20"/>
          <w:lang w:val="ru-RU"/>
        </w:rPr>
      </w:pPr>
      <w:r w:rsidRPr="0065557C">
        <w:rPr>
          <w:rFonts w:ascii="Arial" w:hAnsi="Arial" w:cs="Arial"/>
          <w:color w:val="000000" w:themeColor="text1"/>
          <w:sz w:val="20"/>
          <w:szCs w:val="20"/>
          <w:lang w:val="ru-RU"/>
        </w:rPr>
        <w:t>Заявник - «ЯНССЕН ФАРМАЦЕВТИКА НВ», Бельгія</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Fonts w:ascii="Arial" w:hAnsi="Arial" w:cs="Arial"/>
          <w:color w:val="000000" w:themeColor="text1"/>
          <w:sz w:val="20"/>
          <w:szCs w:val="20"/>
          <w:lang w:val="ru-RU"/>
        </w:rPr>
      </w:pPr>
      <w:r>
        <w:rPr>
          <w:rStyle w:val="cs9b0062618"/>
          <w:color w:val="000000" w:themeColor="text1"/>
          <w:lang w:val="uk-UA"/>
        </w:rPr>
        <w:t xml:space="preserve">18. </w:t>
      </w:r>
      <w:r w:rsidR="00B85B28" w:rsidRPr="001A67B9">
        <w:rPr>
          <w:rStyle w:val="cs9b0062618"/>
          <w:color w:val="000000" w:themeColor="text1"/>
        </w:rPr>
        <w:t>MK</w:t>
      </w:r>
      <w:r w:rsidR="00B85B28" w:rsidRPr="001A67B9">
        <w:rPr>
          <w:rStyle w:val="cs675eba11"/>
          <w:rFonts w:ascii="Arial" w:hAnsi="Arial" w:cs="Arial"/>
          <w:color w:val="000000" w:themeColor="text1"/>
          <w:lang w:val="ru-RU"/>
        </w:rPr>
        <w:noBreakHyphen/>
      </w:r>
      <w:r w:rsidR="00B85B28" w:rsidRPr="001A67B9">
        <w:rPr>
          <w:rStyle w:val="cs9b0062618"/>
          <w:color w:val="000000" w:themeColor="text1"/>
          <w:lang w:val="ru-RU"/>
        </w:rPr>
        <w:t>3475</w:t>
      </w:r>
      <w:r w:rsidR="00B85B28" w:rsidRPr="001A67B9">
        <w:rPr>
          <w:rStyle w:val="cs675eba11"/>
          <w:rFonts w:ascii="Arial" w:hAnsi="Arial" w:cs="Arial"/>
          <w:color w:val="000000" w:themeColor="text1"/>
          <w:lang w:val="ru-RU"/>
        </w:rPr>
        <w:noBreakHyphen/>
      </w:r>
      <w:r w:rsidR="00B85B28" w:rsidRPr="001A67B9">
        <w:rPr>
          <w:rStyle w:val="cs9b0062618"/>
          <w:color w:val="000000" w:themeColor="text1"/>
          <w:lang w:val="ru-RU"/>
        </w:rPr>
        <w:t xml:space="preserve">671_00 Брошура щодо неоад’ювантної терапії українською мовою для України; Брошура дослідника </w:t>
      </w:r>
      <w:r w:rsidR="00B85B28" w:rsidRPr="001A67B9">
        <w:rPr>
          <w:rStyle w:val="cs9b0062618"/>
          <w:color w:val="000000" w:themeColor="text1"/>
        </w:rPr>
        <w:t>MK</w:t>
      </w:r>
      <w:r w:rsidR="00B85B28" w:rsidRPr="001A67B9">
        <w:rPr>
          <w:rStyle w:val="cs9b0062618"/>
          <w:color w:val="000000" w:themeColor="text1"/>
          <w:lang w:val="ru-RU"/>
        </w:rPr>
        <w:t xml:space="preserve">-3475, видання 20 від 08 березня 2021 року, англійською мовою; Україна, </w:t>
      </w:r>
      <w:r w:rsidR="00B85B28" w:rsidRPr="001A67B9">
        <w:rPr>
          <w:rStyle w:val="cs9b0062618"/>
          <w:color w:val="000000" w:themeColor="text1"/>
        </w:rPr>
        <w:t>MK</w:t>
      </w:r>
      <w:r w:rsidR="00B85B28" w:rsidRPr="001A67B9">
        <w:rPr>
          <w:rStyle w:val="cs9b0062618"/>
          <w:color w:val="000000" w:themeColor="text1"/>
          <w:lang w:val="ru-RU"/>
        </w:rPr>
        <w:t xml:space="preserve">-3475-671, Інформація та документ про інформовану згоду для пацієнта, версія 07 від 15 травня 2021 р. українською мовою; Україна, </w:t>
      </w:r>
      <w:r w:rsidR="00B85B28" w:rsidRPr="001A67B9">
        <w:rPr>
          <w:rStyle w:val="cs9b0062618"/>
          <w:color w:val="000000" w:themeColor="text1"/>
        </w:rPr>
        <w:t>MK</w:t>
      </w:r>
      <w:r w:rsidR="00B85B28" w:rsidRPr="001A67B9">
        <w:rPr>
          <w:rStyle w:val="cs9b0062618"/>
          <w:color w:val="000000" w:themeColor="text1"/>
          <w:lang w:val="ru-RU"/>
        </w:rPr>
        <w:t xml:space="preserve">-3475-671, Інформація та документ про інформовану згоду для пацієнта, версія 07 від 15 травня 2021 р. російською мовою; Україна, </w:t>
      </w:r>
      <w:r w:rsidR="00B85B28" w:rsidRPr="001A67B9">
        <w:rPr>
          <w:rStyle w:val="cs9b0062618"/>
          <w:color w:val="000000" w:themeColor="text1"/>
        </w:rPr>
        <w:t>MK</w:t>
      </w:r>
      <w:r w:rsidR="00B85B28" w:rsidRPr="001A67B9">
        <w:rPr>
          <w:rStyle w:val="cs9b0062618"/>
          <w:color w:val="000000" w:themeColor="text1"/>
          <w:lang w:val="ru-RU"/>
        </w:rPr>
        <w:t xml:space="preserve">-3475-671, Інформаційний листок і документ про інформовану згоду на майбутнє біомедичне дослідження, версія 00 від 25 травня 2021 р. українською мовою; Україна, </w:t>
      </w:r>
      <w:r w:rsidR="00B85B28" w:rsidRPr="001A67B9">
        <w:rPr>
          <w:rStyle w:val="cs9b0062618"/>
          <w:color w:val="000000" w:themeColor="text1"/>
        </w:rPr>
        <w:t>MK</w:t>
      </w:r>
      <w:r w:rsidR="00B85B28" w:rsidRPr="001A67B9">
        <w:rPr>
          <w:rStyle w:val="cs9b0062618"/>
          <w:color w:val="000000" w:themeColor="text1"/>
          <w:lang w:val="ru-RU"/>
        </w:rPr>
        <w:t>-3475-671, Інформаційний листок і документ про інформовану згоду на майбутнє біомедичне дослідження, версія 00 від 25 травня 2021 р. російською мовою</w:t>
      </w:r>
      <w:r w:rsidR="00B85B28" w:rsidRPr="001A67B9">
        <w:rPr>
          <w:rStyle w:val="cs9f0a404018"/>
          <w:color w:val="000000" w:themeColor="text1"/>
          <w:lang w:val="ru-RU"/>
        </w:rPr>
        <w:t xml:space="preserve"> до протоколу клінічного дослідження «Рандомізоване, подвійне-сліпе дослідження </w:t>
      </w:r>
      <w:r w:rsidR="00B85B28" w:rsidRPr="001A67B9">
        <w:rPr>
          <w:rStyle w:val="cs9f0a404018"/>
          <w:color w:val="000000" w:themeColor="text1"/>
        </w:rPr>
        <w:t>III</w:t>
      </w:r>
      <w:r w:rsidR="00B85B28" w:rsidRPr="001A67B9">
        <w:rPr>
          <w:rStyle w:val="cs9f0a404018"/>
          <w:color w:val="000000" w:themeColor="text1"/>
          <w:lang w:val="ru-RU"/>
        </w:rPr>
        <w:t xml:space="preserve"> фази двохкомпонентної хіміотерапії препаратами платини в комбінації з </w:t>
      </w:r>
      <w:r w:rsidR="00B85B28" w:rsidRPr="001A67B9">
        <w:rPr>
          <w:rStyle w:val="cs9b0062618"/>
          <w:color w:val="000000" w:themeColor="text1"/>
          <w:lang w:val="ru-RU"/>
        </w:rPr>
        <w:t>пембролізумабом</w:t>
      </w:r>
      <w:r w:rsidR="00B85B28" w:rsidRPr="001A67B9">
        <w:rPr>
          <w:rStyle w:val="cs9f0a404018"/>
          <w:color w:val="000000" w:themeColor="text1"/>
          <w:lang w:val="ru-RU"/>
        </w:rPr>
        <w:t xml:space="preserve"> (МК-3475) або без нього, в якості неоад'ювантної / ад’ювантної терапії для пацієнтів з операбельним недрібноклітинним раком легень </w:t>
      </w:r>
      <w:r w:rsidR="00B85B28" w:rsidRPr="001A67B9">
        <w:rPr>
          <w:rStyle w:val="cs9f0a404018"/>
          <w:color w:val="000000" w:themeColor="text1"/>
        </w:rPr>
        <w:t>II</w:t>
      </w:r>
      <w:r w:rsidR="00B85B28" w:rsidRPr="001A67B9">
        <w:rPr>
          <w:rStyle w:val="cs9f0a404018"/>
          <w:color w:val="000000" w:themeColor="text1"/>
          <w:lang w:val="ru-RU"/>
        </w:rPr>
        <w:t xml:space="preserve">, </w:t>
      </w:r>
      <w:r w:rsidR="00B85B28" w:rsidRPr="001A67B9">
        <w:rPr>
          <w:rStyle w:val="cs9f0a404018"/>
          <w:color w:val="000000" w:themeColor="text1"/>
        </w:rPr>
        <w:t>IIIA</w:t>
      </w:r>
      <w:r w:rsidR="00B85B28" w:rsidRPr="001A67B9">
        <w:rPr>
          <w:rStyle w:val="cs9f0a404018"/>
          <w:color w:val="000000" w:themeColor="text1"/>
          <w:lang w:val="ru-RU"/>
        </w:rPr>
        <w:t xml:space="preserve"> та </w:t>
      </w:r>
      <w:r w:rsidR="00B85B28" w:rsidRPr="001A67B9">
        <w:rPr>
          <w:rStyle w:val="cs9f0a404018"/>
          <w:color w:val="000000" w:themeColor="text1"/>
        </w:rPr>
        <w:t>III</w:t>
      </w:r>
      <w:r w:rsidR="00B85B28" w:rsidRPr="001A67B9">
        <w:rPr>
          <w:rStyle w:val="cs9f0a404018"/>
          <w:color w:val="000000" w:themeColor="text1"/>
          <w:lang w:val="ru-RU"/>
        </w:rPr>
        <w:t>В (Т3-4</w:t>
      </w:r>
      <w:r w:rsidR="00B85B28" w:rsidRPr="001A67B9">
        <w:rPr>
          <w:rStyle w:val="cs9f0a404018"/>
          <w:color w:val="000000" w:themeColor="text1"/>
        </w:rPr>
        <w:t>N</w:t>
      </w:r>
      <w:r w:rsidR="00B85B28" w:rsidRPr="001A67B9">
        <w:rPr>
          <w:rStyle w:val="cs9f0a404018"/>
          <w:color w:val="000000" w:themeColor="text1"/>
          <w:lang w:val="ru-RU"/>
        </w:rPr>
        <w:t>2) стадій (НДРЛ) (</w:t>
      </w:r>
      <w:r w:rsidR="00B85B28" w:rsidRPr="001A67B9">
        <w:rPr>
          <w:rStyle w:val="cs9f0a404018"/>
          <w:color w:val="000000" w:themeColor="text1"/>
        </w:rPr>
        <w:t>KEYNOTE</w:t>
      </w:r>
      <w:r w:rsidR="00B85B28" w:rsidRPr="001A67B9">
        <w:rPr>
          <w:rStyle w:val="cs9f0a404018"/>
          <w:color w:val="000000" w:themeColor="text1"/>
          <w:lang w:val="ru-RU"/>
        </w:rPr>
        <w:t xml:space="preserve">-671)», код </w:t>
      </w:r>
      <w:r w:rsidR="001A67B9">
        <w:rPr>
          <w:rStyle w:val="cs9f0a404018"/>
          <w:color w:val="000000" w:themeColor="text1"/>
          <w:lang w:val="ru-RU"/>
        </w:rPr>
        <w:t xml:space="preserve">дослідження </w:t>
      </w:r>
      <w:r w:rsidR="00B85B28" w:rsidRPr="001A67B9">
        <w:rPr>
          <w:rStyle w:val="cs9f0a404018"/>
          <w:color w:val="000000" w:themeColor="text1"/>
          <w:lang w:val="ru-RU"/>
        </w:rPr>
        <w:t xml:space="preserve"> </w:t>
      </w:r>
      <w:r w:rsidR="00B85B28" w:rsidRPr="001A67B9">
        <w:rPr>
          <w:rStyle w:val="cs9b0062618"/>
          <w:color w:val="000000" w:themeColor="text1"/>
        </w:rPr>
        <w:t>MK</w:t>
      </w:r>
      <w:r w:rsidR="00B85B28" w:rsidRPr="001A67B9">
        <w:rPr>
          <w:rStyle w:val="cs9b0062618"/>
          <w:color w:val="000000" w:themeColor="text1"/>
          <w:lang w:val="ru-RU"/>
        </w:rPr>
        <w:t>-3475-671</w:t>
      </w:r>
      <w:r w:rsidR="00B85B28" w:rsidRPr="001A67B9">
        <w:rPr>
          <w:rStyle w:val="cs9f0a404018"/>
          <w:color w:val="000000" w:themeColor="text1"/>
          <w:lang w:val="ru-RU"/>
        </w:rPr>
        <w:t xml:space="preserve">, з інкорпорованою поправкою 05 </w:t>
      </w:r>
      <w:r w:rsidR="00B85B28" w:rsidRPr="001A67B9">
        <w:rPr>
          <w:rStyle w:val="cs9f0a404018"/>
          <w:color w:val="000000" w:themeColor="text1"/>
          <w:lang w:val="ru-RU"/>
        </w:rPr>
        <w:lastRenderedPageBreak/>
        <w:t>від 18 липня 2019 року; спонсор - «Мерк Шарп Енд Доум Корп.», дочірнє підприємство «Мерк Енд Ко., Інк.», США (</w:t>
      </w:r>
      <w:r w:rsidR="00B85B28" w:rsidRPr="001A67B9">
        <w:rPr>
          <w:rStyle w:val="cs9f0a404018"/>
          <w:color w:val="000000" w:themeColor="text1"/>
        </w:rPr>
        <w:t>Merck</w:t>
      </w:r>
      <w:r w:rsidR="00B85B28" w:rsidRPr="001A67B9">
        <w:rPr>
          <w:rStyle w:val="cs9f0a404018"/>
          <w:color w:val="000000" w:themeColor="text1"/>
          <w:lang w:val="ru-RU"/>
        </w:rPr>
        <w:t xml:space="preserve"> </w:t>
      </w:r>
      <w:r w:rsidR="00B85B28" w:rsidRPr="001A67B9">
        <w:rPr>
          <w:rStyle w:val="cs9f0a404018"/>
          <w:color w:val="000000" w:themeColor="text1"/>
        </w:rPr>
        <w:t>Sharp</w:t>
      </w:r>
      <w:r w:rsidR="00B85B28" w:rsidRPr="001A67B9">
        <w:rPr>
          <w:rStyle w:val="cs9f0a404018"/>
          <w:color w:val="000000" w:themeColor="text1"/>
          <w:lang w:val="ru-RU"/>
        </w:rPr>
        <w:t xml:space="preserve"> &amp; </w:t>
      </w:r>
      <w:r w:rsidR="00B85B28" w:rsidRPr="001A67B9">
        <w:rPr>
          <w:rStyle w:val="cs9f0a404018"/>
          <w:color w:val="000000" w:themeColor="text1"/>
        </w:rPr>
        <w:t>Dohme</w:t>
      </w:r>
      <w:r w:rsidR="00B85B28" w:rsidRPr="001A67B9">
        <w:rPr>
          <w:rStyle w:val="cs9f0a404018"/>
          <w:color w:val="000000" w:themeColor="text1"/>
          <w:lang w:val="ru-RU"/>
        </w:rPr>
        <w:t xml:space="preserve"> </w:t>
      </w:r>
      <w:r w:rsidR="00B85B28" w:rsidRPr="001A67B9">
        <w:rPr>
          <w:rStyle w:val="cs9f0a404018"/>
          <w:color w:val="000000" w:themeColor="text1"/>
        </w:rPr>
        <w:t>Corp</w:t>
      </w:r>
      <w:r w:rsidR="00B85B28" w:rsidRPr="001A67B9">
        <w:rPr>
          <w:rStyle w:val="cs9f0a404018"/>
          <w:color w:val="000000" w:themeColor="text1"/>
          <w:lang w:val="ru-RU"/>
        </w:rPr>
        <w:t xml:space="preserve">., </w:t>
      </w:r>
      <w:r w:rsidR="00B85B28" w:rsidRPr="001A67B9">
        <w:rPr>
          <w:rStyle w:val="cs9f0a404018"/>
          <w:color w:val="000000" w:themeColor="text1"/>
        </w:rPr>
        <w:t>a</w:t>
      </w:r>
      <w:r w:rsidR="00B85B28" w:rsidRPr="001A67B9">
        <w:rPr>
          <w:rStyle w:val="cs9f0a404018"/>
          <w:color w:val="000000" w:themeColor="text1"/>
          <w:lang w:val="ru-RU"/>
        </w:rPr>
        <w:t xml:space="preserve"> </w:t>
      </w:r>
      <w:r w:rsidR="00B85B28" w:rsidRPr="001A67B9">
        <w:rPr>
          <w:rStyle w:val="cs9f0a404018"/>
          <w:color w:val="000000" w:themeColor="text1"/>
        </w:rPr>
        <w:t>subsidiary</w:t>
      </w:r>
      <w:r w:rsidR="00B85B28" w:rsidRPr="001A67B9">
        <w:rPr>
          <w:rStyle w:val="cs9f0a404018"/>
          <w:color w:val="000000" w:themeColor="text1"/>
          <w:lang w:val="ru-RU"/>
        </w:rPr>
        <w:t xml:space="preserve"> </w:t>
      </w:r>
      <w:r w:rsidR="00B85B28" w:rsidRPr="001A67B9">
        <w:rPr>
          <w:rStyle w:val="cs9f0a404018"/>
          <w:color w:val="000000" w:themeColor="text1"/>
        </w:rPr>
        <w:t>of</w:t>
      </w:r>
      <w:r w:rsidR="00B85B28" w:rsidRPr="001A67B9">
        <w:rPr>
          <w:rStyle w:val="cs9f0a404018"/>
          <w:color w:val="000000" w:themeColor="text1"/>
          <w:lang w:val="ru-RU"/>
        </w:rPr>
        <w:t xml:space="preserve"> </w:t>
      </w:r>
      <w:r w:rsidR="00B85B28" w:rsidRPr="001A67B9">
        <w:rPr>
          <w:rStyle w:val="cs9f0a404018"/>
          <w:color w:val="000000" w:themeColor="text1"/>
        </w:rPr>
        <w:t>Merck</w:t>
      </w:r>
      <w:r w:rsidR="00B85B28" w:rsidRPr="001A67B9">
        <w:rPr>
          <w:rStyle w:val="cs9f0a404018"/>
          <w:color w:val="000000" w:themeColor="text1"/>
          <w:lang w:val="ru-RU"/>
        </w:rPr>
        <w:t xml:space="preserve"> &amp; </w:t>
      </w:r>
      <w:r w:rsidR="00B85B28" w:rsidRPr="001A67B9">
        <w:rPr>
          <w:rStyle w:val="cs9f0a404018"/>
          <w:color w:val="000000" w:themeColor="text1"/>
        </w:rPr>
        <w:t>Co</w:t>
      </w:r>
      <w:r w:rsidR="00B85B28" w:rsidRPr="001A67B9">
        <w:rPr>
          <w:rStyle w:val="cs9f0a404018"/>
          <w:color w:val="000000" w:themeColor="text1"/>
          <w:lang w:val="ru-RU"/>
        </w:rPr>
        <w:t xml:space="preserve">., </w:t>
      </w:r>
      <w:r w:rsidR="00B85B28" w:rsidRPr="001A67B9">
        <w:rPr>
          <w:rStyle w:val="cs9f0a404018"/>
          <w:color w:val="000000" w:themeColor="text1"/>
        </w:rPr>
        <w:t>Inc</w:t>
      </w:r>
      <w:r w:rsidR="00B85B28" w:rsidRPr="001A67B9">
        <w:rPr>
          <w:rStyle w:val="cs9f0a404018"/>
          <w:color w:val="000000" w:themeColor="text1"/>
          <w:lang w:val="ru-RU"/>
        </w:rPr>
        <w:t xml:space="preserve">., </w:t>
      </w:r>
      <w:r w:rsidR="00B85B28" w:rsidRPr="001A67B9">
        <w:rPr>
          <w:rStyle w:val="cs9f0a404018"/>
          <w:color w:val="000000" w:themeColor="text1"/>
        </w:rPr>
        <w:t>USA</w:t>
      </w:r>
      <w:r w:rsidR="00B85B28" w:rsidRPr="001A67B9">
        <w:rPr>
          <w:rStyle w:val="cs9f0a404018"/>
          <w:color w:val="000000" w:themeColor="text1"/>
          <w:lang w:val="ru-RU"/>
        </w:rPr>
        <w:t>)</w:t>
      </w:r>
      <w:r w:rsidR="00B85B28" w:rsidRPr="001A67B9">
        <w:rPr>
          <w:rStyle w:val="cs9f0a404018"/>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Товариство з обмеженою відповідальністю «МСД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Style w:val="cs80d9435b19"/>
          <w:rFonts w:ascii="Arial" w:hAnsi="Arial" w:cs="Arial"/>
          <w:color w:val="000000" w:themeColor="text1"/>
          <w:sz w:val="20"/>
          <w:szCs w:val="20"/>
          <w:lang w:val="ru-RU"/>
        </w:rPr>
      </w:pPr>
      <w:r>
        <w:rPr>
          <w:rStyle w:val="cs9b0062619"/>
          <w:color w:val="000000" w:themeColor="text1"/>
          <w:lang w:val="ru-RU"/>
        </w:rPr>
        <w:t xml:space="preserve">19. </w:t>
      </w:r>
      <w:r w:rsidR="00B85B28" w:rsidRPr="001A67B9">
        <w:rPr>
          <w:rStyle w:val="cs9b0062619"/>
          <w:color w:val="000000" w:themeColor="text1"/>
          <w:lang w:val="ru-RU"/>
        </w:rPr>
        <w:t>Включення додаткових місць проведення клінічного дослідження</w:t>
      </w:r>
      <w:r w:rsidR="00B85B28" w:rsidRPr="001A67B9">
        <w:rPr>
          <w:rStyle w:val="cs9f0a404019"/>
          <w:color w:val="000000" w:themeColor="text1"/>
          <w:lang w:val="ru-RU"/>
        </w:rPr>
        <w:t xml:space="preserve"> </w:t>
      </w:r>
      <w:proofErr w:type="gramStart"/>
      <w:r w:rsidR="00B85B28" w:rsidRPr="001A67B9">
        <w:rPr>
          <w:rStyle w:val="cs9f0a404019"/>
          <w:color w:val="000000" w:themeColor="text1"/>
          <w:lang w:val="ru-RU"/>
        </w:rPr>
        <w:t>до протоколу</w:t>
      </w:r>
      <w:proofErr w:type="gramEnd"/>
      <w:r w:rsidR="00B85B28" w:rsidRPr="001A67B9">
        <w:rPr>
          <w:rStyle w:val="cs9f0a404019"/>
          <w:color w:val="000000" w:themeColor="text1"/>
          <w:lang w:val="ru-RU"/>
        </w:rPr>
        <w:t xml:space="preserve"> клінічного дослідження «Додаткове багатоцентрове відкрите дослідження </w:t>
      </w:r>
      <w:r w:rsidR="00B85B28" w:rsidRPr="001A67B9">
        <w:rPr>
          <w:rStyle w:val="cs9f0a404019"/>
          <w:color w:val="000000" w:themeColor="text1"/>
        </w:rPr>
        <w:t>III</w:t>
      </w:r>
      <w:r w:rsidR="00B85B28" w:rsidRPr="001A67B9">
        <w:rPr>
          <w:rStyle w:val="cs9f0a404019"/>
          <w:color w:val="000000" w:themeColor="text1"/>
          <w:lang w:val="ru-RU"/>
        </w:rPr>
        <w:t xml:space="preserve"> фази з метою оцінки </w:t>
      </w:r>
      <w:r w:rsidR="00B85B28" w:rsidRPr="001A67B9">
        <w:rPr>
          <w:rStyle w:val="cs9b0062619"/>
          <w:color w:val="000000" w:themeColor="text1"/>
          <w:lang w:val="ru-RU"/>
        </w:rPr>
        <w:t>озанімоду</w:t>
      </w:r>
      <w:r w:rsidR="00B85B28" w:rsidRPr="001A67B9">
        <w:rPr>
          <w:rStyle w:val="cs9f0a404019"/>
          <w:color w:val="000000" w:themeColor="text1"/>
          <w:lang w:val="ru-RU"/>
        </w:rPr>
        <w:t xml:space="preserve"> для перорального прийому при лікуванні пацієнтів із середньотяжким або тяжким перебігом хвороби Крона в активній формі», код дослідження </w:t>
      </w:r>
      <w:r w:rsidR="00B85B28" w:rsidRPr="001A67B9">
        <w:rPr>
          <w:rStyle w:val="cs9b0062619"/>
          <w:color w:val="000000" w:themeColor="text1"/>
        </w:rPr>
        <w:t>RPC</w:t>
      </w:r>
      <w:r w:rsidR="00B85B28" w:rsidRPr="001A67B9">
        <w:rPr>
          <w:rStyle w:val="cs9b0062619"/>
          <w:color w:val="000000" w:themeColor="text1"/>
          <w:lang w:val="ru-RU"/>
        </w:rPr>
        <w:t>01-3204</w:t>
      </w:r>
      <w:r w:rsidR="00B85B28" w:rsidRPr="001A67B9">
        <w:rPr>
          <w:rStyle w:val="cs9f0a404019"/>
          <w:color w:val="000000" w:themeColor="text1"/>
          <w:lang w:val="ru-RU"/>
        </w:rPr>
        <w:t xml:space="preserve">, редакція 5.0 від 03 вересня 2020 р.; спонсор - «Селджен Інтернешнл </w:t>
      </w:r>
      <w:r w:rsidR="00B85B28" w:rsidRPr="001A67B9">
        <w:rPr>
          <w:rStyle w:val="cs9f0a404019"/>
          <w:color w:val="000000" w:themeColor="text1"/>
        </w:rPr>
        <w:t>II</w:t>
      </w:r>
      <w:r w:rsidR="00B85B28" w:rsidRPr="001A67B9">
        <w:rPr>
          <w:rStyle w:val="cs9f0a404019"/>
          <w:color w:val="000000" w:themeColor="text1"/>
          <w:lang w:val="ru-RU"/>
        </w:rPr>
        <w:t xml:space="preserve"> С</w:t>
      </w:r>
      <w:r w:rsidR="00B85B28" w:rsidRPr="001A67B9">
        <w:rPr>
          <w:rStyle w:val="cs9f0a404019"/>
          <w:color w:val="000000" w:themeColor="text1"/>
        </w:rPr>
        <w:t>a</w:t>
      </w:r>
      <w:r w:rsidR="00B85B28" w:rsidRPr="001A67B9">
        <w:rPr>
          <w:rStyle w:val="cs9f0a404019"/>
          <w:color w:val="000000" w:themeColor="text1"/>
          <w:lang w:val="ru-RU"/>
        </w:rPr>
        <w:t>рл» (</w:t>
      </w:r>
      <w:r w:rsidR="00B85B28" w:rsidRPr="001A67B9">
        <w:rPr>
          <w:rStyle w:val="cs9f0a404019"/>
          <w:color w:val="000000" w:themeColor="text1"/>
        </w:rPr>
        <w:t>Celgene</w:t>
      </w:r>
      <w:r w:rsidR="00B85B28" w:rsidRPr="001A67B9">
        <w:rPr>
          <w:rStyle w:val="cs9f0a404019"/>
          <w:color w:val="000000" w:themeColor="text1"/>
          <w:lang w:val="ru-RU"/>
        </w:rPr>
        <w:t xml:space="preserve"> </w:t>
      </w:r>
      <w:r w:rsidR="00B85B28" w:rsidRPr="001A67B9">
        <w:rPr>
          <w:rStyle w:val="cs9f0a404019"/>
          <w:color w:val="000000" w:themeColor="text1"/>
        </w:rPr>
        <w:t>International</w:t>
      </w:r>
      <w:r w:rsidR="00B85B28" w:rsidRPr="001A67B9">
        <w:rPr>
          <w:rStyle w:val="cs9f0a404019"/>
          <w:color w:val="000000" w:themeColor="text1"/>
          <w:lang w:val="ru-RU"/>
        </w:rPr>
        <w:t xml:space="preserve"> </w:t>
      </w:r>
      <w:r w:rsidR="00B85B28" w:rsidRPr="001A67B9">
        <w:rPr>
          <w:rStyle w:val="cs9f0a404019"/>
          <w:color w:val="000000" w:themeColor="text1"/>
        </w:rPr>
        <w:t>II</w:t>
      </w:r>
      <w:r w:rsidR="00B85B28" w:rsidRPr="001A67B9">
        <w:rPr>
          <w:rStyle w:val="cs9f0a404019"/>
          <w:color w:val="000000" w:themeColor="text1"/>
          <w:lang w:val="ru-RU"/>
        </w:rPr>
        <w:t xml:space="preserve"> </w:t>
      </w:r>
      <w:r w:rsidR="00B85B28" w:rsidRPr="001A67B9">
        <w:rPr>
          <w:rStyle w:val="cs9f0a404019"/>
          <w:color w:val="000000" w:themeColor="text1"/>
        </w:rPr>
        <w:t>Sarl</w:t>
      </w:r>
      <w:r w:rsidR="00B85B28" w:rsidRPr="001A67B9">
        <w:rPr>
          <w:rStyle w:val="cs9f0a404019"/>
          <w:color w:val="000000" w:themeColor="text1"/>
          <w:lang w:val="ru-RU"/>
        </w:rPr>
        <w:t>), Швейцарія</w:t>
      </w:r>
    </w:p>
    <w:p w:rsidR="0065557C" w:rsidRPr="0065557C" w:rsidRDefault="0065557C" w:rsidP="0065557C">
      <w:pPr>
        <w:jc w:val="both"/>
        <w:rPr>
          <w:rFonts w:ascii="Arial" w:hAnsi="Arial" w:cs="Arial"/>
          <w:color w:val="000000" w:themeColor="text1"/>
          <w:sz w:val="20"/>
          <w:szCs w:val="20"/>
          <w:lang w:val="ru-RU"/>
        </w:rPr>
      </w:pPr>
      <w:r w:rsidRPr="0065557C">
        <w:rPr>
          <w:rFonts w:ascii="Arial" w:hAnsi="Arial" w:cs="Arial"/>
          <w:color w:val="000000" w:themeColor="text1"/>
          <w:sz w:val="20"/>
          <w:szCs w:val="20"/>
          <w:lang w:val="ru-RU"/>
        </w:rPr>
        <w:t>Заявник - ТОВАРИСТВО З ОБМЕЖЕНОЮ ВІДПОВІДАЛЬНІСТЮ «ПІ ЕС АЙ-УКРАЇНА»</w:t>
      </w:r>
    </w:p>
    <w:p w:rsidR="0085643D" w:rsidRPr="001A67B9" w:rsidRDefault="00B85B28">
      <w:pPr>
        <w:pStyle w:val="cs95e872d0"/>
        <w:rPr>
          <w:rFonts w:ascii="Arial" w:hAnsi="Arial" w:cs="Arial"/>
          <w:color w:val="000000" w:themeColor="text1"/>
          <w:sz w:val="20"/>
          <w:szCs w:val="20"/>
          <w:lang w:val="ru-RU"/>
        </w:rPr>
      </w:pPr>
      <w:r w:rsidRPr="001A67B9">
        <w:rPr>
          <w:rStyle w:val="csb3e8c9cf3"/>
          <w:color w:val="000000" w:themeColor="text1"/>
          <w:sz w:val="20"/>
          <w:szCs w:val="20"/>
        </w:rPr>
        <w:t> </w:t>
      </w:r>
    </w:p>
    <w:tbl>
      <w:tblPr>
        <w:tblW w:w="9631" w:type="dxa"/>
        <w:tblCellMar>
          <w:left w:w="0" w:type="dxa"/>
          <w:right w:w="0" w:type="dxa"/>
        </w:tblCellMar>
        <w:tblLook w:val="04A0" w:firstRow="1" w:lastRow="0" w:firstColumn="1" w:lastColumn="0" w:noHBand="0" w:noVBand="1"/>
      </w:tblPr>
      <w:tblGrid>
        <w:gridCol w:w="675"/>
        <w:gridCol w:w="8956"/>
      </w:tblGrid>
      <w:tr w:rsidR="001A67B9" w:rsidRPr="0078621C" w:rsidTr="008E2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0B424A" w:rsidRDefault="00B85B28">
            <w:pPr>
              <w:pStyle w:val="cs2e86d3a6"/>
              <w:rPr>
                <w:rFonts w:ascii="Arial" w:hAnsi="Arial" w:cs="Arial"/>
                <w:b/>
                <w:color w:val="000000" w:themeColor="text1"/>
                <w:sz w:val="20"/>
                <w:szCs w:val="20"/>
              </w:rPr>
            </w:pPr>
            <w:r w:rsidRPr="000B424A">
              <w:rPr>
                <w:rStyle w:val="cs9b0062619"/>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0B424A" w:rsidRDefault="00B85B28">
            <w:pPr>
              <w:pStyle w:val="cs202b20ac"/>
              <w:rPr>
                <w:rFonts w:ascii="Arial" w:hAnsi="Arial" w:cs="Arial"/>
                <w:b/>
                <w:color w:val="000000" w:themeColor="text1"/>
                <w:sz w:val="20"/>
                <w:szCs w:val="20"/>
                <w:lang w:val="ru-RU"/>
              </w:rPr>
            </w:pPr>
            <w:r w:rsidRPr="000B424A">
              <w:rPr>
                <w:rStyle w:val="cs9b0062619"/>
                <w:b w:val="0"/>
                <w:color w:val="000000" w:themeColor="text1"/>
                <w:lang w:val="ru-RU"/>
              </w:rPr>
              <w:t>П.І.Б. відповідального дослідника</w:t>
            </w:r>
          </w:p>
          <w:p w:rsidR="0085643D" w:rsidRPr="000B424A" w:rsidRDefault="00B85B28">
            <w:pPr>
              <w:pStyle w:val="cs2e86d3a6"/>
              <w:rPr>
                <w:rFonts w:ascii="Arial" w:hAnsi="Arial" w:cs="Arial"/>
                <w:b/>
                <w:color w:val="000000" w:themeColor="text1"/>
                <w:sz w:val="20"/>
                <w:szCs w:val="20"/>
                <w:lang w:val="ru-RU"/>
              </w:rPr>
            </w:pPr>
            <w:r w:rsidRPr="000B424A">
              <w:rPr>
                <w:rStyle w:val="cs9b0062619"/>
                <w:b w:val="0"/>
                <w:color w:val="000000" w:themeColor="text1"/>
                <w:lang w:val="ru-RU"/>
              </w:rPr>
              <w:t>Назва місця проведення клінічного випробування</w:t>
            </w:r>
          </w:p>
        </w:tc>
      </w:tr>
      <w:tr w:rsidR="001A67B9" w:rsidRPr="008E2049" w:rsidTr="008E2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8E2049" w:rsidRDefault="00B85B28">
            <w:pPr>
              <w:pStyle w:val="cs95e872d0"/>
              <w:rPr>
                <w:rFonts w:ascii="Arial" w:hAnsi="Arial" w:cs="Arial"/>
                <w:color w:val="000000" w:themeColor="text1"/>
                <w:sz w:val="20"/>
                <w:szCs w:val="20"/>
              </w:rPr>
            </w:pPr>
            <w:r w:rsidRPr="008E2049">
              <w:rPr>
                <w:rStyle w:val="cs9b0062619"/>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8E2049" w:rsidRDefault="00B85B28">
            <w:pPr>
              <w:pStyle w:val="csf06cd379"/>
              <w:rPr>
                <w:rFonts w:ascii="Arial" w:hAnsi="Arial" w:cs="Arial"/>
                <w:color w:val="000000" w:themeColor="text1"/>
                <w:sz w:val="20"/>
                <w:szCs w:val="20"/>
              </w:rPr>
            </w:pPr>
            <w:r w:rsidRPr="008E2049">
              <w:rPr>
                <w:rStyle w:val="cs9b0062619"/>
                <w:b w:val="0"/>
                <w:color w:val="000000" w:themeColor="text1"/>
              </w:rPr>
              <w:t>лікар Донець Д.Г.</w:t>
            </w:r>
          </w:p>
          <w:p w:rsidR="0085643D" w:rsidRPr="008E2049" w:rsidRDefault="00B85B28">
            <w:pPr>
              <w:pStyle w:val="cs80d9435b"/>
              <w:rPr>
                <w:rFonts w:ascii="Arial" w:hAnsi="Arial" w:cs="Arial"/>
                <w:color w:val="000000" w:themeColor="text1"/>
                <w:sz w:val="20"/>
                <w:szCs w:val="20"/>
              </w:rPr>
            </w:pPr>
            <w:r w:rsidRPr="008E2049">
              <w:rPr>
                <w:rStyle w:val="cs7d567a251"/>
                <w:b w:val="0"/>
                <w:color w:val="000000" w:themeColor="text1"/>
              </w:rPr>
              <w:t>Товариство з обмеженою відповідальністю «Медбуд-Клінік», Медичний центр, спеціалізоване гастроентерологічне відділення, м. Київ</w:t>
            </w:r>
          </w:p>
        </w:tc>
      </w:tr>
      <w:tr w:rsidR="001A67B9" w:rsidRPr="008E2049" w:rsidTr="008E2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8E2049" w:rsidRDefault="00B85B28">
            <w:pPr>
              <w:pStyle w:val="cs95e872d0"/>
              <w:rPr>
                <w:rFonts w:ascii="Arial" w:hAnsi="Arial" w:cs="Arial"/>
                <w:color w:val="000000" w:themeColor="text1"/>
                <w:sz w:val="20"/>
                <w:szCs w:val="20"/>
              </w:rPr>
            </w:pPr>
            <w:r w:rsidRPr="008E2049">
              <w:rPr>
                <w:rStyle w:val="cs9b0062619"/>
                <w:b w:val="0"/>
                <w:color w:val="000000" w:themeColor="text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8E2049" w:rsidRDefault="00B85B28">
            <w:pPr>
              <w:pStyle w:val="csf06cd379"/>
              <w:rPr>
                <w:rFonts w:ascii="Arial" w:hAnsi="Arial" w:cs="Arial"/>
                <w:color w:val="000000" w:themeColor="text1"/>
                <w:sz w:val="20"/>
                <w:szCs w:val="20"/>
              </w:rPr>
            </w:pPr>
            <w:r w:rsidRPr="008E2049">
              <w:rPr>
                <w:rStyle w:val="cs9b0062619"/>
                <w:b w:val="0"/>
                <w:color w:val="000000" w:themeColor="text1"/>
              </w:rPr>
              <w:t>зав. від. Білоткач О.У.</w:t>
            </w:r>
          </w:p>
          <w:p w:rsidR="0085643D" w:rsidRPr="008E2049" w:rsidRDefault="00B85B28">
            <w:pPr>
              <w:pStyle w:val="cs80d9435b"/>
              <w:rPr>
                <w:rFonts w:ascii="Arial" w:hAnsi="Arial" w:cs="Arial"/>
                <w:color w:val="000000" w:themeColor="text1"/>
                <w:sz w:val="20"/>
                <w:szCs w:val="20"/>
              </w:rPr>
            </w:pPr>
            <w:r w:rsidRPr="008E2049">
              <w:rPr>
                <w:rStyle w:val="cs7d567a251"/>
                <w:b w:val="0"/>
                <w:color w:val="000000" w:themeColor="text1"/>
              </w:rPr>
              <w:t>Товариство з обмеженою відповідальністю «Едельвейс Медікс», Медичний центр, спеціалізоване гастроентерологічне відділення, м. Київ</w:t>
            </w:r>
          </w:p>
        </w:tc>
      </w:tr>
      <w:tr w:rsidR="001A67B9" w:rsidRPr="0078621C" w:rsidTr="008E2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8E2049" w:rsidRDefault="00B85B28">
            <w:pPr>
              <w:pStyle w:val="cs95e872d0"/>
              <w:rPr>
                <w:rFonts w:ascii="Arial" w:hAnsi="Arial" w:cs="Arial"/>
                <w:color w:val="000000" w:themeColor="text1"/>
                <w:sz w:val="20"/>
                <w:szCs w:val="20"/>
              </w:rPr>
            </w:pPr>
            <w:r w:rsidRPr="008E2049">
              <w:rPr>
                <w:rStyle w:val="cs9b0062619"/>
                <w:b w:val="0"/>
                <w:color w:val="000000" w:themeColor="text1"/>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8E2049" w:rsidRDefault="00B85B28">
            <w:pPr>
              <w:pStyle w:val="csf06cd379"/>
              <w:rPr>
                <w:rFonts w:ascii="Arial" w:hAnsi="Arial" w:cs="Arial"/>
                <w:color w:val="000000" w:themeColor="text1"/>
                <w:sz w:val="20"/>
                <w:szCs w:val="20"/>
                <w:lang w:val="ru-RU"/>
              </w:rPr>
            </w:pPr>
            <w:r w:rsidRPr="008E2049">
              <w:rPr>
                <w:rStyle w:val="cs9b0062619"/>
                <w:b w:val="0"/>
                <w:color w:val="000000" w:themeColor="text1"/>
                <w:lang w:val="ru-RU"/>
              </w:rPr>
              <w:t>лікар Чуприна Л.О.</w:t>
            </w:r>
          </w:p>
          <w:p w:rsidR="0085643D" w:rsidRPr="008E2049" w:rsidRDefault="00B85B28">
            <w:pPr>
              <w:pStyle w:val="cs80d9435b"/>
              <w:rPr>
                <w:rFonts w:ascii="Arial" w:hAnsi="Arial" w:cs="Arial"/>
                <w:color w:val="000000" w:themeColor="text1"/>
                <w:sz w:val="20"/>
                <w:szCs w:val="20"/>
                <w:lang w:val="ru-RU"/>
              </w:rPr>
            </w:pPr>
            <w:r w:rsidRPr="008E2049">
              <w:rPr>
                <w:rStyle w:val="cs7d567a251"/>
                <w:b w:val="0"/>
                <w:color w:val="000000" w:themeColor="text1"/>
                <w:lang w:val="ru-RU"/>
              </w:rPr>
              <w:t>Товариство з обмеженою відповідальністю «Центр сімейної медицини плюс», Медичний центр, лікувально-профілактичний підрозділ, м. Київ</w:t>
            </w:r>
          </w:p>
        </w:tc>
      </w:tr>
    </w:tbl>
    <w:p w:rsidR="0085643D" w:rsidRPr="001A67B9" w:rsidRDefault="00B85B28" w:rsidP="0065557C">
      <w:pPr>
        <w:pStyle w:val="cs95e872d0"/>
        <w:rPr>
          <w:rFonts w:ascii="Arial" w:hAnsi="Arial" w:cs="Arial"/>
          <w:color w:val="000000" w:themeColor="text1"/>
          <w:sz w:val="20"/>
          <w:szCs w:val="20"/>
          <w:lang w:val="ru-RU"/>
        </w:rPr>
      </w:pPr>
      <w:r w:rsidRPr="001A67B9">
        <w:rPr>
          <w:rStyle w:val="csafaf57412"/>
          <w:rFonts w:ascii="Arial" w:hAnsi="Arial" w:cs="Arial"/>
          <w:color w:val="000000" w:themeColor="text1"/>
          <w:sz w:val="20"/>
          <w:szCs w:val="20"/>
        </w:rPr>
        <w:t> </w:t>
      </w: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Style w:val="csa0f16d571"/>
          <w:rFonts w:ascii="Arial" w:hAnsi="Arial" w:cs="Arial"/>
          <w:color w:val="000000" w:themeColor="text1"/>
          <w:sz w:val="20"/>
          <w:szCs w:val="20"/>
          <w:lang w:val="ru-RU"/>
        </w:rPr>
      </w:pPr>
      <w:r>
        <w:rPr>
          <w:rStyle w:val="cs9b0062620"/>
          <w:color w:val="000000" w:themeColor="text1"/>
          <w:lang w:val="ru-RU"/>
        </w:rPr>
        <w:t xml:space="preserve">20. </w:t>
      </w:r>
      <w:r w:rsidR="00B85B28" w:rsidRPr="001A67B9">
        <w:rPr>
          <w:rStyle w:val="cs9b0062620"/>
          <w:color w:val="000000" w:themeColor="text1"/>
          <w:lang w:val="ru-RU"/>
        </w:rPr>
        <w:t>Включення додаткових місць проведення клінічного дослідження</w:t>
      </w:r>
      <w:r w:rsidR="00B85B28" w:rsidRPr="001A67B9">
        <w:rPr>
          <w:rStyle w:val="cs9f0a404020"/>
          <w:color w:val="000000" w:themeColor="text1"/>
          <w:lang w:val="ru-RU"/>
        </w:rPr>
        <w:t xml:space="preserve"> до протоколу клінічного дослідження «Багатоцентрове рандомізоване, подвійно сліпе, плацебо-контрольоване дослідження </w:t>
      </w:r>
      <w:r w:rsidR="00B85B28" w:rsidRPr="001A67B9">
        <w:rPr>
          <w:rStyle w:val="cs9f0a404020"/>
          <w:color w:val="000000" w:themeColor="text1"/>
        </w:rPr>
        <w:t>III</w:t>
      </w:r>
      <w:r w:rsidR="00B85B28" w:rsidRPr="001A67B9">
        <w:rPr>
          <w:rStyle w:val="cs9f0a404020"/>
          <w:color w:val="000000" w:themeColor="text1"/>
          <w:lang w:val="ru-RU"/>
        </w:rPr>
        <w:t xml:space="preserve"> фази з метою оцінки</w:t>
      </w:r>
      <w:r w:rsidR="00B85B28" w:rsidRPr="001A67B9">
        <w:rPr>
          <w:rStyle w:val="cs9b0062620"/>
          <w:color w:val="000000" w:themeColor="text1"/>
          <w:lang w:val="ru-RU"/>
        </w:rPr>
        <w:t xml:space="preserve"> озанімоду</w:t>
      </w:r>
      <w:r w:rsidR="00B85B28" w:rsidRPr="001A67B9">
        <w:rPr>
          <w:rStyle w:val="cs9f0a404020"/>
          <w:color w:val="000000" w:themeColor="text1"/>
          <w:lang w:val="ru-RU"/>
        </w:rPr>
        <w:t xml:space="preserve"> для перорального прийому при проведенні підтримуючої терапії пацієнтам із середньотяжким або тяжким перебігом хвороби Крона в активній формі», код дослідження </w:t>
      </w:r>
      <w:r w:rsidR="00B85B28" w:rsidRPr="001A67B9">
        <w:rPr>
          <w:rStyle w:val="cs9f0a404020"/>
          <w:color w:val="000000" w:themeColor="text1"/>
        </w:rPr>
        <w:t>RPC</w:t>
      </w:r>
      <w:r w:rsidR="00B85B28" w:rsidRPr="001A67B9">
        <w:rPr>
          <w:rStyle w:val="cs9f0a404020"/>
          <w:color w:val="000000" w:themeColor="text1"/>
          <w:lang w:val="ru-RU"/>
        </w:rPr>
        <w:t xml:space="preserve">01-3203, редакція 5.0 від 28 серпня 2020 р.; спонсор - «Селджен Інтернешнл </w:t>
      </w:r>
      <w:r w:rsidR="00B85B28" w:rsidRPr="001A67B9">
        <w:rPr>
          <w:rStyle w:val="cs9f0a404020"/>
          <w:color w:val="000000" w:themeColor="text1"/>
        </w:rPr>
        <w:t>II</w:t>
      </w:r>
      <w:r w:rsidR="00B85B28" w:rsidRPr="001A67B9">
        <w:rPr>
          <w:rStyle w:val="cs9f0a404020"/>
          <w:color w:val="000000" w:themeColor="text1"/>
          <w:lang w:val="ru-RU"/>
        </w:rPr>
        <w:t xml:space="preserve"> Сàрл» (</w:t>
      </w:r>
      <w:r w:rsidR="00B85B28" w:rsidRPr="001A67B9">
        <w:rPr>
          <w:rStyle w:val="cs9f0a404020"/>
          <w:color w:val="000000" w:themeColor="text1"/>
        </w:rPr>
        <w:t>Celgene</w:t>
      </w:r>
      <w:r w:rsidR="00B85B28" w:rsidRPr="001A67B9">
        <w:rPr>
          <w:rStyle w:val="cs9f0a404020"/>
          <w:color w:val="000000" w:themeColor="text1"/>
          <w:lang w:val="ru-RU"/>
        </w:rPr>
        <w:t xml:space="preserve"> </w:t>
      </w:r>
      <w:r w:rsidR="00B85B28" w:rsidRPr="001A67B9">
        <w:rPr>
          <w:rStyle w:val="cs9f0a404020"/>
          <w:color w:val="000000" w:themeColor="text1"/>
        </w:rPr>
        <w:t>International II</w:t>
      </w:r>
      <w:r w:rsidR="00B85B28" w:rsidRPr="001A67B9">
        <w:rPr>
          <w:rStyle w:val="cs9f0a404020"/>
          <w:color w:val="000000" w:themeColor="text1"/>
          <w:lang w:val="ru-RU"/>
        </w:rPr>
        <w:t xml:space="preserve"> </w:t>
      </w:r>
      <w:r w:rsidR="00B85B28" w:rsidRPr="001A67B9">
        <w:rPr>
          <w:rStyle w:val="cs9f0a404020"/>
          <w:color w:val="000000" w:themeColor="text1"/>
        </w:rPr>
        <w:t>S</w:t>
      </w:r>
      <w:r w:rsidR="00B85B28" w:rsidRPr="001A67B9">
        <w:rPr>
          <w:rStyle w:val="cs9f0a404020"/>
          <w:color w:val="000000" w:themeColor="text1"/>
          <w:lang w:val="ru-RU"/>
        </w:rPr>
        <w:t>à</w:t>
      </w:r>
      <w:r w:rsidR="00B85B28" w:rsidRPr="001A67B9">
        <w:rPr>
          <w:rStyle w:val="cs9f0a404020"/>
          <w:color w:val="000000" w:themeColor="text1"/>
        </w:rPr>
        <w:t>rl</w:t>
      </w:r>
      <w:r w:rsidR="00B85B28" w:rsidRPr="001A67B9">
        <w:rPr>
          <w:rStyle w:val="cs9f0a404020"/>
          <w:color w:val="000000" w:themeColor="text1"/>
          <w:lang w:val="ru-RU"/>
        </w:rPr>
        <w:t>), Швейцарія</w:t>
      </w:r>
    </w:p>
    <w:p w:rsidR="0065557C" w:rsidRPr="0065557C" w:rsidRDefault="0065557C" w:rsidP="0065557C">
      <w:pPr>
        <w:jc w:val="both"/>
        <w:rPr>
          <w:rFonts w:ascii="Arial" w:hAnsi="Arial" w:cs="Arial"/>
          <w:color w:val="000000" w:themeColor="text1"/>
          <w:sz w:val="20"/>
          <w:szCs w:val="20"/>
          <w:lang w:val="ru-RU"/>
        </w:rPr>
      </w:pPr>
      <w:r w:rsidRPr="0065557C">
        <w:rPr>
          <w:rFonts w:ascii="Arial" w:hAnsi="Arial" w:cs="Arial"/>
          <w:color w:val="000000" w:themeColor="text1"/>
          <w:sz w:val="20"/>
          <w:szCs w:val="20"/>
          <w:lang w:val="ru-RU"/>
        </w:rPr>
        <w:t>Заявник - ТОВАРИСТВО З ОБМЕЖЕНОЮ ВІДПОВІДАЛЬНІСТЮ «ПІ ЕС АЙ-УКРАЇНА»</w:t>
      </w:r>
    </w:p>
    <w:p w:rsidR="0085643D" w:rsidRPr="001A67B9" w:rsidRDefault="0085643D">
      <w:pPr>
        <w:pStyle w:val="cs80d9435b"/>
        <w:rPr>
          <w:rFonts w:ascii="Arial" w:hAnsi="Arial" w:cs="Arial"/>
          <w:color w:val="000000" w:themeColor="text1"/>
          <w:sz w:val="20"/>
          <w:szCs w:val="20"/>
          <w:lang w:val="ru-RU"/>
        </w:rPr>
      </w:pPr>
    </w:p>
    <w:tbl>
      <w:tblPr>
        <w:tblW w:w="9645" w:type="dxa"/>
        <w:tblCellMar>
          <w:left w:w="0" w:type="dxa"/>
          <w:right w:w="0" w:type="dxa"/>
        </w:tblCellMar>
        <w:tblLook w:val="04A0" w:firstRow="1" w:lastRow="0" w:firstColumn="1" w:lastColumn="0" w:noHBand="0" w:noVBand="1"/>
      </w:tblPr>
      <w:tblGrid>
        <w:gridCol w:w="706"/>
        <w:gridCol w:w="8939"/>
      </w:tblGrid>
      <w:tr w:rsidR="001A67B9" w:rsidRPr="0078621C" w:rsidTr="008E2049">
        <w:tc>
          <w:tcPr>
            <w:tcW w:w="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65557C" w:rsidRDefault="00B85B28">
            <w:pPr>
              <w:pStyle w:val="cs2e86d3a6"/>
              <w:rPr>
                <w:rFonts w:ascii="Arial" w:hAnsi="Arial" w:cs="Arial"/>
                <w:color w:val="000000" w:themeColor="text1"/>
                <w:sz w:val="20"/>
                <w:szCs w:val="20"/>
                <w:lang w:val="ru-RU"/>
              </w:rPr>
            </w:pPr>
            <w:r w:rsidRPr="0065557C">
              <w:rPr>
                <w:rStyle w:val="cs9f0a404020"/>
                <w:color w:val="000000" w:themeColor="text1"/>
                <w:lang w:val="ru-RU"/>
              </w:rPr>
              <w:t>№ п/п</w:t>
            </w:r>
          </w:p>
        </w:tc>
        <w:tc>
          <w:tcPr>
            <w:tcW w:w="8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0B424A" w:rsidRDefault="00B85B28">
            <w:pPr>
              <w:pStyle w:val="cs2e86d3a6"/>
              <w:rPr>
                <w:rFonts w:ascii="Arial" w:hAnsi="Arial" w:cs="Arial"/>
                <w:color w:val="000000" w:themeColor="text1"/>
                <w:sz w:val="20"/>
                <w:szCs w:val="20"/>
                <w:lang w:val="ru-RU"/>
              </w:rPr>
            </w:pPr>
            <w:r w:rsidRPr="000B424A">
              <w:rPr>
                <w:rStyle w:val="cs9f0a404020"/>
                <w:color w:val="000000" w:themeColor="text1"/>
                <w:lang w:val="ru-RU"/>
              </w:rPr>
              <w:t>П.І.Б. відповідального дослідника</w:t>
            </w:r>
          </w:p>
          <w:p w:rsidR="0085643D" w:rsidRPr="000B424A" w:rsidRDefault="00B85B28">
            <w:pPr>
              <w:pStyle w:val="cs2e86d3a6"/>
              <w:rPr>
                <w:rFonts w:ascii="Arial" w:hAnsi="Arial" w:cs="Arial"/>
                <w:color w:val="000000" w:themeColor="text1"/>
                <w:sz w:val="20"/>
                <w:szCs w:val="20"/>
                <w:lang w:val="ru-RU"/>
              </w:rPr>
            </w:pPr>
            <w:r w:rsidRPr="000B424A">
              <w:rPr>
                <w:rStyle w:val="cs9f0a404020"/>
                <w:color w:val="000000" w:themeColor="text1"/>
                <w:lang w:val="ru-RU"/>
              </w:rPr>
              <w:t>Назва місця проведення клінічного випробування</w:t>
            </w:r>
          </w:p>
        </w:tc>
      </w:tr>
      <w:tr w:rsidR="001A67B9" w:rsidRPr="001A67B9" w:rsidTr="008E2049">
        <w:tc>
          <w:tcPr>
            <w:tcW w:w="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2e86d3a6"/>
              <w:rPr>
                <w:rFonts w:ascii="Arial" w:hAnsi="Arial" w:cs="Arial"/>
                <w:color w:val="000000" w:themeColor="text1"/>
                <w:sz w:val="20"/>
                <w:szCs w:val="20"/>
              </w:rPr>
            </w:pPr>
            <w:r w:rsidRPr="001A67B9">
              <w:rPr>
                <w:rStyle w:val="cs9f0a404020"/>
                <w:color w:val="000000" w:themeColor="text1"/>
              </w:rPr>
              <w:t>1</w:t>
            </w:r>
          </w:p>
        </w:tc>
        <w:tc>
          <w:tcPr>
            <w:tcW w:w="8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rPr>
            </w:pPr>
            <w:r w:rsidRPr="001A67B9">
              <w:rPr>
                <w:rStyle w:val="cs9f0a404020"/>
                <w:color w:val="000000" w:themeColor="text1"/>
              </w:rPr>
              <w:t>лікар Донець Д.Г.</w:t>
            </w:r>
          </w:p>
          <w:p w:rsidR="0085643D" w:rsidRPr="001A67B9" w:rsidRDefault="00B85B28">
            <w:pPr>
              <w:pStyle w:val="cs80d9435b"/>
              <w:rPr>
                <w:rFonts w:ascii="Arial" w:hAnsi="Arial" w:cs="Arial"/>
                <w:color w:val="000000" w:themeColor="text1"/>
                <w:sz w:val="20"/>
                <w:szCs w:val="20"/>
              </w:rPr>
            </w:pPr>
            <w:r w:rsidRPr="001A67B9">
              <w:rPr>
                <w:rStyle w:val="cs9f0a404020"/>
                <w:color w:val="000000" w:themeColor="text1"/>
              </w:rPr>
              <w:t>Товариство з обмеженою відповідальністю «Медбуд-Клінік», Медичний центр, спеціалізоване гастроентерологічне відділення, м. Київ</w:t>
            </w:r>
          </w:p>
        </w:tc>
      </w:tr>
      <w:tr w:rsidR="001A67B9" w:rsidRPr="001A67B9" w:rsidTr="008E2049">
        <w:tc>
          <w:tcPr>
            <w:tcW w:w="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2e86d3a6"/>
              <w:rPr>
                <w:rFonts w:ascii="Arial" w:hAnsi="Arial" w:cs="Arial"/>
                <w:color w:val="000000" w:themeColor="text1"/>
                <w:sz w:val="20"/>
                <w:szCs w:val="20"/>
              </w:rPr>
            </w:pPr>
            <w:r w:rsidRPr="001A67B9">
              <w:rPr>
                <w:rStyle w:val="cs9f0a404020"/>
                <w:color w:val="000000" w:themeColor="text1"/>
              </w:rPr>
              <w:t>2</w:t>
            </w:r>
          </w:p>
        </w:tc>
        <w:tc>
          <w:tcPr>
            <w:tcW w:w="8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rPr>
            </w:pPr>
            <w:r w:rsidRPr="001A67B9">
              <w:rPr>
                <w:rStyle w:val="cs9f0a404020"/>
                <w:color w:val="000000" w:themeColor="text1"/>
              </w:rPr>
              <w:t>зав. від. Білоткач О.У.</w:t>
            </w:r>
          </w:p>
          <w:p w:rsidR="0085643D" w:rsidRPr="001A67B9" w:rsidRDefault="00B85B28">
            <w:pPr>
              <w:pStyle w:val="cs80d9435b"/>
              <w:rPr>
                <w:rFonts w:ascii="Arial" w:hAnsi="Arial" w:cs="Arial"/>
                <w:color w:val="000000" w:themeColor="text1"/>
                <w:sz w:val="20"/>
                <w:szCs w:val="20"/>
              </w:rPr>
            </w:pPr>
            <w:r w:rsidRPr="001A67B9">
              <w:rPr>
                <w:rStyle w:val="cs9f0a404020"/>
                <w:color w:val="000000" w:themeColor="text1"/>
              </w:rPr>
              <w:t>Товариство з обмеженою відповідальністю «Едельвейс Медікс», Медичний центр, спеціалізоване гастроентерологічне відділення, м. Київ</w:t>
            </w:r>
          </w:p>
        </w:tc>
      </w:tr>
      <w:tr w:rsidR="001A67B9" w:rsidRPr="0078621C" w:rsidTr="008E2049">
        <w:tc>
          <w:tcPr>
            <w:tcW w:w="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2e86d3a6"/>
              <w:rPr>
                <w:rFonts w:ascii="Arial" w:hAnsi="Arial" w:cs="Arial"/>
                <w:color w:val="000000" w:themeColor="text1"/>
                <w:sz w:val="20"/>
                <w:szCs w:val="20"/>
              </w:rPr>
            </w:pPr>
            <w:r w:rsidRPr="001A67B9">
              <w:rPr>
                <w:rStyle w:val="cs9f0a404020"/>
                <w:color w:val="000000" w:themeColor="text1"/>
              </w:rPr>
              <w:t>3</w:t>
            </w:r>
          </w:p>
        </w:tc>
        <w:tc>
          <w:tcPr>
            <w:tcW w:w="8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lang w:val="ru-RU"/>
              </w:rPr>
            </w:pPr>
            <w:r w:rsidRPr="001A67B9">
              <w:rPr>
                <w:rStyle w:val="cs9f0a404020"/>
                <w:color w:val="000000" w:themeColor="text1"/>
                <w:lang w:val="ru-RU"/>
              </w:rPr>
              <w:t>лікар Чуприна Л.О.</w:t>
            </w:r>
          </w:p>
          <w:p w:rsidR="0085643D" w:rsidRPr="001A67B9" w:rsidRDefault="00B85B28">
            <w:pPr>
              <w:pStyle w:val="cs80d9435b"/>
              <w:rPr>
                <w:rFonts w:ascii="Arial" w:hAnsi="Arial" w:cs="Arial"/>
                <w:color w:val="000000" w:themeColor="text1"/>
                <w:sz w:val="20"/>
                <w:szCs w:val="20"/>
                <w:lang w:val="ru-RU"/>
              </w:rPr>
            </w:pPr>
            <w:r w:rsidRPr="001A67B9">
              <w:rPr>
                <w:rStyle w:val="cs9f0a404020"/>
                <w:color w:val="000000" w:themeColor="text1"/>
                <w:lang w:val="ru-RU"/>
              </w:rPr>
              <w:t>Товариство з обмеженою відповідальністю «Центр сімейної медицини плюс», Медичний центр, лікувально-профілактичний підрозділ, м. Київ</w:t>
            </w:r>
          </w:p>
        </w:tc>
      </w:tr>
    </w:tbl>
    <w:p w:rsidR="0085643D" w:rsidRPr="001A67B9" w:rsidRDefault="00B85B28" w:rsidP="0065557C">
      <w:pPr>
        <w:pStyle w:val="cs95e872d0"/>
        <w:rPr>
          <w:rFonts w:ascii="Arial" w:hAnsi="Arial" w:cs="Arial"/>
          <w:color w:val="000000" w:themeColor="text1"/>
          <w:sz w:val="20"/>
          <w:szCs w:val="20"/>
          <w:lang w:val="ru-RU"/>
        </w:rPr>
      </w:pPr>
      <w:r w:rsidRPr="001A67B9">
        <w:rPr>
          <w:rStyle w:val="cs9f0a404020"/>
          <w:color w:val="000000" w:themeColor="text1"/>
        </w:rPr>
        <w:t> </w:t>
      </w: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Style w:val="csa0f16d572"/>
          <w:rFonts w:ascii="Arial" w:hAnsi="Arial" w:cs="Arial"/>
          <w:color w:val="000000" w:themeColor="text1"/>
          <w:sz w:val="20"/>
          <w:szCs w:val="20"/>
          <w:lang w:val="ru-RU"/>
        </w:rPr>
      </w:pPr>
      <w:r>
        <w:rPr>
          <w:rStyle w:val="cs9b0062621"/>
          <w:color w:val="000000" w:themeColor="text1"/>
          <w:lang w:val="ru-RU"/>
        </w:rPr>
        <w:t xml:space="preserve">21. </w:t>
      </w:r>
      <w:r w:rsidR="00B85B28" w:rsidRPr="001A67B9">
        <w:rPr>
          <w:rStyle w:val="cs9b0062621"/>
          <w:color w:val="000000" w:themeColor="text1"/>
          <w:lang w:val="ru-RU"/>
        </w:rPr>
        <w:t>Включення додаткового місця проведення клінічного дослідження</w:t>
      </w:r>
      <w:r w:rsidR="00B85B28" w:rsidRPr="001A67B9">
        <w:rPr>
          <w:rStyle w:val="cs9f0a404021"/>
          <w:color w:val="000000" w:themeColor="text1"/>
          <w:lang w:val="ru-RU"/>
        </w:rPr>
        <w:t xml:space="preserve"> до протоколу клінічного випробування «Багатоцентрове рандомізоване, подвійно сліпе, плацебо-контрольоване дослідження </w:t>
      </w:r>
      <w:r w:rsidR="00B85B28" w:rsidRPr="001A67B9">
        <w:rPr>
          <w:rStyle w:val="cs9f0a404021"/>
          <w:color w:val="000000" w:themeColor="text1"/>
        </w:rPr>
        <w:t>III</w:t>
      </w:r>
      <w:r w:rsidR="00B85B28" w:rsidRPr="001A67B9">
        <w:rPr>
          <w:rStyle w:val="cs9f0a404021"/>
          <w:color w:val="000000" w:themeColor="text1"/>
          <w:lang w:val="ru-RU"/>
        </w:rPr>
        <w:t xml:space="preserve"> фази з метою оцінки </w:t>
      </w:r>
      <w:r w:rsidR="00B85B28" w:rsidRPr="001A67B9">
        <w:rPr>
          <w:rStyle w:val="cs9b0062621"/>
          <w:color w:val="000000" w:themeColor="text1"/>
          <w:lang w:val="ru-RU"/>
        </w:rPr>
        <w:t>озанімоду</w:t>
      </w:r>
      <w:r w:rsidR="00B85B28" w:rsidRPr="001A67B9">
        <w:rPr>
          <w:rStyle w:val="cs9f0a404021"/>
          <w:color w:val="000000" w:themeColor="text1"/>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00B85B28" w:rsidRPr="001A67B9">
        <w:rPr>
          <w:rStyle w:val="cs9b0062621"/>
          <w:color w:val="000000" w:themeColor="text1"/>
        </w:rPr>
        <w:t>RPC</w:t>
      </w:r>
      <w:r w:rsidR="00B85B28" w:rsidRPr="001A67B9">
        <w:rPr>
          <w:rStyle w:val="cs9b0062621"/>
          <w:color w:val="000000" w:themeColor="text1"/>
          <w:lang w:val="ru-RU"/>
        </w:rPr>
        <w:t>01-3201</w:t>
      </w:r>
      <w:r w:rsidR="00B85B28" w:rsidRPr="001A67B9">
        <w:rPr>
          <w:rStyle w:val="cs9f0a404021"/>
          <w:color w:val="000000" w:themeColor="text1"/>
          <w:lang w:val="ru-RU"/>
        </w:rPr>
        <w:t xml:space="preserve">, редакція 5.0 від 03 вересня 2020 р.; спонсор - «Селджен Інтернешнл </w:t>
      </w:r>
      <w:r w:rsidR="00B85B28" w:rsidRPr="001A67B9">
        <w:rPr>
          <w:rStyle w:val="cs9f0a404021"/>
          <w:color w:val="000000" w:themeColor="text1"/>
        </w:rPr>
        <w:t>II</w:t>
      </w:r>
      <w:r w:rsidR="00B85B28" w:rsidRPr="001A67B9">
        <w:rPr>
          <w:rStyle w:val="cs9f0a404021"/>
          <w:color w:val="000000" w:themeColor="text1"/>
          <w:lang w:val="ru-RU"/>
        </w:rPr>
        <w:t xml:space="preserve"> </w:t>
      </w:r>
      <w:r w:rsidR="00B85B28" w:rsidRPr="001A67B9">
        <w:rPr>
          <w:rStyle w:val="csa699bcf11"/>
          <w:color w:val="000000" w:themeColor="text1"/>
          <w:lang w:val="ru-RU"/>
        </w:rPr>
        <w:t>Сàрл</w:t>
      </w:r>
      <w:r w:rsidR="00B85B28" w:rsidRPr="001A67B9">
        <w:rPr>
          <w:rStyle w:val="cs9f0a404021"/>
          <w:color w:val="000000" w:themeColor="text1"/>
          <w:lang w:val="ru-RU"/>
        </w:rPr>
        <w:t>» (</w:t>
      </w:r>
      <w:r w:rsidR="00B85B28" w:rsidRPr="001A67B9">
        <w:rPr>
          <w:rStyle w:val="cs9f0a404021"/>
          <w:color w:val="000000" w:themeColor="text1"/>
        </w:rPr>
        <w:t>Celgene</w:t>
      </w:r>
      <w:r w:rsidR="00B85B28" w:rsidRPr="001A67B9">
        <w:rPr>
          <w:rStyle w:val="cs9f0a404021"/>
          <w:color w:val="000000" w:themeColor="text1"/>
          <w:lang w:val="ru-RU"/>
        </w:rPr>
        <w:t xml:space="preserve"> </w:t>
      </w:r>
      <w:r w:rsidR="00B85B28" w:rsidRPr="001A67B9">
        <w:rPr>
          <w:rStyle w:val="cs9f0a404021"/>
          <w:color w:val="000000" w:themeColor="text1"/>
        </w:rPr>
        <w:t>International</w:t>
      </w:r>
      <w:r w:rsidR="00B85B28" w:rsidRPr="001A67B9">
        <w:rPr>
          <w:rStyle w:val="cs9f0a404021"/>
          <w:color w:val="000000" w:themeColor="text1"/>
          <w:lang w:val="ru-RU"/>
        </w:rPr>
        <w:t xml:space="preserve"> </w:t>
      </w:r>
      <w:r w:rsidR="00B85B28" w:rsidRPr="001A67B9">
        <w:rPr>
          <w:rStyle w:val="cs9f0a404021"/>
          <w:color w:val="000000" w:themeColor="text1"/>
        </w:rPr>
        <w:t>II</w:t>
      </w:r>
      <w:r w:rsidR="00B85B28" w:rsidRPr="001A67B9">
        <w:rPr>
          <w:rStyle w:val="cs9f0a404021"/>
          <w:color w:val="000000" w:themeColor="text1"/>
          <w:lang w:val="ru-RU"/>
        </w:rPr>
        <w:t xml:space="preserve"> </w:t>
      </w:r>
      <w:r w:rsidR="00B85B28" w:rsidRPr="001A67B9">
        <w:rPr>
          <w:rStyle w:val="csa699bcf11"/>
          <w:color w:val="000000" w:themeColor="text1"/>
        </w:rPr>
        <w:t>S</w:t>
      </w:r>
      <w:r w:rsidR="00B85B28" w:rsidRPr="001A67B9">
        <w:rPr>
          <w:rStyle w:val="csa699bcf11"/>
          <w:color w:val="000000" w:themeColor="text1"/>
          <w:lang w:val="ru-RU"/>
        </w:rPr>
        <w:t>à</w:t>
      </w:r>
      <w:r w:rsidR="00B85B28" w:rsidRPr="001A67B9">
        <w:rPr>
          <w:rStyle w:val="csa699bcf11"/>
          <w:color w:val="000000" w:themeColor="text1"/>
        </w:rPr>
        <w:t>rl</w:t>
      </w:r>
      <w:r w:rsidR="00B85B28" w:rsidRPr="001A67B9">
        <w:rPr>
          <w:rStyle w:val="cs9f0a404021"/>
          <w:color w:val="000000" w:themeColor="text1"/>
          <w:lang w:val="ru-RU"/>
        </w:rPr>
        <w:t>), Швейцарія</w:t>
      </w:r>
    </w:p>
    <w:p w:rsidR="0065557C" w:rsidRPr="001A67B9" w:rsidRDefault="0065557C" w:rsidP="0065557C">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ТОВАРИСТВО З ОБМЕЖЕНОЮ ВІДПОВІДАЛЬНІСТЮ «ПІ ЕС АЙ-УКРАЇНА»</w:t>
      </w:r>
    </w:p>
    <w:p w:rsidR="0085643D" w:rsidRPr="001A67B9" w:rsidRDefault="00B85B28">
      <w:pPr>
        <w:pStyle w:val="cs80d9435b"/>
        <w:rPr>
          <w:rFonts w:ascii="Arial" w:hAnsi="Arial" w:cs="Arial"/>
          <w:color w:val="000000" w:themeColor="text1"/>
          <w:sz w:val="20"/>
          <w:szCs w:val="20"/>
          <w:lang w:val="ru-RU"/>
        </w:rPr>
      </w:pPr>
      <w:r w:rsidRPr="001A67B9">
        <w:rPr>
          <w:rStyle w:val="cs9b0062621"/>
          <w:color w:val="000000" w:themeColor="text1"/>
        </w:rPr>
        <w:t> </w:t>
      </w:r>
    </w:p>
    <w:tbl>
      <w:tblPr>
        <w:tblW w:w="9631" w:type="dxa"/>
        <w:tblCellMar>
          <w:left w:w="0" w:type="dxa"/>
          <w:right w:w="0" w:type="dxa"/>
        </w:tblCellMar>
        <w:tblLook w:val="04A0" w:firstRow="1" w:lastRow="0" w:firstColumn="1" w:lastColumn="0" w:noHBand="0" w:noVBand="1"/>
      </w:tblPr>
      <w:tblGrid>
        <w:gridCol w:w="606"/>
        <w:gridCol w:w="9025"/>
      </w:tblGrid>
      <w:tr w:rsidR="001A67B9" w:rsidRPr="0078621C" w:rsidTr="008E2049">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65557C" w:rsidRDefault="00B85B28">
            <w:pPr>
              <w:pStyle w:val="cs2e86d3a6"/>
              <w:rPr>
                <w:rFonts w:ascii="Arial" w:hAnsi="Arial" w:cs="Arial"/>
                <w:color w:val="000000" w:themeColor="text1"/>
                <w:sz w:val="20"/>
                <w:szCs w:val="20"/>
                <w:lang w:val="ru-RU"/>
              </w:rPr>
            </w:pPr>
            <w:r w:rsidRPr="0065557C">
              <w:rPr>
                <w:rStyle w:val="cs9f0a404021"/>
                <w:color w:val="000000" w:themeColor="text1"/>
                <w:lang w:val="ru-RU"/>
              </w:rPr>
              <w:t>№ п/п</w:t>
            </w:r>
          </w:p>
        </w:tc>
        <w:tc>
          <w:tcPr>
            <w:tcW w:w="9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D14EE4" w:rsidRDefault="00B85B28">
            <w:pPr>
              <w:pStyle w:val="cs202b20ac"/>
              <w:rPr>
                <w:rFonts w:ascii="Arial" w:hAnsi="Arial" w:cs="Arial"/>
                <w:color w:val="000000" w:themeColor="text1"/>
                <w:sz w:val="20"/>
                <w:szCs w:val="20"/>
                <w:lang w:val="ru-RU"/>
              </w:rPr>
            </w:pPr>
            <w:r w:rsidRPr="00D14EE4">
              <w:rPr>
                <w:rStyle w:val="cs9f0a404021"/>
                <w:color w:val="000000" w:themeColor="text1"/>
                <w:lang w:val="ru-RU"/>
              </w:rPr>
              <w:t>П.І.Б. відповідального дослідника</w:t>
            </w:r>
          </w:p>
          <w:p w:rsidR="0085643D" w:rsidRPr="00D14EE4" w:rsidRDefault="00B85B28">
            <w:pPr>
              <w:pStyle w:val="cs2e86d3a6"/>
              <w:rPr>
                <w:rFonts w:ascii="Arial" w:hAnsi="Arial" w:cs="Arial"/>
                <w:color w:val="000000" w:themeColor="text1"/>
                <w:sz w:val="20"/>
                <w:szCs w:val="20"/>
                <w:lang w:val="ru-RU"/>
              </w:rPr>
            </w:pPr>
            <w:r w:rsidRPr="00D14EE4">
              <w:rPr>
                <w:rStyle w:val="cs9f0a404021"/>
                <w:color w:val="000000" w:themeColor="text1"/>
                <w:lang w:val="ru-RU"/>
              </w:rPr>
              <w:t>Назва місця проведення клінічного випробування</w:t>
            </w:r>
          </w:p>
        </w:tc>
      </w:tr>
      <w:tr w:rsidR="001A67B9" w:rsidRPr="0078621C" w:rsidTr="008E2049">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80d9435b"/>
              <w:rPr>
                <w:rFonts w:ascii="Arial" w:hAnsi="Arial" w:cs="Arial"/>
                <w:color w:val="000000" w:themeColor="text1"/>
                <w:sz w:val="20"/>
                <w:szCs w:val="20"/>
              </w:rPr>
            </w:pPr>
            <w:r w:rsidRPr="001A67B9">
              <w:rPr>
                <w:rStyle w:val="cs9f0a404021"/>
                <w:color w:val="000000" w:themeColor="text1"/>
              </w:rPr>
              <w:t>1     </w:t>
            </w:r>
          </w:p>
        </w:tc>
        <w:tc>
          <w:tcPr>
            <w:tcW w:w="9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1A67B9" w:rsidRDefault="00B85B28">
            <w:pPr>
              <w:pStyle w:val="csf06cd379"/>
              <w:rPr>
                <w:rFonts w:ascii="Arial" w:hAnsi="Arial" w:cs="Arial"/>
                <w:color w:val="000000" w:themeColor="text1"/>
                <w:sz w:val="20"/>
                <w:szCs w:val="20"/>
                <w:lang w:val="ru-RU"/>
              </w:rPr>
            </w:pPr>
            <w:r w:rsidRPr="001A67B9">
              <w:rPr>
                <w:rStyle w:val="cs9f0a404021"/>
                <w:color w:val="000000" w:themeColor="text1"/>
                <w:lang w:val="ru-RU"/>
              </w:rPr>
              <w:t>лікар Чуприна Л.О.</w:t>
            </w:r>
          </w:p>
          <w:p w:rsidR="0085643D" w:rsidRPr="001A67B9" w:rsidRDefault="00B85B28">
            <w:pPr>
              <w:pStyle w:val="cs80d9435b"/>
              <w:rPr>
                <w:rFonts w:ascii="Arial" w:hAnsi="Arial" w:cs="Arial"/>
                <w:color w:val="000000" w:themeColor="text1"/>
                <w:sz w:val="20"/>
                <w:szCs w:val="20"/>
                <w:lang w:val="ru-RU"/>
              </w:rPr>
            </w:pPr>
            <w:r w:rsidRPr="001A67B9">
              <w:rPr>
                <w:rStyle w:val="cs9f0a404021"/>
                <w:color w:val="000000" w:themeColor="text1"/>
                <w:lang w:val="ru-RU"/>
              </w:rPr>
              <w:t>Товариство з обмеженою відповідальністю «Центр сімейної медицини плюс», Медичний центр, лікувально-профілактичний підрозділ, м. Київ</w:t>
            </w:r>
          </w:p>
        </w:tc>
      </w:tr>
    </w:tbl>
    <w:p w:rsidR="0085643D" w:rsidRPr="001A67B9" w:rsidRDefault="00B85B28">
      <w:pPr>
        <w:pStyle w:val="cs95e872d0"/>
        <w:rPr>
          <w:rFonts w:ascii="Arial" w:hAnsi="Arial" w:cs="Arial"/>
          <w:color w:val="000000" w:themeColor="text1"/>
          <w:sz w:val="20"/>
          <w:szCs w:val="20"/>
          <w:lang w:val="ru-RU"/>
        </w:rPr>
      </w:pPr>
      <w:r w:rsidRPr="001A67B9">
        <w:rPr>
          <w:rStyle w:val="csafaf57413"/>
          <w:rFonts w:ascii="Arial" w:hAnsi="Arial" w:cs="Arial"/>
          <w:color w:val="000000" w:themeColor="text1"/>
          <w:sz w:val="20"/>
          <w:szCs w:val="20"/>
        </w:rPr>
        <w:t> </w:t>
      </w:r>
    </w:p>
    <w:p w:rsidR="0085643D" w:rsidRPr="001A67B9" w:rsidRDefault="0085643D">
      <w:pPr>
        <w:ind w:left="360"/>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Fonts w:ascii="Arial" w:hAnsi="Arial" w:cs="Arial"/>
          <w:color w:val="000000" w:themeColor="text1"/>
          <w:sz w:val="20"/>
          <w:szCs w:val="20"/>
          <w:lang w:val="ru-RU"/>
        </w:rPr>
      </w:pPr>
      <w:r>
        <w:rPr>
          <w:rStyle w:val="cs9b0062622"/>
          <w:color w:val="000000" w:themeColor="text1"/>
          <w:lang w:val="ru-RU"/>
        </w:rPr>
        <w:t xml:space="preserve">22. </w:t>
      </w:r>
      <w:r w:rsidR="00B85B28" w:rsidRPr="001A67B9">
        <w:rPr>
          <w:rStyle w:val="cs9b0062622"/>
          <w:color w:val="000000" w:themeColor="text1"/>
          <w:lang w:val="ru-RU"/>
        </w:rPr>
        <w:t>Подовження тривалості клінічного випробування в Україні до 31 липня 2025 року</w:t>
      </w:r>
      <w:r w:rsidR="00B85B28" w:rsidRPr="001A67B9">
        <w:rPr>
          <w:rStyle w:val="cs9f0a404022"/>
          <w:color w:val="000000" w:themeColor="text1"/>
          <w:lang w:val="ru-RU"/>
        </w:rPr>
        <w:t xml:space="preserve"> </w:t>
      </w:r>
      <w:proofErr w:type="gramStart"/>
      <w:r w:rsidR="00B85B28" w:rsidRPr="001A67B9">
        <w:rPr>
          <w:rStyle w:val="cs9f0a404022"/>
          <w:color w:val="000000" w:themeColor="text1"/>
          <w:lang w:val="ru-RU"/>
        </w:rPr>
        <w:t>до протоколу</w:t>
      </w:r>
      <w:proofErr w:type="gramEnd"/>
      <w:r w:rsidR="00B85B28" w:rsidRPr="001A67B9">
        <w:rPr>
          <w:rStyle w:val="cs9f0a404022"/>
          <w:color w:val="000000" w:themeColor="text1"/>
          <w:lang w:val="ru-RU"/>
        </w:rPr>
        <w:t xml:space="preserve"> клінічного випробування «Відкрите розширене дослідження із спостереженням безпеки пацієнтів з хворобою крона в активній фазі від середнього до тяжкого ступеня важкості, які раніше приймали участь у протоколі </w:t>
      </w:r>
      <w:r w:rsidR="00B85B28" w:rsidRPr="001A67B9">
        <w:rPr>
          <w:rStyle w:val="cs9b0062622"/>
          <w:color w:val="000000" w:themeColor="text1"/>
          <w:lang w:val="ru-RU"/>
        </w:rPr>
        <w:t>етролізумаб</w:t>
      </w:r>
      <w:r w:rsidR="00B85B28" w:rsidRPr="001A67B9">
        <w:rPr>
          <w:rStyle w:val="cs9f0a404022"/>
          <w:color w:val="000000" w:themeColor="text1"/>
          <w:lang w:val="ru-RU"/>
        </w:rPr>
        <w:t xml:space="preserve"> фаза </w:t>
      </w:r>
      <w:r w:rsidR="00B85B28" w:rsidRPr="001A67B9">
        <w:rPr>
          <w:rStyle w:val="cs9f0a404022"/>
          <w:color w:val="000000" w:themeColor="text1"/>
        </w:rPr>
        <w:t>III</w:t>
      </w:r>
      <w:r w:rsidR="00B85B28" w:rsidRPr="001A67B9">
        <w:rPr>
          <w:rStyle w:val="cs9f0a404022"/>
          <w:color w:val="000000" w:themeColor="text1"/>
          <w:lang w:val="ru-RU"/>
        </w:rPr>
        <w:t xml:space="preserve"> дослідження </w:t>
      </w:r>
      <w:r w:rsidR="00B85B28" w:rsidRPr="001A67B9">
        <w:rPr>
          <w:rStyle w:val="cs9f0a404022"/>
          <w:color w:val="000000" w:themeColor="text1"/>
        </w:rPr>
        <w:t>GA</w:t>
      </w:r>
      <w:r w:rsidR="00B85B28" w:rsidRPr="001A67B9">
        <w:rPr>
          <w:rStyle w:val="cs9f0a404022"/>
          <w:color w:val="000000" w:themeColor="text1"/>
          <w:lang w:val="ru-RU"/>
        </w:rPr>
        <w:t xml:space="preserve">29144», код дослідження </w:t>
      </w:r>
      <w:r w:rsidR="00B85B28" w:rsidRPr="001A67B9">
        <w:rPr>
          <w:rStyle w:val="cs9b0062622"/>
          <w:color w:val="000000" w:themeColor="text1"/>
        </w:rPr>
        <w:t>GA</w:t>
      </w:r>
      <w:r w:rsidR="00B85B28" w:rsidRPr="001A67B9">
        <w:rPr>
          <w:rStyle w:val="cs9b0062622"/>
          <w:color w:val="000000" w:themeColor="text1"/>
          <w:lang w:val="ru-RU"/>
        </w:rPr>
        <w:t>29145</w:t>
      </w:r>
      <w:r w:rsidR="00B85B28" w:rsidRPr="001A67B9">
        <w:rPr>
          <w:rStyle w:val="cs9f0a404022"/>
          <w:color w:val="000000" w:themeColor="text1"/>
          <w:lang w:val="ru-RU"/>
        </w:rPr>
        <w:t>, версія 6 від 29 квітня 2019 року; спонсор - «Ф. Хоффманн-Ля Рош Лтд», Швейцарія (</w:t>
      </w:r>
      <w:r w:rsidR="00B85B28" w:rsidRPr="001A67B9">
        <w:rPr>
          <w:rStyle w:val="cs9f0a404022"/>
          <w:color w:val="000000" w:themeColor="text1"/>
        </w:rPr>
        <w:t>F</w:t>
      </w:r>
      <w:r w:rsidR="00B85B28" w:rsidRPr="001A67B9">
        <w:rPr>
          <w:rStyle w:val="cs9f0a404022"/>
          <w:color w:val="000000" w:themeColor="text1"/>
          <w:lang w:val="ru-RU"/>
        </w:rPr>
        <w:t xml:space="preserve">. </w:t>
      </w:r>
      <w:r w:rsidR="00B85B28" w:rsidRPr="001A67B9">
        <w:rPr>
          <w:rStyle w:val="cs9f0a404022"/>
          <w:color w:val="000000" w:themeColor="text1"/>
        </w:rPr>
        <w:t>Hoffmann</w:t>
      </w:r>
      <w:r w:rsidR="00B85B28" w:rsidRPr="001A67B9">
        <w:rPr>
          <w:rStyle w:val="cs9f0a404022"/>
          <w:color w:val="000000" w:themeColor="text1"/>
          <w:lang w:val="ru-RU"/>
        </w:rPr>
        <w:t>-</w:t>
      </w:r>
      <w:r w:rsidR="00B85B28" w:rsidRPr="001A67B9">
        <w:rPr>
          <w:rStyle w:val="cs9f0a404022"/>
          <w:color w:val="000000" w:themeColor="text1"/>
        </w:rPr>
        <w:t>La</w:t>
      </w:r>
      <w:r w:rsidR="00B85B28" w:rsidRPr="001A67B9">
        <w:rPr>
          <w:rStyle w:val="cs9f0a404022"/>
          <w:color w:val="000000" w:themeColor="text1"/>
          <w:lang w:val="ru-RU"/>
        </w:rPr>
        <w:t xml:space="preserve"> </w:t>
      </w:r>
      <w:r w:rsidR="00B85B28" w:rsidRPr="001A67B9">
        <w:rPr>
          <w:rStyle w:val="cs9f0a404022"/>
          <w:color w:val="000000" w:themeColor="text1"/>
        </w:rPr>
        <w:t>Roche</w:t>
      </w:r>
      <w:r w:rsidR="00B85B28" w:rsidRPr="001A67B9">
        <w:rPr>
          <w:rStyle w:val="cs9f0a404022"/>
          <w:color w:val="000000" w:themeColor="text1"/>
          <w:lang w:val="ru-RU"/>
        </w:rPr>
        <w:t xml:space="preserve"> </w:t>
      </w:r>
      <w:r w:rsidR="00B85B28" w:rsidRPr="001A67B9">
        <w:rPr>
          <w:rStyle w:val="cs9f0a404022"/>
          <w:color w:val="000000" w:themeColor="text1"/>
        </w:rPr>
        <w:t>Ltd</w:t>
      </w:r>
      <w:r w:rsidR="00B85B28" w:rsidRPr="001A67B9">
        <w:rPr>
          <w:rStyle w:val="cs9f0a404022"/>
          <w:color w:val="000000" w:themeColor="text1"/>
          <w:lang w:val="ru-RU"/>
        </w:rPr>
        <w:t xml:space="preserve">, </w:t>
      </w:r>
      <w:r w:rsidR="00B85B28" w:rsidRPr="001A67B9">
        <w:rPr>
          <w:rStyle w:val="cs9f0a404022"/>
          <w:color w:val="000000" w:themeColor="text1"/>
        </w:rPr>
        <w:t>Switzerland</w:t>
      </w:r>
      <w:r w:rsidR="00B85B28" w:rsidRPr="001A67B9">
        <w:rPr>
          <w:rStyle w:val="cs9f0a404022"/>
          <w:color w:val="000000" w:themeColor="text1"/>
          <w:lang w:val="ru-RU"/>
        </w:rPr>
        <w:t>)</w:t>
      </w:r>
      <w:r w:rsidR="00B85B28" w:rsidRPr="001A67B9">
        <w:rPr>
          <w:rStyle w:val="cs9f0a404022"/>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Підприємство з 100% іноземною інвестицією «АЙК'ЮВІА РДС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65557C" w:rsidRDefault="0065557C" w:rsidP="0065557C">
      <w:pPr>
        <w:jc w:val="both"/>
        <w:rPr>
          <w:rFonts w:ascii="Arial" w:hAnsi="Arial" w:cs="Arial"/>
          <w:color w:val="000000" w:themeColor="text1"/>
          <w:sz w:val="20"/>
          <w:szCs w:val="20"/>
          <w:lang w:val="ru-RU"/>
        </w:rPr>
      </w:pPr>
      <w:r>
        <w:rPr>
          <w:rStyle w:val="cs9b0062623"/>
          <w:color w:val="000000" w:themeColor="text1"/>
          <w:lang w:val="ru-RU"/>
        </w:rPr>
        <w:t xml:space="preserve">23. </w:t>
      </w:r>
      <w:r w:rsidR="00B85B28" w:rsidRPr="001A67B9">
        <w:rPr>
          <w:rStyle w:val="cs9b0062623"/>
          <w:color w:val="000000" w:themeColor="text1"/>
          <w:lang w:val="ru-RU"/>
        </w:rPr>
        <w:t xml:space="preserve">Досьє досліджуваного лікарського засобу </w:t>
      </w:r>
      <w:r w:rsidR="00B85B28" w:rsidRPr="001A67B9">
        <w:rPr>
          <w:rStyle w:val="cs9b0062623"/>
          <w:color w:val="000000" w:themeColor="text1"/>
        </w:rPr>
        <w:t>Filgotinib</w:t>
      </w:r>
      <w:r w:rsidR="00B85B28" w:rsidRPr="001A67B9">
        <w:rPr>
          <w:rStyle w:val="cs9b0062623"/>
          <w:color w:val="000000" w:themeColor="text1"/>
          <w:lang w:val="ru-RU"/>
        </w:rPr>
        <w:t>, версія 11.0 від 14 квітня 2021 року, англійською мовою; Подовження тривалості терміну придатності ДЛЗ філготінібу, таблетки, вкриті плівковою оболонкою, 200 мг з 36 місяців до 60 місяців</w:t>
      </w:r>
      <w:r w:rsidR="00B85B28" w:rsidRPr="001A67B9">
        <w:rPr>
          <w:rStyle w:val="cs9f0a404023"/>
          <w:color w:val="000000" w:themeColor="text1"/>
          <w:lang w:val="ru-RU"/>
        </w:rPr>
        <w:t xml:space="preserve"> до протоколу клінічного дослідження «Рандомізоване, подвійне сліпе, плацебо-контрольоване дослідження фази 2 для оцінки впливу філготінібу на параметри сперми у дорослих чоловіків із активним ревматоїдним артритом, псоріатичним артритом, анкілозуючим спондилітом або дорентгенологічним аксіальним спондилоартритом», код </w:t>
      </w:r>
      <w:r w:rsidR="001A67B9">
        <w:rPr>
          <w:rStyle w:val="cs9f0a404023"/>
          <w:color w:val="000000" w:themeColor="text1"/>
          <w:lang w:val="ru-RU"/>
        </w:rPr>
        <w:t xml:space="preserve">дослідження </w:t>
      </w:r>
      <w:r w:rsidR="00B85B28" w:rsidRPr="001A67B9">
        <w:rPr>
          <w:rStyle w:val="cs9f0a404023"/>
          <w:color w:val="000000" w:themeColor="text1"/>
          <w:lang w:val="ru-RU"/>
        </w:rPr>
        <w:t xml:space="preserve"> </w:t>
      </w:r>
      <w:r w:rsidR="00B85B28" w:rsidRPr="001A67B9">
        <w:rPr>
          <w:rStyle w:val="cs9b0062623"/>
          <w:color w:val="000000" w:themeColor="text1"/>
        </w:rPr>
        <w:t>GLPG</w:t>
      </w:r>
      <w:r w:rsidR="00B85B28" w:rsidRPr="001A67B9">
        <w:rPr>
          <w:rStyle w:val="cs9b0062623"/>
          <w:color w:val="000000" w:themeColor="text1"/>
          <w:lang w:val="ru-RU"/>
        </w:rPr>
        <w:t>0634-</w:t>
      </w:r>
      <w:r w:rsidR="00B85B28" w:rsidRPr="001A67B9">
        <w:rPr>
          <w:rStyle w:val="cs9b0062623"/>
          <w:color w:val="000000" w:themeColor="text1"/>
        </w:rPr>
        <w:t>CL</w:t>
      </w:r>
      <w:r w:rsidR="00B85B28" w:rsidRPr="001A67B9">
        <w:rPr>
          <w:rStyle w:val="cs9b0062623"/>
          <w:color w:val="000000" w:themeColor="text1"/>
          <w:lang w:val="ru-RU"/>
        </w:rPr>
        <w:t>-227</w:t>
      </w:r>
      <w:r w:rsidR="00B85B28" w:rsidRPr="001A67B9">
        <w:rPr>
          <w:rStyle w:val="cs9f0a404023"/>
          <w:color w:val="000000" w:themeColor="text1"/>
          <w:lang w:val="ru-RU"/>
        </w:rPr>
        <w:t xml:space="preserve">, версія 2.0 з інкорпорованою поправкою </w:t>
      </w:r>
      <w:r w:rsidR="00B85B28" w:rsidRPr="0065557C">
        <w:rPr>
          <w:rStyle w:val="cs9f0a404023"/>
          <w:color w:val="000000" w:themeColor="text1"/>
          <w:lang w:val="ru-RU"/>
        </w:rPr>
        <w:t xml:space="preserve">1.0 від 26 травня 2020 року; спонсор - </w:t>
      </w:r>
      <w:r w:rsidR="00B85B28" w:rsidRPr="001A67B9">
        <w:rPr>
          <w:rStyle w:val="cs9f0a404023"/>
          <w:color w:val="000000" w:themeColor="text1"/>
        </w:rPr>
        <w:t>Galapagos</w:t>
      </w:r>
      <w:r w:rsidR="00B85B28" w:rsidRPr="0065557C">
        <w:rPr>
          <w:rStyle w:val="cs9f0a404023"/>
          <w:color w:val="000000" w:themeColor="text1"/>
          <w:lang w:val="ru-RU"/>
        </w:rPr>
        <w:t xml:space="preserve"> </w:t>
      </w:r>
      <w:r w:rsidR="00B85B28" w:rsidRPr="001A67B9">
        <w:rPr>
          <w:rStyle w:val="cs9f0a404023"/>
          <w:color w:val="000000" w:themeColor="text1"/>
        </w:rPr>
        <w:t>NV</w:t>
      </w:r>
      <w:r w:rsidR="00B85B28" w:rsidRPr="0065557C">
        <w:rPr>
          <w:rStyle w:val="cs9f0a404023"/>
          <w:color w:val="000000" w:themeColor="text1"/>
          <w:lang w:val="ru-RU"/>
        </w:rPr>
        <w:t>, Бельгія</w:t>
      </w:r>
      <w:r w:rsidR="00B85B28" w:rsidRPr="001A67B9">
        <w:rPr>
          <w:rStyle w:val="cs9f0a404023"/>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Підприємство з 100% іноземною інвестицією «АЙК’ЮВІА РДС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Fonts w:ascii="Arial" w:hAnsi="Arial" w:cs="Arial"/>
          <w:color w:val="000000" w:themeColor="text1"/>
          <w:sz w:val="20"/>
          <w:szCs w:val="20"/>
          <w:lang w:val="ru-RU"/>
        </w:rPr>
      </w:pPr>
      <w:r>
        <w:rPr>
          <w:rStyle w:val="cs9b0062624"/>
          <w:color w:val="000000" w:themeColor="text1"/>
          <w:lang w:val="ru-RU"/>
        </w:rPr>
        <w:t xml:space="preserve">24. </w:t>
      </w:r>
      <w:r w:rsidR="00B85B28" w:rsidRPr="001A67B9">
        <w:rPr>
          <w:rStyle w:val="cs9b0062624"/>
          <w:color w:val="000000" w:themeColor="text1"/>
          <w:lang w:val="ru-RU"/>
        </w:rPr>
        <w:t xml:space="preserve">Подовження тривалості проведення клінічного випробування в Україні до 20 січня 2023 року </w:t>
      </w:r>
      <w:r w:rsidR="00B85B28" w:rsidRPr="001A67B9">
        <w:rPr>
          <w:rStyle w:val="cs9f0a404024"/>
          <w:color w:val="000000" w:themeColor="text1"/>
          <w:lang w:val="ru-RU"/>
        </w:rPr>
        <w:t xml:space="preserve">до протоколу клінічного випробування «Багатоцентрове рандомізоване плацебо-контрольоване дослідження </w:t>
      </w:r>
      <w:r w:rsidR="00B85B28" w:rsidRPr="001A67B9">
        <w:rPr>
          <w:rStyle w:val="cs9f0a404024"/>
          <w:color w:val="000000" w:themeColor="text1"/>
        </w:rPr>
        <w:t>III</w:t>
      </w:r>
      <w:r w:rsidR="00B85B28" w:rsidRPr="001A67B9">
        <w:rPr>
          <w:rStyle w:val="cs9f0a404024"/>
          <w:color w:val="000000" w:themeColor="text1"/>
          <w:lang w:val="ru-RU"/>
        </w:rPr>
        <w:t xml:space="preserve"> фази </w:t>
      </w:r>
      <w:r w:rsidR="00B85B28" w:rsidRPr="001A67B9">
        <w:rPr>
          <w:rStyle w:val="cs9b0062624"/>
          <w:color w:val="000000" w:themeColor="text1"/>
          <w:lang w:val="ru-RU"/>
        </w:rPr>
        <w:t>атезолізумабу</w:t>
      </w:r>
      <w:r w:rsidR="00B85B28" w:rsidRPr="001A67B9">
        <w:rPr>
          <w:rStyle w:val="cs9f0a404024"/>
          <w:color w:val="000000" w:themeColor="text1"/>
          <w:lang w:val="ru-RU"/>
        </w:rPr>
        <w:t xml:space="preserve"> (анти-</w:t>
      </w:r>
      <w:r w:rsidR="00B85B28" w:rsidRPr="001A67B9">
        <w:rPr>
          <w:rStyle w:val="cs9f0a404024"/>
          <w:color w:val="000000" w:themeColor="text1"/>
        </w:rPr>
        <w:t>PD</w:t>
      </w:r>
      <w:r w:rsidR="00B85B28" w:rsidRPr="001A67B9">
        <w:rPr>
          <w:rStyle w:val="cs9f0a404024"/>
          <w:color w:val="000000" w:themeColor="text1"/>
          <w:lang w:val="ru-RU"/>
        </w:rPr>
        <w:t>-</w:t>
      </w:r>
      <w:r w:rsidR="00B85B28" w:rsidRPr="001A67B9">
        <w:rPr>
          <w:rStyle w:val="cs9f0a404024"/>
          <w:color w:val="000000" w:themeColor="text1"/>
        </w:rPr>
        <w:t>L</w:t>
      </w:r>
      <w:r w:rsidR="00B85B28" w:rsidRPr="001A67B9">
        <w:rPr>
          <w:rStyle w:val="cs9f0a404024"/>
          <w:color w:val="000000" w:themeColor="text1"/>
          <w:lang w:val="ru-RU"/>
        </w:rPr>
        <w:t xml:space="preserve">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код дослідження </w:t>
      </w:r>
      <w:r w:rsidR="00B85B28" w:rsidRPr="001A67B9">
        <w:rPr>
          <w:rStyle w:val="cs9b0062624"/>
          <w:color w:val="000000" w:themeColor="text1"/>
        </w:rPr>
        <w:t>WO</w:t>
      </w:r>
      <w:r w:rsidR="00B85B28" w:rsidRPr="001A67B9">
        <w:rPr>
          <w:rStyle w:val="cs9b0062624"/>
          <w:color w:val="000000" w:themeColor="text1"/>
          <w:lang w:val="ru-RU"/>
        </w:rPr>
        <w:t>30070</w:t>
      </w:r>
      <w:r w:rsidR="00B85B28" w:rsidRPr="001A67B9">
        <w:rPr>
          <w:rStyle w:val="cs9f0a404024"/>
          <w:color w:val="000000" w:themeColor="text1"/>
          <w:lang w:val="ru-RU"/>
        </w:rPr>
        <w:t>, версія 9 від 9 березня 2021 р.; спонсор - Ф.Хоффманн-Ля Рош Лтд (Швейцарія)</w:t>
      </w:r>
      <w:r w:rsidR="00B85B28" w:rsidRPr="001A67B9">
        <w:rPr>
          <w:rStyle w:val="cs9f0a404024"/>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Товариство з обмеженою відповідальністю «Рош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Style w:val="cs80d9435b23"/>
          <w:rFonts w:ascii="Arial" w:hAnsi="Arial" w:cs="Arial"/>
          <w:color w:val="000000" w:themeColor="text1"/>
          <w:sz w:val="20"/>
          <w:szCs w:val="20"/>
          <w:lang w:val="ru-RU"/>
        </w:rPr>
      </w:pPr>
      <w:r>
        <w:rPr>
          <w:rStyle w:val="cs9b0062625"/>
          <w:color w:val="000000" w:themeColor="text1"/>
          <w:lang w:val="ru-RU"/>
        </w:rPr>
        <w:t xml:space="preserve">25. </w:t>
      </w:r>
      <w:r w:rsidR="00B85B28" w:rsidRPr="001A67B9">
        <w:rPr>
          <w:rStyle w:val="cs9b0062625"/>
          <w:color w:val="000000" w:themeColor="text1"/>
          <w:lang w:val="ru-RU"/>
        </w:rPr>
        <w:t xml:space="preserve">Оновлений протокол клінічного випробування МК-3475-В15 з інкорпорованою поправкою 01 від 14 травня 2021 року, англійською мовою; Україна, </w:t>
      </w:r>
      <w:r w:rsidR="00B85B28" w:rsidRPr="001A67B9">
        <w:rPr>
          <w:rStyle w:val="cs9b0062625"/>
          <w:color w:val="000000" w:themeColor="text1"/>
        </w:rPr>
        <w:t>MK</w:t>
      </w:r>
      <w:r w:rsidR="00B85B28" w:rsidRPr="001A67B9">
        <w:rPr>
          <w:rStyle w:val="cs9b0062625"/>
          <w:color w:val="000000" w:themeColor="text1"/>
          <w:lang w:val="ru-RU"/>
        </w:rPr>
        <w:t xml:space="preserve">-3475-В15, версія 1.00 від 03 червня 2021 українською мовою, інформація та документ про інформовану згоду для пацієнта; Україна, </w:t>
      </w:r>
      <w:r w:rsidR="00B85B28" w:rsidRPr="001A67B9">
        <w:rPr>
          <w:rStyle w:val="cs9b0062625"/>
          <w:color w:val="000000" w:themeColor="text1"/>
        </w:rPr>
        <w:t>MK</w:t>
      </w:r>
      <w:r w:rsidR="00B85B28" w:rsidRPr="001A67B9">
        <w:rPr>
          <w:rStyle w:val="cs9b0062625"/>
          <w:color w:val="000000" w:themeColor="text1"/>
          <w:lang w:val="ru-RU"/>
        </w:rPr>
        <w:t>-3475-В15, версія 1.00 від 03 червня 2021 російською мовою, інформація та документ про інформовану згоду для пацієнта; Залучення додаткового місця проведення випробування в Україні</w:t>
      </w:r>
      <w:r w:rsidR="00B85B28" w:rsidRPr="001A67B9">
        <w:rPr>
          <w:rStyle w:val="cs9f0a404025"/>
          <w:color w:val="000000" w:themeColor="text1"/>
          <w:lang w:val="ru-RU"/>
        </w:rPr>
        <w:t xml:space="preserve"> до протоколу клінічного дослідження «Рандомізоване, відкрите дослідження </w:t>
      </w:r>
      <w:r w:rsidR="00B85B28" w:rsidRPr="001A67B9">
        <w:rPr>
          <w:rStyle w:val="cs9f0a404025"/>
          <w:color w:val="000000" w:themeColor="text1"/>
        </w:rPr>
        <w:t>III</w:t>
      </w:r>
      <w:r w:rsidR="00B85B28" w:rsidRPr="001A67B9">
        <w:rPr>
          <w:rStyle w:val="cs9f0a404025"/>
          <w:color w:val="000000" w:themeColor="text1"/>
          <w:lang w:val="ru-RU"/>
        </w:rPr>
        <w:t xml:space="preserve"> фази для оцінки періопераційного застосування </w:t>
      </w:r>
      <w:r w:rsidR="00B85B28" w:rsidRPr="001A67B9">
        <w:rPr>
          <w:rStyle w:val="cs9b0062625"/>
          <w:color w:val="000000" w:themeColor="text1"/>
          <w:lang w:val="ru-RU"/>
        </w:rPr>
        <w:t>енфортумабу ведотину</w:t>
      </w:r>
      <w:r w:rsidR="00B85B28" w:rsidRPr="001A67B9">
        <w:rPr>
          <w:rStyle w:val="cs9f0a404025"/>
          <w:color w:val="000000" w:themeColor="text1"/>
          <w:lang w:val="ru-RU"/>
        </w:rPr>
        <w:t xml:space="preserve"> у комбінації з пембролізумабом (</w:t>
      </w:r>
      <w:r w:rsidR="00B85B28" w:rsidRPr="001A67B9">
        <w:rPr>
          <w:rStyle w:val="cs9f0a404025"/>
          <w:color w:val="000000" w:themeColor="text1"/>
        </w:rPr>
        <w:t>MK</w:t>
      </w:r>
      <w:r w:rsidR="00B85B28" w:rsidRPr="001A67B9">
        <w:rPr>
          <w:rStyle w:val="cs9f0a404025"/>
          <w:color w:val="000000" w:themeColor="text1"/>
          <w:lang w:val="ru-RU"/>
        </w:rPr>
        <w:t>-3475)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w:t>
      </w:r>
      <w:r w:rsidR="00B85B28" w:rsidRPr="001A67B9">
        <w:rPr>
          <w:rStyle w:val="cs9f0a404025"/>
          <w:color w:val="000000" w:themeColor="text1"/>
        </w:rPr>
        <w:t>KEYNOTE</w:t>
      </w:r>
      <w:r w:rsidR="00B85B28" w:rsidRPr="001A67B9">
        <w:rPr>
          <w:rStyle w:val="cs9f0a404025"/>
          <w:color w:val="000000" w:themeColor="text1"/>
          <w:lang w:val="ru-RU"/>
        </w:rPr>
        <w:t>-</w:t>
      </w:r>
      <w:r w:rsidR="00B85B28" w:rsidRPr="001A67B9">
        <w:rPr>
          <w:rStyle w:val="cs9f0a404025"/>
          <w:color w:val="000000" w:themeColor="text1"/>
        </w:rPr>
        <w:t>B</w:t>
      </w:r>
      <w:r w:rsidR="00B85B28" w:rsidRPr="001A67B9">
        <w:rPr>
          <w:rStyle w:val="cs9f0a404025"/>
          <w:color w:val="000000" w:themeColor="text1"/>
          <w:lang w:val="ru-RU"/>
        </w:rPr>
        <w:t xml:space="preserve">15 / </w:t>
      </w:r>
      <w:r w:rsidR="00B85B28" w:rsidRPr="001A67B9">
        <w:rPr>
          <w:rStyle w:val="cs9f0a404025"/>
          <w:color w:val="000000" w:themeColor="text1"/>
        </w:rPr>
        <w:t>EV</w:t>
      </w:r>
      <w:r w:rsidR="00B85B28" w:rsidRPr="001A67B9">
        <w:rPr>
          <w:rStyle w:val="cs9f0a404025"/>
          <w:color w:val="000000" w:themeColor="text1"/>
          <w:lang w:val="ru-RU"/>
        </w:rPr>
        <w:t xml:space="preserve">-304)», код дослідження </w:t>
      </w:r>
      <w:r w:rsidR="00B85B28" w:rsidRPr="001A67B9">
        <w:rPr>
          <w:rStyle w:val="cs9b0062625"/>
          <w:color w:val="000000" w:themeColor="text1"/>
        </w:rPr>
        <w:t>MK</w:t>
      </w:r>
      <w:r w:rsidR="00B85B28" w:rsidRPr="001A67B9">
        <w:rPr>
          <w:rStyle w:val="cs9b0062625"/>
          <w:color w:val="000000" w:themeColor="text1"/>
          <w:lang w:val="ru-RU"/>
        </w:rPr>
        <w:t>-3475-</w:t>
      </w:r>
      <w:r w:rsidR="00B85B28" w:rsidRPr="001A67B9">
        <w:rPr>
          <w:rStyle w:val="cs9b0062625"/>
          <w:color w:val="000000" w:themeColor="text1"/>
        </w:rPr>
        <w:t>B</w:t>
      </w:r>
      <w:r w:rsidR="00B85B28" w:rsidRPr="001A67B9">
        <w:rPr>
          <w:rStyle w:val="cs9b0062625"/>
          <w:color w:val="000000" w:themeColor="text1"/>
          <w:lang w:val="ru-RU"/>
        </w:rPr>
        <w:t>15</w:t>
      </w:r>
      <w:r w:rsidR="00B85B28" w:rsidRPr="001A67B9">
        <w:rPr>
          <w:rStyle w:val="cs9f0a404025"/>
          <w:color w:val="000000" w:themeColor="text1"/>
          <w:lang w:val="ru-RU"/>
        </w:rPr>
        <w:t>, версія 00 від 04 листопада 2020 року.; спонсор - «Мерк Шарп Енд Доум Корп.», дочірнє підприємство «Мерк Енд Ко., Інк.», США (</w:t>
      </w:r>
      <w:r w:rsidR="00B85B28" w:rsidRPr="001A67B9">
        <w:rPr>
          <w:rStyle w:val="cs9f0a404025"/>
          <w:color w:val="000000" w:themeColor="text1"/>
        </w:rPr>
        <w:t>Merck</w:t>
      </w:r>
      <w:r w:rsidR="00B85B28" w:rsidRPr="001A67B9">
        <w:rPr>
          <w:rStyle w:val="cs9f0a404025"/>
          <w:color w:val="000000" w:themeColor="text1"/>
          <w:lang w:val="ru-RU"/>
        </w:rPr>
        <w:t xml:space="preserve"> </w:t>
      </w:r>
      <w:r w:rsidR="00B85B28" w:rsidRPr="001A67B9">
        <w:rPr>
          <w:rStyle w:val="cs9f0a404025"/>
          <w:color w:val="000000" w:themeColor="text1"/>
        </w:rPr>
        <w:t>Sharp</w:t>
      </w:r>
      <w:r w:rsidR="00B85B28" w:rsidRPr="001A67B9">
        <w:rPr>
          <w:rStyle w:val="cs9f0a404025"/>
          <w:color w:val="000000" w:themeColor="text1"/>
          <w:lang w:val="ru-RU"/>
        </w:rPr>
        <w:t xml:space="preserve"> &amp; </w:t>
      </w:r>
      <w:r w:rsidR="00B85B28" w:rsidRPr="001A67B9">
        <w:rPr>
          <w:rStyle w:val="cs9f0a404025"/>
          <w:color w:val="000000" w:themeColor="text1"/>
        </w:rPr>
        <w:t>Dohme</w:t>
      </w:r>
      <w:r w:rsidR="00B85B28" w:rsidRPr="001A67B9">
        <w:rPr>
          <w:rStyle w:val="cs9f0a404025"/>
          <w:color w:val="000000" w:themeColor="text1"/>
          <w:lang w:val="ru-RU"/>
        </w:rPr>
        <w:t xml:space="preserve"> </w:t>
      </w:r>
      <w:r w:rsidR="00B85B28" w:rsidRPr="001A67B9">
        <w:rPr>
          <w:rStyle w:val="cs9f0a404025"/>
          <w:color w:val="000000" w:themeColor="text1"/>
        </w:rPr>
        <w:t>Corp</w:t>
      </w:r>
      <w:r w:rsidR="00B85B28" w:rsidRPr="001A67B9">
        <w:rPr>
          <w:rStyle w:val="cs9f0a404025"/>
          <w:color w:val="000000" w:themeColor="text1"/>
          <w:lang w:val="ru-RU"/>
        </w:rPr>
        <w:t xml:space="preserve">., </w:t>
      </w:r>
      <w:r w:rsidR="00B85B28" w:rsidRPr="001A67B9">
        <w:rPr>
          <w:rStyle w:val="cs9f0a404025"/>
          <w:color w:val="000000" w:themeColor="text1"/>
        </w:rPr>
        <w:t>a</w:t>
      </w:r>
      <w:r w:rsidR="00B85B28" w:rsidRPr="001A67B9">
        <w:rPr>
          <w:rStyle w:val="cs9f0a404025"/>
          <w:color w:val="000000" w:themeColor="text1"/>
          <w:lang w:val="ru-RU"/>
        </w:rPr>
        <w:t xml:space="preserve"> </w:t>
      </w:r>
      <w:r w:rsidR="00B85B28" w:rsidRPr="001A67B9">
        <w:rPr>
          <w:rStyle w:val="cs9f0a404025"/>
          <w:color w:val="000000" w:themeColor="text1"/>
        </w:rPr>
        <w:t>subsidiary</w:t>
      </w:r>
      <w:r w:rsidR="00B85B28" w:rsidRPr="001A67B9">
        <w:rPr>
          <w:rStyle w:val="cs9f0a404025"/>
          <w:color w:val="000000" w:themeColor="text1"/>
          <w:lang w:val="ru-RU"/>
        </w:rPr>
        <w:t xml:space="preserve"> </w:t>
      </w:r>
      <w:r w:rsidR="00B85B28" w:rsidRPr="001A67B9">
        <w:rPr>
          <w:rStyle w:val="cs9f0a404025"/>
          <w:color w:val="000000" w:themeColor="text1"/>
        </w:rPr>
        <w:t>of</w:t>
      </w:r>
      <w:r w:rsidR="00B85B28" w:rsidRPr="001A67B9">
        <w:rPr>
          <w:rStyle w:val="cs9f0a404025"/>
          <w:color w:val="000000" w:themeColor="text1"/>
          <w:lang w:val="ru-RU"/>
        </w:rPr>
        <w:t xml:space="preserve"> </w:t>
      </w:r>
      <w:r w:rsidR="00B85B28" w:rsidRPr="001A67B9">
        <w:rPr>
          <w:rStyle w:val="cs9f0a404025"/>
          <w:color w:val="000000" w:themeColor="text1"/>
        </w:rPr>
        <w:t>Merck</w:t>
      </w:r>
      <w:r w:rsidR="00B85B28" w:rsidRPr="001A67B9">
        <w:rPr>
          <w:rStyle w:val="cs9f0a404025"/>
          <w:color w:val="000000" w:themeColor="text1"/>
          <w:lang w:val="ru-RU"/>
        </w:rPr>
        <w:t xml:space="preserve"> &amp; </w:t>
      </w:r>
      <w:r w:rsidR="00B85B28" w:rsidRPr="001A67B9">
        <w:rPr>
          <w:rStyle w:val="cs9f0a404025"/>
          <w:color w:val="000000" w:themeColor="text1"/>
        </w:rPr>
        <w:t>Co</w:t>
      </w:r>
      <w:r w:rsidR="00B85B28" w:rsidRPr="001A67B9">
        <w:rPr>
          <w:rStyle w:val="cs9f0a404025"/>
          <w:color w:val="000000" w:themeColor="text1"/>
          <w:lang w:val="ru-RU"/>
        </w:rPr>
        <w:t xml:space="preserve">., </w:t>
      </w:r>
      <w:r w:rsidR="00B85B28" w:rsidRPr="001A67B9">
        <w:rPr>
          <w:rStyle w:val="cs9f0a404025"/>
          <w:color w:val="000000" w:themeColor="text1"/>
        </w:rPr>
        <w:t>Inc</w:t>
      </w:r>
      <w:r w:rsidR="00B85B28" w:rsidRPr="001A67B9">
        <w:rPr>
          <w:rStyle w:val="cs9f0a404025"/>
          <w:color w:val="000000" w:themeColor="text1"/>
          <w:lang w:val="ru-RU"/>
        </w:rPr>
        <w:t xml:space="preserve">., </w:t>
      </w:r>
      <w:r w:rsidR="00B85B28" w:rsidRPr="001A67B9">
        <w:rPr>
          <w:rStyle w:val="cs9f0a404025"/>
          <w:color w:val="000000" w:themeColor="text1"/>
        </w:rPr>
        <w:t>USA</w:t>
      </w:r>
      <w:r w:rsidR="00B85B28" w:rsidRPr="001A67B9">
        <w:rPr>
          <w:rStyle w:val="cs9f0a404025"/>
          <w:color w:val="000000" w:themeColor="text1"/>
          <w:lang w:val="ru-RU"/>
        </w:rPr>
        <w:t xml:space="preserve">) </w:t>
      </w:r>
    </w:p>
    <w:p w:rsidR="0065557C" w:rsidRPr="001A67B9" w:rsidRDefault="0065557C" w:rsidP="0065557C">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Товариство з обмеженою відповідальністю «МСД Україна»</w:t>
      </w:r>
    </w:p>
    <w:p w:rsidR="0085643D" w:rsidRPr="001A67B9" w:rsidRDefault="00B85B28">
      <w:pPr>
        <w:pStyle w:val="cs80d9435b"/>
        <w:rPr>
          <w:rFonts w:ascii="Arial" w:hAnsi="Arial" w:cs="Arial"/>
          <w:color w:val="000000" w:themeColor="text1"/>
          <w:sz w:val="20"/>
          <w:szCs w:val="20"/>
          <w:lang w:val="ru-RU"/>
        </w:rPr>
      </w:pPr>
      <w:r w:rsidRPr="001A67B9">
        <w:rPr>
          <w:rStyle w:val="cs9f0a404025"/>
          <w:color w:val="000000" w:themeColor="text1"/>
        </w:rPr>
        <w:t> </w:t>
      </w:r>
    </w:p>
    <w:tbl>
      <w:tblPr>
        <w:tblW w:w="9631" w:type="dxa"/>
        <w:tblCellMar>
          <w:left w:w="0" w:type="dxa"/>
          <w:right w:w="0" w:type="dxa"/>
        </w:tblCellMar>
        <w:tblLook w:val="04A0" w:firstRow="1" w:lastRow="0" w:firstColumn="1" w:lastColumn="0" w:noHBand="0" w:noVBand="1"/>
      </w:tblPr>
      <w:tblGrid>
        <w:gridCol w:w="793"/>
        <w:gridCol w:w="8838"/>
      </w:tblGrid>
      <w:tr w:rsidR="001A67B9" w:rsidRPr="0078621C" w:rsidTr="00794065">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24A" w:rsidRDefault="00B85B28">
            <w:pPr>
              <w:pStyle w:val="cs2e86d3a6"/>
              <w:rPr>
                <w:rStyle w:val="cs9b0062625"/>
                <w:b w:val="0"/>
                <w:color w:val="000000" w:themeColor="text1"/>
              </w:rPr>
            </w:pPr>
            <w:r w:rsidRPr="000B424A">
              <w:rPr>
                <w:rStyle w:val="cs9b0062625"/>
                <w:b w:val="0"/>
                <w:color w:val="000000" w:themeColor="text1"/>
              </w:rPr>
              <w:t xml:space="preserve">№ </w:t>
            </w:r>
          </w:p>
          <w:p w:rsidR="0085643D" w:rsidRPr="000B424A" w:rsidRDefault="00B85B28">
            <w:pPr>
              <w:pStyle w:val="cs2e86d3a6"/>
              <w:rPr>
                <w:rFonts w:ascii="Arial" w:hAnsi="Arial" w:cs="Arial"/>
                <w:b/>
                <w:color w:val="000000" w:themeColor="text1"/>
                <w:sz w:val="20"/>
                <w:szCs w:val="20"/>
              </w:rPr>
            </w:pPr>
            <w:r w:rsidRPr="000B424A">
              <w:rPr>
                <w:rStyle w:val="cs9b0062625"/>
                <w:b w:val="0"/>
                <w:color w:val="000000" w:themeColor="text1"/>
              </w:rPr>
              <w:t>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0B424A" w:rsidRDefault="00B85B28">
            <w:pPr>
              <w:pStyle w:val="cs202b20ac"/>
              <w:rPr>
                <w:rFonts w:ascii="Arial" w:hAnsi="Arial" w:cs="Arial"/>
                <w:b/>
                <w:color w:val="000000" w:themeColor="text1"/>
                <w:sz w:val="20"/>
                <w:szCs w:val="20"/>
                <w:lang w:val="ru-RU"/>
              </w:rPr>
            </w:pPr>
            <w:r w:rsidRPr="000B424A">
              <w:rPr>
                <w:rStyle w:val="cs9b0062625"/>
                <w:b w:val="0"/>
                <w:color w:val="000000" w:themeColor="text1"/>
                <w:lang w:val="ru-RU"/>
              </w:rPr>
              <w:t>П.І.Б. відповідального дослідника</w:t>
            </w:r>
          </w:p>
          <w:p w:rsidR="0085643D" w:rsidRPr="000B424A" w:rsidRDefault="00794065">
            <w:pPr>
              <w:pStyle w:val="cs2e86d3a6"/>
              <w:rPr>
                <w:rFonts w:ascii="Arial" w:hAnsi="Arial" w:cs="Arial"/>
                <w:b/>
                <w:color w:val="000000" w:themeColor="text1"/>
                <w:sz w:val="20"/>
                <w:szCs w:val="20"/>
                <w:lang w:val="ru-RU"/>
              </w:rPr>
            </w:pPr>
            <w:r w:rsidRPr="000B424A">
              <w:rPr>
                <w:rStyle w:val="cs9b0062625"/>
                <w:b w:val="0"/>
                <w:color w:val="000000" w:themeColor="text1"/>
                <w:lang w:val="ru-RU"/>
              </w:rPr>
              <w:t>Н</w:t>
            </w:r>
            <w:r w:rsidR="00B85B28" w:rsidRPr="000B424A">
              <w:rPr>
                <w:rStyle w:val="cs9b0062625"/>
                <w:b w:val="0"/>
                <w:color w:val="000000" w:themeColor="text1"/>
                <w:lang w:val="ru-RU"/>
              </w:rPr>
              <w:t>азва місця проведення клінічного випробування</w:t>
            </w:r>
          </w:p>
        </w:tc>
      </w:tr>
      <w:tr w:rsidR="001A67B9" w:rsidRPr="00794065" w:rsidTr="00794065">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794065" w:rsidRDefault="00B85B28">
            <w:pPr>
              <w:pStyle w:val="cs80d9435b"/>
              <w:rPr>
                <w:rFonts w:ascii="Arial" w:hAnsi="Arial" w:cs="Arial"/>
                <w:color w:val="000000" w:themeColor="text1"/>
                <w:sz w:val="20"/>
                <w:szCs w:val="20"/>
              </w:rPr>
            </w:pPr>
            <w:r w:rsidRPr="00794065">
              <w:rPr>
                <w:rStyle w:val="cs9b0062625"/>
                <w:b w:val="0"/>
                <w:color w:val="000000" w:themeColor="text1"/>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794065" w:rsidRDefault="00B85B28">
            <w:pPr>
              <w:pStyle w:val="csf06cd379"/>
              <w:rPr>
                <w:rFonts w:ascii="Arial" w:hAnsi="Arial" w:cs="Arial"/>
                <w:color w:val="000000" w:themeColor="text1"/>
                <w:sz w:val="20"/>
                <w:szCs w:val="20"/>
              </w:rPr>
            </w:pPr>
            <w:r w:rsidRPr="00794065">
              <w:rPr>
                <w:rStyle w:val="cs9b0062625"/>
                <w:b w:val="0"/>
                <w:color w:val="000000" w:themeColor="text1"/>
              </w:rPr>
              <w:t>к.м.н. Сабадаш М.Є.</w:t>
            </w:r>
          </w:p>
          <w:p w:rsidR="0085643D" w:rsidRPr="00794065" w:rsidRDefault="00B85B28" w:rsidP="00794065">
            <w:pPr>
              <w:pStyle w:val="cs80d9435b"/>
              <w:rPr>
                <w:rFonts w:ascii="Arial" w:hAnsi="Arial" w:cs="Arial"/>
                <w:color w:val="000000" w:themeColor="text1"/>
                <w:sz w:val="20"/>
                <w:szCs w:val="20"/>
              </w:rPr>
            </w:pPr>
            <w:r w:rsidRPr="00794065">
              <w:rPr>
                <w:rStyle w:val="cs9b0062625"/>
                <w:b w:val="0"/>
                <w:color w:val="000000" w:themeColor="text1"/>
              </w:rPr>
              <w:t>Комунальне некомерційне підприємство Львівської обласної ради «Львівський онкологічний регіональний лікувально-діагностичний центр», урологічне відділення, м. Львів</w:t>
            </w:r>
          </w:p>
        </w:tc>
      </w:tr>
    </w:tbl>
    <w:p w:rsidR="0085643D" w:rsidRPr="0065557C" w:rsidRDefault="00B85B28" w:rsidP="0065557C">
      <w:pPr>
        <w:pStyle w:val="cs80d9435b"/>
        <w:rPr>
          <w:rFonts w:ascii="Arial" w:hAnsi="Arial" w:cs="Arial"/>
          <w:color w:val="000000" w:themeColor="text1"/>
          <w:sz w:val="20"/>
          <w:szCs w:val="20"/>
        </w:rPr>
      </w:pPr>
      <w:r w:rsidRPr="001A67B9">
        <w:rPr>
          <w:rStyle w:val="cs9f0a404025"/>
          <w:color w:val="000000" w:themeColor="text1"/>
        </w:rPr>
        <w:t> </w:t>
      </w:r>
    </w:p>
    <w:p w:rsidR="0085643D" w:rsidRPr="0065557C" w:rsidRDefault="0085643D">
      <w:pPr>
        <w:jc w:val="both"/>
        <w:rPr>
          <w:rFonts w:ascii="Arial" w:hAnsi="Arial" w:cs="Arial"/>
          <w:color w:val="000000" w:themeColor="text1"/>
          <w:sz w:val="20"/>
          <w:szCs w:val="20"/>
        </w:rPr>
      </w:pPr>
    </w:p>
    <w:p w:rsidR="0085643D" w:rsidRPr="0065557C" w:rsidRDefault="0065557C" w:rsidP="0065557C">
      <w:pPr>
        <w:jc w:val="both"/>
        <w:rPr>
          <w:rStyle w:val="cs80d9435b24"/>
          <w:rFonts w:ascii="Arial" w:hAnsi="Arial" w:cs="Arial"/>
          <w:color w:val="000000" w:themeColor="text1"/>
          <w:sz w:val="20"/>
          <w:szCs w:val="20"/>
        </w:rPr>
      </w:pPr>
      <w:r w:rsidRPr="0065557C">
        <w:rPr>
          <w:rStyle w:val="cs9b0062626"/>
          <w:color w:val="000000" w:themeColor="text1"/>
        </w:rPr>
        <w:t xml:space="preserve">26. </w:t>
      </w:r>
      <w:r w:rsidR="00B85B28" w:rsidRPr="001A67B9">
        <w:rPr>
          <w:rStyle w:val="cs9b0062626"/>
          <w:color w:val="000000" w:themeColor="text1"/>
          <w:lang w:val="ru-RU"/>
        </w:rPr>
        <w:t>Включення</w:t>
      </w:r>
      <w:r w:rsidR="00B85B28" w:rsidRPr="0065557C">
        <w:rPr>
          <w:rStyle w:val="cs9b0062626"/>
          <w:color w:val="000000" w:themeColor="text1"/>
        </w:rPr>
        <w:t xml:space="preserve"> </w:t>
      </w:r>
      <w:r w:rsidR="00B85B28" w:rsidRPr="001A67B9">
        <w:rPr>
          <w:rStyle w:val="cs9b0062626"/>
          <w:color w:val="000000" w:themeColor="text1"/>
          <w:lang w:val="ru-RU"/>
        </w:rPr>
        <w:t>додаткового</w:t>
      </w:r>
      <w:r w:rsidR="00B85B28" w:rsidRPr="0065557C">
        <w:rPr>
          <w:rStyle w:val="cs9b0062626"/>
          <w:color w:val="000000" w:themeColor="text1"/>
        </w:rPr>
        <w:t xml:space="preserve"> </w:t>
      </w:r>
      <w:r w:rsidR="00B85B28" w:rsidRPr="001A67B9">
        <w:rPr>
          <w:rStyle w:val="cs9b0062626"/>
          <w:color w:val="000000" w:themeColor="text1"/>
          <w:lang w:val="ru-RU"/>
        </w:rPr>
        <w:t>місця</w:t>
      </w:r>
      <w:r w:rsidR="00B85B28" w:rsidRPr="0065557C">
        <w:rPr>
          <w:rStyle w:val="cs9b0062626"/>
          <w:color w:val="000000" w:themeColor="text1"/>
        </w:rPr>
        <w:t xml:space="preserve"> </w:t>
      </w:r>
      <w:r w:rsidR="00B85B28" w:rsidRPr="001A67B9">
        <w:rPr>
          <w:rStyle w:val="cs9b0062626"/>
          <w:color w:val="000000" w:themeColor="text1"/>
          <w:lang w:val="ru-RU"/>
        </w:rPr>
        <w:t>проведення</w:t>
      </w:r>
      <w:r w:rsidR="00B85B28" w:rsidRPr="0065557C">
        <w:rPr>
          <w:rStyle w:val="cs9b0062626"/>
          <w:color w:val="000000" w:themeColor="text1"/>
        </w:rPr>
        <w:t xml:space="preserve"> </w:t>
      </w:r>
      <w:r w:rsidR="00B85B28" w:rsidRPr="001A67B9">
        <w:rPr>
          <w:rStyle w:val="cs9b0062626"/>
          <w:color w:val="000000" w:themeColor="text1"/>
          <w:lang w:val="ru-RU"/>
        </w:rPr>
        <w:t>клінічного</w:t>
      </w:r>
      <w:r w:rsidR="00B85B28" w:rsidRPr="0065557C">
        <w:rPr>
          <w:rStyle w:val="cs9b0062626"/>
          <w:color w:val="000000" w:themeColor="text1"/>
        </w:rPr>
        <w:t xml:space="preserve"> </w:t>
      </w:r>
      <w:r w:rsidR="00B85B28" w:rsidRPr="001A67B9">
        <w:rPr>
          <w:rStyle w:val="cs9b0062626"/>
          <w:color w:val="000000" w:themeColor="text1"/>
          <w:lang w:val="ru-RU"/>
        </w:rPr>
        <w:t>випробування</w:t>
      </w:r>
      <w:r w:rsidR="00B85B28" w:rsidRPr="0065557C">
        <w:rPr>
          <w:rStyle w:val="cs9b0062626"/>
          <w:color w:val="000000" w:themeColor="text1"/>
        </w:rPr>
        <w:t xml:space="preserve"> </w:t>
      </w:r>
      <w:r w:rsidR="00B85B28" w:rsidRPr="001A67B9">
        <w:rPr>
          <w:rStyle w:val="cs9f0a404026"/>
          <w:color w:val="000000" w:themeColor="text1"/>
          <w:lang w:val="ru-RU"/>
        </w:rPr>
        <w:t>до</w:t>
      </w:r>
      <w:r w:rsidR="00B85B28" w:rsidRPr="0065557C">
        <w:rPr>
          <w:rStyle w:val="cs9f0a404026"/>
          <w:color w:val="000000" w:themeColor="text1"/>
        </w:rPr>
        <w:t xml:space="preserve"> </w:t>
      </w:r>
      <w:r w:rsidR="00B85B28" w:rsidRPr="001A67B9">
        <w:rPr>
          <w:rStyle w:val="cs9f0a404026"/>
          <w:color w:val="000000" w:themeColor="text1"/>
          <w:lang w:val="ru-RU"/>
        </w:rPr>
        <w:t>протоколу</w:t>
      </w:r>
      <w:r w:rsidR="00B85B28" w:rsidRPr="0065557C">
        <w:rPr>
          <w:rStyle w:val="cs9f0a404026"/>
          <w:color w:val="000000" w:themeColor="text1"/>
        </w:rPr>
        <w:t xml:space="preserve"> </w:t>
      </w:r>
      <w:r w:rsidR="00B85B28" w:rsidRPr="001A67B9">
        <w:rPr>
          <w:rStyle w:val="cs9f0a404026"/>
          <w:color w:val="000000" w:themeColor="text1"/>
          <w:lang w:val="ru-RU"/>
        </w:rPr>
        <w:t>клінічного</w:t>
      </w:r>
      <w:r w:rsidR="00B85B28" w:rsidRPr="0065557C">
        <w:rPr>
          <w:rStyle w:val="cs9f0a404026"/>
          <w:color w:val="000000" w:themeColor="text1"/>
        </w:rPr>
        <w:t xml:space="preserve"> </w:t>
      </w:r>
      <w:r w:rsidR="00B85B28" w:rsidRPr="001A67B9">
        <w:rPr>
          <w:rStyle w:val="cs9f0a404026"/>
          <w:color w:val="000000" w:themeColor="text1"/>
          <w:lang w:val="ru-RU"/>
        </w:rPr>
        <w:t>дослідження</w:t>
      </w:r>
      <w:r w:rsidR="00B85B28" w:rsidRPr="0065557C">
        <w:rPr>
          <w:rStyle w:val="cs9f0a404026"/>
          <w:color w:val="000000" w:themeColor="text1"/>
        </w:rPr>
        <w:t xml:space="preserve"> «</w:t>
      </w:r>
      <w:r w:rsidR="00B85B28" w:rsidRPr="001A67B9">
        <w:rPr>
          <w:rStyle w:val="cs9f0a404026"/>
          <w:color w:val="000000" w:themeColor="text1"/>
          <w:lang w:val="ru-RU"/>
        </w:rPr>
        <w:t>Рандомізоване</w:t>
      </w:r>
      <w:r w:rsidR="00B85B28" w:rsidRPr="0065557C">
        <w:rPr>
          <w:rStyle w:val="cs9f0a404026"/>
          <w:color w:val="000000" w:themeColor="text1"/>
        </w:rPr>
        <w:t xml:space="preserve"> </w:t>
      </w:r>
      <w:r w:rsidR="00B85B28" w:rsidRPr="001A67B9">
        <w:rPr>
          <w:rStyle w:val="cs9f0a404026"/>
          <w:color w:val="000000" w:themeColor="text1"/>
          <w:lang w:val="ru-RU"/>
        </w:rPr>
        <w:t>клінічне</w:t>
      </w:r>
      <w:r w:rsidR="00B85B28" w:rsidRPr="0065557C">
        <w:rPr>
          <w:rStyle w:val="cs9f0a404026"/>
          <w:color w:val="000000" w:themeColor="text1"/>
        </w:rPr>
        <w:t xml:space="preserve"> </w:t>
      </w:r>
      <w:r w:rsidR="00B85B28" w:rsidRPr="001A67B9">
        <w:rPr>
          <w:rStyle w:val="cs9f0a404026"/>
          <w:color w:val="000000" w:themeColor="text1"/>
          <w:lang w:val="ru-RU"/>
        </w:rPr>
        <w:t>дослідження</w:t>
      </w:r>
      <w:r w:rsidR="00B85B28" w:rsidRPr="0065557C">
        <w:rPr>
          <w:rStyle w:val="cs9f0a404026"/>
          <w:color w:val="000000" w:themeColor="text1"/>
        </w:rPr>
        <w:t xml:space="preserve"> </w:t>
      </w:r>
      <w:r w:rsidR="00B85B28" w:rsidRPr="001A67B9">
        <w:rPr>
          <w:rStyle w:val="cs9f0a404026"/>
          <w:color w:val="000000" w:themeColor="text1"/>
          <w:lang w:val="ru-RU"/>
        </w:rPr>
        <w:t>Фази</w:t>
      </w:r>
      <w:r w:rsidR="00B85B28" w:rsidRPr="0065557C">
        <w:rPr>
          <w:rStyle w:val="cs9f0a404026"/>
          <w:color w:val="000000" w:themeColor="text1"/>
        </w:rPr>
        <w:t xml:space="preserve"> 3 </w:t>
      </w:r>
      <w:r w:rsidR="00B85B28" w:rsidRPr="001A67B9">
        <w:rPr>
          <w:rStyle w:val="cs9f0a404026"/>
          <w:color w:val="000000" w:themeColor="text1"/>
          <w:lang w:val="ru-RU"/>
        </w:rPr>
        <w:t>комбінованої</w:t>
      </w:r>
      <w:r w:rsidR="00B85B28" w:rsidRPr="0065557C">
        <w:rPr>
          <w:rStyle w:val="cs9f0a404026"/>
          <w:color w:val="000000" w:themeColor="text1"/>
        </w:rPr>
        <w:t xml:space="preserve"> </w:t>
      </w:r>
      <w:r w:rsidR="00B85B28" w:rsidRPr="001A67B9">
        <w:rPr>
          <w:rStyle w:val="cs9f0a404026"/>
          <w:color w:val="000000" w:themeColor="text1"/>
          <w:lang w:val="ru-RU"/>
        </w:rPr>
        <w:t>терапії</w:t>
      </w:r>
      <w:r w:rsidR="00B85B28" w:rsidRPr="0065557C">
        <w:rPr>
          <w:rStyle w:val="cs9f0a404026"/>
          <w:color w:val="000000" w:themeColor="text1"/>
        </w:rPr>
        <w:t xml:space="preserve"> </w:t>
      </w:r>
      <w:r w:rsidR="00B85B28" w:rsidRPr="001A67B9">
        <w:rPr>
          <w:rStyle w:val="cs9b0062626"/>
          <w:color w:val="000000" w:themeColor="text1"/>
          <w:lang w:val="ru-RU"/>
        </w:rPr>
        <w:t>Амівантамабом</w:t>
      </w:r>
      <w:r w:rsidR="00B85B28" w:rsidRPr="0065557C">
        <w:rPr>
          <w:rStyle w:val="cs9b0062626"/>
          <w:color w:val="000000" w:themeColor="text1"/>
        </w:rPr>
        <w:t xml:space="preserve"> </w:t>
      </w:r>
      <w:r w:rsidR="00B85B28" w:rsidRPr="001A67B9">
        <w:rPr>
          <w:rStyle w:val="cs9b0062626"/>
          <w:color w:val="000000" w:themeColor="text1"/>
          <w:lang w:val="ru-RU"/>
        </w:rPr>
        <w:t>та</w:t>
      </w:r>
      <w:r w:rsidR="00B85B28" w:rsidRPr="0065557C">
        <w:rPr>
          <w:rStyle w:val="cs9b0062626"/>
          <w:color w:val="000000" w:themeColor="text1"/>
        </w:rPr>
        <w:t xml:space="preserve"> </w:t>
      </w:r>
      <w:r w:rsidR="00B85B28" w:rsidRPr="001A67B9">
        <w:rPr>
          <w:rStyle w:val="cs9b0062626"/>
          <w:color w:val="000000" w:themeColor="text1"/>
          <w:lang w:val="ru-RU"/>
        </w:rPr>
        <w:t>Лазертінібом</w:t>
      </w:r>
      <w:r w:rsidR="00B85B28" w:rsidRPr="0065557C">
        <w:rPr>
          <w:rStyle w:val="cs9f0a404026"/>
          <w:color w:val="000000" w:themeColor="text1"/>
        </w:rPr>
        <w:t xml:space="preserve"> </w:t>
      </w:r>
      <w:r w:rsidR="00B85B28" w:rsidRPr="001A67B9">
        <w:rPr>
          <w:rStyle w:val="cs9f0a404026"/>
          <w:color w:val="000000" w:themeColor="text1"/>
          <w:lang w:val="ru-RU"/>
        </w:rPr>
        <w:t>у</w:t>
      </w:r>
      <w:r w:rsidR="00B85B28" w:rsidRPr="0065557C">
        <w:rPr>
          <w:rStyle w:val="cs9f0a404026"/>
          <w:color w:val="000000" w:themeColor="text1"/>
        </w:rPr>
        <w:t xml:space="preserve"> </w:t>
      </w:r>
      <w:r w:rsidR="00B85B28" w:rsidRPr="001A67B9">
        <w:rPr>
          <w:rStyle w:val="cs9f0a404026"/>
          <w:color w:val="000000" w:themeColor="text1"/>
          <w:lang w:val="ru-RU"/>
        </w:rPr>
        <w:t>порівнянні</w:t>
      </w:r>
      <w:r w:rsidR="00B85B28" w:rsidRPr="0065557C">
        <w:rPr>
          <w:rStyle w:val="cs9f0a404026"/>
          <w:color w:val="000000" w:themeColor="text1"/>
        </w:rPr>
        <w:t xml:space="preserve"> </w:t>
      </w:r>
      <w:r w:rsidR="00B85B28" w:rsidRPr="001A67B9">
        <w:rPr>
          <w:rStyle w:val="cs9f0a404026"/>
          <w:color w:val="000000" w:themeColor="text1"/>
          <w:lang w:val="ru-RU"/>
        </w:rPr>
        <w:t>з</w:t>
      </w:r>
      <w:r w:rsidR="00B85B28" w:rsidRPr="0065557C">
        <w:rPr>
          <w:rStyle w:val="cs9f0a404026"/>
          <w:color w:val="000000" w:themeColor="text1"/>
        </w:rPr>
        <w:t xml:space="preserve"> </w:t>
      </w:r>
      <w:r w:rsidR="00B85B28" w:rsidRPr="001A67B9">
        <w:rPr>
          <w:rStyle w:val="cs9f0a404026"/>
          <w:color w:val="000000" w:themeColor="text1"/>
          <w:lang w:val="ru-RU"/>
        </w:rPr>
        <w:t>Осимертинібом</w:t>
      </w:r>
      <w:r w:rsidR="00B85B28" w:rsidRPr="0065557C">
        <w:rPr>
          <w:rStyle w:val="cs9f0a404026"/>
          <w:color w:val="000000" w:themeColor="text1"/>
        </w:rPr>
        <w:t xml:space="preserve"> </w:t>
      </w:r>
      <w:r w:rsidR="00B85B28" w:rsidRPr="001A67B9">
        <w:rPr>
          <w:rStyle w:val="cs9f0a404026"/>
          <w:color w:val="000000" w:themeColor="text1"/>
          <w:lang w:val="ru-RU"/>
        </w:rPr>
        <w:t>та</w:t>
      </w:r>
      <w:r w:rsidR="00B85B28" w:rsidRPr="0065557C">
        <w:rPr>
          <w:rStyle w:val="cs9f0a404026"/>
          <w:color w:val="000000" w:themeColor="text1"/>
        </w:rPr>
        <w:t xml:space="preserve"> </w:t>
      </w:r>
      <w:r w:rsidR="00B85B28" w:rsidRPr="001A67B9">
        <w:rPr>
          <w:rStyle w:val="cs9f0a404026"/>
          <w:color w:val="000000" w:themeColor="text1"/>
          <w:lang w:val="ru-RU"/>
        </w:rPr>
        <w:t>у</w:t>
      </w:r>
      <w:r w:rsidR="00B85B28" w:rsidRPr="0065557C">
        <w:rPr>
          <w:rStyle w:val="cs9f0a404026"/>
          <w:color w:val="000000" w:themeColor="text1"/>
        </w:rPr>
        <w:t xml:space="preserve"> </w:t>
      </w:r>
      <w:r w:rsidR="00B85B28" w:rsidRPr="001A67B9">
        <w:rPr>
          <w:rStyle w:val="cs9f0a404026"/>
          <w:color w:val="000000" w:themeColor="text1"/>
          <w:lang w:val="ru-RU"/>
        </w:rPr>
        <w:t>порівнянні</w:t>
      </w:r>
      <w:r w:rsidR="00B85B28" w:rsidRPr="0065557C">
        <w:rPr>
          <w:rStyle w:val="cs9f0a404026"/>
          <w:color w:val="000000" w:themeColor="text1"/>
        </w:rPr>
        <w:t xml:space="preserve"> </w:t>
      </w:r>
      <w:r w:rsidR="00B85B28" w:rsidRPr="001A67B9">
        <w:rPr>
          <w:rStyle w:val="cs9f0a404026"/>
          <w:color w:val="000000" w:themeColor="text1"/>
          <w:lang w:val="ru-RU"/>
        </w:rPr>
        <w:t>з</w:t>
      </w:r>
      <w:r w:rsidR="00B85B28" w:rsidRPr="0065557C">
        <w:rPr>
          <w:rStyle w:val="cs9f0a404026"/>
          <w:color w:val="000000" w:themeColor="text1"/>
        </w:rPr>
        <w:t xml:space="preserve"> </w:t>
      </w:r>
      <w:r w:rsidR="00B85B28" w:rsidRPr="001A67B9">
        <w:rPr>
          <w:rStyle w:val="cs9f0a404026"/>
          <w:color w:val="000000" w:themeColor="text1"/>
          <w:lang w:val="ru-RU"/>
        </w:rPr>
        <w:t>Лазертінібом</w:t>
      </w:r>
      <w:r w:rsidR="00B85B28" w:rsidRPr="0065557C">
        <w:rPr>
          <w:rStyle w:val="cs9f0a404026"/>
          <w:color w:val="000000" w:themeColor="text1"/>
        </w:rPr>
        <w:t xml:space="preserve"> </w:t>
      </w:r>
      <w:r w:rsidR="00B85B28" w:rsidRPr="001A67B9">
        <w:rPr>
          <w:rStyle w:val="cs9f0a404026"/>
          <w:color w:val="000000" w:themeColor="text1"/>
          <w:lang w:val="ru-RU"/>
        </w:rPr>
        <w:t>як</w:t>
      </w:r>
      <w:r w:rsidR="00B85B28" w:rsidRPr="0065557C">
        <w:rPr>
          <w:rStyle w:val="cs9f0a404026"/>
          <w:color w:val="000000" w:themeColor="text1"/>
        </w:rPr>
        <w:t xml:space="preserve"> </w:t>
      </w:r>
      <w:r w:rsidR="00B85B28" w:rsidRPr="001A67B9">
        <w:rPr>
          <w:rStyle w:val="cs9f0a404026"/>
          <w:color w:val="000000" w:themeColor="text1"/>
          <w:lang w:val="ru-RU"/>
        </w:rPr>
        <w:t>першої</w:t>
      </w:r>
      <w:r w:rsidR="00B85B28" w:rsidRPr="0065557C">
        <w:rPr>
          <w:rStyle w:val="cs9f0a404026"/>
          <w:color w:val="000000" w:themeColor="text1"/>
        </w:rPr>
        <w:t xml:space="preserve"> </w:t>
      </w:r>
      <w:r w:rsidR="00B85B28" w:rsidRPr="001A67B9">
        <w:rPr>
          <w:rStyle w:val="cs9f0a404026"/>
          <w:color w:val="000000" w:themeColor="text1"/>
          <w:lang w:val="ru-RU"/>
        </w:rPr>
        <w:t>лінії</w:t>
      </w:r>
      <w:r w:rsidR="00B85B28" w:rsidRPr="0065557C">
        <w:rPr>
          <w:rStyle w:val="cs9f0a404026"/>
          <w:color w:val="000000" w:themeColor="text1"/>
        </w:rPr>
        <w:t xml:space="preserve"> </w:t>
      </w:r>
      <w:r w:rsidR="00B85B28" w:rsidRPr="001A67B9">
        <w:rPr>
          <w:rStyle w:val="cs9f0a404026"/>
          <w:color w:val="000000" w:themeColor="text1"/>
          <w:lang w:val="ru-RU"/>
        </w:rPr>
        <w:t>терапії</w:t>
      </w:r>
      <w:r w:rsidR="00B85B28" w:rsidRPr="0065557C">
        <w:rPr>
          <w:rStyle w:val="cs9f0a404026"/>
          <w:color w:val="000000" w:themeColor="text1"/>
        </w:rPr>
        <w:t xml:space="preserve"> </w:t>
      </w:r>
      <w:r w:rsidR="00B85B28" w:rsidRPr="001A67B9">
        <w:rPr>
          <w:rStyle w:val="cs9f0a404026"/>
          <w:color w:val="000000" w:themeColor="text1"/>
          <w:lang w:val="ru-RU"/>
        </w:rPr>
        <w:t>у</w:t>
      </w:r>
      <w:r w:rsidR="00B85B28" w:rsidRPr="0065557C">
        <w:rPr>
          <w:rStyle w:val="cs9f0a404026"/>
          <w:color w:val="000000" w:themeColor="text1"/>
        </w:rPr>
        <w:t xml:space="preserve"> </w:t>
      </w:r>
      <w:r w:rsidR="00B85B28" w:rsidRPr="001A67B9">
        <w:rPr>
          <w:rStyle w:val="cs9f0a404026"/>
          <w:color w:val="000000" w:themeColor="text1"/>
          <w:lang w:val="ru-RU"/>
        </w:rPr>
        <w:t>пацієнтів</w:t>
      </w:r>
      <w:r w:rsidR="00B85B28" w:rsidRPr="0065557C">
        <w:rPr>
          <w:rStyle w:val="cs9f0a404026"/>
          <w:color w:val="000000" w:themeColor="text1"/>
        </w:rPr>
        <w:t xml:space="preserve"> </w:t>
      </w:r>
      <w:r w:rsidR="00B85B28" w:rsidRPr="001A67B9">
        <w:rPr>
          <w:rStyle w:val="cs9f0a404026"/>
          <w:color w:val="000000" w:themeColor="text1"/>
          <w:lang w:val="ru-RU"/>
        </w:rPr>
        <w:t>з</w:t>
      </w:r>
      <w:r w:rsidR="00B85B28" w:rsidRPr="0065557C">
        <w:rPr>
          <w:rStyle w:val="cs9f0a404026"/>
          <w:color w:val="000000" w:themeColor="text1"/>
        </w:rPr>
        <w:t xml:space="preserve"> </w:t>
      </w:r>
      <w:r w:rsidR="00B85B28" w:rsidRPr="001A67B9">
        <w:rPr>
          <w:rStyle w:val="cs9f0a404026"/>
          <w:color w:val="000000" w:themeColor="text1"/>
          <w:lang w:val="ru-RU"/>
        </w:rPr>
        <w:t>місцево</w:t>
      </w:r>
      <w:r w:rsidR="00B85B28" w:rsidRPr="0065557C">
        <w:rPr>
          <w:rStyle w:val="cs9f0a404026"/>
          <w:color w:val="000000" w:themeColor="text1"/>
        </w:rPr>
        <w:t>-</w:t>
      </w:r>
      <w:r w:rsidR="00B85B28" w:rsidRPr="001A67B9">
        <w:rPr>
          <w:rStyle w:val="cs9f0a404026"/>
          <w:color w:val="000000" w:themeColor="text1"/>
          <w:lang w:val="ru-RU"/>
        </w:rPr>
        <w:t>поширеним</w:t>
      </w:r>
      <w:r w:rsidR="00B85B28" w:rsidRPr="0065557C">
        <w:rPr>
          <w:rStyle w:val="cs9f0a404026"/>
          <w:color w:val="000000" w:themeColor="text1"/>
        </w:rPr>
        <w:t xml:space="preserve"> </w:t>
      </w:r>
      <w:r w:rsidR="00B85B28" w:rsidRPr="001A67B9">
        <w:rPr>
          <w:rStyle w:val="cs9f0a404026"/>
          <w:color w:val="000000" w:themeColor="text1"/>
          <w:lang w:val="ru-RU"/>
        </w:rPr>
        <w:t>або</w:t>
      </w:r>
      <w:r w:rsidR="00B85B28" w:rsidRPr="0065557C">
        <w:rPr>
          <w:rStyle w:val="cs9f0a404026"/>
          <w:color w:val="000000" w:themeColor="text1"/>
        </w:rPr>
        <w:t xml:space="preserve"> </w:t>
      </w:r>
      <w:r w:rsidR="00B85B28" w:rsidRPr="001A67B9">
        <w:rPr>
          <w:rStyle w:val="cs9f0a404026"/>
          <w:color w:val="000000" w:themeColor="text1"/>
          <w:lang w:val="ru-RU"/>
        </w:rPr>
        <w:t>метастатичним</w:t>
      </w:r>
      <w:r w:rsidR="00B85B28" w:rsidRPr="0065557C">
        <w:rPr>
          <w:rStyle w:val="cs9f0a404026"/>
          <w:color w:val="000000" w:themeColor="text1"/>
        </w:rPr>
        <w:t xml:space="preserve"> </w:t>
      </w:r>
      <w:r w:rsidR="00B85B28" w:rsidRPr="001A67B9">
        <w:rPr>
          <w:rStyle w:val="cs9f0a404026"/>
          <w:color w:val="000000" w:themeColor="text1"/>
          <w:lang w:val="ru-RU"/>
        </w:rPr>
        <w:t>недрібноклітинним</w:t>
      </w:r>
      <w:r w:rsidR="00B85B28" w:rsidRPr="0065557C">
        <w:rPr>
          <w:rStyle w:val="cs9f0a404026"/>
          <w:color w:val="000000" w:themeColor="text1"/>
        </w:rPr>
        <w:t xml:space="preserve"> </w:t>
      </w:r>
      <w:r w:rsidR="00B85B28" w:rsidRPr="001A67B9">
        <w:rPr>
          <w:rStyle w:val="cs9f0a404026"/>
          <w:color w:val="000000" w:themeColor="text1"/>
          <w:lang w:val="ru-RU"/>
        </w:rPr>
        <w:t>раком</w:t>
      </w:r>
      <w:r w:rsidR="00B85B28" w:rsidRPr="0065557C">
        <w:rPr>
          <w:rStyle w:val="cs9f0a404026"/>
          <w:color w:val="000000" w:themeColor="text1"/>
        </w:rPr>
        <w:t xml:space="preserve"> </w:t>
      </w:r>
      <w:r w:rsidR="00B85B28" w:rsidRPr="001A67B9">
        <w:rPr>
          <w:rStyle w:val="cs9f0a404026"/>
          <w:color w:val="000000" w:themeColor="text1"/>
          <w:lang w:val="ru-RU"/>
        </w:rPr>
        <w:t>легень</w:t>
      </w:r>
      <w:r w:rsidR="00B85B28" w:rsidRPr="0065557C">
        <w:rPr>
          <w:rStyle w:val="cs9f0a404026"/>
          <w:color w:val="000000" w:themeColor="text1"/>
        </w:rPr>
        <w:t xml:space="preserve"> </w:t>
      </w:r>
      <w:r w:rsidR="00B85B28" w:rsidRPr="001A67B9">
        <w:rPr>
          <w:rStyle w:val="cs9f0a404026"/>
          <w:color w:val="000000" w:themeColor="text1"/>
          <w:lang w:val="ru-RU"/>
        </w:rPr>
        <w:t>з</w:t>
      </w:r>
      <w:r w:rsidR="00B85B28" w:rsidRPr="0065557C">
        <w:rPr>
          <w:rStyle w:val="cs9f0a404026"/>
          <w:color w:val="000000" w:themeColor="text1"/>
        </w:rPr>
        <w:t xml:space="preserve"> </w:t>
      </w:r>
      <w:r w:rsidR="00B85B28" w:rsidRPr="001A67B9">
        <w:rPr>
          <w:rStyle w:val="cs9f0a404026"/>
          <w:color w:val="000000" w:themeColor="text1"/>
          <w:lang w:val="ru-RU"/>
        </w:rPr>
        <w:t>мутацією</w:t>
      </w:r>
      <w:r w:rsidR="00B85B28" w:rsidRPr="0065557C">
        <w:rPr>
          <w:rStyle w:val="cs9f0a404026"/>
          <w:color w:val="000000" w:themeColor="text1"/>
        </w:rPr>
        <w:t xml:space="preserve"> </w:t>
      </w:r>
      <w:r w:rsidR="00B85B28" w:rsidRPr="001A67B9">
        <w:rPr>
          <w:rStyle w:val="cs9f0a404026"/>
          <w:color w:val="000000" w:themeColor="text1"/>
          <w:lang w:val="ru-RU"/>
        </w:rPr>
        <w:t>рецепторів</w:t>
      </w:r>
      <w:r w:rsidR="00B85B28" w:rsidRPr="0065557C">
        <w:rPr>
          <w:rStyle w:val="cs9f0a404026"/>
          <w:color w:val="000000" w:themeColor="text1"/>
        </w:rPr>
        <w:t xml:space="preserve"> </w:t>
      </w:r>
      <w:r w:rsidR="00B85B28" w:rsidRPr="001A67B9">
        <w:rPr>
          <w:rStyle w:val="cs9f0a404026"/>
          <w:color w:val="000000" w:themeColor="text1"/>
          <w:lang w:val="ru-RU"/>
        </w:rPr>
        <w:t>епідермального</w:t>
      </w:r>
      <w:r w:rsidR="00B85B28" w:rsidRPr="0065557C">
        <w:rPr>
          <w:rStyle w:val="cs9f0a404026"/>
          <w:color w:val="000000" w:themeColor="text1"/>
        </w:rPr>
        <w:t xml:space="preserve"> </w:t>
      </w:r>
      <w:r w:rsidR="00B85B28" w:rsidRPr="001A67B9">
        <w:rPr>
          <w:rStyle w:val="cs9f0a404026"/>
          <w:color w:val="000000" w:themeColor="text1"/>
          <w:lang w:val="ru-RU"/>
        </w:rPr>
        <w:t>фактора</w:t>
      </w:r>
      <w:r w:rsidR="00B85B28" w:rsidRPr="0065557C">
        <w:rPr>
          <w:rStyle w:val="cs9f0a404026"/>
          <w:color w:val="000000" w:themeColor="text1"/>
        </w:rPr>
        <w:t xml:space="preserve"> </w:t>
      </w:r>
      <w:r w:rsidR="00B85B28" w:rsidRPr="001A67B9">
        <w:rPr>
          <w:rStyle w:val="cs9f0a404026"/>
          <w:color w:val="000000" w:themeColor="text1"/>
          <w:lang w:val="ru-RU"/>
        </w:rPr>
        <w:t>росту</w:t>
      </w:r>
      <w:r w:rsidR="00B85B28" w:rsidRPr="0065557C">
        <w:rPr>
          <w:rStyle w:val="cs9f0a404026"/>
          <w:color w:val="000000" w:themeColor="text1"/>
        </w:rPr>
        <w:t xml:space="preserve"> (</w:t>
      </w:r>
      <w:r w:rsidR="00B85B28" w:rsidRPr="001A67B9">
        <w:rPr>
          <w:rStyle w:val="cs9f0a404026"/>
          <w:color w:val="000000" w:themeColor="text1"/>
        </w:rPr>
        <w:t>EGFR</w:t>
      </w:r>
      <w:r w:rsidR="00B85B28" w:rsidRPr="0065557C">
        <w:rPr>
          <w:rStyle w:val="cs9f0a404026"/>
          <w:color w:val="000000" w:themeColor="text1"/>
        </w:rPr>
        <w:t>-</w:t>
      </w:r>
      <w:r w:rsidR="00B85B28" w:rsidRPr="001A67B9">
        <w:rPr>
          <w:rStyle w:val="cs9f0a404026"/>
          <w:color w:val="000000" w:themeColor="text1"/>
          <w:lang w:val="ru-RU"/>
        </w:rPr>
        <w:t>мутацією</w:t>
      </w:r>
      <w:r w:rsidR="00B85B28" w:rsidRPr="0065557C">
        <w:rPr>
          <w:rStyle w:val="cs9f0a404026"/>
          <w:color w:val="000000" w:themeColor="text1"/>
        </w:rPr>
        <w:t xml:space="preserve">)», </w:t>
      </w:r>
      <w:r w:rsidR="00B85B28" w:rsidRPr="001A67B9">
        <w:rPr>
          <w:rStyle w:val="cs9f0a404026"/>
          <w:color w:val="000000" w:themeColor="text1"/>
          <w:lang w:val="ru-RU"/>
        </w:rPr>
        <w:t>код</w:t>
      </w:r>
      <w:r w:rsidR="00B85B28" w:rsidRPr="0065557C">
        <w:rPr>
          <w:rStyle w:val="cs9f0a404026"/>
          <w:color w:val="000000" w:themeColor="text1"/>
        </w:rPr>
        <w:t xml:space="preserve"> </w:t>
      </w:r>
      <w:r w:rsidR="00B85B28" w:rsidRPr="001A67B9">
        <w:rPr>
          <w:rStyle w:val="cs9f0a404026"/>
          <w:color w:val="000000" w:themeColor="text1"/>
          <w:lang w:val="ru-RU"/>
        </w:rPr>
        <w:t>дослідження</w:t>
      </w:r>
      <w:r w:rsidR="00B85B28" w:rsidRPr="0065557C">
        <w:rPr>
          <w:rStyle w:val="cs9f0a404026"/>
          <w:color w:val="000000" w:themeColor="text1"/>
        </w:rPr>
        <w:t xml:space="preserve"> </w:t>
      </w:r>
      <w:r w:rsidR="00B85B28" w:rsidRPr="0065557C">
        <w:rPr>
          <w:rStyle w:val="cs9b0062626"/>
          <w:color w:val="000000" w:themeColor="text1"/>
        </w:rPr>
        <w:t>73841937</w:t>
      </w:r>
      <w:r w:rsidR="00B85B28" w:rsidRPr="001A67B9">
        <w:rPr>
          <w:rStyle w:val="cs9b0062626"/>
          <w:color w:val="000000" w:themeColor="text1"/>
        </w:rPr>
        <w:t>NSC</w:t>
      </w:r>
      <w:r w:rsidR="00B85B28" w:rsidRPr="0065557C">
        <w:rPr>
          <w:rStyle w:val="cs9b0062626"/>
          <w:color w:val="000000" w:themeColor="text1"/>
        </w:rPr>
        <w:t>3003</w:t>
      </w:r>
      <w:r w:rsidR="00B85B28" w:rsidRPr="0065557C">
        <w:rPr>
          <w:rStyle w:val="cs9f0a404026"/>
          <w:color w:val="000000" w:themeColor="text1"/>
        </w:rPr>
        <w:t xml:space="preserve">, </w:t>
      </w:r>
      <w:r w:rsidR="00B85B28" w:rsidRPr="001A67B9">
        <w:rPr>
          <w:rStyle w:val="cs9f0a404026"/>
          <w:color w:val="000000" w:themeColor="text1"/>
          <w:lang w:val="ru-RU"/>
        </w:rPr>
        <w:t>від</w:t>
      </w:r>
      <w:r w:rsidR="00B85B28" w:rsidRPr="0065557C">
        <w:rPr>
          <w:rStyle w:val="cs9f0a404026"/>
          <w:color w:val="000000" w:themeColor="text1"/>
        </w:rPr>
        <w:t xml:space="preserve"> 05.06.2020 </w:t>
      </w:r>
      <w:r w:rsidR="00B85B28" w:rsidRPr="001A67B9">
        <w:rPr>
          <w:rStyle w:val="cs9f0a404026"/>
          <w:color w:val="000000" w:themeColor="text1"/>
          <w:lang w:val="ru-RU"/>
        </w:rPr>
        <w:t>р</w:t>
      </w:r>
      <w:r w:rsidR="00B85B28" w:rsidRPr="0065557C">
        <w:rPr>
          <w:rStyle w:val="cs9f0a404026"/>
          <w:color w:val="000000" w:themeColor="text1"/>
        </w:rPr>
        <w:t xml:space="preserve">.; </w:t>
      </w:r>
      <w:r w:rsidR="00B85B28" w:rsidRPr="001A67B9">
        <w:rPr>
          <w:rStyle w:val="cs9f0a404026"/>
          <w:color w:val="000000" w:themeColor="text1"/>
          <w:lang w:val="ru-RU"/>
        </w:rPr>
        <w:t>спонсор</w:t>
      </w:r>
      <w:r w:rsidR="00B85B28" w:rsidRPr="0065557C">
        <w:rPr>
          <w:rStyle w:val="cs9f0a404026"/>
          <w:color w:val="000000" w:themeColor="text1"/>
        </w:rPr>
        <w:t xml:space="preserve"> - «</w:t>
      </w:r>
      <w:r w:rsidR="00B85B28" w:rsidRPr="001A67B9">
        <w:rPr>
          <w:rStyle w:val="cs9f0a404026"/>
          <w:color w:val="000000" w:themeColor="text1"/>
          <w:lang w:val="ru-RU"/>
        </w:rPr>
        <w:t>ЯНССЕН</w:t>
      </w:r>
      <w:r w:rsidR="00B85B28" w:rsidRPr="0065557C">
        <w:rPr>
          <w:rStyle w:val="cs9f0a404026"/>
          <w:color w:val="000000" w:themeColor="text1"/>
        </w:rPr>
        <w:t xml:space="preserve"> </w:t>
      </w:r>
      <w:r w:rsidR="00B85B28" w:rsidRPr="001A67B9">
        <w:rPr>
          <w:rStyle w:val="cs9f0a404026"/>
          <w:color w:val="000000" w:themeColor="text1"/>
          <w:lang w:val="ru-RU"/>
        </w:rPr>
        <w:t>ФАРМАЦЕВТИКА</w:t>
      </w:r>
      <w:r w:rsidR="00B85B28" w:rsidRPr="0065557C">
        <w:rPr>
          <w:rStyle w:val="cs9f0a404026"/>
          <w:color w:val="000000" w:themeColor="text1"/>
        </w:rPr>
        <w:t xml:space="preserve"> </w:t>
      </w:r>
      <w:r w:rsidR="00B85B28" w:rsidRPr="001A67B9">
        <w:rPr>
          <w:rStyle w:val="cs9f0a404026"/>
          <w:color w:val="000000" w:themeColor="text1"/>
          <w:lang w:val="ru-RU"/>
        </w:rPr>
        <w:t>НВ</w:t>
      </w:r>
      <w:r w:rsidR="00B85B28" w:rsidRPr="0065557C">
        <w:rPr>
          <w:rStyle w:val="cs9f0a404026"/>
          <w:color w:val="000000" w:themeColor="text1"/>
        </w:rPr>
        <w:t xml:space="preserve">», </w:t>
      </w:r>
      <w:r w:rsidR="00B85B28" w:rsidRPr="001A67B9">
        <w:rPr>
          <w:rStyle w:val="cs9f0a404026"/>
          <w:color w:val="000000" w:themeColor="text1"/>
          <w:lang w:val="ru-RU"/>
        </w:rPr>
        <w:t>Бельгія</w:t>
      </w:r>
    </w:p>
    <w:p w:rsidR="0065557C" w:rsidRPr="0065557C" w:rsidRDefault="0065557C" w:rsidP="0065557C">
      <w:pPr>
        <w:jc w:val="both"/>
        <w:rPr>
          <w:rFonts w:ascii="Arial" w:hAnsi="Arial" w:cs="Arial"/>
          <w:color w:val="000000" w:themeColor="text1"/>
          <w:sz w:val="20"/>
          <w:szCs w:val="20"/>
          <w:lang w:val="ru-RU"/>
        </w:rPr>
      </w:pPr>
      <w:r w:rsidRPr="0065557C">
        <w:rPr>
          <w:rFonts w:ascii="Arial" w:hAnsi="Arial" w:cs="Arial"/>
          <w:color w:val="000000" w:themeColor="text1"/>
          <w:sz w:val="20"/>
          <w:szCs w:val="20"/>
          <w:lang w:val="ru-RU"/>
        </w:rPr>
        <w:t>Заявник - «ЯНССЕН ФАРМАЦЕВТИКА НВ», Бельгія</w:t>
      </w:r>
    </w:p>
    <w:p w:rsidR="0085643D" w:rsidRPr="0065557C" w:rsidRDefault="00B85B28">
      <w:pPr>
        <w:pStyle w:val="cs80d9435b"/>
        <w:rPr>
          <w:rFonts w:ascii="Arial" w:hAnsi="Arial" w:cs="Arial"/>
          <w:color w:val="000000" w:themeColor="text1"/>
          <w:sz w:val="20"/>
          <w:szCs w:val="20"/>
          <w:lang w:val="ru-RU"/>
        </w:rPr>
      </w:pPr>
      <w:r w:rsidRPr="001A67B9">
        <w:rPr>
          <w:rStyle w:val="cs9b0062626"/>
          <w:color w:val="000000" w:themeColor="text1"/>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1A67B9" w:rsidRPr="0078621C" w:rsidTr="00794065">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65557C" w:rsidRDefault="00B85B28">
            <w:pPr>
              <w:pStyle w:val="cs2e86d3a6"/>
              <w:rPr>
                <w:rFonts w:ascii="Arial" w:hAnsi="Arial" w:cs="Arial"/>
                <w:b/>
                <w:color w:val="000000" w:themeColor="text1"/>
                <w:sz w:val="20"/>
                <w:szCs w:val="20"/>
                <w:lang w:val="ru-RU"/>
              </w:rPr>
            </w:pPr>
            <w:r w:rsidRPr="0065557C">
              <w:rPr>
                <w:rStyle w:val="cs7d567a252"/>
                <w:b w:val="0"/>
                <w:color w:val="000000" w:themeColor="text1"/>
                <w:lang w:val="ru-RU"/>
              </w:rPr>
              <w:t>№</w:t>
            </w:r>
          </w:p>
          <w:p w:rsidR="0085643D" w:rsidRPr="0065557C" w:rsidRDefault="00B85B28">
            <w:pPr>
              <w:pStyle w:val="cs2e86d3a6"/>
              <w:rPr>
                <w:rFonts w:ascii="Arial" w:hAnsi="Arial" w:cs="Arial"/>
                <w:b/>
                <w:color w:val="000000" w:themeColor="text1"/>
                <w:sz w:val="20"/>
                <w:szCs w:val="20"/>
                <w:lang w:val="ru-RU"/>
              </w:rPr>
            </w:pPr>
            <w:r w:rsidRPr="0065557C">
              <w:rPr>
                <w:rStyle w:val="cs7d567a252"/>
                <w:b w:val="0"/>
                <w:color w:val="000000" w:themeColor="text1"/>
                <w:lang w:val="ru-RU"/>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0B424A" w:rsidRDefault="00B85B28">
            <w:pPr>
              <w:pStyle w:val="cs2e86d3a6"/>
              <w:rPr>
                <w:rFonts w:ascii="Arial" w:hAnsi="Arial" w:cs="Arial"/>
                <w:b/>
                <w:color w:val="000000" w:themeColor="text1"/>
                <w:sz w:val="20"/>
                <w:szCs w:val="20"/>
                <w:lang w:val="ru-RU"/>
              </w:rPr>
            </w:pPr>
            <w:r w:rsidRPr="000B424A">
              <w:rPr>
                <w:rStyle w:val="cs7d567a252"/>
                <w:b w:val="0"/>
                <w:color w:val="000000" w:themeColor="text1"/>
                <w:lang w:val="ru-RU"/>
              </w:rPr>
              <w:t>П.І.Б. відповідального дослідника</w:t>
            </w:r>
          </w:p>
          <w:p w:rsidR="0085643D" w:rsidRPr="000B424A" w:rsidRDefault="00B85B28">
            <w:pPr>
              <w:pStyle w:val="cs2e86d3a6"/>
              <w:rPr>
                <w:rFonts w:ascii="Arial" w:hAnsi="Arial" w:cs="Arial"/>
                <w:b/>
                <w:color w:val="000000" w:themeColor="text1"/>
                <w:sz w:val="20"/>
                <w:szCs w:val="20"/>
                <w:lang w:val="ru-RU"/>
              </w:rPr>
            </w:pPr>
            <w:r w:rsidRPr="000B424A">
              <w:rPr>
                <w:rStyle w:val="cs7d567a252"/>
                <w:b w:val="0"/>
                <w:color w:val="000000" w:themeColor="text1"/>
                <w:lang w:val="ru-RU"/>
              </w:rPr>
              <w:t>Назва місця проведення клінічного випробування</w:t>
            </w:r>
          </w:p>
        </w:tc>
      </w:tr>
      <w:tr w:rsidR="001A67B9" w:rsidRPr="00794065" w:rsidTr="00794065">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794065" w:rsidRDefault="00B85B28">
            <w:pPr>
              <w:pStyle w:val="cs2e86d3a6"/>
              <w:rPr>
                <w:rFonts w:ascii="Arial" w:hAnsi="Arial" w:cs="Arial"/>
                <w:color w:val="000000" w:themeColor="text1"/>
                <w:sz w:val="20"/>
                <w:szCs w:val="20"/>
              </w:rPr>
            </w:pPr>
            <w:r w:rsidRPr="00794065">
              <w:rPr>
                <w:rStyle w:val="cs7d567a252"/>
                <w:b w:val="0"/>
                <w:color w:val="000000" w:themeColor="text1"/>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643D" w:rsidRPr="00794065" w:rsidRDefault="00B85B28">
            <w:pPr>
              <w:pStyle w:val="csf06cd379"/>
              <w:rPr>
                <w:rFonts w:ascii="Arial" w:hAnsi="Arial" w:cs="Arial"/>
                <w:color w:val="000000" w:themeColor="text1"/>
                <w:sz w:val="20"/>
                <w:szCs w:val="20"/>
              </w:rPr>
            </w:pPr>
            <w:r w:rsidRPr="00794065">
              <w:rPr>
                <w:rStyle w:val="cs9b0062626"/>
                <w:b w:val="0"/>
                <w:color w:val="000000" w:themeColor="text1"/>
              </w:rPr>
              <w:t>лікар Рекута А.С.</w:t>
            </w:r>
          </w:p>
          <w:p w:rsidR="0085643D" w:rsidRPr="00794065" w:rsidRDefault="00B85B28">
            <w:pPr>
              <w:pStyle w:val="cs80d9435b"/>
              <w:rPr>
                <w:rFonts w:ascii="Arial" w:hAnsi="Arial" w:cs="Arial"/>
                <w:color w:val="000000" w:themeColor="text1"/>
                <w:sz w:val="20"/>
                <w:szCs w:val="20"/>
              </w:rPr>
            </w:pPr>
            <w:r w:rsidRPr="00794065">
              <w:rPr>
                <w:rStyle w:val="cs7d567a252"/>
                <w:b w:val="0"/>
                <w:color w:val="000000" w:themeColor="text1"/>
              </w:rPr>
              <w:lastRenderedPageBreak/>
              <w:t>Медичний центр «Ок!Клінік+» товариства з обмеженою відповідальністю «Міжнародний інститут клінічних досліджень», відділ хіміотерапії стаціонарного відділення, м. Київ</w:t>
            </w:r>
          </w:p>
        </w:tc>
      </w:tr>
    </w:tbl>
    <w:p w:rsidR="0085643D" w:rsidRPr="0065557C" w:rsidRDefault="00B85B28" w:rsidP="0065557C">
      <w:pPr>
        <w:pStyle w:val="cs80d9435b"/>
        <w:rPr>
          <w:rFonts w:ascii="Arial" w:hAnsi="Arial" w:cs="Arial"/>
          <w:color w:val="000000" w:themeColor="text1"/>
          <w:sz w:val="20"/>
          <w:szCs w:val="20"/>
        </w:rPr>
      </w:pPr>
      <w:r w:rsidRPr="001A67B9">
        <w:rPr>
          <w:rStyle w:val="csafaf57414"/>
          <w:rFonts w:ascii="Arial" w:hAnsi="Arial" w:cs="Arial"/>
          <w:color w:val="000000" w:themeColor="text1"/>
          <w:sz w:val="20"/>
          <w:szCs w:val="20"/>
        </w:rPr>
        <w:lastRenderedPageBreak/>
        <w:t> </w:t>
      </w:r>
    </w:p>
    <w:p w:rsidR="0085643D" w:rsidRPr="0065557C" w:rsidRDefault="0085643D">
      <w:pPr>
        <w:jc w:val="both"/>
        <w:rPr>
          <w:rFonts w:ascii="Arial" w:hAnsi="Arial" w:cs="Arial"/>
          <w:color w:val="000000" w:themeColor="text1"/>
          <w:sz w:val="20"/>
          <w:szCs w:val="20"/>
        </w:rPr>
      </w:pPr>
    </w:p>
    <w:p w:rsidR="0085643D" w:rsidRPr="0065557C" w:rsidRDefault="0065557C" w:rsidP="0065557C">
      <w:pPr>
        <w:jc w:val="both"/>
        <w:rPr>
          <w:rFonts w:ascii="Arial" w:hAnsi="Arial" w:cs="Arial"/>
          <w:color w:val="000000" w:themeColor="text1"/>
          <w:sz w:val="20"/>
          <w:szCs w:val="20"/>
        </w:rPr>
      </w:pPr>
      <w:r w:rsidRPr="0065557C">
        <w:rPr>
          <w:rStyle w:val="cs9b0062627"/>
          <w:color w:val="000000" w:themeColor="text1"/>
        </w:rPr>
        <w:t>2</w:t>
      </w:r>
      <w:r>
        <w:rPr>
          <w:rStyle w:val="cs9b0062627"/>
          <w:color w:val="000000" w:themeColor="text1"/>
          <w:lang w:val="uk-UA"/>
        </w:rPr>
        <w:t xml:space="preserve">7. </w:t>
      </w:r>
      <w:r w:rsidR="00B85B28" w:rsidRPr="001A67B9">
        <w:rPr>
          <w:rStyle w:val="cs9b0062627"/>
          <w:color w:val="000000" w:themeColor="text1"/>
          <w:lang w:val="ru-RU"/>
        </w:rPr>
        <w:t>Збільшення</w:t>
      </w:r>
      <w:r w:rsidR="00B85B28" w:rsidRPr="0065557C">
        <w:rPr>
          <w:rStyle w:val="cs9b0062627"/>
          <w:color w:val="000000" w:themeColor="text1"/>
        </w:rPr>
        <w:t xml:space="preserve"> </w:t>
      </w:r>
      <w:r w:rsidR="00B85B28" w:rsidRPr="001A67B9">
        <w:rPr>
          <w:rStyle w:val="cs9b0062627"/>
          <w:color w:val="000000" w:themeColor="text1"/>
          <w:lang w:val="ru-RU"/>
        </w:rPr>
        <w:t>кількості</w:t>
      </w:r>
      <w:r w:rsidR="00B85B28" w:rsidRPr="0065557C">
        <w:rPr>
          <w:rStyle w:val="cs9b0062627"/>
          <w:color w:val="000000" w:themeColor="text1"/>
        </w:rPr>
        <w:t xml:space="preserve"> </w:t>
      </w:r>
      <w:r w:rsidR="00B85B28" w:rsidRPr="001A67B9">
        <w:rPr>
          <w:rStyle w:val="cs9b0062627"/>
          <w:color w:val="000000" w:themeColor="text1"/>
          <w:lang w:val="ru-RU"/>
        </w:rPr>
        <w:t>досліджуваних</w:t>
      </w:r>
      <w:r w:rsidR="00B85B28" w:rsidRPr="0065557C">
        <w:rPr>
          <w:rStyle w:val="cs9b0062627"/>
          <w:color w:val="000000" w:themeColor="text1"/>
        </w:rPr>
        <w:t xml:space="preserve"> </w:t>
      </w:r>
      <w:r w:rsidR="00B85B28" w:rsidRPr="001A67B9">
        <w:rPr>
          <w:rStyle w:val="cs9b0062627"/>
          <w:color w:val="000000" w:themeColor="text1"/>
          <w:lang w:val="ru-RU"/>
        </w:rPr>
        <w:t>в</w:t>
      </w:r>
      <w:r w:rsidR="00B85B28" w:rsidRPr="0065557C">
        <w:rPr>
          <w:rStyle w:val="cs9b0062627"/>
          <w:color w:val="000000" w:themeColor="text1"/>
        </w:rPr>
        <w:t xml:space="preserve"> </w:t>
      </w:r>
      <w:r w:rsidR="00B85B28" w:rsidRPr="001A67B9">
        <w:rPr>
          <w:rStyle w:val="cs9b0062627"/>
          <w:color w:val="000000" w:themeColor="text1"/>
          <w:lang w:val="ru-RU"/>
        </w:rPr>
        <w:t>Україні</w:t>
      </w:r>
      <w:r w:rsidR="00B85B28" w:rsidRPr="0065557C">
        <w:rPr>
          <w:rStyle w:val="cs9b0062627"/>
          <w:color w:val="000000" w:themeColor="text1"/>
        </w:rPr>
        <w:t xml:space="preserve"> (</w:t>
      </w:r>
      <w:r w:rsidR="00B85B28" w:rsidRPr="001A67B9">
        <w:rPr>
          <w:rStyle w:val="cs9b0062627"/>
          <w:color w:val="000000" w:themeColor="text1"/>
          <w:lang w:val="ru-RU"/>
        </w:rPr>
        <w:t>з</w:t>
      </w:r>
      <w:r w:rsidR="00B85B28" w:rsidRPr="0065557C">
        <w:rPr>
          <w:rStyle w:val="cs9b0062627"/>
          <w:color w:val="000000" w:themeColor="text1"/>
        </w:rPr>
        <w:t xml:space="preserve"> 20 </w:t>
      </w:r>
      <w:r w:rsidR="00B85B28" w:rsidRPr="001A67B9">
        <w:rPr>
          <w:rStyle w:val="cs9b0062627"/>
          <w:color w:val="000000" w:themeColor="text1"/>
          <w:lang w:val="ru-RU"/>
        </w:rPr>
        <w:t>до</w:t>
      </w:r>
      <w:r w:rsidR="00B85B28" w:rsidRPr="0065557C">
        <w:rPr>
          <w:rStyle w:val="cs9b0062627"/>
          <w:color w:val="000000" w:themeColor="text1"/>
        </w:rPr>
        <w:t xml:space="preserve"> 35 </w:t>
      </w:r>
      <w:r w:rsidR="00B85B28" w:rsidRPr="001A67B9">
        <w:rPr>
          <w:rStyle w:val="cs9b0062627"/>
          <w:color w:val="000000" w:themeColor="text1"/>
          <w:lang w:val="ru-RU"/>
        </w:rPr>
        <w:t>осіб</w:t>
      </w:r>
      <w:r w:rsidR="00B85B28" w:rsidRPr="0065557C">
        <w:rPr>
          <w:rStyle w:val="cs9b0062627"/>
          <w:color w:val="000000" w:themeColor="text1"/>
        </w:rPr>
        <w:t xml:space="preserve">) </w:t>
      </w:r>
      <w:r w:rsidR="00B85B28" w:rsidRPr="001A67B9">
        <w:rPr>
          <w:rStyle w:val="cs9f0a404027"/>
          <w:color w:val="000000" w:themeColor="text1"/>
          <w:lang w:val="ru-RU"/>
        </w:rPr>
        <w:t>до</w:t>
      </w:r>
      <w:r w:rsidR="00B85B28" w:rsidRPr="0065557C">
        <w:rPr>
          <w:rStyle w:val="cs9f0a404027"/>
          <w:color w:val="000000" w:themeColor="text1"/>
        </w:rPr>
        <w:t xml:space="preserve"> </w:t>
      </w:r>
      <w:r w:rsidR="00B85B28" w:rsidRPr="001A67B9">
        <w:rPr>
          <w:rStyle w:val="cs9f0a404027"/>
          <w:color w:val="000000" w:themeColor="text1"/>
          <w:lang w:val="ru-RU"/>
        </w:rPr>
        <w:t>протоколу</w:t>
      </w:r>
      <w:r w:rsidR="00B85B28" w:rsidRPr="0065557C">
        <w:rPr>
          <w:rStyle w:val="cs9f0a404027"/>
          <w:color w:val="000000" w:themeColor="text1"/>
        </w:rPr>
        <w:t xml:space="preserve"> </w:t>
      </w:r>
      <w:r w:rsidR="00B85B28" w:rsidRPr="001A67B9">
        <w:rPr>
          <w:rStyle w:val="cs9f0a404027"/>
          <w:color w:val="000000" w:themeColor="text1"/>
          <w:lang w:val="ru-RU"/>
        </w:rPr>
        <w:t>клінічного</w:t>
      </w:r>
      <w:r w:rsidR="00B85B28" w:rsidRPr="0065557C">
        <w:rPr>
          <w:rStyle w:val="cs9f0a404027"/>
          <w:color w:val="000000" w:themeColor="text1"/>
        </w:rPr>
        <w:t xml:space="preserve"> </w:t>
      </w:r>
      <w:r w:rsidR="00B85B28" w:rsidRPr="001A67B9">
        <w:rPr>
          <w:rStyle w:val="cs9f0a404027"/>
          <w:color w:val="000000" w:themeColor="text1"/>
          <w:lang w:val="ru-RU"/>
        </w:rPr>
        <w:t>дослідження</w:t>
      </w:r>
      <w:r w:rsidR="00B85B28" w:rsidRPr="0065557C">
        <w:rPr>
          <w:rStyle w:val="cs9f0a404027"/>
          <w:color w:val="000000" w:themeColor="text1"/>
        </w:rPr>
        <w:t xml:space="preserve"> «</w:t>
      </w:r>
      <w:r w:rsidR="00B85B28" w:rsidRPr="001A67B9">
        <w:rPr>
          <w:rStyle w:val="cs9f0a404027"/>
          <w:color w:val="000000" w:themeColor="text1"/>
          <w:lang w:val="ru-RU"/>
        </w:rPr>
        <w:t>Дослідження</w:t>
      </w:r>
      <w:r w:rsidR="00B85B28" w:rsidRPr="0065557C">
        <w:rPr>
          <w:rStyle w:val="cs9f0a404027"/>
          <w:color w:val="000000" w:themeColor="text1"/>
        </w:rPr>
        <w:t xml:space="preserve"> </w:t>
      </w:r>
      <w:r w:rsidR="00B85B28" w:rsidRPr="001A67B9">
        <w:rPr>
          <w:rStyle w:val="cs9f0a404027"/>
          <w:color w:val="000000" w:themeColor="text1"/>
          <w:lang w:val="ru-RU"/>
        </w:rPr>
        <w:t>з</w:t>
      </w:r>
      <w:r w:rsidR="00B85B28" w:rsidRPr="0065557C">
        <w:rPr>
          <w:rStyle w:val="cs9f0a404027"/>
          <w:color w:val="000000" w:themeColor="text1"/>
        </w:rPr>
        <w:t xml:space="preserve"> </w:t>
      </w:r>
      <w:r w:rsidR="00B85B28" w:rsidRPr="001A67B9">
        <w:rPr>
          <w:rStyle w:val="cs9f0a404027"/>
          <w:color w:val="000000" w:themeColor="text1"/>
          <w:lang w:val="ru-RU"/>
        </w:rPr>
        <w:t>оцінки</w:t>
      </w:r>
      <w:r w:rsidR="00B85B28" w:rsidRPr="0065557C">
        <w:rPr>
          <w:rStyle w:val="cs9f0a404027"/>
          <w:color w:val="000000" w:themeColor="text1"/>
        </w:rPr>
        <w:t xml:space="preserve"> </w:t>
      </w:r>
      <w:r w:rsidR="00B85B28" w:rsidRPr="001A67B9">
        <w:rPr>
          <w:rStyle w:val="cs9f0a404027"/>
          <w:color w:val="000000" w:themeColor="text1"/>
          <w:lang w:val="ru-RU"/>
        </w:rPr>
        <w:t>ефективності</w:t>
      </w:r>
      <w:r w:rsidR="00B85B28" w:rsidRPr="0065557C">
        <w:rPr>
          <w:rStyle w:val="cs9f0a404027"/>
          <w:color w:val="000000" w:themeColor="text1"/>
        </w:rPr>
        <w:t xml:space="preserve">, </w:t>
      </w:r>
      <w:r w:rsidR="00B85B28" w:rsidRPr="001A67B9">
        <w:rPr>
          <w:rStyle w:val="cs9f0a404027"/>
          <w:color w:val="000000" w:themeColor="text1"/>
          <w:lang w:val="ru-RU"/>
        </w:rPr>
        <w:t>безпечності</w:t>
      </w:r>
      <w:r w:rsidR="00B85B28" w:rsidRPr="0065557C">
        <w:rPr>
          <w:rStyle w:val="cs9f0a404027"/>
          <w:color w:val="000000" w:themeColor="text1"/>
        </w:rPr>
        <w:t xml:space="preserve"> </w:t>
      </w:r>
      <w:r w:rsidR="00B85B28" w:rsidRPr="001A67B9">
        <w:rPr>
          <w:rStyle w:val="cs9f0a404027"/>
          <w:color w:val="000000" w:themeColor="text1"/>
          <w:lang w:val="ru-RU"/>
        </w:rPr>
        <w:t>та</w:t>
      </w:r>
      <w:r w:rsidR="00B85B28" w:rsidRPr="0065557C">
        <w:rPr>
          <w:rStyle w:val="cs9f0a404027"/>
          <w:color w:val="000000" w:themeColor="text1"/>
        </w:rPr>
        <w:t xml:space="preserve"> </w:t>
      </w:r>
      <w:r w:rsidR="00B85B28" w:rsidRPr="001A67B9">
        <w:rPr>
          <w:rStyle w:val="cs9f0a404027"/>
          <w:color w:val="000000" w:themeColor="text1"/>
          <w:lang w:val="ru-RU"/>
        </w:rPr>
        <w:t>фармакокінетики</w:t>
      </w:r>
      <w:r w:rsidR="00B85B28" w:rsidRPr="0065557C">
        <w:rPr>
          <w:rStyle w:val="cs9f0a404027"/>
          <w:color w:val="000000" w:themeColor="text1"/>
        </w:rPr>
        <w:t xml:space="preserve"> </w:t>
      </w:r>
      <w:r w:rsidR="00B85B28" w:rsidRPr="001A67B9">
        <w:rPr>
          <w:rStyle w:val="cs9f0a404027"/>
          <w:color w:val="000000" w:themeColor="text1"/>
          <w:lang w:val="ru-RU"/>
        </w:rPr>
        <w:t>при</w:t>
      </w:r>
      <w:r w:rsidR="00B85B28" w:rsidRPr="0065557C">
        <w:rPr>
          <w:rStyle w:val="cs9f0a404027"/>
          <w:color w:val="000000" w:themeColor="text1"/>
        </w:rPr>
        <w:t xml:space="preserve"> </w:t>
      </w:r>
      <w:r w:rsidR="00B85B28" w:rsidRPr="001A67B9">
        <w:rPr>
          <w:rStyle w:val="cs9f0a404027"/>
          <w:color w:val="000000" w:themeColor="text1"/>
          <w:lang w:val="ru-RU"/>
        </w:rPr>
        <w:t>застосуванні</w:t>
      </w:r>
      <w:r w:rsidR="00B85B28" w:rsidRPr="0065557C">
        <w:rPr>
          <w:rStyle w:val="cs9f0a404027"/>
          <w:color w:val="000000" w:themeColor="text1"/>
        </w:rPr>
        <w:t xml:space="preserve"> </w:t>
      </w:r>
      <w:r w:rsidR="00B85B28" w:rsidRPr="001A67B9">
        <w:rPr>
          <w:rStyle w:val="cs9f0a404027"/>
          <w:color w:val="000000" w:themeColor="text1"/>
          <w:lang w:val="ru-RU"/>
        </w:rPr>
        <w:t>препарату</w:t>
      </w:r>
      <w:r w:rsidR="00B85B28" w:rsidRPr="0065557C">
        <w:rPr>
          <w:rStyle w:val="cs9f0a404027"/>
          <w:color w:val="000000" w:themeColor="text1"/>
        </w:rPr>
        <w:t xml:space="preserve"> </w:t>
      </w:r>
      <w:r w:rsidR="00B85B28" w:rsidRPr="001A67B9">
        <w:rPr>
          <w:rStyle w:val="cs9b0062627"/>
          <w:color w:val="000000" w:themeColor="text1"/>
        </w:rPr>
        <w:t>IgPro</w:t>
      </w:r>
      <w:r w:rsidR="00B85B28" w:rsidRPr="0065557C">
        <w:rPr>
          <w:rStyle w:val="cs9b0062627"/>
          <w:color w:val="000000" w:themeColor="text1"/>
        </w:rPr>
        <w:t>20</w:t>
      </w:r>
      <w:r w:rsidR="00B85B28" w:rsidRPr="0065557C">
        <w:rPr>
          <w:rStyle w:val="cs9f0a404027"/>
          <w:color w:val="000000" w:themeColor="text1"/>
        </w:rPr>
        <w:t xml:space="preserve"> </w:t>
      </w:r>
      <w:r w:rsidR="00B85B28" w:rsidRPr="0065557C">
        <w:rPr>
          <w:rStyle w:val="cs9b0062627"/>
          <w:color w:val="000000" w:themeColor="text1"/>
        </w:rPr>
        <w:t>(</w:t>
      </w:r>
      <w:r w:rsidR="00B85B28" w:rsidRPr="001A67B9">
        <w:rPr>
          <w:rStyle w:val="cs9b0062627"/>
          <w:color w:val="000000" w:themeColor="text1"/>
          <w:lang w:val="ru-RU"/>
        </w:rPr>
        <w:t>імуноглобуліну</w:t>
      </w:r>
      <w:r w:rsidR="00B85B28" w:rsidRPr="0065557C">
        <w:rPr>
          <w:rStyle w:val="cs9b0062627"/>
          <w:color w:val="000000" w:themeColor="text1"/>
        </w:rPr>
        <w:t xml:space="preserve"> </w:t>
      </w:r>
      <w:r w:rsidR="00B85B28" w:rsidRPr="001A67B9">
        <w:rPr>
          <w:rStyle w:val="cs9b0062627"/>
          <w:color w:val="000000" w:themeColor="text1"/>
          <w:lang w:val="ru-RU"/>
        </w:rPr>
        <w:t>для</w:t>
      </w:r>
      <w:r w:rsidR="00B85B28" w:rsidRPr="0065557C">
        <w:rPr>
          <w:rStyle w:val="cs9b0062627"/>
          <w:color w:val="000000" w:themeColor="text1"/>
        </w:rPr>
        <w:t xml:space="preserve"> </w:t>
      </w:r>
      <w:r w:rsidR="00B85B28" w:rsidRPr="001A67B9">
        <w:rPr>
          <w:rStyle w:val="cs9b0062627"/>
          <w:color w:val="000000" w:themeColor="text1"/>
          <w:lang w:val="ru-RU"/>
        </w:rPr>
        <w:t>підшкірного</w:t>
      </w:r>
      <w:r w:rsidR="00B85B28" w:rsidRPr="0065557C">
        <w:rPr>
          <w:rStyle w:val="cs9b0062627"/>
          <w:color w:val="000000" w:themeColor="text1"/>
        </w:rPr>
        <w:t xml:space="preserve"> </w:t>
      </w:r>
      <w:r w:rsidR="00B85B28" w:rsidRPr="001A67B9">
        <w:rPr>
          <w:rStyle w:val="cs9b0062627"/>
          <w:color w:val="000000" w:themeColor="text1"/>
          <w:lang w:val="ru-RU"/>
        </w:rPr>
        <w:t>введення</w:t>
      </w:r>
      <w:r w:rsidR="00B85B28" w:rsidRPr="0065557C">
        <w:rPr>
          <w:rStyle w:val="cs9b0062627"/>
          <w:color w:val="000000" w:themeColor="text1"/>
        </w:rPr>
        <w:t xml:space="preserve">, </w:t>
      </w:r>
      <w:r w:rsidR="00B85B28" w:rsidRPr="001A67B9">
        <w:rPr>
          <w:rStyle w:val="cs9b0062627"/>
          <w:color w:val="000000" w:themeColor="text1"/>
          <w:lang w:val="ru-RU"/>
        </w:rPr>
        <w:t>Хізентра</w:t>
      </w:r>
      <w:r w:rsidR="00B85B28" w:rsidRPr="0065557C">
        <w:rPr>
          <w:rStyle w:val="cs9b0062627"/>
          <w:color w:val="000000" w:themeColor="text1"/>
        </w:rPr>
        <w:t>®)</w:t>
      </w:r>
      <w:r w:rsidR="00B85B28" w:rsidRPr="0065557C">
        <w:rPr>
          <w:rStyle w:val="cs9f0a404027"/>
          <w:color w:val="000000" w:themeColor="text1"/>
        </w:rPr>
        <w:t xml:space="preserve"> </w:t>
      </w:r>
      <w:r w:rsidR="00B85B28" w:rsidRPr="001A67B9">
        <w:rPr>
          <w:rStyle w:val="cs9f0a404027"/>
          <w:color w:val="000000" w:themeColor="text1"/>
          <w:lang w:val="ru-RU"/>
        </w:rPr>
        <w:t>у</w:t>
      </w:r>
      <w:r w:rsidR="00B85B28" w:rsidRPr="0065557C">
        <w:rPr>
          <w:rStyle w:val="cs9f0a404027"/>
          <w:color w:val="000000" w:themeColor="text1"/>
        </w:rPr>
        <w:t xml:space="preserve"> </w:t>
      </w:r>
      <w:r w:rsidR="00B85B28" w:rsidRPr="001A67B9">
        <w:rPr>
          <w:rStyle w:val="cs9f0a404027"/>
          <w:color w:val="000000" w:themeColor="text1"/>
          <w:lang w:val="ru-RU"/>
        </w:rPr>
        <w:t>дорослих</w:t>
      </w:r>
      <w:r w:rsidR="00B85B28" w:rsidRPr="0065557C">
        <w:rPr>
          <w:rStyle w:val="cs9f0a404027"/>
          <w:color w:val="000000" w:themeColor="text1"/>
        </w:rPr>
        <w:t xml:space="preserve"> </w:t>
      </w:r>
      <w:r w:rsidR="00B85B28" w:rsidRPr="001A67B9">
        <w:rPr>
          <w:rStyle w:val="cs9f0a404027"/>
          <w:color w:val="000000" w:themeColor="text1"/>
          <w:lang w:val="ru-RU"/>
        </w:rPr>
        <w:t>пацієнтів</w:t>
      </w:r>
      <w:r w:rsidR="00B85B28" w:rsidRPr="0065557C">
        <w:rPr>
          <w:rStyle w:val="cs9f0a404027"/>
          <w:color w:val="000000" w:themeColor="text1"/>
        </w:rPr>
        <w:t xml:space="preserve"> </w:t>
      </w:r>
      <w:r w:rsidR="00B85B28" w:rsidRPr="001A67B9">
        <w:rPr>
          <w:rStyle w:val="cs9f0a404027"/>
          <w:color w:val="000000" w:themeColor="text1"/>
          <w:lang w:val="ru-RU"/>
        </w:rPr>
        <w:t>із</w:t>
      </w:r>
      <w:r w:rsidR="00B85B28" w:rsidRPr="0065557C">
        <w:rPr>
          <w:rStyle w:val="cs9f0a404027"/>
          <w:color w:val="000000" w:themeColor="text1"/>
        </w:rPr>
        <w:t xml:space="preserve"> </w:t>
      </w:r>
      <w:r w:rsidR="00B85B28" w:rsidRPr="001A67B9">
        <w:rPr>
          <w:rStyle w:val="cs9f0a404027"/>
          <w:color w:val="000000" w:themeColor="text1"/>
          <w:lang w:val="ru-RU"/>
        </w:rPr>
        <w:t>дерматоміозитом</w:t>
      </w:r>
      <w:r w:rsidR="00B85B28" w:rsidRPr="0065557C">
        <w:rPr>
          <w:rStyle w:val="cs9f0a404027"/>
          <w:color w:val="000000" w:themeColor="text1"/>
        </w:rPr>
        <w:t xml:space="preserve"> (</w:t>
      </w:r>
      <w:r w:rsidR="00B85B28" w:rsidRPr="001A67B9">
        <w:rPr>
          <w:rStyle w:val="cs9f0a404027"/>
          <w:color w:val="000000" w:themeColor="text1"/>
          <w:lang w:val="ru-RU"/>
        </w:rPr>
        <w:t>ДМ</w:t>
      </w:r>
      <w:r w:rsidR="00B85B28" w:rsidRPr="0065557C">
        <w:rPr>
          <w:rStyle w:val="cs9f0a404027"/>
          <w:color w:val="000000" w:themeColor="text1"/>
        </w:rPr>
        <w:t xml:space="preserve">) - </w:t>
      </w:r>
      <w:r w:rsidR="00B85B28" w:rsidRPr="001A67B9">
        <w:rPr>
          <w:rStyle w:val="cs9f0a404027"/>
          <w:color w:val="000000" w:themeColor="text1"/>
          <w:lang w:val="ru-RU"/>
        </w:rPr>
        <w:t>дослідження</w:t>
      </w:r>
      <w:r w:rsidR="00B85B28" w:rsidRPr="0065557C">
        <w:rPr>
          <w:rStyle w:val="cs9f0a404027"/>
          <w:color w:val="000000" w:themeColor="text1"/>
        </w:rPr>
        <w:t xml:space="preserve"> </w:t>
      </w:r>
      <w:r w:rsidR="00B85B28" w:rsidRPr="001A67B9">
        <w:rPr>
          <w:rStyle w:val="cs9f0a404027"/>
          <w:color w:val="000000" w:themeColor="text1"/>
        </w:rPr>
        <w:t>RECLAIIM</w:t>
      </w:r>
      <w:r w:rsidR="00B85B28" w:rsidRPr="0065557C">
        <w:rPr>
          <w:rStyle w:val="cs9f0a404027"/>
          <w:color w:val="000000" w:themeColor="text1"/>
        </w:rPr>
        <w:t xml:space="preserve">», </w:t>
      </w:r>
      <w:r w:rsidR="00B85B28" w:rsidRPr="001A67B9">
        <w:rPr>
          <w:rStyle w:val="cs9f0a404027"/>
          <w:color w:val="000000" w:themeColor="text1"/>
          <w:lang w:val="ru-RU"/>
        </w:rPr>
        <w:t>код</w:t>
      </w:r>
      <w:r w:rsidR="00B85B28" w:rsidRPr="0065557C">
        <w:rPr>
          <w:rStyle w:val="cs9f0a404027"/>
          <w:color w:val="000000" w:themeColor="text1"/>
        </w:rPr>
        <w:t xml:space="preserve"> </w:t>
      </w:r>
      <w:r w:rsidR="00B85B28" w:rsidRPr="001A67B9">
        <w:rPr>
          <w:rStyle w:val="cs9f0a404027"/>
          <w:color w:val="000000" w:themeColor="text1"/>
          <w:lang w:val="ru-RU"/>
        </w:rPr>
        <w:t>дослідження</w:t>
      </w:r>
      <w:r w:rsidR="00B85B28" w:rsidRPr="0065557C">
        <w:rPr>
          <w:rStyle w:val="cs9f0a404027"/>
          <w:color w:val="000000" w:themeColor="text1"/>
        </w:rPr>
        <w:t xml:space="preserve"> </w:t>
      </w:r>
      <w:r w:rsidR="00B85B28" w:rsidRPr="001A67B9">
        <w:rPr>
          <w:rStyle w:val="cs9b0062627"/>
          <w:color w:val="000000" w:themeColor="text1"/>
        </w:rPr>
        <w:t>IgPro</w:t>
      </w:r>
      <w:r w:rsidR="00B85B28" w:rsidRPr="0065557C">
        <w:rPr>
          <w:rStyle w:val="cs9b0062627"/>
          <w:color w:val="000000" w:themeColor="text1"/>
        </w:rPr>
        <w:t>20_3007</w:t>
      </w:r>
      <w:r w:rsidR="00B85B28" w:rsidRPr="0065557C">
        <w:rPr>
          <w:rStyle w:val="cs9f0a404027"/>
          <w:color w:val="000000" w:themeColor="text1"/>
        </w:rPr>
        <w:t xml:space="preserve">, </w:t>
      </w:r>
      <w:r w:rsidR="00B85B28" w:rsidRPr="001A67B9">
        <w:rPr>
          <w:rStyle w:val="cs9f0a404027"/>
          <w:color w:val="000000" w:themeColor="text1"/>
          <w:lang w:val="ru-RU"/>
        </w:rPr>
        <w:t>поправка</w:t>
      </w:r>
      <w:r w:rsidR="00B85B28" w:rsidRPr="0065557C">
        <w:rPr>
          <w:rStyle w:val="cs9f0a404027"/>
          <w:color w:val="000000" w:themeColor="text1"/>
        </w:rPr>
        <w:t xml:space="preserve"> 3 </w:t>
      </w:r>
      <w:r w:rsidR="00B85B28" w:rsidRPr="001A67B9">
        <w:rPr>
          <w:rStyle w:val="cs9f0a404027"/>
          <w:color w:val="000000" w:themeColor="text1"/>
          <w:lang w:val="ru-RU"/>
        </w:rPr>
        <w:t>від</w:t>
      </w:r>
      <w:r w:rsidR="00B85B28" w:rsidRPr="0065557C">
        <w:rPr>
          <w:rStyle w:val="cs9f0a404027"/>
          <w:color w:val="000000" w:themeColor="text1"/>
        </w:rPr>
        <w:t xml:space="preserve"> 21 </w:t>
      </w:r>
      <w:r w:rsidR="00B85B28" w:rsidRPr="001A67B9">
        <w:rPr>
          <w:rStyle w:val="cs9f0a404027"/>
          <w:color w:val="000000" w:themeColor="text1"/>
          <w:lang w:val="ru-RU"/>
        </w:rPr>
        <w:t>липня</w:t>
      </w:r>
      <w:r w:rsidR="00B85B28" w:rsidRPr="0065557C">
        <w:rPr>
          <w:rStyle w:val="cs9f0a404027"/>
          <w:color w:val="000000" w:themeColor="text1"/>
        </w:rPr>
        <w:t xml:space="preserve"> 2020 </w:t>
      </w:r>
      <w:r w:rsidR="00B85B28" w:rsidRPr="001A67B9">
        <w:rPr>
          <w:rStyle w:val="cs9f0a404027"/>
          <w:color w:val="000000" w:themeColor="text1"/>
          <w:lang w:val="ru-RU"/>
        </w:rPr>
        <w:t>р</w:t>
      </w:r>
      <w:r w:rsidR="00B85B28" w:rsidRPr="0065557C">
        <w:rPr>
          <w:rStyle w:val="cs9f0a404027"/>
          <w:color w:val="000000" w:themeColor="text1"/>
        </w:rPr>
        <w:t xml:space="preserve">.; </w:t>
      </w:r>
      <w:r w:rsidR="00B85B28" w:rsidRPr="001A67B9">
        <w:rPr>
          <w:rStyle w:val="cs9f0a404027"/>
          <w:color w:val="000000" w:themeColor="text1"/>
          <w:lang w:val="ru-RU"/>
        </w:rPr>
        <w:t>спонсор</w:t>
      </w:r>
      <w:r w:rsidR="00B85B28" w:rsidRPr="0065557C">
        <w:rPr>
          <w:rStyle w:val="cs9f0a404027"/>
          <w:color w:val="000000" w:themeColor="text1"/>
        </w:rPr>
        <w:t xml:space="preserve"> - </w:t>
      </w:r>
      <w:r w:rsidR="00B85B28" w:rsidRPr="001A67B9">
        <w:rPr>
          <w:rStyle w:val="cs9f0a404027"/>
          <w:color w:val="000000" w:themeColor="text1"/>
        </w:rPr>
        <w:t>CSL</w:t>
      </w:r>
      <w:r w:rsidR="00B85B28" w:rsidRPr="0065557C">
        <w:rPr>
          <w:rStyle w:val="cs9f0a404027"/>
          <w:color w:val="000000" w:themeColor="text1"/>
        </w:rPr>
        <w:t xml:space="preserve"> </w:t>
      </w:r>
      <w:r w:rsidR="00B85B28" w:rsidRPr="001A67B9">
        <w:rPr>
          <w:rStyle w:val="cs9f0a404027"/>
          <w:color w:val="000000" w:themeColor="text1"/>
        </w:rPr>
        <w:t>Behring</w:t>
      </w:r>
      <w:r w:rsidR="00B85B28" w:rsidRPr="0065557C">
        <w:rPr>
          <w:rStyle w:val="cs9f0a404027"/>
          <w:color w:val="000000" w:themeColor="text1"/>
        </w:rPr>
        <w:t xml:space="preserve"> </w:t>
      </w:r>
      <w:r w:rsidR="00B85B28" w:rsidRPr="001A67B9">
        <w:rPr>
          <w:rStyle w:val="cs9f0a404027"/>
          <w:color w:val="000000" w:themeColor="text1"/>
        </w:rPr>
        <w:t>LLC</w:t>
      </w:r>
      <w:r w:rsidR="00B85B28" w:rsidRPr="0065557C">
        <w:rPr>
          <w:rStyle w:val="cs9f0a404027"/>
          <w:color w:val="000000" w:themeColor="text1"/>
        </w:rPr>
        <w:t xml:space="preserve">, </w:t>
      </w:r>
      <w:r w:rsidR="00B85B28" w:rsidRPr="001A67B9">
        <w:rPr>
          <w:rStyle w:val="cs9f0a404027"/>
          <w:color w:val="000000" w:themeColor="text1"/>
        </w:rPr>
        <w:t>USA</w:t>
      </w:r>
      <w:r w:rsidR="00B85B28" w:rsidRPr="0065557C">
        <w:rPr>
          <w:rStyle w:val="cs9f0a404027"/>
          <w:color w:val="000000" w:themeColor="text1"/>
        </w:rPr>
        <w:t xml:space="preserve"> / </w:t>
      </w:r>
      <w:r w:rsidR="00B85B28" w:rsidRPr="001A67B9">
        <w:rPr>
          <w:rStyle w:val="cs9f0a404027"/>
          <w:color w:val="000000" w:themeColor="text1"/>
          <w:lang w:val="ru-RU"/>
        </w:rPr>
        <w:t>СіЕсЕл</w:t>
      </w:r>
      <w:r w:rsidR="00B85B28" w:rsidRPr="0065557C">
        <w:rPr>
          <w:rStyle w:val="cs9f0a404027"/>
          <w:color w:val="000000" w:themeColor="text1"/>
        </w:rPr>
        <w:t xml:space="preserve"> </w:t>
      </w:r>
      <w:r w:rsidR="00B85B28" w:rsidRPr="001A67B9">
        <w:rPr>
          <w:rStyle w:val="cs9f0a404027"/>
          <w:color w:val="000000" w:themeColor="text1"/>
          <w:lang w:val="ru-RU"/>
        </w:rPr>
        <w:t>Берінг</w:t>
      </w:r>
      <w:r w:rsidR="00B85B28" w:rsidRPr="0065557C">
        <w:rPr>
          <w:rStyle w:val="cs9f0a404027"/>
          <w:color w:val="000000" w:themeColor="text1"/>
        </w:rPr>
        <w:t xml:space="preserve"> </w:t>
      </w:r>
      <w:r w:rsidR="00B85B28" w:rsidRPr="001A67B9">
        <w:rPr>
          <w:rStyle w:val="cs9f0a404027"/>
          <w:color w:val="000000" w:themeColor="text1"/>
          <w:lang w:val="ru-RU"/>
        </w:rPr>
        <w:t>ЕлЕлСі</w:t>
      </w:r>
      <w:r w:rsidR="00B85B28" w:rsidRPr="0065557C">
        <w:rPr>
          <w:rStyle w:val="cs9f0a404027"/>
          <w:color w:val="000000" w:themeColor="text1"/>
        </w:rPr>
        <w:t xml:space="preserve">, </w:t>
      </w:r>
      <w:r w:rsidR="00B85B28" w:rsidRPr="001A67B9">
        <w:rPr>
          <w:rStyle w:val="cs9f0a404027"/>
          <w:color w:val="000000" w:themeColor="text1"/>
          <w:lang w:val="ru-RU"/>
        </w:rPr>
        <w:t>США</w:t>
      </w:r>
      <w:r w:rsidR="00B85B28" w:rsidRPr="001A67B9">
        <w:rPr>
          <w:rStyle w:val="cs9b0062627"/>
          <w:color w:val="000000" w:themeColor="text1"/>
        </w:rPr>
        <w:t> </w:t>
      </w:r>
    </w:p>
    <w:p w:rsidR="0085643D" w:rsidRPr="0065557C" w:rsidRDefault="00B85B28">
      <w:pPr>
        <w:jc w:val="both"/>
        <w:rPr>
          <w:rFonts w:ascii="Arial" w:hAnsi="Arial" w:cs="Arial"/>
          <w:color w:val="000000" w:themeColor="text1"/>
          <w:sz w:val="20"/>
          <w:szCs w:val="20"/>
          <w:lang w:val="ru-RU"/>
        </w:rPr>
      </w:pPr>
      <w:r w:rsidRPr="0065557C">
        <w:rPr>
          <w:rFonts w:ascii="Arial" w:hAnsi="Arial" w:cs="Arial"/>
          <w:color w:val="000000" w:themeColor="text1"/>
          <w:sz w:val="20"/>
          <w:szCs w:val="20"/>
          <w:lang w:val="ru-RU"/>
        </w:rPr>
        <w:t>Заявник - ТОВ «Адвансед Клінікал»,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65557C" w:rsidP="0065557C">
      <w:pPr>
        <w:jc w:val="both"/>
        <w:rPr>
          <w:rFonts w:ascii="Arial" w:hAnsi="Arial" w:cs="Arial"/>
          <w:color w:val="000000" w:themeColor="text1"/>
          <w:sz w:val="20"/>
          <w:szCs w:val="20"/>
          <w:lang w:val="ru-RU"/>
        </w:rPr>
      </w:pPr>
      <w:r>
        <w:rPr>
          <w:rStyle w:val="cs9b0062628"/>
          <w:color w:val="000000" w:themeColor="text1"/>
          <w:lang w:val="ru-RU"/>
        </w:rPr>
        <w:t xml:space="preserve">28. </w:t>
      </w:r>
      <w:r w:rsidR="00B85B28" w:rsidRPr="001A67B9">
        <w:rPr>
          <w:rStyle w:val="cs9b0062628"/>
          <w:color w:val="000000" w:themeColor="text1"/>
          <w:lang w:val="ru-RU"/>
        </w:rPr>
        <w:t xml:space="preserve">Оновлений протокол клінічного дослідження </w:t>
      </w:r>
      <w:r w:rsidR="00B85B28" w:rsidRPr="001A67B9">
        <w:rPr>
          <w:rStyle w:val="cs9b0062628"/>
          <w:color w:val="000000" w:themeColor="text1"/>
        </w:rPr>
        <w:t>EFC</w:t>
      </w:r>
      <w:r w:rsidR="00B85B28" w:rsidRPr="001A67B9">
        <w:rPr>
          <w:rStyle w:val="cs9b0062628"/>
          <w:color w:val="000000" w:themeColor="text1"/>
          <w:lang w:val="ru-RU"/>
        </w:rPr>
        <w:t>16034 з поправкою 04, версія 1 від 14 квітня 2021р., англійською мовою; Основна інформація про дослідження і форма інформованої згоди, версія 6 від 29 квітня 2021р., англійською мовою; Інформація для пацієнта та форма інформованої згоди, версія для України № 6, від 07 травня 2021р. (на основі Основної інформації про дослідження і форми інформованої згоди версія 6 від 29 квітня 2021р.) англійською мовою; Інформація для пацієнта та форма інформованої згоди, версія для України № 6 від 07 травня 2021р. (на основі Основної інформації про дослідження і форми інформованої згоди, версія 6 від 29 квітня 2021р.) українською мовою; Інформація для пацієнта та форма інформованої згоди, версія № 6 для України від 07 травня 2021р. (на основі Основної інформації про дослідження і форми інформованої згоди, версія 6 від 29 квітня 2021р.) російською мовою; Щоденник пацієнта для реєстрації прийому ДЛП, версія 7.0 до РА04 від 07 травня 2021 р., англійською, українською та російською мовами</w:t>
      </w:r>
      <w:r w:rsidR="00B85B28" w:rsidRPr="001A67B9">
        <w:rPr>
          <w:rStyle w:val="cs9f0a404028"/>
          <w:color w:val="000000" w:themeColor="text1"/>
          <w:lang w:val="ru-RU"/>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B85B28" w:rsidRPr="001A67B9">
        <w:rPr>
          <w:rStyle w:val="cs9b0062628"/>
          <w:color w:val="000000" w:themeColor="text1"/>
        </w:rPr>
        <w:t>SAR</w:t>
      </w:r>
      <w:r w:rsidR="00B85B28" w:rsidRPr="001A67B9">
        <w:rPr>
          <w:rStyle w:val="cs9b0062628"/>
          <w:color w:val="000000" w:themeColor="text1"/>
          <w:lang w:val="ru-RU"/>
        </w:rPr>
        <w:t>442168</w:t>
      </w:r>
      <w:r w:rsidR="00B85B28" w:rsidRPr="001A67B9">
        <w:rPr>
          <w:rStyle w:val="cs9f0a404028"/>
          <w:color w:val="000000" w:themeColor="text1"/>
          <w:lang w:val="ru-RU"/>
        </w:rPr>
        <w:t xml:space="preserve"> у порівнянні з терифлуномідом (Обаджіо®) в учасників з рецидивуючими формами розсіяного склерозу (</w:t>
      </w:r>
      <w:r w:rsidR="00B85B28" w:rsidRPr="001A67B9">
        <w:rPr>
          <w:rStyle w:val="cs9f0a404028"/>
          <w:color w:val="000000" w:themeColor="text1"/>
        </w:rPr>
        <w:t>GEMINI</w:t>
      </w:r>
      <w:r w:rsidR="00B85B28" w:rsidRPr="001A67B9">
        <w:rPr>
          <w:rStyle w:val="cs9f0a404028"/>
          <w:color w:val="000000" w:themeColor="text1"/>
          <w:lang w:val="ru-RU"/>
        </w:rPr>
        <w:t xml:space="preserve"> 2)», код дослідження </w:t>
      </w:r>
      <w:r w:rsidR="00B85B28" w:rsidRPr="001A67B9">
        <w:rPr>
          <w:rStyle w:val="cs9b0062628"/>
          <w:color w:val="000000" w:themeColor="text1"/>
        </w:rPr>
        <w:t>EFC</w:t>
      </w:r>
      <w:r w:rsidR="00B85B28" w:rsidRPr="001A67B9">
        <w:rPr>
          <w:rStyle w:val="cs9b0062628"/>
          <w:color w:val="000000" w:themeColor="text1"/>
          <w:lang w:val="ru-RU"/>
        </w:rPr>
        <w:t>16034</w:t>
      </w:r>
      <w:r w:rsidR="00B85B28" w:rsidRPr="001A67B9">
        <w:rPr>
          <w:rStyle w:val="cs9f0a404028"/>
          <w:color w:val="000000" w:themeColor="text1"/>
          <w:lang w:val="ru-RU"/>
        </w:rPr>
        <w:t xml:space="preserve">, з поправкою 03, версія 1 від 28 вересня 2020р.; спонсор - </w:t>
      </w:r>
      <w:r w:rsidR="00B85B28" w:rsidRPr="001A67B9">
        <w:rPr>
          <w:rStyle w:val="cs9f0a404028"/>
          <w:color w:val="000000" w:themeColor="text1"/>
        </w:rPr>
        <w:t>Genzyme</w:t>
      </w:r>
      <w:r w:rsidR="00B85B28" w:rsidRPr="001A67B9">
        <w:rPr>
          <w:rStyle w:val="cs9f0a404028"/>
          <w:color w:val="000000" w:themeColor="text1"/>
          <w:lang w:val="ru-RU"/>
        </w:rPr>
        <w:t xml:space="preserve"> </w:t>
      </w:r>
      <w:r w:rsidR="00B85B28" w:rsidRPr="001A67B9">
        <w:rPr>
          <w:rStyle w:val="cs9f0a404028"/>
          <w:color w:val="000000" w:themeColor="text1"/>
        </w:rPr>
        <w:t>Corporation</w:t>
      </w:r>
      <w:r w:rsidR="00B85B28" w:rsidRPr="001A67B9">
        <w:rPr>
          <w:rStyle w:val="cs9f0a404028"/>
          <w:color w:val="000000" w:themeColor="text1"/>
          <w:lang w:val="ru-RU"/>
        </w:rPr>
        <w:t xml:space="preserve">, </w:t>
      </w:r>
      <w:r w:rsidR="00B85B28" w:rsidRPr="001A67B9">
        <w:rPr>
          <w:rStyle w:val="cs9f0a404028"/>
          <w:color w:val="000000" w:themeColor="text1"/>
        </w:rPr>
        <w:t>USA</w:t>
      </w:r>
      <w:r w:rsidR="00B85B28" w:rsidRPr="001A67B9">
        <w:rPr>
          <w:rStyle w:val="cs9f0a404028"/>
          <w:color w:val="000000" w:themeColor="text1"/>
          <w:lang w:val="ru-RU"/>
        </w:rPr>
        <w:t xml:space="preserve"> (Джензайм Корпорейшн, США) </w:t>
      </w:r>
      <w:r w:rsidR="00B85B28" w:rsidRPr="001A67B9">
        <w:rPr>
          <w:rStyle w:val="cs9b0062628"/>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 «Санофі-Авентіс Україна»</w:t>
      </w:r>
    </w:p>
    <w:p w:rsidR="0085643D" w:rsidRPr="001A67B9" w:rsidRDefault="0085643D">
      <w:pPr>
        <w:jc w:val="both"/>
        <w:rPr>
          <w:rFonts w:ascii="Arial" w:hAnsi="Arial" w:cs="Arial"/>
          <w:color w:val="000000" w:themeColor="text1"/>
          <w:sz w:val="20"/>
          <w:szCs w:val="20"/>
          <w:lang w:val="ru-RU"/>
        </w:rPr>
      </w:pPr>
    </w:p>
    <w:p w:rsidR="001005E7" w:rsidRPr="001A67B9" w:rsidRDefault="001005E7">
      <w:pPr>
        <w:jc w:val="both"/>
        <w:rPr>
          <w:rFonts w:ascii="Arial" w:hAnsi="Arial" w:cs="Arial"/>
          <w:color w:val="000000" w:themeColor="text1"/>
          <w:sz w:val="20"/>
          <w:szCs w:val="20"/>
          <w:lang w:val="ru-RU"/>
        </w:rPr>
      </w:pPr>
    </w:p>
    <w:p w:rsidR="0085643D" w:rsidRPr="001A67B9" w:rsidRDefault="0065557C" w:rsidP="0065557C">
      <w:pPr>
        <w:jc w:val="both"/>
        <w:rPr>
          <w:rStyle w:val="cs80d9435b27"/>
          <w:rFonts w:ascii="Arial" w:hAnsi="Arial" w:cs="Arial"/>
          <w:color w:val="000000" w:themeColor="text1"/>
          <w:sz w:val="20"/>
          <w:szCs w:val="20"/>
          <w:lang w:val="ru-RU"/>
        </w:rPr>
      </w:pPr>
      <w:r>
        <w:rPr>
          <w:rStyle w:val="cs9b0062629"/>
          <w:color w:val="000000" w:themeColor="text1"/>
          <w:lang w:val="ru-RU"/>
        </w:rPr>
        <w:t xml:space="preserve">29. </w:t>
      </w:r>
      <w:r w:rsidR="00B85B28" w:rsidRPr="001A67B9">
        <w:rPr>
          <w:rStyle w:val="cs9b0062629"/>
          <w:color w:val="000000" w:themeColor="text1"/>
          <w:lang w:val="ru-RU"/>
        </w:rPr>
        <w:t xml:space="preserve">Оновлений Протокол клінічного випробування </w:t>
      </w:r>
      <w:r w:rsidR="00B85B28" w:rsidRPr="001A67B9">
        <w:rPr>
          <w:rStyle w:val="cs9b0062629"/>
          <w:color w:val="000000" w:themeColor="text1"/>
        </w:rPr>
        <w:t>Debio</w:t>
      </w:r>
      <w:r w:rsidR="00B85B28" w:rsidRPr="001A67B9">
        <w:rPr>
          <w:rStyle w:val="cs9b0062629"/>
          <w:color w:val="000000" w:themeColor="text1"/>
          <w:lang w:val="ru-RU"/>
        </w:rPr>
        <w:t xml:space="preserve"> 1143-</w:t>
      </w:r>
      <w:r w:rsidR="00B85B28" w:rsidRPr="001A67B9">
        <w:rPr>
          <w:rStyle w:val="cs9b0062629"/>
          <w:color w:val="000000" w:themeColor="text1"/>
        </w:rPr>
        <w:t>SCCHN</w:t>
      </w:r>
      <w:r w:rsidR="00B85B28" w:rsidRPr="001A67B9">
        <w:rPr>
          <w:rStyle w:val="cs9b0062629"/>
          <w:color w:val="000000" w:themeColor="text1"/>
          <w:lang w:val="ru-RU"/>
        </w:rPr>
        <w:t xml:space="preserve">-301, версія 6.0 від 7 грудня 2020 р.; Зміна назви заявника клінічного випробування з ТОВ «ІНС Ресерч Україна» на ТОВ «Сінеос Хелс Україна»; </w:t>
      </w:r>
      <w:r w:rsidR="00B85B28" w:rsidRPr="001A67B9">
        <w:rPr>
          <w:rStyle w:val="cs9b0062629"/>
          <w:color w:val="000000" w:themeColor="text1"/>
        </w:rPr>
        <w:t>Debio</w:t>
      </w:r>
      <w:r w:rsidR="00B85B28" w:rsidRPr="001A67B9">
        <w:rPr>
          <w:rStyle w:val="cs9b0062629"/>
          <w:color w:val="000000" w:themeColor="text1"/>
          <w:lang w:val="ru-RU"/>
        </w:rPr>
        <w:t xml:space="preserve"> 1143 (</w:t>
      </w:r>
      <w:r w:rsidR="00B85B28" w:rsidRPr="001A67B9">
        <w:rPr>
          <w:rStyle w:val="cs9b0062629"/>
          <w:color w:val="000000" w:themeColor="text1"/>
        </w:rPr>
        <w:t>Xevinapant</w:t>
      </w:r>
      <w:r w:rsidR="00B85B28" w:rsidRPr="001A67B9">
        <w:rPr>
          <w:rStyle w:val="cs9b0062629"/>
          <w:color w:val="000000" w:themeColor="text1"/>
          <w:lang w:val="ru-RU"/>
        </w:rPr>
        <w:t xml:space="preserve">) Брошура Дослідника (БД), версія 13 від 28 жовтня 2020 р. англійською мовою; ДДЛЗ </w:t>
      </w:r>
      <w:r w:rsidR="00B85B28" w:rsidRPr="001A67B9">
        <w:rPr>
          <w:rStyle w:val="cs9b0062629"/>
          <w:color w:val="000000" w:themeColor="text1"/>
        </w:rPr>
        <w:t>Debio</w:t>
      </w:r>
      <w:r w:rsidR="00B85B28" w:rsidRPr="001A67B9">
        <w:rPr>
          <w:rStyle w:val="cs9b0062629"/>
          <w:color w:val="000000" w:themeColor="text1"/>
          <w:lang w:val="ru-RU"/>
        </w:rPr>
        <w:t xml:space="preserve"> 1143, розчин для перорального застосування 20 мг/мл, версія 1.2 від січня 2021 р. англійською мовою; ДДЛЗ плацебо до </w:t>
      </w:r>
      <w:r w:rsidR="00B85B28" w:rsidRPr="001A67B9">
        <w:rPr>
          <w:rStyle w:val="cs9b0062629"/>
          <w:color w:val="000000" w:themeColor="text1"/>
        </w:rPr>
        <w:t>Debio</w:t>
      </w:r>
      <w:r w:rsidR="00B85B28" w:rsidRPr="001A67B9">
        <w:rPr>
          <w:rStyle w:val="cs9b0062629"/>
          <w:color w:val="000000" w:themeColor="text1"/>
          <w:lang w:val="ru-RU"/>
        </w:rPr>
        <w:t xml:space="preserve"> 1143, розчин для перорального застосування, версія 1.2 від січня 2021 р. англійською мовою; </w:t>
      </w:r>
      <w:r w:rsidR="00B85B28" w:rsidRPr="001A67B9">
        <w:rPr>
          <w:rStyle w:val="cs9b0062629"/>
          <w:color w:val="000000" w:themeColor="text1"/>
        </w:rPr>
        <w:t>Debio</w:t>
      </w:r>
      <w:r w:rsidR="00B85B28" w:rsidRPr="001A67B9">
        <w:rPr>
          <w:rStyle w:val="cs9b0062629"/>
          <w:color w:val="000000" w:themeColor="text1"/>
          <w:lang w:val="ru-RU"/>
        </w:rPr>
        <w:t xml:space="preserve"> 1143-</w:t>
      </w:r>
      <w:r w:rsidR="00B85B28" w:rsidRPr="001A67B9">
        <w:rPr>
          <w:rStyle w:val="cs9b0062629"/>
          <w:color w:val="000000" w:themeColor="text1"/>
        </w:rPr>
        <w:t>SCCHN</w:t>
      </w:r>
      <w:r w:rsidR="00B85B28" w:rsidRPr="001A67B9">
        <w:rPr>
          <w:rStyle w:val="cs9b0062629"/>
          <w:color w:val="000000" w:themeColor="text1"/>
          <w:lang w:val="ru-RU"/>
        </w:rPr>
        <w:t xml:space="preserve">-301 Інформаційний листок і форма згоди для основного дослідження, версія 2.1.0 від 05 березня 2021 р. англійською, українською та російською мовами; </w:t>
      </w:r>
      <w:r w:rsidR="00B85B28" w:rsidRPr="001A67B9">
        <w:rPr>
          <w:rStyle w:val="cs9b0062629"/>
          <w:color w:val="000000" w:themeColor="text1"/>
        </w:rPr>
        <w:t>Debio</w:t>
      </w:r>
      <w:r w:rsidR="00B85B28" w:rsidRPr="001A67B9">
        <w:rPr>
          <w:rStyle w:val="cs9b0062629"/>
          <w:color w:val="000000" w:themeColor="text1"/>
          <w:lang w:val="ru-RU"/>
        </w:rPr>
        <w:t xml:space="preserve"> 1143-</w:t>
      </w:r>
      <w:r w:rsidR="00B85B28" w:rsidRPr="001A67B9">
        <w:rPr>
          <w:rStyle w:val="cs9b0062629"/>
          <w:color w:val="000000" w:themeColor="text1"/>
        </w:rPr>
        <w:t>SCCHN</w:t>
      </w:r>
      <w:r w:rsidR="00B85B28" w:rsidRPr="001A67B9">
        <w:rPr>
          <w:rStyle w:val="cs9b0062629"/>
          <w:color w:val="000000" w:themeColor="text1"/>
          <w:lang w:val="ru-RU"/>
        </w:rPr>
        <w:t xml:space="preserve">-301 Пандемія </w:t>
      </w:r>
      <w:r w:rsidR="00B85B28" w:rsidRPr="001A67B9">
        <w:rPr>
          <w:rStyle w:val="cs9b0062629"/>
          <w:color w:val="000000" w:themeColor="text1"/>
        </w:rPr>
        <w:t>COVID</w:t>
      </w:r>
      <w:r w:rsidR="00B85B28" w:rsidRPr="001A67B9">
        <w:rPr>
          <w:rStyle w:val="cs9b0062629"/>
          <w:color w:val="000000" w:themeColor="text1"/>
          <w:lang w:val="ru-RU"/>
        </w:rPr>
        <w:t>-19, Інформаційний листок і форма згоди, версія 2.1.0 від 10 березня 2021 р. англійською, українською та російською мовами</w:t>
      </w:r>
      <w:r w:rsidR="00B85B28" w:rsidRPr="001A67B9">
        <w:rPr>
          <w:rStyle w:val="cs9f0a404029"/>
          <w:color w:val="000000" w:themeColor="text1"/>
          <w:lang w:val="ru-RU"/>
        </w:rPr>
        <w:t xml:space="preserve"> до протоколу клінічного дослідження «Рандомізоване, подвійне сліпе, плацебо-контрольоване дослідження фази 3 для вивчення препарату </w:t>
      </w:r>
      <w:r w:rsidR="00B85B28" w:rsidRPr="001A67B9">
        <w:rPr>
          <w:rStyle w:val="cs9b0062629"/>
          <w:color w:val="000000" w:themeColor="text1"/>
        </w:rPr>
        <w:t>Debio</w:t>
      </w:r>
      <w:r w:rsidR="00B85B28" w:rsidRPr="001A67B9">
        <w:rPr>
          <w:rStyle w:val="cs9b0062629"/>
          <w:color w:val="000000" w:themeColor="text1"/>
          <w:lang w:val="ru-RU"/>
        </w:rPr>
        <w:t xml:space="preserve"> 1143</w:t>
      </w:r>
      <w:r w:rsidR="00B85B28" w:rsidRPr="001A67B9">
        <w:rPr>
          <w:rStyle w:val="cs9f0a404029"/>
          <w:color w:val="000000" w:themeColor="text1"/>
          <w:lang w:val="ru-RU"/>
        </w:rPr>
        <w:t xml:space="preserve"> в комбінації з хіміотерапією на основі препаратів платини та променевою терапією з модульованим за інтенсивністю пучком і стандартним фракціонуванням у пацієнтів із місцево розповсюдженою плоскоклітинною карциномою голови та шиї, що відповідають критеріям для радикальної хіміопроменевої терапії (</w:t>
      </w:r>
      <w:r w:rsidR="00B85B28" w:rsidRPr="001A67B9">
        <w:rPr>
          <w:rStyle w:val="cs9f0a404029"/>
          <w:color w:val="000000" w:themeColor="text1"/>
        </w:rPr>
        <w:t>TrilynX</w:t>
      </w:r>
      <w:r w:rsidR="00B85B28" w:rsidRPr="001A67B9">
        <w:rPr>
          <w:rStyle w:val="cs9f0a404029"/>
          <w:color w:val="000000" w:themeColor="text1"/>
          <w:lang w:val="ru-RU"/>
        </w:rPr>
        <w:t xml:space="preserve">)», код дослідження </w:t>
      </w:r>
      <w:r w:rsidR="00B85B28" w:rsidRPr="001A67B9">
        <w:rPr>
          <w:rStyle w:val="cs9b0062629"/>
          <w:color w:val="000000" w:themeColor="text1"/>
        </w:rPr>
        <w:t>Debio</w:t>
      </w:r>
      <w:r w:rsidR="00B85B28" w:rsidRPr="001A67B9">
        <w:rPr>
          <w:rStyle w:val="cs9b0062629"/>
          <w:color w:val="000000" w:themeColor="text1"/>
          <w:lang w:val="ru-RU"/>
        </w:rPr>
        <w:t>1143-</w:t>
      </w:r>
      <w:r w:rsidR="00B85B28" w:rsidRPr="001A67B9">
        <w:rPr>
          <w:rStyle w:val="cs9b0062629"/>
          <w:color w:val="000000" w:themeColor="text1"/>
        </w:rPr>
        <w:t>SCCHN</w:t>
      </w:r>
      <w:r w:rsidR="00B85B28" w:rsidRPr="001A67B9">
        <w:rPr>
          <w:rStyle w:val="cs9b0062629"/>
          <w:color w:val="000000" w:themeColor="text1"/>
          <w:lang w:val="ru-RU"/>
        </w:rPr>
        <w:t>-301</w:t>
      </w:r>
      <w:r w:rsidR="00B85B28" w:rsidRPr="001A67B9">
        <w:rPr>
          <w:rStyle w:val="cs9f0a404029"/>
          <w:color w:val="000000" w:themeColor="text1"/>
          <w:lang w:val="ru-RU"/>
        </w:rPr>
        <w:t xml:space="preserve">, версія 4.0 від 23 липня 2020 р. з поправками 1-3; спонсор - </w:t>
      </w:r>
      <w:r w:rsidR="00B85B28" w:rsidRPr="001A67B9">
        <w:rPr>
          <w:rStyle w:val="cs9f0a404029"/>
          <w:color w:val="000000" w:themeColor="text1"/>
        </w:rPr>
        <w:t>Debiopharm</w:t>
      </w:r>
      <w:r w:rsidR="00B85B28" w:rsidRPr="001A67B9">
        <w:rPr>
          <w:rStyle w:val="cs9f0a404029"/>
          <w:color w:val="000000" w:themeColor="text1"/>
          <w:lang w:val="ru-RU"/>
        </w:rPr>
        <w:t xml:space="preserve"> </w:t>
      </w:r>
      <w:r w:rsidR="00B85B28" w:rsidRPr="001A67B9">
        <w:rPr>
          <w:rStyle w:val="cs9f0a404029"/>
          <w:color w:val="000000" w:themeColor="text1"/>
        </w:rPr>
        <w:t>International</w:t>
      </w:r>
      <w:r w:rsidR="00B85B28" w:rsidRPr="001A67B9">
        <w:rPr>
          <w:rStyle w:val="cs9f0a404029"/>
          <w:color w:val="000000" w:themeColor="text1"/>
          <w:lang w:val="ru-RU"/>
        </w:rPr>
        <w:t xml:space="preserve"> </w:t>
      </w:r>
      <w:r w:rsidR="00B85B28" w:rsidRPr="001A67B9">
        <w:rPr>
          <w:rStyle w:val="cs9f0a404029"/>
          <w:color w:val="000000" w:themeColor="text1"/>
        </w:rPr>
        <w:t>S</w:t>
      </w:r>
      <w:r w:rsidR="00B85B28" w:rsidRPr="001A67B9">
        <w:rPr>
          <w:rStyle w:val="cs9f0a404029"/>
          <w:color w:val="000000" w:themeColor="text1"/>
          <w:lang w:val="ru-RU"/>
        </w:rPr>
        <w:t>.</w:t>
      </w:r>
      <w:r w:rsidR="00B85B28" w:rsidRPr="001A67B9">
        <w:rPr>
          <w:rStyle w:val="cs9f0a404029"/>
          <w:color w:val="000000" w:themeColor="text1"/>
        </w:rPr>
        <w:t>A</w:t>
      </w:r>
      <w:r w:rsidR="00B85B28" w:rsidRPr="001A67B9">
        <w:rPr>
          <w:rStyle w:val="cs9f0a404029"/>
          <w:color w:val="000000" w:themeColor="text1"/>
          <w:lang w:val="ru-RU"/>
        </w:rPr>
        <w:t xml:space="preserve">., </w:t>
      </w:r>
      <w:r w:rsidR="00B85B28" w:rsidRPr="001A67B9">
        <w:rPr>
          <w:rStyle w:val="cs9f0a404029"/>
          <w:color w:val="000000" w:themeColor="text1"/>
        </w:rPr>
        <w:t>Switzerland</w:t>
      </w:r>
      <w:r w:rsidR="00B85B28" w:rsidRPr="001A67B9">
        <w:rPr>
          <w:rStyle w:val="cs9f0a404029"/>
          <w:color w:val="000000" w:themeColor="text1"/>
          <w:lang w:val="ru-RU"/>
        </w:rPr>
        <w:t xml:space="preserve"> (Швейцарія)</w:t>
      </w:r>
    </w:p>
    <w:p w:rsidR="0065557C" w:rsidRPr="001A67B9" w:rsidRDefault="0065557C" w:rsidP="0065557C">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 «Сінеос Хелс Україна»</w:t>
      </w:r>
    </w:p>
    <w:p w:rsidR="0085643D" w:rsidRPr="0065557C" w:rsidRDefault="00B85B28">
      <w:pPr>
        <w:pStyle w:val="cs80d9435b"/>
        <w:rPr>
          <w:rStyle w:val="csed36d4af29"/>
          <w:b w:val="0"/>
          <w:bCs w:val="0"/>
          <w:i w:val="0"/>
          <w:iCs w:val="0"/>
          <w:color w:val="000000" w:themeColor="text1"/>
          <w:lang w:val="ru-RU"/>
        </w:rPr>
      </w:pPr>
      <w:r w:rsidRPr="001A67B9">
        <w:rPr>
          <w:rStyle w:val="cs9b0062629"/>
          <w:color w:val="000000" w:themeColor="text1"/>
        </w:rPr>
        <w:t> </w:t>
      </w:r>
      <w:r w:rsidRPr="001A67B9">
        <w:rPr>
          <w:rStyle w:val="csed36d4af29"/>
          <w:color w:val="000000" w:themeColor="text1"/>
          <w:lang w:val="ru-RU"/>
        </w:rPr>
        <w:t xml:space="preserve"> </w:t>
      </w:r>
    </w:p>
    <w:tbl>
      <w:tblPr>
        <w:tblStyle w:val="af6"/>
        <w:tblW w:w="0" w:type="auto"/>
        <w:tblInd w:w="0" w:type="dxa"/>
        <w:tblLook w:val="04A0" w:firstRow="1" w:lastRow="0" w:firstColumn="1" w:lastColumn="0" w:noHBand="0" w:noVBand="1"/>
      </w:tblPr>
      <w:tblGrid>
        <w:gridCol w:w="4814"/>
        <w:gridCol w:w="4814"/>
      </w:tblGrid>
      <w:tr w:rsidR="001005E7" w:rsidTr="001005E7">
        <w:tc>
          <w:tcPr>
            <w:tcW w:w="4814" w:type="dxa"/>
          </w:tcPr>
          <w:p w:rsidR="001005E7" w:rsidRPr="001005E7" w:rsidRDefault="001005E7">
            <w:pPr>
              <w:pStyle w:val="cs80d9435b"/>
              <w:rPr>
                <w:rFonts w:ascii="Arial" w:hAnsi="Arial" w:cs="Arial"/>
                <w:b/>
                <w:color w:val="000000" w:themeColor="text1"/>
                <w:sz w:val="20"/>
                <w:szCs w:val="20"/>
                <w:lang w:val="ru-RU"/>
              </w:rPr>
            </w:pPr>
            <w:r w:rsidRPr="001005E7">
              <w:rPr>
                <w:rFonts w:ascii="Arial" w:hAnsi="Arial" w:cs="Arial"/>
                <w:b/>
                <w:color w:val="000000" w:themeColor="text1"/>
                <w:sz w:val="20"/>
                <w:szCs w:val="20"/>
                <w:lang w:val="ru-RU"/>
              </w:rPr>
              <w:t>Було:</w:t>
            </w:r>
          </w:p>
        </w:tc>
        <w:tc>
          <w:tcPr>
            <w:tcW w:w="4814" w:type="dxa"/>
          </w:tcPr>
          <w:p w:rsidR="001005E7" w:rsidRPr="001005E7" w:rsidRDefault="001005E7">
            <w:pPr>
              <w:pStyle w:val="cs80d9435b"/>
              <w:rPr>
                <w:rFonts w:ascii="Arial" w:hAnsi="Arial" w:cs="Arial"/>
                <w:b/>
                <w:color w:val="000000" w:themeColor="text1"/>
                <w:sz w:val="20"/>
                <w:szCs w:val="20"/>
                <w:lang w:val="ru-RU"/>
              </w:rPr>
            </w:pPr>
            <w:r w:rsidRPr="001005E7">
              <w:rPr>
                <w:rFonts w:ascii="Arial" w:hAnsi="Arial" w:cs="Arial"/>
                <w:b/>
                <w:color w:val="000000" w:themeColor="text1"/>
                <w:sz w:val="20"/>
                <w:szCs w:val="20"/>
                <w:lang w:val="ru-RU"/>
              </w:rPr>
              <w:t>Стало:</w:t>
            </w:r>
          </w:p>
        </w:tc>
      </w:tr>
      <w:tr w:rsidR="001005E7" w:rsidTr="001005E7">
        <w:tc>
          <w:tcPr>
            <w:tcW w:w="4814" w:type="dxa"/>
          </w:tcPr>
          <w:p w:rsidR="001005E7" w:rsidRPr="001005E7" w:rsidRDefault="001005E7">
            <w:pPr>
              <w:pStyle w:val="cs80d9435b"/>
              <w:rPr>
                <w:rFonts w:ascii="Arial" w:hAnsi="Arial" w:cs="Arial"/>
                <w:i/>
                <w:color w:val="000000" w:themeColor="text1"/>
                <w:sz w:val="20"/>
                <w:szCs w:val="20"/>
                <w:lang w:val="ru-RU"/>
              </w:rPr>
            </w:pPr>
            <w:r w:rsidRPr="001005E7">
              <w:rPr>
                <w:rStyle w:val="csed36d4af29"/>
                <w:i w:val="0"/>
                <w:color w:val="000000" w:themeColor="text1"/>
                <w:lang w:val="ru-RU"/>
              </w:rPr>
              <w:t>ТОВ «ІНС Ресерч Україна»</w:t>
            </w:r>
          </w:p>
        </w:tc>
        <w:tc>
          <w:tcPr>
            <w:tcW w:w="4814" w:type="dxa"/>
          </w:tcPr>
          <w:p w:rsidR="001005E7" w:rsidRPr="001005E7" w:rsidRDefault="001005E7">
            <w:pPr>
              <w:pStyle w:val="cs80d9435b"/>
              <w:rPr>
                <w:rFonts w:ascii="Arial" w:hAnsi="Arial" w:cs="Arial"/>
                <w:i/>
                <w:color w:val="000000" w:themeColor="text1"/>
                <w:sz w:val="20"/>
                <w:szCs w:val="20"/>
                <w:lang w:val="ru-RU"/>
              </w:rPr>
            </w:pPr>
            <w:r w:rsidRPr="001005E7">
              <w:rPr>
                <w:rStyle w:val="csed36d4af29"/>
                <w:i w:val="0"/>
                <w:color w:val="000000" w:themeColor="text1"/>
                <w:lang w:val="ru-RU"/>
              </w:rPr>
              <w:t>ТОВ «Сінеос Хелс Україна»</w:t>
            </w:r>
          </w:p>
        </w:tc>
      </w:tr>
    </w:tbl>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65557C" w:rsidP="00AE18F0">
      <w:pPr>
        <w:jc w:val="both"/>
        <w:rPr>
          <w:rFonts w:ascii="Arial" w:hAnsi="Arial" w:cs="Arial"/>
          <w:color w:val="000000" w:themeColor="text1"/>
          <w:sz w:val="20"/>
          <w:szCs w:val="20"/>
          <w:lang w:val="ru-RU"/>
        </w:rPr>
      </w:pPr>
      <w:r>
        <w:rPr>
          <w:rStyle w:val="cs9b0062630"/>
          <w:color w:val="000000" w:themeColor="text1"/>
          <w:lang w:val="ru-RU"/>
        </w:rPr>
        <w:t xml:space="preserve">30. </w:t>
      </w:r>
      <w:r w:rsidR="00B85B28" w:rsidRPr="001A67B9">
        <w:rPr>
          <w:rStyle w:val="cs9b0062630"/>
          <w:color w:val="000000" w:themeColor="text1"/>
          <w:lang w:val="ru-RU"/>
        </w:rPr>
        <w:t xml:space="preserve">Оновлений протокол клінічного випробування, версія 2 від 21 жовтня 2020 р.; Форма інформованої згоди, версія 2.0 для України українською та російською мовами від 20 квітня 2021 р. На основі майстер-версії форми інформованої згоди для дослідження </w:t>
      </w:r>
      <w:r w:rsidR="00B85B28" w:rsidRPr="001A67B9">
        <w:rPr>
          <w:rStyle w:val="cs9b0062630"/>
          <w:color w:val="000000" w:themeColor="text1"/>
        </w:rPr>
        <w:t>WO</w:t>
      </w:r>
      <w:r w:rsidR="00B85B28" w:rsidRPr="001A67B9">
        <w:rPr>
          <w:rStyle w:val="cs9b0062630"/>
          <w:color w:val="000000" w:themeColor="text1"/>
          <w:lang w:val="ru-RU"/>
        </w:rPr>
        <w:t>42312, версія 2 від 16 жовтня 2020 р.; Щоденник пацієнта для реєстрації застосування ДЛЗ, версія 2.0 для України українською та російською мовами від 20 квітня 2021 р. На основі щоденника пацієнта для реєстрації застосування досліджуваного лікарського засобу, версія 2.0_</w:t>
      </w:r>
      <w:r w:rsidR="00B85B28" w:rsidRPr="001A67B9">
        <w:rPr>
          <w:rStyle w:val="cs9b0062630"/>
          <w:color w:val="000000" w:themeColor="text1"/>
        </w:rPr>
        <w:t>GDC</w:t>
      </w:r>
      <w:r w:rsidR="00B85B28" w:rsidRPr="001A67B9">
        <w:rPr>
          <w:rStyle w:val="cs9b0062630"/>
          <w:color w:val="000000" w:themeColor="text1"/>
          <w:lang w:val="ru-RU"/>
        </w:rPr>
        <w:t>-9545, капсули, та препарат порівняння від 01 грудня 2020 р.; Лист-подяка пацієнту, версія 1.0 українською та російською мовами; Знімки екрану електронних опитувальників (</w:t>
      </w:r>
      <w:r w:rsidR="00B85B28" w:rsidRPr="001A67B9">
        <w:rPr>
          <w:rStyle w:val="cs9b0062630"/>
          <w:color w:val="000000" w:themeColor="text1"/>
        </w:rPr>
        <w:t>EORTC</w:t>
      </w:r>
      <w:r w:rsidR="00B85B28" w:rsidRPr="001A67B9">
        <w:rPr>
          <w:rStyle w:val="cs9b0062630"/>
          <w:color w:val="000000" w:themeColor="text1"/>
          <w:lang w:val="ru-RU"/>
        </w:rPr>
        <w:t xml:space="preserve"> </w:t>
      </w:r>
      <w:r w:rsidR="00B85B28" w:rsidRPr="001A67B9">
        <w:rPr>
          <w:rStyle w:val="cs9b0062630"/>
          <w:color w:val="000000" w:themeColor="text1"/>
        </w:rPr>
        <w:t>QLQ</w:t>
      </w:r>
      <w:r w:rsidR="00B85B28" w:rsidRPr="001A67B9">
        <w:rPr>
          <w:rStyle w:val="cs9b0062630"/>
          <w:color w:val="000000" w:themeColor="text1"/>
          <w:lang w:val="ru-RU"/>
        </w:rPr>
        <w:t>-</w:t>
      </w:r>
      <w:r w:rsidR="00B85B28" w:rsidRPr="001A67B9">
        <w:rPr>
          <w:rStyle w:val="cs9b0062630"/>
          <w:color w:val="000000" w:themeColor="text1"/>
        </w:rPr>
        <w:t>C</w:t>
      </w:r>
      <w:r w:rsidR="00B85B28" w:rsidRPr="001A67B9">
        <w:rPr>
          <w:rStyle w:val="cs9b0062630"/>
          <w:color w:val="000000" w:themeColor="text1"/>
          <w:lang w:val="ru-RU"/>
        </w:rPr>
        <w:t xml:space="preserve">30, </w:t>
      </w:r>
      <w:r w:rsidR="00B85B28" w:rsidRPr="001A67B9">
        <w:rPr>
          <w:rStyle w:val="cs9b0062630"/>
          <w:color w:val="000000" w:themeColor="text1"/>
        </w:rPr>
        <w:t>BPI</w:t>
      </w:r>
      <w:r w:rsidR="00B85B28" w:rsidRPr="001A67B9">
        <w:rPr>
          <w:rStyle w:val="cs9b0062630"/>
          <w:color w:val="000000" w:themeColor="text1"/>
          <w:lang w:val="ru-RU"/>
        </w:rPr>
        <w:t>-</w:t>
      </w:r>
      <w:r w:rsidR="00B85B28" w:rsidRPr="001A67B9">
        <w:rPr>
          <w:rStyle w:val="cs9b0062630"/>
          <w:color w:val="000000" w:themeColor="text1"/>
        </w:rPr>
        <w:t>SF</w:t>
      </w:r>
      <w:r w:rsidR="00B85B28" w:rsidRPr="001A67B9">
        <w:rPr>
          <w:rStyle w:val="cs9b0062630"/>
          <w:color w:val="000000" w:themeColor="text1"/>
          <w:lang w:val="ru-RU"/>
        </w:rPr>
        <w:t xml:space="preserve">, </w:t>
      </w:r>
      <w:r w:rsidR="00B85B28" w:rsidRPr="001A67B9">
        <w:rPr>
          <w:rStyle w:val="cs9b0062630"/>
          <w:color w:val="000000" w:themeColor="text1"/>
        </w:rPr>
        <w:t>EORTC</w:t>
      </w:r>
      <w:r w:rsidR="00B85B28" w:rsidRPr="001A67B9">
        <w:rPr>
          <w:rStyle w:val="cs9b0062630"/>
          <w:color w:val="000000" w:themeColor="text1"/>
          <w:lang w:val="ru-RU"/>
        </w:rPr>
        <w:t xml:space="preserve"> </w:t>
      </w:r>
      <w:r w:rsidR="00B85B28" w:rsidRPr="001A67B9">
        <w:rPr>
          <w:rStyle w:val="cs9b0062630"/>
          <w:color w:val="000000" w:themeColor="text1"/>
        </w:rPr>
        <w:t>QLQ</w:t>
      </w:r>
      <w:r w:rsidR="00B85B28" w:rsidRPr="001A67B9">
        <w:rPr>
          <w:rStyle w:val="cs9b0062630"/>
          <w:color w:val="000000" w:themeColor="text1"/>
          <w:lang w:val="ru-RU"/>
        </w:rPr>
        <w:t>-</w:t>
      </w:r>
      <w:r w:rsidR="00B85B28" w:rsidRPr="001A67B9">
        <w:rPr>
          <w:rStyle w:val="cs9b0062630"/>
          <w:color w:val="000000" w:themeColor="text1"/>
        </w:rPr>
        <w:t>BR</w:t>
      </w:r>
      <w:r w:rsidR="00B85B28" w:rsidRPr="001A67B9">
        <w:rPr>
          <w:rStyle w:val="cs9b0062630"/>
          <w:color w:val="000000" w:themeColor="text1"/>
          <w:lang w:val="ru-RU"/>
        </w:rPr>
        <w:t xml:space="preserve">23, </w:t>
      </w:r>
      <w:r w:rsidR="00B85B28" w:rsidRPr="001A67B9">
        <w:rPr>
          <w:rStyle w:val="cs9b0062630"/>
          <w:color w:val="000000" w:themeColor="text1"/>
        </w:rPr>
        <w:t>PRO</w:t>
      </w:r>
      <w:r w:rsidR="00B85B28" w:rsidRPr="001A67B9">
        <w:rPr>
          <w:rStyle w:val="cs9b0062630"/>
          <w:color w:val="000000" w:themeColor="text1"/>
          <w:lang w:val="ru-RU"/>
        </w:rPr>
        <w:t>-</w:t>
      </w:r>
      <w:r w:rsidR="00B85B28" w:rsidRPr="001A67B9">
        <w:rPr>
          <w:rStyle w:val="cs9b0062630"/>
          <w:color w:val="000000" w:themeColor="text1"/>
        </w:rPr>
        <w:t>CTCAE</w:t>
      </w:r>
      <w:r w:rsidR="00B85B28" w:rsidRPr="001A67B9">
        <w:rPr>
          <w:rStyle w:val="cs9b0062630"/>
          <w:color w:val="000000" w:themeColor="text1"/>
          <w:lang w:val="ru-RU"/>
        </w:rPr>
        <w:t xml:space="preserve">, </w:t>
      </w:r>
      <w:r w:rsidR="00B85B28" w:rsidRPr="001A67B9">
        <w:rPr>
          <w:rStyle w:val="cs9b0062630"/>
          <w:color w:val="000000" w:themeColor="text1"/>
        </w:rPr>
        <w:t>EQ</w:t>
      </w:r>
      <w:r w:rsidR="00B85B28" w:rsidRPr="001A67B9">
        <w:rPr>
          <w:rStyle w:val="cs9b0062630"/>
          <w:color w:val="000000" w:themeColor="text1"/>
          <w:lang w:val="ru-RU"/>
        </w:rPr>
        <w:t>-5</w:t>
      </w:r>
      <w:r w:rsidR="00B85B28" w:rsidRPr="001A67B9">
        <w:rPr>
          <w:rStyle w:val="cs9b0062630"/>
          <w:color w:val="000000" w:themeColor="text1"/>
        </w:rPr>
        <w:t>D</w:t>
      </w:r>
      <w:r w:rsidR="00B85B28" w:rsidRPr="001A67B9">
        <w:rPr>
          <w:rStyle w:val="cs9b0062630"/>
          <w:color w:val="000000" w:themeColor="text1"/>
          <w:lang w:val="ru-RU"/>
        </w:rPr>
        <w:t>-5</w:t>
      </w:r>
      <w:r w:rsidR="00B85B28" w:rsidRPr="001A67B9">
        <w:rPr>
          <w:rStyle w:val="cs9b0062630"/>
          <w:color w:val="000000" w:themeColor="text1"/>
        </w:rPr>
        <w:t>L</w:t>
      </w:r>
      <w:r w:rsidR="00B85B28" w:rsidRPr="001A67B9">
        <w:rPr>
          <w:rStyle w:val="cs9b0062630"/>
          <w:color w:val="000000" w:themeColor="text1"/>
          <w:lang w:val="ru-RU"/>
        </w:rPr>
        <w:t xml:space="preserve">, </w:t>
      </w:r>
      <w:r w:rsidR="00B85B28" w:rsidRPr="001A67B9">
        <w:rPr>
          <w:rStyle w:val="cs9b0062630"/>
          <w:color w:val="000000" w:themeColor="text1"/>
        </w:rPr>
        <w:t>FACT</w:t>
      </w:r>
      <w:r w:rsidR="00B85B28" w:rsidRPr="001A67B9">
        <w:rPr>
          <w:rStyle w:val="cs9b0062630"/>
          <w:color w:val="000000" w:themeColor="text1"/>
          <w:lang w:val="ru-RU"/>
        </w:rPr>
        <w:t>-</w:t>
      </w:r>
      <w:r w:rsidR="00B85B28" w:rsidRPr="001A67B9">
        <w:rPr>
          <w:rStyle w:val="cs9b0062630"/>
          <w:color w:val="000000" w:themeColor="text1"/>
        </w:rPr>
        <w:t>GP</w:t>
      </w:r>
      <w:r w:rsidR="00B85B28" w:rsidRPr="001A67B9">
        <w:rPr>
          <w:rStyle w:val="cs9b0062630"/>
          <w:color w:val="000000" w:themeColor="text1"/>
          <w:lang w:val="ru-RU"/>
        </w:rPr>
        <w:t>5), версія 1 від 26 жовтня 2020 р. українською мовою та версія 1 від 29 жовтня 2020 р. російською мовою</w:t>
      </w:r>
      <w:r w:rsidR="00B85B28" w:rsidRPr="001A67B9">
        <w:rPr>
          <w:rStyle w:val="cs9f0a404030"/>
          <w:color w:val="000000" w:themeColor="text1"/>
          <w:lang w:val="ru-RU"/>
        </w:rPr>
        <w:t xml:space="preserve"> до протоколу клінічного дослідження </w:t>
      </w:r>
      <w:r w:rsidR="00B85B28" w:rsidRPr="001A67B9">
        <w:rPr>
          <w:rStyle w:val="cs9f0a404030"/>
          <w:color w:val="000000" w:themeColor="text1"/>
          <w:lang w:val="ru-RU"/>
        </w:rPr>
        <w:lastRenderedPageBreak/>
        <w:t xml:space="preserve">«РАНДОМІЗОВАНЕ, ВІДКРИТЕ, БАГАТОЦЕНТРОВЕ ДОСЛІДЖЕННЯ ФАЗИ </w:t>
      </w:r>
      <w:r w:rsidR="00B85B28" w:rsidRPr="001A67B9">
        <w:rPr>
          <w:rStyle w:val="cs9f0a404030"/>
          <w:color w:val="000000" w:themeColor="text1"/>
        </w:rPr>
        <w:t>II</w:t>
      </w:r>
      <w:r w:rsidR="00B85B28" w:rsidRPr="001A67B9">
        <w:rPr>
          <w:rStyle w:val="cs9f0a404030"/>
          <w:color w:val="000000" w:themeColor="text1"/>
          <w:lang w:val="ru-RU"/>
        </w:rPr>
        <w:t xml:space="preserve"> ДЛЯ ОЦІНКИ ЕФЕКТИВНОСТІ ТА БЕЗПЕЧНОСТІ </w:t>
      </w:r>
      <w:r w:rsidR="00B85B28" w:rsidRPr="001A67B9">
        <w:rPr>
          <w:rStyle w:val="cs9b0062630"/>
          <w:color w:val="000000" w:themeColor="text1"/>
        </w:rPr>
        <w:t>GDC</w:t>
      </w:r>
      <w:r w:rsidR="00B85B28" w:rsidRPr="001A67B9">
        <w:rPr>
          <w:rStyle w:val="cs9b0062630"/>
          <w:color w:val="000000" w:themeColor="text1"/>
          <w:lang w:val="ru-RU"/>
        </w:rPr>
        <w:t>-9545</w:t>
      </w:r>
      <w:r w:rsidR="00B85B28" w:rsidRPr="001A67B9">
        <w:rPr>
          <w:rStyle w:val="cs9f0a404030"/>
          <w:color w:val="000000" w:themeColor="text1"/>
          <w:lang w:val="ru-RU"/>
        </w:rPr>
        <w:t xml:space="preserve"> У ПОРІВНЯННІ З ВИБРАНОЮ ЛІКАРЕМ ЕНДОКРИННОЮ МОНОТЕРАПІЄЮ У ПАЦІЄНТІВ ІЗ РАНІШЕ ЛІКОВАНИМ ЕСТРОГЕН-РЕЦЕПТОР-ПОЗИТИВНИМ, </w:t>
      </w:r>
      <w:r w:rsidR="00B85B28" w:rsidRPr="001A67B9">
        <w:rPr>
          <w:rStyle w:val="cs9f0a404030"/>
          <w:color w:val="000000" w:themeColor="text1"/>
        </w:rPr>
        <w:t>HER</w:t>
      </w:r>
      <w:r w:rsidR="00B85B28" w:rsidRPr="001A67B9">
        <w:rPr>
          <w:rStyle w:val="cs9f0a404030"/>
          <w:color w:val="000000" w:themeColor="text1"/>
          <w:lang w:val="ru-RU"/>
        </w:rPr>
        <w:t xml:space="preserve">2-НЕГАТИВНИМ МІСЦЕВО-ПОШИРЕНИМ АБО МЕТАСТАТИЧНИМ РАКОМ МОЛОЧНОЇ ЗАЛОЗИ», код дослідження </w:t>
      </w:r>
      <w:r w:rsidR="00B85B28" w:rsidRPr="001A67B9">
        <w:rPr>
          <w:rStyle w:val="cs9b0062630"/>
          <w:color w:val="000000" w:themeColor="text1"/>
        </w:rPr>
        <w:t>WO</w:t>
      </w:r>
      <w:r w:rsidR="00B85B28" w:rsidRPr="001A67B9">
        <w:rPr>
          <w:rStyle w:val="cs9b0062630"/>
          <w:color w:val="000000" w:themeColor="text1"/>
          <w:lang w:val="ru-RU"/>
        </w:rPr>
        <w:t>42312</w:t>
      </w:r>
      <w:r w:rsidR="00B85B28" w:rsidRPr="001A67B9">
        <w:rPr>
          <w:rStyle w:val="cs9f0a404030"/>
          <w:color w:val="000000" w:themeColor="text1"/>
          <w:lang w:val="ru-RU"/>
        </w:rPr>
        <w:t>, версія 1 від 15 травня 2020 р.; спонсор - Ф.Хоффманн-Ля Рош Лтд, Швейцарія</w:t>
      </w:r>
      <w:r w:rsidR="00B85B28" w:rsidRPr="001A67B9">
        <w:rPr>
          <w:rStyle w:val="cs9b0062630"/>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Товариство з обмеженою відповідальністю «Рош Україна»</w:t>
      </w:r>
    </w:p>
    <w:p w:rsidR="0085643D" w:rsidRPr="001A67B9" w:rsidRDefault="0085643D">
      <w:pPr>
        <w:jc w:val="both"/>
        <w:rPr>
          <w:rFonts w:ascii="Arial" w:hAnsi="Arial" w:cs="Arial"/>
          <w:color w:val="000000" w:themeColor="text1"/>
          <w:sz w:val="20"/>
          <w:szCs w:val="20"/>
          <w:lang w:val="ru-RU"/>
        </w:rPr>
      </w:pPr>
    </w:p>
    <w:p w:rsidR="0085643D" w:rsidRPr="001A67B9" w:rsidRDefault="0085643D">
      <w:pPr>
        <w:jc w:val="both"/>
        <w:rPr>
          <w:rFonts w:ascii="Arial" w:hAnsi="Arial" w:cs="Arial"/>
          <w:color w:val="000000" w:themeColor="text1"/>
          <w:sz w:val="20"/>
          <w:szCs w:val="20"/>
          <w:lang w:val="ru-RU"/>
        </w:rPr>
      </w:pPr>
    </w:p>
    <w:p w:rsidR="0085643D" w:rsidRPr="001A67B9" w:rsidRDefault="00AE18F0" w:rsidP="00AE18F0">
      <w:pPr>
        <w:jc w:val="both"/>
        <w:rPr>
          <w:rFonts w:ascii="Arial" w:hAnsi="Arial" w:cs="Arial"/>
          <w:color w:val="000000" w:themeColor="text1"/>
          <w:sz w:val="20"/>
          <w:szCs w:val="20"/>
          <w:lang w:val="ru-RU"/>
        </w:rPr>
      </w:pPr>
      <w:r>
        <w:rPr>
          <w:rStyle w:val="cs9b0062631"/>
          <w:color w:val="000000" w:themeColor="text1"/>
          <w:lang w:val="ru-RU"/>
        </w:rPr>
        <w:t xml:space="preserve">31. </w:t>
      </w:r>
      <w:r w:rsidR="00B85B28" w:rsidRPr="001A67B9">
        <w:rPr>
          <w:rStyle w:val="cs9b0062631"/>
          <w:color w:val="000000" w:themeColor="text1"/>
          <w:lang w:val="ru-RU"/>
        </w:rPr>
        <w:t xml:space="preserve">Оновлений Протокол клінічного випробування, версія 9 від 07 лютого 2021 р.; Додаток 1 версія 1.0 для України українською та російською мовами від 20 квітня 2021 р. до форми інформованої згоди версії 8.0 для України українською та російською мовами від 27 квітня 2020 р. На основі модельного Додатку 1 до форми інформованої згоди версія 10 для дослідження </w:t>
      </w:r>
      <w:r w:rsidR="00B85B28" w:rsidRPr="001A67B9">
        <w:rPr>
          <w:rStyle w:val="cs9b0062631"/>
          <w:color w:val="000000" w:themeColor="text1"/>
        </w:rPr>
        <w:t>WO</w:t>
      </w:r>
      <w:r w:rsidR="00B85B28" w:rsidRPr="001A67B9">
        <w:rPr>
          <w:rStyle w:val="cs9b0062631"/>
          <w:color w:val="000000" w:themeColor="text1"/>
          <w:lang w:val="ru-RU"/>
        </w:rPr>
        <w:t>39210 від 23 листопада 2020 р.</w:t>
      </w:r>
      <w:r w:rsidR="00B85B28" w:rsidRPr="001A67B9">
        <w:rPr>
          <w:rStyle w:val="cs9f0a404031"/>
          <w:color w:val="000000" w:themeColor="text1"/>
          <w:lang w:val="ru-RU"/>
        </w:rPr>
        <w:t xml:space="preserve"> до протоколу клінічного дослідження «Багатоцентрове, рандомізоване, плацебо-контрольоване, подвійне сліпе дослідження </w:t>
      </w:r>
      <w:r w:rsidR="00B85B28" w:rsidRPr="001A67B9">
        <w:rPr>
          <w:rStyle w:val="cs9f0a404031"/>
          <w:color w:val="000000" w:themeColor="text1"/>
        </w:rPr>
        <w:t>III</w:t>
      </w:r>
      <w:r w:rsidR="00B85B28" w:rsidRPr="001A67B9">
        <w:rPr>
          <w:rStyle w:val="cs9f0a404031"/>
          <w:color w:val="000000" w:themeColor="text1"/>
          <w:lang w:val="ru-RU"/>
        </w:rPr>
        <w:t xml:space="preserve"> фази </w:t>
      </w:r>
      <w:r w:rsidR="00B85B28" w:rsidRPr="001A67B9">
        <w:rPr>
          <w:rStyle w:val="cs9b0062631"/>
          <w:color w:val="000000" w:themeColor="text1"/>
          <w:lang w:val="ru-RU"/>
        </w:rPr>
        <w:t>атезолізумабу (анти-</w:t>
      </w:r>
      <w:r w:rsidR="00B85B28" w:rsidRPr="001A67B9">
        <w:rPr>
          <w:rStyle w:val="cs9b0062631"/>
          <w:color w:val="000000" w:themeColor="text1"/>
        </w:rPr>
        <w:t>PD</w:t>
      </w:r>
      <w:r w:rsidR="00B85B28" w:rsidRPr="001A67B9">
        <w:rPr>
          <w:rStyle w:val="cs9b0062631"/>
          <w:color w:val="000000" w:themeColor="text1"/>
          <w:lang w:val="ru-RU"/>
        </w:rPr>
        <w:t>-</w:t>
      </w:r>
      <w:r w:rsidR="00B85B28" w:rsidRPr="001A67B9">
        <w:rPr>
          <w:rStyle w:val="cs9b0062631"/>
          <w:color w:val="000000" w:themeColor="text1"/>
        </w:rPr>
        <w:t>L</w:t>
      </w:r>
      <w:r w:rsidR="00B85B28" w:rsidRPr="001A67B9">
        <w:rPr>
          <w:rStyle w:val="cs9b0062631"/>
          <w:color w:val="000000" w:themeColor="text1"/>
          <w:lang w:val="ru-RU"/>
        </w:rPr>
        <w:t>1 антитіло)</w:t>
      </w:r>
      <w:r w:rsidR="00B85B28" w:rsidRPr="001A67B9">
        <w:rPr>
          <w:rStyle w:val="cs9f0a404031"/>
          <w:color w:val="000000" w:themeColor="text1"/>
          <w:lang w:val="ru-RU"/>
        </w:rPr>
        <w:t xml:space="preserve"> в якості ад’ювантної терапії у пацієнтів з нирково-клітинною карциномою з високим ризиком розвитку метастазів після нефректомії», код дослідження </w:t>
      </w:r>
      <w:r w:rsidR="00B85B28" w:rsidRPr="001A67B9">
        <w:rPr>
          <w:rStyle w:val="cs9b0062631"/>
          <w:color w:val="000000" w:themeColor="text1"/>
        </w:rPr>
        <w:t>WO</w:t>
      </w:r>
      <w:r w:rsidR="00B85B28" w:rsidRPr="001A67B9">
        <w:rPr>
          <w:rStyle w:val="cs9b0062631"/>
          <w:color w:val="000000" w:themeColor="text1"/>
          <w:lang w:val="ru-RU"/>
        </w:rPr>
        <w:t>39210</w:t>
      </w:r>
      <w:r w:rsidR="00B85B28" w:rsidRPr="001A67B9">
        <w:rPr>
          <w:rStyle w:val="cs9f0a404031"/>
          <w:color w:val="000000" w:themeColor="text1"/>
          <w:lang w:val="ru-RU"/>
        </w:rPr>
        <w:t>, версія 8 від 15 лютого 2020 р.; спонсор - Ф.Хоффманн-Ля Рош Лтд, Швейцарія</w:t>
      </w:r>
      <w:r w:rsidR="00B85B28" w:rsidRPr="001A67B9">
        <w:rPr>
          <w:rStyle w:val="cs9f0a404031"/>
          <w:color w:val="000000" w:themeColor="text1"/>
        </w:rPr>
        <w:t> </w:t>
      </w:r>
    </w:p>
    <w:p w:rsidR="0085643D" w:rsidRPr="001A67B9" w:rsidRDefault="00B85B28">
      <w:pPr>
        <w:jc w:val="both"/>
        <w:rPr>
          <w:rFonts w:ascii="Arial" w:hAnsi="Arial" w:cs="Arial"/>
          <w:color w:val="000000" w:themeColor="text1"/>
          <w:sz w:val="20"/>
          <w:szCs w:val="20"/>
          <w:lang w:val="ru-RU"/>
        </w:rPr>
      </w:pPr>
      <w:r w:rsidRPr="001A67B9">
        <w:rPr>
          <w:rFonts w:ascii="Arial" w:hAnsi="Arial" w:cs="Arial"/>
          <w:color w:val="000000" w:themeColor="text1"/>
          <w:sz w:val="20"/>
          <w:szCs w:val="20"/>
          <w:lang w:val="ru-RU"/>
        </w:rPr>
        <w:t>Заявник - Товариство з обмеженою відповідальністю «Рош Україна»</w:t>
      </w:r>
      <w:bookmarkStart w:id="0" w:name="_GoBack"/>
      <w:bookmarkEnd w:id="0"/>
    </w:p>
    <w:sectPr w:rsidR="0085643D" w:rsidRPr="001A67B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F46" w:rsidRDefault="00750F46">
      <w:pPr>
        <w:rPr>
          <w:lang w:val="ru-RU"/>
        </w:rPr>
      </w:pPr>
      <w:r>
        <w:rPr>
          <w:lang w:val="ru-RU"/>
        </w:rPr>
        <w:separator/>
      </w:r>
    </w:p>
  </w:endnote>
  <w:endnote w:type="continuationSeparator" w:id="0">
    <w:p w:rsidR="00750F46" w:rsidRDefault="00750F46">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46" w:rsidRDefault="00750F46">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46" w:rsidRDefault="00750F46">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B97950" w:rsidRPr="00B97950">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46" w:rsidRDefault="00750F46">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F46" w:rsidRDefault="00750F46">
      <w:pPr>
        <w:rPr>
          <w:lang w:val="ru-RU"/>
        </w:rPr>
      </w:pPr>
      <w:r>
        <w:rPr>
          <w:lang w:val="ru-RU"/>
        </w:rPr>
        <w:separator/>
      </w:r>
    </w:p>
  </w:footnote>
  <w:footnote w:type="continuationSeparator" w:id="0">
    <w:p w:rsidR="00750F46" w:rsidRDefault="00750F46">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46" w:rsidRDefault="00750F46">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46" w:rsidRDefault="00750F46">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46" w:rsidRDefault="00750F46">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28"/>
    <w:rsid w:val="000B424A"/>
    <w:rsid w:val="001005E7"/>
    <w:rsid w:val="001A67B9"/>
    <w:rsid w:val="002D413C"/>
    <w:rsid w:val="00407D6A"/>
    <w:rsid w:val="0065557C"/>
    <w:rsid w:val="00750F46"/>
    <w:rsid w:val="0078621C"/>
    <w:rsid w:val="00794065"/>
    <w:rsid w:val="007C0593"/>
    <w:rsid w:val="0085643D"/>
    <w:rsid w:val="008E2049"/>
    <w:rsid w:val="00981ADE"/>
    <w:rsid w:val="00AE18F0"/>
    <w:rsid w:val="00B85B28"/>
    <w:rsid w:val="00B97950"/>
    <w:rsid w:val="00D1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FDDE7E2"/>
  <w15:chartTrackingRefBased/>
  <w15:docId w15:val="{EDF9D914-3191-42ED-A21C-F50147A1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584c15a3">
    <w:name w:val="cs584c15a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paragraph" w:customStyle="1" w:styleId="csc75a9579">
    <w:name w:val="csc75a957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paragraph" w:customStyle="1" w:styleId="cs675eba1">
    <w:name w:val="cs675eba1"/>
    <w:basedOn w:val="a"/>
    <w:pPr>
      <w:spacing w:before="100" w:beforeAutospacing="1" w:after="100" w:afterAutospacing="1"/>
    </w:pPr>
    <w:rPr>
      <w:rFonts w:ascii="Microsoft Sans Serif" w:eastAsiaTheme="minorEastAsia" w:hAnsi="Microsoft Sans Serif" w:cs="Microsoft Sans Serif"/>
      <w:b/>
      <w:bCs/>
      <w:color w:val="000000"/>
      <w:sz w:val="20"/>
      <w:szCs w:val="20"/>
    </w:rPr>
  </w:style>
  <w:style w:type="paragraph" w:customStyle="1" w:styleId="cs87e257a9">
    <w:name w:val="cs87e257a9"/>
    <w:basedOn w:val="a"/>
    <w:pPr>
      <w:spacing w:before="100" w:beforeAutospacing="1" w:after="100" w:afterAutospacing="1"/>
    </w:pPr>
    <w:rPr>
      <w:rFonts w:ascii="Microsoft Sans Serif" w:eastAsiaTheme="minorEastAsia" w:hAnsi="Microsoft Sans Serif" w:cs="Microsoft Sans Serif"/>
      <w:b/>
      <w:bCs/>
      <w:i/>
      <w:iCs/>
      <w:color w:val="000000"/>
      <w:sz w:val="20"/>
      <w:szCs w:val="20"/>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675eba11">
    <w:name w:val="cs675eba11"/>
    <w:basedOn w:val="a0"/>
    <w:rPr>
      <w:rFonts w:ascii="Microsoft Sans Serif" w:hAnsi="Microsoft Sans Serif" w:cs="Microsoft Sans Serif"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7e257a91">
    <w:name w:val="cs87e257a91"/>
    <w:basedOn w:val="a0"/>
    <w:rPr>
      <w:rFonts w:ascii="Microsoft Sans Serif" w:hAnsi="Microsoft Sans Serif" w:cs="Microsoft Sans Serif" w:hint="default"/>
      <w:b/>
      <w:bCs/>
      <w:i/>
      <w:iCs/>
      <w:color w:val="000000"/>
      <w:sz w:val="20"/>
      <w:szCs w:val="20"/>
      <w:shd w:val="clear" w:color="auto" w:fill="auto"/>
    </w:rPr>
  </w:style>
  <w:style w:type="paragraph" w:customStyle="1" w:styleId="csce7a046">
    <w:name w:val="csce7a04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a0f16d57">
    <w:name w:val="csa0f16d57"/>
    <w:basedOn w:val="a"/>
    <w:pPr>
      <w:jc w:val="both"/>
    </w:pPr>
    <w:rPr>
      <w:rFonts w:eastAsiaTheme="minorEastAsia"/>
    </w:rPr>
  </w:style>
  <w:style w:type="paragraph" w:customStyle="1" w:styleId="cs6949df13">
    <w:name w:val="cs6949df1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d7e727d">
    <w:name w:val="cs1d7e727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a0f16d571">
    <w:name w:val="csa0f16d571"/>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a699bcf1">
    <w:name w:val="csa699bcf1"/>
    <w:basedOn w:val="a"/>
    <w:pPr>
      <w:spacing w:before="100" w:beforeAutospacing="1" w:after="100" w:afterAutospacing="1"/>
    </w:pPr>
    <w:rPr>
      <w:rFonts w:ascii="Arial" w:eastAsiaTheme="minorEastAsia" w:hAnsi="Arial" w:cs="Arial"/>
      <w:color w:val="102B56"/>
      <w:sz w:val="20"/>
      <w:szCs w:val="20"/>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02f247e">
    <w:name w:val="csb02f247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a0f16d572">
    <w:name w:val="csa0f16d572"/>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a699bcf11">
    <w:name w:val="csa699bcf11"/>
    <w:basedOn w:val="a0"/>
    <w:rPr>
      <w:rFonts w:ascii="Arial" w:hAnsi="Arial" w:cs="Arial" w:hint="default"/>
      <w:b w:val="0"/>
      <w:bCs w:val="0"/>
      <w:i w:val="0"/>
      <w:iCs w:val="0"/>
      <w:color w:val="102B56"/>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20">
    <w:name w:val="cs80d9435b20"/>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d990d7">
    <w:name w:val="cs50d990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4">
    <w:name w:val="cs80d9435b24"/>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25">
    <w:name w:val="cs80d9435b25"/>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character" w:customStyle="1" w:styleId="cs80d9435b28">
    <w:name w:val="cs80d9435b28"/>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80d9435b29">
    <w:name w:val="cs80d9435b29"/>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981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87E5-1598-44E4-86CB-78C3EF06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5327</Words>
  <Characters>35907</Characters>
  <Application>Microsoft Office Word</Application>
  <DocSecurity>0</DocSecurity>
  <Lines>299</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17</cp:revision>
  <cp:lastPrinted>2014-04-25T09:08:00Z</cp:lastPrinted>
  <dcterms:created xsi:type="dcterms:W3CDTF">2021-06-29T07:44:00Z</dcterms:created>
  <dcterms:modified xsi:type="dcterms:W3CDTF">2021-07-01T07:13:00Z</dcterms:modified>
</cp:coreProperties>
</file>