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8B" w:rsidRPr="00FA4ABC" w:rsidRDefault="00F4178B" w:rsidP="00F4178B">
      <w:pPr>
        <w:jc w:val="right"/>
        <w:rPr>
          <w:rFonts w:ascii="Arial" w:hAnsi="Arial" w:cs="Arial"/>
          <w:b/>
          <w:bCs/>
          <w:sz w:val="20"/>
          <w:szCs w:val="20"/>
          <w:lang w:val="ru-RU"/>
        </w:rPr>
      </w:pPr>
      <w:r>
        <w:rPr>
          <w:rFonts w:ascii="Arial" w:hAnsi="Arial" w:cs="Arial"/>
          <w:b/>
          <w:bCs/>
          <w:sz w:val="20"/>
          <w:szCs w:val="20"/>
          <w:lang w:val="ru-RU"/>
        </w:rPr>
        <w:t xml:space="preserve">Додаток </w:t>
      </w:r>
      <w:r w:rsidRPr="00FA4ABC">
        <w:rPr>
          <w:rFonts w:ascii="Arial" w:hAnsi="Arial" w:cs="Arial"/>
          <w:b/>
          <w:bCs/>
          <w:sz w:val="20"/>
          <w:szCs w:val="20"/>
          <w:lang w:val="ru-RU"/>
        </w:rPr>
        <w:t xml:space="preserve"> </w:t>
      </w:r>
    </w:p>
    <w:p w:rsidR="00F4178B" w:rsidRDefault="00F4178B" w:rsidP="00F4178B">
      <w:pPr>
        <w:jc w:val="both"/>
        <w:rPr>
          <w:rFonts w:ascii="Arial" w:hAnsi="Arial" w:cs="Arial"/>
          <w:b/>
          <w:bCs/>
          <w:sz w:val="20"/>
          <w:szCs w:val="20"/>
          <w:lang w:val="uk-UA" w:eastAsia="ru-RU"/>
        </w:rPr>
      </w:pPr>
    </w:p>
    <w:p w:rsidR="00F4178B" w:rsidRPr="00AE5A7B" w:rsidRDefault="00F4178B" w:rsidP="00F4178B">
      <w:pPr>
        <w:jc w:val="both"/>
        <w:rPr>
          <w:rFonts w:ascii="Arial" w:hAnsi="Arial" w:cs="Arial"/>
          <w:b/>
          <w:bCs/>
          <w:sz w:val="20"/>
          <w:szCs w:val="20"/>
          <w:lang w:val="ru-RU" w:eastAsia="ru-RU"/>
        </w:rPr>
      </w:pPr>
      <w:r w:rsidRPr="00AE5A7B">
        <w:rPr>
          <w:rFonts w:ascii="Arial" w:hAnsi="Arial" w:cs="Arial"/>
          <w:b/>
          <w:sz w:val="20"/>
          <w:szCs w:val="20"/>
          <w:lang w:val="uk-UA" w:eastAsia="ru-RU"/>
        </w:rPr>
        <w:t>«</w:t>
      </w:r>
      <w:r w:rsidRPr="00AE5A7B">
        <w:rPr>
          <w:rFonts w:ascii="Arial" w:hAnsi="Arial" w:cs="Arial"/>
          <w:b/>
          <w:sz w:val="20"/>
          <w:szCs w:val="20"/>
          <w:lang w:val="ru-RU" w:eastAsia="ru-RU"/>
        </w:rPr>
        <w:t>Перелік суттєвих поправок до протоколів клінічних випробувань, р</w:t>
      </w:r>
      <w:r>
        <w:rPr>
          <w:rFonts w:ascii="Arial" w:hAnsi="Arial" w:cs="Arial"/>
          <w:b/>
          <w:sz w:val="20"/>
          <w:szCs w:val="20"/>
          <w:lang w:val="ru-RU" w:eastAsia="ru-RU"/>
        </w:rPr>
        <w:t>озгл</w:t>
      </w:r>
      <w:r w:rsidR="00BB1671">
        <w:rPr>
          <w:rFonts w:ascii="Arial" w:hAnsi="Arial" w:cs="Arial"/>
          <w:b/>
          <w:sz w:val="20"/>
          <w:szCs w:val="20"/>
          <w:lang w:val="ru-RU" w:eastAsia="ru-RU"/>
        </w:rPr>
        <w:t>янутих на засіданні     НТР № 17</w:t>
      </w:r>
      <w:bookmarkStart w:id="0" w:name="_GoBack"/>
      <w:bookmarkEnd w:id="0"/>
      <w:r>
        <w:rPr>
          <w:rFonts w:ascii="Arial" w:hAnsi="Arial" w:cs="Arial"/>
          <w:b/>
          <w:sz w:val="20"/>
          <w:szCs w:val="20"/>
          <w:lang w:val="ru-RU" w:eastAsia="ru-RU"/>
        </w:rPr>
        <w:t xml:space="preserve"> від 20.05.2021</w:t>
      </w:r>
      <w:r w:rsidRPr="00AE5A7B">
        <w:rPr>
          <w:rFonts w:ascii="Arial" w:hAnsi="Arial" w:cs="Arial"/>
          <w:b/>
          <w:sz w:val="20"/>
          <w:szCs w:val="20"/>
          <w:lang w:val="ru-RU" w:eastAsia="ru-RU"/>
        </w:rPr>
        <w:t>, на які були отримані позитивні висновки експертів.»</w:t>
      </w:r>
    </w:p>
    <w:p w:rsidR="00F4178B" w:rsidRPr="00060195" w:rsidRDefault="00F4178B" w:rsidP="00F4178B">
      <w:pPr>
        <w:pStyle w:val="a7"/>
        <w:spacing w:after="0"/>
        <w:ind w:right="-5"/>
        <w:jc w:val="both"/>
        <w:rPr>
          <w:rFonts w:ascii="Arial" w:hAnsi="Arial" w:cs="Arial"/>
          <w:sz w:val="20"/>
          <w:szCs w:val="20"/>
          <w:lang w:val="ru-RU"/>
        </w:rPr>
      </w:pPr>
    </w:p>
    <w:p w:rsidR="00561A39" w:rsidRDefault="00561A39">
      <w:pPr>
        <w:pStyle w:val="a7"/>
        <w:spacing w:after="0"/>
        <w:ind w:right="-5"/>
        <w:jc w:val="both"/>
        <w:rPr>
          <w:rFonts w:ascii="Arial" w:hAnsi="Arial" w:cs="Arial"/>
          <w:sz w:val="20"/>
          <w:szCs w:val="20"/>
          <w:lang w:val="uk-UA"/>
        </w:rPr>
      </w:pPr>
    </w:p>
    <w:p w:rsidR="00561A39" w:rsidRPr="0069751F" w:rsidRDefault="001A4FD7" w:rsidP="001A4FD7">
      <w:pPr>
        <w:jc w:val="both"/>
        <w:rPr>
          <w:rStyle w:val="cs80d9435b1"/>
          <w:lang w:val="uk-UA"/>
        </w:rPr>
      </w:pPr>
      <w:r>
        <w:rPr>
          <w:rStyle w:val="cs9b006261"/>
          <w:lang w:val="uk-UA"/>
        </w:rPr>
        <w:t xml:space="preserve">1. </w:t>
      </w:r>
      <w:r w:rsidR="00561A39">
        <w:rPr>
          <w:rStyle w:val="cs9b006261"/>
          <w:lang w:val="uk-UA"/>
        </w:rPr>
        <w:t>Досьє досліджуваного лікарського засобу BBT-401-1S, версія 1.1 від 06 квітня 2021 року, англійською мовою; Залучення додаткової виробничої ділянки Almac Clinical Services (Ireland) Limited, Ірландія для досліджуваного лікарського засобу BBT-401-1S та відповідного плацебо, капсули по 200 мг; Включення додаткових місць проведення клінічного випробування</w:t>
      </w:r>
      <w:r w:rsidR="00561A39">
        <w:rPr>
          <w:rStyle w:val="cs9f0a40401"/>
          <w:lang w:val="uk-UA"/>
        </w:rPr>
        <w:t xml:space="preserve"> до протоколу клінічного дослідження «Рандомізоване, подвійне сліпе, плацебо-контрольоване дослідження препарату </w:t>
      </w:r>
      <w:r w:rsidR="00561A39" w:rsidRPr="00357A84">
        <w:rPr>
          <w:rStyle w:val="cs9f0a40401"/>
          <w:b/>
          <w:lang w:val="uk-UA"/>
        </w:rPr>
        <w:t>BBT-401-1S</w:t>
      </w:r>
      <w:r w:rsidR="00561A39">
        <w:rPr>
          <w:rStyle w:val="cs9f0a40401"/>
          <w:lang w:val="uk-UA"/>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w:t>
      </w:r>
      <w:r w:rsidR="0069751F">
        <w:rPr>
          <w:rStyle w:val="cs9f0a40401"/>
          <w:lang w:val="uk-UA"/>
        </w:rPr>
        <w:t>дослідження</w:t>
      </w:r>
      <w:r w:rsidR="00561A39">
        <w:rPr>
          <w:rStyle w:val="cs9f0a40401"/>
          <w:lang w:val="uk-UA"/>
        </w:rPr>
        <w:t xml:space="preserve"> </w:t>
      </w:r>
      <w:r w:rsidR="00561A39">
        <w:rPr>
          <w:rStyle w:val="cs9b006261"/>
          <w:lang w:val="uk-UA"/>
        </w:rPr>
        <w:t>BBT401-UC-005</w:t>
      </w:r>
      <w:r w:rsidR="00561A39">
        <w:rPr>
          <w:rStyle w:val="cs9f0a40401"/>
          <w:lang w:val="uk-UA"/>
        </w:rPr>
        <w:t>, версія 4 від 14 грудня 2020 р.; спонсор - Bridge Biotherapeutics, Inc., Республіка Корея</w:t>
      </w:r>
    </w:p>
    <w:p w:rsidR="00686A37" w:rsidRPr="00686A37" w:rsidRDefault="00686A37" w:rsidP="00686A37">
      <w:pPr>
        <w:jc w:val="both"/>
        <w:rPr>
          <w:rFonts w:ascii="Arial" w:hAnsi="Arial" w:cs="Arial"/>
          <w:sz w:val="20"/>
          <w:szCs w:val="20"/>
          <w:lang w:val="ru-RU"/>
        </w:rPr>
      </w:pPr>
      <w:r w:rsidRPr="00686A37">
        <w:rPr>
          <w:rFonts w:ascii="Arial" w:hAnsi="Arial" w:cs="Arial"/>
          <w:sz w:val="20"/>
          <w:szCs w:val="20"/>
          <w:lang w:val="ru-RU"/>
        </w:rPr>
        <w:t>Заявник - ТОВ «КОВАНС КЛІНІКАЛ ДЕВЕЛОПМЕНТ УКРАЇНА»</w:t>
      </w:r>
    </w:p>
    <w:p w:rsidR="00561A39" w:rsidRPr="001A4FD7" w:rsidRDefault="00561A39" w:rsidP="001A4FD7">
      <w:pPr>
        <w:pStyle w:val="cs80d9435b"/>
        <w:rPr>
          <w:rStyle w:val="csed36d4af1"/>
          <w:rFonts w:ascii="Times New Roman" w:hAnsi="Times New Roman" w:cs="Times New Roman"/>
          <w:b w:val="0"/>
          <w:bCs w:val="0"/>
          <w:i w:val="0"/>
          <w:iCs w:val="0"/>
          <w:color w:val="auto"/>
          <w:sz w:val="24"/>
          <w:szCs w:val="24"/>
          <w:lang w:val="uk-UA"/>
        </w:rPr>
      </w:pPr>
      <w:r>
        <w:rPr>
          <w:rStyle w:val="csb3e8c9cf1"/>
          <w:lang w:val="uk-UA"/>
        </w:rPr>
        <w:t> </w:t>
      </w:r>
    </w:p>
    <w:tbl>
      <w:tblPr>
        <w:tblW w:w="9631" w:type="dxa"/>
        <w:tblCellMar>
          <w:left w:w="0" w:type="dxa"/>
          <w:right w:w="0" w:type="dxa"/>
        </w:tblCellMar>
        <w:tblLook w:val="04A0" w:firstRow="1" w:lastRow="0" w:firstColumn="1" w:lastColumn="0" w:noHBand="0" w:noVBand="1"/>
      </w:tblPr>
      <w:tblGrid>
        <w:gridCol w:w="675"/>
        <w:gridCol w:w="8956"/>
      </w:tblGrid>
      <w:tr w:rsidR="0069751F" w:rsidRPr="00A97A59" w:rsidTr="0069751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cf1bf4c1"/>
              <w:rPr>
                <w:color w:val="000000" w:themeColor="text1"/>
              </w:rPr>
            </w:pPr>
            <w:r w:rsidRPr="0069751F">
              <w:rPr>
                <w:rStyle w:val="cs9b006261"/>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202b20ac"/>
              <w:rPr>
                <w:color w:val="000000" w:themeColor="text1"/>
                <w:lang w:val="ru-RU"/>
              </w:rPr>
            </w:pPr>
            <w:r w:rsidRPr="0069751F">
              <w:rPr>
                <w:rStyle w:val="cs9b006261"/>
                <w:b w:val="0"/>
                <w:color w:val="000000" w:themeColor="text1"/>
                <w:lang w:val="ru-RU"/>
              </w:rPr>
              <w:t>П.І.Б. відповідального дослідника</w:t>
            </w:r>
          </w:p>
          <w:p w:rsidR="00561A39" w:rsidRPr="0069751F" w:rsidRDefault="00561A39">
            <w:pPr>
              <w:pStyle w:val="cscf1bf4c1"/>
              <w:rPr>
                <w:color w:val="000000" w:themeColor="text1"/>
                <w:lang w:val="ru-RU"/>
              </w:rPr>
            </w:pPr>
            <w:r w:rsidRPr="0069751F">
              <w:rPr>
                <w:rStyle w:val="cs9b006261"/>
                <w:b w:val="0"/>
                <w:color w:val="000000" w:themeColor="text1"/>
                <w:lang w:val="ru-RU"/>
              </w:rPr>
              <w:t>Назва місця проведення клінічного випробування</w:t>
            </w:r>
          </w:p>
        </w:tc>
      </w:tr>
      <w:tr w:rsidR="0069751F" w:rsidRPr="00A97A59" w:rsidTr="0069751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dfe8bac"/>
              <w:rPr>
                <w:color w:val="000000" w:themeColor="text1"/>
              </w:rPr>
            </w:pPr>
            <w:r w:rsidRPr="0069751F">
              <w:rPr>
                <w:rStyle w:val="cs9b006261"/>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f06cd379"/>
              <w:rPr>
                <w:color w:val="000000" w:themeColor="text1"/>
                <w:lang w:val="ru-RU"/>
              </w:rPr>
            </w:pPr>
            <w:r w:rsidRPr="0069751F">
              <w:rPr>
                <w:rStyle w:val="cs9b006261"/>
                <w:b w:val="0"/>
                <w:color w:val="000000" w:themeColor="text1"/>
                <w:lang w:val="ru-RU"/>
              </w:rPr>
              <w:t>к.м.н. Кізлова Н.М.</w:t>
            </w:r>
          </w:p>
          <w:p w:rsidR="00561A39" w:rsidRPr="005A3EE6" w:rsidRDefault="00561A39" w:rsidP="00582A69">
            <w:pPr>
              <w:pStyle w:val="csa0f16d57"/>
              <w:rPr>
                <w:color w:val="000000" w:themeColor="text1"/>
                <w:lang w:val="uk-UA"/>
              </w:rPr>
            </w:pPr>
            <w:r w:rsidRPr="0069751F">
              <w:rPr>
                <w:rStyle w:val="cs7d567a251"/>
                <w:b w:val="0"/>
                <w:color w:val="000000" w:themeColor="text1"/>
                <w:lang w:val="ru-RU"/>
              </w:rPr>
              <w:t xml:space="preserve">Медичний центр Товариства з обмеженою відповідальністю </w:t>
            </w:r>
            <w:r w:rsidR="00582A69">
              <w:rPr>
                <w:rStyle w:val="cs7d567a251"/>
                <w:b w:val="0"/>
                <w:color w:val="000000" w:themeColor="text1"/>
                <w:lang w:val="ru-RU"/>
              </w:rPr>
              <w:t>«</w:t>
            </w:r>
            <w:r w:rsidRPr="005A3EE6">
              <w:rPr>
                <w:rStyle w:val="cs7d567a251"/>
                <w:b w:val="0"/>
                <w:color w:val="000000" w:themeColor="text1"/>
                <w:lang w:val="ru-RU"/>
              </w:rPr>
              <w:t>Оксфорд Медикал-Вінниця</w:t>
            </w:r>
            <w:r w:rsidR="00582A69">
              <w:rPr>
                <w:rStyle w:val="cs7d567a251"/>
                <w:b w:val="0"/>
                <w:color w:val="000000" w:themeColor="text1"/>
                <w:lang w:val="uk-UA"/>
              </w:rPr>
              <w:t>»</w:t>
            </w:r>
            <w:r w:rsidR="005A3EE6">
              <w:rPr>
                <w:rStyle w:val="cs7d567a251"/>
                <w:b w:val="0"/>
                <w:color w:val="000000" w:themeColor="text1"/>
                <w:lang w:val="ru-RU"/>
              </w:rPr>
              <w:t xml:space="preserve">,             м. </w:t>
            </w:r>
            <w:r w:rsidR="005A3EE6">
              <w:rPr>
                <w:rStyle w:val="cs7d567a251"/>
                <w:b w:val="0"/>
                <w:color w:val="000000" w:themeColor="text1"/>
                <w:lang w:val="uk-UA"/>
              </w:rPr>
              <w:t>Вінниця</w:t>
            </w:r>
          </w:p>
        </w:tc>
      </w:tr>
      <w:tr w:rsidR="0069751F" w:rsidRPr="00A97A59" w:rsidTr="0069751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dfe8bac"/>
              <w:rPr>
                <w:color w:val="000000" w:themeColor="text1"/>
              </w:rPr>
            </w:pPr>
            <w:r w:rsidRPr="0069751F">
              <w:rPr>
                <w:rStyle w:val="cs9b006261"/>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f06cd379"/>
              <w:rPr>
                <w:color w:val="000000" w:themeColor="text1"/>
                <w:lang w:val="ru-RU"/>
              </w:rPr>
            </w:pPr>
            <w:r w:rsidRPr="0069751F">
              <w:rPr>
                <w:rStyle w:val="cs9b006261"/>
                <w:b w:val="0"/>
                <w:color w:val="000000" w:themeColor="text1"/>
                <w:lang w:val="ru-RU"/>
              </w:rPr>
              <w:t>к.м.н. Кравченко Т.Г.</w:t>
            </w:r>
          </w:p>
          <w:p w:rsidR="00561A39" w:rsidRPr="0069751F" w:rsidRDefault="00561A39" w:rsidP="00582A69">
            <w:pPr>
              <w:pStyle w:val="csa0f16d57"/>
              <w:rPr>
                <w:color w:val="000000" w:themeColor="text1"/>
                <w:lang w:val="ru-RU"/>
              </w:rPr>
            </w:pPr>
            <w:r w:rsidRPr="0069751F">
              <w:rPr>
                <w:rStyle w:val="cs7d567a251"/>
                <w:b w:val="0"/>
                <w:color w:val="000000" w:themeColor="text1"/>
                <w:lang w:val="ru-RU"/>
              </w:rPr>
              <w:t xml:space="preserve">Комунальне некомерційне підприємство </w:t>
            </w:r>
            <w:r w:rsidR="00582A69">
              <w:rPr>
                <w:rStyle w:val="cs7d567a251"/>
                <w:b w:val="0"/>
                <w:color w:val="000000" w:themeColor="text1"/>
                <w:lang w:val="ru-RU"/>
              </w:rPr>
              <w:t>«</w:t>
            </w:r>
            <w:r w:rsidRPr="0069751F">
              <w:rPr>
                <w:rStyle w:val="cs7d567a251"/>
                <w:b w:val="0"/>
                <w:color w:val="000000" w:themeColor="text1"/>
                <w:lang w:val="ru-RU"/>
              </w:rPr>
              <w:t>Київська міська клінічна лікарня №18</w:t>
            </w:r>
            <w:r w:rsidR="00582A69">
              <w:rPr>
                <w:rStyle w:val="cs7d567a251"/>
                <w:b w:val="0"/>
                <w:color w:val="000000" w:themeColor="text1"/>
                <w:lang w:val="ru-RU"/>
              </w:rPr>
              <w:t>»</w:t>
            </w:r>
            <w:r w:rsidRPr="0069751F">
              <w:rPr>
                <w:rStyle w:val="cs7d567a251"/>
                <w:b w:val="0"/>
                <w:color w:val="000000" w:themeColor="text1"/>
                <w:lang w:val="ru-RU"/>
              </w:rPr>
              <w:t xml:space="preserve"> виконавчого органу Київської міської ради (Київської міської державної адміністрації), проктологічне відділення, м. Київ</w:t>
            </w:r>
          </w:p>
        </w:tc>
      </w:tr>
      <w:tr w:rsidR="0069751F" w:rsidRPr="00464D90" w:rsidTr="0069751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dfe8bac"/>
              <w:rPr>
                <w:color w:val="000000" w:themeColor="text1"/>
              </w:rPr>
            </w:pPr>
            <w:r w:rsidRPr="0069751F">
              <w:rPr>
                <w:rStyle w:val="cs9b006261"/>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f06cd379"/>
              <w:rPr>
                <w:color w:val="000000" w:themeColor="text1"/>
              </w:rPr>
            </w:pPr>
            <w:r w:rsidRPr="0069751F">
              <w:rPr>
                <w:rStyle w:val="cs9b006261"/>
                <w:b w:val="0"/>
                <w:color w:val="000000" w:themeColor="text1"/>
              </w:rPr>
              <w:t>директор Малицька А.П.</w:t>
            </w:r>
          </w:p>
          <w:p w:rsidR="00561A39" w:rsidRPr="00464D90" w:rsidRDefault="00561A39" w:rsidP="00582A69">
            <w:pPr>
              <w:pStyle w:val="csa0f16d57"/>
              <w:rPr>
                <w:color w:val="000000" w:themeColor="text1"/>
              </w:rPr>
            </w:pPr>
            <w:r w:rsidRPr="0069751F">
              <w:rPr>
                <w:rStyle w:val="cs7d567a251"/>
                <w:b w:val="0"/>
                <w:color w:val="000000" w:themeColor="text1"/>
              </w:rPr>
              <w:t xml:space="preserve">Комунальне некомерційне підприємство </w:t>
            </w:r>
            <w:r w:rsidR="00582A69">
              <w:rPr>
                <w:rStyle w:val="cs7d567a251"/>
                <w:b w:val="0"/>
                <w:color w:val="000000" w:themeColor="text1"/>
                <w:lang w:val="uk-UA"/>
              </w:rPr>
              <w:t>«</w:t>
            </w:r>
            <w:r w:rsidRPr="0069751F">
              <w:rPr>
                <w:rStyle w:val="cs7d567a251"/>
                <w:b w:val="0"/>
                <w:color w:val="000000" w:themeColor="text1"/>
              </w:rPr>
              <w:t>Херс</w:t>
            </w:r>
            <w:r w:rsidR="00464D90">
              <w:rPr>
                <w:rStyle w:val="cs7d567a251"/>
                <w:b w:val="0"/>
                <w:color w:val="000000" w:themeColor="text1"/>
              </w:rPr>
              <w:t xml:space="preserve">онська міська клінічна лікарня                                    </w:t>
            </w:r>
            <w:r w:rsidRPr="0069751F">
              <w:rPr>
                <w:rStyle w:val="cs7d567a251"/>
                <w:b w:val="0"/>
                <w:color w:val="000000" w:themeColor="text1"/>
              </w:rPr>
              <w:t>ім. Є.Є. Карабелеша</w:t>
            </w:r>
            <w:r w:rsidR="00582A69">
              <w:rPr>
                <w:rStyle w:val="cs7d567a251"/>
                <w:b w:val="0"/>
                <w:color w:val="000000" w:themeColor="text1"/>
                <w:lang w:val="uk-UA"/>
              </w:rPr>
              <w:t>»</w:t>
            </w:r>
            <w:r w:rsidRPr="0069751F">
              <w:rPr>
                <w:rStyle w:val="cs7d567a251"/>
                <w:b w:val="0"/>
                <w:color w:val="000000" w:themeColor="text1"/>
              </w:rPr>
              <w:t xml:space="preserve"> Херсонської</w:t>
            </w:r>
            <w:r w:rsidR="00357A84">
              <w:rPr>
                <w:rStyle w:val="cs7d567a251"/>
                <w:b w:val="0"/>
                <w:color w:val="000000" w:themeColor="text1"/>
                <w:lang w:val="uk-UA"/>
              </w:rPr>
              <w:t>,</w:t>
            </w:r>
            <w:r w:rsidRPr="00357A84">
              <w:rPr>
                <w:rStyle w:val="cs7d567a251"/>
                <w:b w:val="0"/>
                <w:color w:val="000000" w:themeColor="text1"/>
                <w:lang w:val="ru-RU"/>
              </w:rPr>
              <w:t>міської</w:t>
            </w:r>
            <w:r w:rsidRPr="00464D90">
              <w:rPr>
                <w:rStyle w:val="cs7d567a251"/>
                <w:b w:val="0"/>
                <w:color w:val="000000" w:themeColor="text1"/>
              </w:rPr>
              <w:t xml:space="preserve"> </w:t>
            </w:r>
            <w:r w:rsidRPr="00357A84">
              <w:rPr>
                <w:rStyle w:val="cs7d567a251"/>
                <w:b w:val="0"/>
                <w:color w:val="000000" w:themeColor="text1"/>
                <w:lang w:val="ru-RU"/>
              </w:rPr>
              <w:t>ради</w:t>
            </w:r>
            <w:r w:rsidRPr="00464D90">
              <w:rPr>
                <w:rStyle w:val="cs7d567a251"/>
                <w:b w:val="0"/>
                <w:color w:val="000000" w:themeColor="text1"/>
              </w:rPr>
              <w:t>,</w:t>
            </w:r>
            <w:r w:rsidR="00464D90">
              <w:rPr>
                <w:rStyle w:val="cs7d567a251"/>
                <w:b w:val="0"/>
                <w:color w:val="000000" w:themeColor="text1"/>
                <w:lang w:val="uk-UA"/>
              </w:rPr>
              <w:t xml:space="preserve"> </w:t>
            </w:r>
            <w:r w:rsidRPr="00357A84">
              <w:rPr>
                <w:rStyle w:val="cs7d567a251"/>
                <w:b w:val="0"/>
                <w:color w:val="000000" w:themeColor="text1"/>
                <w:lang w:val="ru-RU"/>
              </w:rPr>
              <w:t>гастротерапевтичне</w:t>
            </w:r>
            <w:r w:rsidRPr="00464D90">
              <w:rPr>
                <w:rStyle w:val="cs7d567a251"/>
                <w:b w:val="0"/>
                <w:color w:val="000000" w:themeColor="text1"/>
              </w:rPr>
              <w:t xml:space="preserve"> </w:t>
            </w:r>
            <w:r w:rsidRPr="00357A84">
              <w:rPr>
                <w:rStyle w:val="cs7d567a251"/>
                <w:b w:val="0"/>
                <w:color w:val="000000" w:themeColor="text1"/>
                <w:lang w:val="ru-RU"/>
              </w:rPr>
              <w:t>відділення</w:t>
            </w:r>
            <w:r w:rsidRPr="00464D90">
              <w:rPr>
                <w:rStyle w:val="cs7d567a251"/>
                <w:b w:val="0"/>
                <w:color w:val="000000" w:themeColor="text1"/>
              </w:rPr>
              <w:t xml:space="preserve">, </w:t>
            </w:r>
            <w:r w:rsidRPr="00357A84">
              <w:rPr>
                <w:rStyle w:val="cs7d567a251"/>
                <w:b w:val="0"/>
                <w:color w:val="000000" w:themeColor="text1"/>
                <w:lang w:val="ru-RU"/>
              </w:rPr>
              <w:t>м</w:t>
            </w:r>
            <w:r w:rsidRPr="00464D90">
              <w:rPr>
                <w:rStyle w:val="cs7d567a251"/>
                <w:b w:val="0"/>
                <w:color w:val="000000" w:themeColor="text1"/>
              </w:rPr>
              <w:t xml:space="preserve">. </w:t>
            </w:r>
            <w:r w:rsidRPr="00357A84">
              <w:rPr>
                <w:rStyle w:val="cs7d567a251"/>
                <w:b w:val="0"/>
                <w:color w:val="000000" w:themeColor="text1"/>
                <w:lang w:val="ru-RU"/>
              </w:rPr>
              <w:t>Херсон</w:t>
            </w:r>
          </w:p>
        </w:tc>
      </w:tr>
    </w:tbl>
    <w:p w:rsidR="00561A39" w:rsidRPr="001A4FD7" w:rsidRDefault="00561A39" w:rsidP="001A4FD7">
      <w:pPr>
        <w:pStyle w:val="cs95e872d0"/>
        <w:rPr>
          <w:lang w:val="uk-UA"/>
        </w:rPr>
      </w:pPr>
      <w:r>
        <w:rPr>
          <w:rStyle w:val="csafaf57411"/>
          <w:lang w:val="uk-UA"/>
        </w:rPr>
        <w:t> </w:t>
      </w:r>
    </w:p>
    <w:p w:rsidR="00561A39" w:rsidRPr="001A4FD7" w:rsidRDefault="00561A39">
      <w:pPr>
        <w:jc w:val="both"/>
        <w:rPr>
          <w:rFonts w:ascii="Arial" w:hAnsi="Arial" w:cs="Arial"/>
          <w:sz w:val="20"/>
          <w:szCs w:val="20"/>
        </w:rPr>
      </w:pPr>
    </w:p>
    <w:p w:rsidR="00561A39" w:rsidRPr="001A4FD7" w:rsidRDefault="001A4FD7" w:rsidP="001A4FD7">
      <w:pPr>
        <w:jc w:val="both"/>
      </w:pPr>
      <w:r w:rsidRPr="001A4FD7">
        <w:rPr>
          <w:rStyle w:val="cs9b006262"/>
        </w:rPr>
        <w:t>2</w:t>
      </w:r>
      <w:r>
        <w:rPr>
          <w:rStyle w:val="cs9b006262"/>
          <w:lang w:val="uk-UA"/>
        </w:rPr>
        <w:t xml:space="preserve">. </w:t>
      </w:r>
      <w:r w:rsidR="00561A39" w:rsidRPr="0069751F">
        <w:rPr>
          <w:rStyle w:val="cs9b006262"/>
          <w:lang w:val="ru-RU"/>
        </w:rPr>
        <w:t>Досьє</w:t>
      </w:r>
      <w:r w:rsidR="00561A39" w:rsidRPr="001A4FD7">
        <w:rPr>
          <w:rStyle w:val="cs9b006262"/>
        </w:rPr>
        <w:t xml:space="preserve"> </w:t>
      </w:r>
      <w:r w:rsidR="00561A39" w:rsidRPr="0069751F">
        <w:rPr>
          <w:rStyle w:val="cs9b006262"/>
          <w:lang w:val="ru-RU"/>
        </w:rPr>
        <w:t>досліджуваного</w:t>
      </w:r>
      <w:r w:rsidR="00561A39" w:rsidRPr="001A4FD7">
        <w:rPr>
          <w:rStyle w:val="cs9b006262"/>
        </w:rPr>
        <w:t xml:space="preserve"> </w:t>
      </w:r>
      <w:r w:rsidR="00561A39" w:rsidRPr="0069751F">
        <w:rPr>
          <w:rStyle w:val="cs9b006262"/>
          <w:lang w:val="ru-RU"/>
        </w:rPr>
        <w:t>лікарського</w:t>
      </w:r>
      <w:r w:rsidR="00561A39" w:rsidRPr="001A4FD7">
        <w:rPr>
          <w:rStyle w:val="cs9b006262"/>
        </w:rPr>
        <w:t xml:space="preserve"> </w:t>
      </w:r>
      <w:r w:rsidR="00561A39" w:rsidRPr="0069751F">
        <w:rPr>
          <w:rStyle w:val="cs9b006262"/>
          <w:lang w:val="ru-RU"/>
        </w:rPr>
        <w:t>засобу</w:t>
      </w:r>
      <w:r w:rsidR="00561A39" w:rsidRPr="001A4FD7">
        <w:rPr>
          <w:rStyle w:val="cs9b006262"/>
        </w:rPr>
        <w:t xml:space="preserve"> </w:t>
      </w:r>
      <w:r w:rsidR="00561A39">
        <w:rPr>
          <w:rStyle w:val="cs9b006262"/>
        </w:rPr>
        <w:t>SEL</w:t>
      </w:r>
      <w:r w:rsidR="00561A39" w:rsidRPr="001A4FD7">
        <w:rPr>
          <w:rStyle w:val="cs9b006262"/>
        </w:rPr>
        <w:t xml:space="preserve">-037, </w:t>
      </w:r>
      <w:r w:rsidR="00561A39" w:rsidRPr="0069751F">
        <w:rPr>
          <w:rStyle w:val="cs9b006262"/>
          <w:lang w:val="ru-RU"/>
        </w:rPr>
        <w:t>версія</w:t>
      </w:r>
      <w:r w:rsidR="00561A39" w:rsidRPr="001A4FD7">
        <w:rPr>
          <w:rStyle w:val="cs9b006262"/>
        </w:rPr>
        <w:t xml:space="preserve"> 1.2 </w:t>
      </w:r>
      <w:r w:rsidR="00561A39" w:rsidRPr="0069751F">
        <w:rPr>
          <w:rStyle w:val="cs9b006262"/>
          <w:lang w:val="ru-RU"/>
        </w:rPr>
        <w:t>від</w:t>
      </w:r>
      <w:r w:rsidR="00561A39" w:rsidRPr="001A4FD7">
        <w:rPr>
          <w:rStyle w:val="cs9b006262"/>
        </w:rPr>
        <w:t xml:space="preserve"> 01 </w:t>
      </w:r>
      <w:r w:rsidR="00561A39" w:rsidRPr="0069751F">
        <w:rPr>
          <w:rStyle w:val="cs9b006262"/>
          <w:lang w:val="ru-RU"/>
        </w:rPr>
        <w:t>квітня</w:t>
      </w:r>
      <w:r w:rsidR="00561A39" w:rsidRPr="001A4FD7">
        <w:rPr>
          <w:rStyle w:val="cs9b006262"/>
        </w:rPr>
        <w:t xml:space="preserve"> 2021 </w:t>
      </w:r>
      <w:r w:rsidR="00561A39" w:rsidRPr="0069751F">
        <w:rPr>
          <w:rStyle w:val="cs9b006262"/>
          <w:lang w:val="ru-RU"/>
        </w:rPr>
        <w:t>року</w:t>
      </w:r>
      <w:r w:rsidR="00561A39" w:rsidRPr="001A4FD7">
        <w:rPr>
          <w:rStyle w:val="cs9b006262"/>
        </w:rPr>
        <w:t xml:space="preserve">; </w:t>
      </w:r>
      <w:r w:rsidR="00561A39" w:rsidRPr="0069751F">
        <w:rPr>
          <w:rStyle w:val="cs9b006262"/>
          <w:lang w:val="ru-RU"/>
        </w:rPr>
        <w:t>Досьє</w:t>
      </w:r>
      <w:r w:rsidR="00561A39" w:rsidRPr="001A4FD7">
        <w:rPr>
          <w:rStyle w:val="cs9b006262"/>
        </w:rPr>
        <w:t xml:space="preserve"> </w:t>
      </w:r>
      <w:r w:rsidR="00561A39" w:rsidRPr="0069751F">
        <w:rPr>
          <w:rStyle w:val="cs9b006262"/>
          <w:lang w:val="ru-RU"/>
        </w:rPr>
        <w:t>досліджуваного</w:t>
      </w:r>
      <w:r w:rsidR="00561A39" w:rsidRPr="001A4FD7">
        <w:rPr>
          <w:rStyle w:val="cs9b006262"/>
        </w:rPr>
        <w:t xml:space="preserve"> </w:t>
      </w:r>
      <w:r w:rsidR="00561A39" w:rsidRPr="0069751F">
        <w:rPr>
          <w:rStyle w:val="cs9b006262"/>
          <w:lang w:val="ru-RU"/>
        </w:rPr>
        <w:t>лікарського</w:t>
      </w:r>
      <w:r w:rsidR="00561A39" w:rsidRPr="001A4FD7">
        <w:rPr>
          <w:rStyle w:val="cs9b006262"/>
        </w:rPr>
        <w:t xml:space="preserve"> </w:t>
      </w:r>
      <w:r w:rsidR="00561A39" w:rsidRPr="0069751F">
        <w:rPr>
          <w:rStyle w:val="cs9b006262"/>
          <w:lang w:val="ru-RU"/>
        </w:rPr>
        <w:t>засобу</w:t>
      </w:r>
      <w:r w:rsidR="00561A39" w:rsidRPr="001A4FD7">
        <w:rPr>
          <w:rStyle w:val="cs9b006262"/>
        </w:rPr>
        <w:t xml:space="preserve"> </w:t>
      </w:r>
      <w:r w:rsidR="00561A39">
        <w:rPr>
          <w:rStyle w:val="cs9b006262"/>
        </w:rPr>
        <w:t>SEL</w:t>
      </w:r>
      <w:r w:rsidR="00561A39" w:rsidRPr="001A4FD7">
        <w:rPr>
          <w:rStyle w:val="cs9b006262"/>
        </w:rPr>
        <w:t xml:space="preserve">-110.36, </w:t>
      </w:r>
      <w:r w:rsidR="00561A39" w:rsidRPr="0069751F">
        <w:rPr>
          <w:rStyle w:val="cs9b006262"/>
          <w:lang w:val="ru-RU"/>
        </w:rPr>
        <w:t>версія</w:t>
      </w:r>
      <w:r w:rsidR="00561A39" w:rsidRPr="001A4FD7">
        <w:rPr>
          <w:rStyle w:val="cs9b006262"/>
        </w:rPr>
        <w:t xml:space="preserve"> 1.2 </w:t>
      </w:r>
      <w:r w:rsidR="00561A39" w:rsidRPr="0069751F">
        <w:rPr>
          <w:rStyle w:val="cs9b006262"/>
          <w:lang w:val="ru-RU"/>
        </w:rPr>
        <w:t>від</w:t>
      </w:r>
      <w:r w:rsidR="00561A39" w:rsidRPr="001A4FD7">
        <w:rPr>
          <w:rStyle w:val="cs9b006262"/>
        </w:rPr>
        <w:t xml:space="preserve"> 26 </w:t>
      </w:r>
      <w:r w:rsidR="00561A39" w:rsidRPr="0069751F">
        <w:rPr>
          <w:rStyle w:val="cs9b006262"/>
          <w:lang w:val="ru-RU"/>
        </w:rPr>
        <w:t>березня</w:t>
      </w:r>
      <w:r w:rsidR="00561A39" w:rsidRPr="001A4FD7">
        <w:rPr>
          <w:rStyle w:val="cs9b006262"/>
        </w:rPr>
        <w:t xml:space="preserve"> 2021 </w:t>
      </w:r>
      <w:r w:rsidR="00561A39" w:rsidRPr="0069751F">
        <w:rPr>
          <w:rStyle w:val="cs9b006262"/>
          <w:lang w:val="ru-RU"/>
        </w:rPr>
        <w:t>року</w:t>
      </w:r>
      <w:r w:rsidR="00561A39" w:rsidRPr="001A4FD7">
        <w:rPr>
          <w:rStyle w:val="cs9b006262"/>
        </w:rPr>
        <w:t xml:space="preserve">; </w:t>
      </w:r>
      <w:r w:rsidR="00561A39" w:rsidRPr="0069751F">
        <w:rPr>
          <w:rStyle w:val="cs9b006262"/>
          <w:lang w:val="ru-RU"/>
        </w:rPr>
        <w:t>Подовження</w:t>
      </w:r>
      <w:r w:rsidR="00561A39" w:rsidRPr="001A4FD7">
        <w:rPr>
          <w:rStyle w:val="cs9b006262"/>
        </w:rPr>
        <w:t xml:space="preserve"> </w:t>
      </w:r>
      <w:r w:rsidR="00561A39" w:rsidRPr="0069751F">
        <w:rPr>
          <w:rStyle w:val="cs9b006262"/>
          <w:lang w:val="ru-RU"/>
        </w:rPr>
        <w:t>строку</w:t>
      </w:r>
      <w:r w:rsidR="00561A39" w:rsidRPr="001A4FD7">
        <w:rPr>
          <w:rStyle w:val="cs9b006262"/>
        </w:rPr>
        <w:t xml:space="preserve"> </w:t>
      </w:r>
      <w:r w:rsidR="00561A39" w:rsidRPr="0069751F">
        <w:rPr>
          <w:rStyle w:val="cs9b006262"/>
          <w:lang w:val="ru-RU"/>
        </w:rPr>
        <w:t>придатності</w:t>
      </w:r>
      <w:r w:rsidR="00561A39" w:rsidRPr="001A4FD7">
        <w:rPr>
          <w:rStyle w:val="cs9b006262"/>
        </w:rPr>
        <w:t xml:space="preserve"> </w:t>
      </w:r>
      <w:r w:rsidR="00561A39" w:rsidRPr="0069751F">
        <w:rPr>
          <w:rStyle w:val="cs9b006262"/>
          <w:lang w:val="ru-RU"/>
        </w:rPr>
        <w:t>досліджуваного</w:t>
      </w:r>
      <w:r w:rsidR="00561A39" w:rsidRPr="001A4FD7">
        <w:rPr>
          <w:rStyle w:val="cs9b006262"/>
        </w:rPr>
        <w:t xml:space="preserve"> </w:t>
      </w:r>
      <w:r w:rsidR="00561A39" w:rsidRPr="0069751F">
        <w:rPr>
          <w:rStyle w:val="cs9b006262"/>
          <w:lang w:val="ru-RU"/>
        </w:rPr>
        <w:t>лікарського</w:t>
      </w:r>
      <w:r w:rsidR="00561A39" w:rsidRPr="001A4FD7">
        <w:rPr>
          <w:rStyle w:val="cs9b006262"/>
        </w:rPr>
        <w:t xml:space="preserve"> </w:t>
      </w:r>
      <w:r w:rsidR="00561A39" w:rsidRPr="0069751F">
        <w:rPr>
          <w:rStyle w:val="cs9b006262"/>
          <w:lang w:val="ru-RU"/>
        </w:rPr>
        <w:t>засобу</w:t>
      </w:r>
      <w:r w:rsidR="00561A39" w:rsidRPr="001A4FD7">
        <w:rPr>
          <w:rStyle w:val="cs9b006262"/>
        </w:rPr>
        <w:t xml:space="preserve"> </w:t>
      </w:r>
      <w:r w:rsidR="00561A39">
        <w:rPr>
          <w:rStyle w:val="cs9b006262"/>
        </w:rPr>
        <w:t>SEL</w:t>
      </w:r>
      <w:r w:rsidR="00561A39" w:rsidRPr="001A4FD7">
        <w:rPr>
          <w:rStyle w:val="cs9b006262"/>
        </w:rPr>
        <w:t xml:space="preserve">-037, </w:t>
      </w:r>
      <w:r w:rsidR="00561A39" w:rsidRPr="0069751F">
        <w:rPr>
          <w:rStyle w:val="cs9b006262"/>
          <w:lang w:val="ru-RU"/>
        </w:rPr>
        <w:t>з</w:t>
      </w:r>
      <w:r w:rsidR="00561A39" w:rsidRPr="001A4FD7">
        <w:rPr>
          <w:rStyle w:val="cs9b006262"/>
        </w:rPr>
        <w:t xml:space="preserve"> 24 </w:t>
      </w:r>
      <w:r w:rsidR="00561A39" w:rsidRPr="0069751F">
        <w:rPr>
          <w:rStyle w:val="cs9b006262"/>
          <w:lang w:val="ru-RU"/>
        </w:rPr>
        <w:t>до</w:t>
      </w:r>
      <w:r w:rsidR="00561A39" w:rsidRPr="001A4FD7">
        <w:rPr>
          <w:rStyle w:val="cs9b006262"/>
        </w:rPr>
        <w:t xml:space="preserve"> 36 </w:t>
      </w:r>
      <w:r w:rsidR="00561A39" w:rsidRPr="0069751F">
        <w:rPr>
          <w:rStyle w:val="cs9b006262"/>
          <w:lang w:val="ru-RU"/>
        </w:rPr>
        <w:t>місяців</w:t>
      </w:r>
      <w:r w:rsidR="00561A39" w:rsidRPr="001A4FD7">
        <w:rPr>
          <w:rStyle w:val="cs9b006262"/>
        </w:rPr>
        <w:t xml:space="preserve">; </w:t>
      </w:r>
      <w:r w:rsidR="00561A39" w:rsidRPr="0069751F">
        <w:rPr>
          <w:rStyle w:val="cs9b006262"/>
          <w:lang w:val="ru-RU"/>
        </w:rPr>
        <w:t>Подовження</w:t>
      </w:r>
      <w:r w:rsidR="00561A39" w:rsidRPr="001A4FD7">
        <w:rPr>
          <w:rStyle w:val="cs9b006262"/>
        </w:rPr>
        <w:t xml:space="preserve"> </w:t>
      </w:r>
      <w:r w:rsidR="00561A39" w:rsidRPr="0069751F">
        <w:rPr>
          <w:rStyle w:val="cs9b006262"/>
          <w:lang w:val="ru-RU"/>
        </w:rPr>
        <w:t>строку</w:t>
      </w:r>
      <w:r w:rsidR="00561A39" w:rsidRPr="001A4FD7">
        <w:rPr>
          <w:rStyle w:val="cs9b006262"/>
        </w:rPr>
        <w:t xml:space="preserve"> </w:t>
      </w:r>
      <w:r w:rsidR="00561A39" w:rsidRPr="0069751F">
        <w:rPr>
          <w:rStyle w:val="cs9b006262"/>
          <w:lang w:val="ru-RU"/>
        </w:rPr>
        <w:t>придатності</w:t>
      </w:r>
      <w:r w:rsidR="00561A39" w:rsidRPr="001A4FD7">
        <w:rPr>
          <w:rStyle w:val="cs9b006262"/>
        </w:rPr>
        <w:t xml:space="preserve"> </w:t>
      </w:r>
      <w:r w:rsidR="00561A39" w:rsidRPr="0069751F">
        <w:rPr>
          <w:rStyle w:val="cs9b006262"/>
          <w:lang w:val="ru-RU"/>
        </w:rPr>
        <w:t>досліджуваного</w:t>
      </w:r>
      <w:r w:rsidR="00561A39" w:rsidRPr="001A4FD7">
        <w:rPr>
          <w:rStyle w:val="cs9b006262"/>
        </w:rPr>
        <w:t xml:space="preserve"> </w:t>
      </w:r>
      <w:r w:rsidR="00561A39" w:rsidRPr="0069751F">
        <w:rPr>
          <w:rStyle w:val="cs9b006262"/>
          <w:lang w:val="ru-RU"/>
        </w:rPr>
        <w:t>лікарського</w:t>
      </w:r>
      <w:r w:rsidR="00561A39" w:rsidRPr="001A4FD7">
        <w:rPr>
          <w:rStyle w:val="cs9b006262"/>
        </w:rPr>
        <w:t xml:space="preserve"> </w:t>
      </w:r>
      <w:r w:rsidR="00561A39" w:rsidRPr="0069751F">
        <w:rPr>
          <w:rStyle w:val="cs9b006262"/>
          <w:lang w:val="ru-RU"/>
        </w:rPr>
        <w:t>засобу</w:t>
      </w:r>
      <w:r w:rsidR="00561A39" w:rsidRPr="001A4FD7">
        <w:rPr>
          <w:rStyle w:val="cs9b006262"/>
        </w:rPr>
        <w:t xml:space="preserve"> </w:t>
      </w:r>
      <w:r w:rsidR="00561A39">
        <w:rPr>
          <w:rStyle w:val="cs9b006262"/>
        </w:rPr>
        <w:t>SEL</w:t>
      </w:r>
      <w:r w:rsidR="00561A39" w:rsidRPr="001A4FD7">
        <w:rPr>
          <w:rStyle w:val="cs9b006262"/>
        </w:rPr>
        <w:t xml:space="preserve">-110.36, </w:t>
      </w:r>
      <w:r w:rsidR="00561A39" w:rsidRPr="0069751F">
        <w:rPr>
          <w:rStyle w:val="cs9b006262"/>
          <w:lang w:val="ru-RU"/>
        </w:rPr>
        <w:t>з</w:t>
      </w:r>
      <w:r w:rsidR="00561A39" w:rsidRPr="001A4FD7">
        <w:rPr>
          <w:rStyle w:val="cs9b006262"/>
        </w:rPr>
        <w:t xml:space="preserve"> 36 </w:t>
      </w:r>
      <w:r w:rsidR="00561A39" w:rsidRPr="0069751F">
        <w:rPr>
          <w:rStyle w:val="cs9b006262"/>
          <w:lang w:val="ru-RU"/>
        </w:rPr>
        <w:t>до</w:t>
      </w:r>
      <w:r w:rsidR="00561A39" w:rsidRPr="001A4FD7">
        <w:rPr>
          <w:rStyle w:val="cs9b006262"/>
        </w:rPr>
        <w:t xml:space="preserve"> 42 </w:t>
      </w:r>
      <w:r w:rsidR="00561A39" w:rsidRPr="0069751F">
        <w:rPr>
          <w:rStyle w:val="cs9b006262"/>
          <w:lang w:val="ru-RU"/>
        </w:rPr>
        <w:t>місяців</w:t>
      </w:r>
      <w:r w:rsidR="00561A39" w:rsidRPr="001A4FD7">
        <w:rPr>
          <w:rStyle w:val="cs9f0a40402"/>
        </w:rPr>
        <w:t xml:space="preserve"> </w:t>
      </w:r>
      <w:r w:rsidR="00561A39" w:rsidRPr="0069751F">
        <w:rPr>
          <w:rStyle w:val="cs9f0a40402"/>
          <w:lang w:val="ru-RU"/>
        </w:rPr>
        <w:t>до</w:t>
      </w:r>
      <w:r w:rsidR="00561A39" w:rsidRPr="001A4FD7">
        <w:rPr>
          <w:rStyle w:val="cs9f0a40402"/>
        </w:rPr>
        <w:t xml:space="preserve"> </w:t>
      </w:r>
      <w:r w:rsidR="00561A39" w:rsidRPr="0069751F">
        <w:rPr>
          <w:rStyle w:val="cs9f0a40402"/>
          <w:lang w:val="ru-RU"/>
        </w:rPr>
        <w:t>протоколу</w:t>
      </w:r>
      <w:r w:rsidR="00561A39" w:rsidRPr="001A4FD7">
        <w:rPr>
          <w:rStyle w:val="cs9f0a40402"/>
        </w:rPr>
        <w:t xml:space="preserve"> </w:t>
      </w:r>
      <w:r w:rsidR="00561A39" w:rsidRPr="0069751F">
        <w:rPr>
          <w:rStyle w:val="cs9f0a40402"/>
          <w:lang w:val="ru-RU"/>
        </w:rPr>
        <w:t>клінічного</w:t>
      </w:r>
      <w:r w:rsidR="00561A39" w:rsidRPr="001A4FD7">
        <w:rPr>
          <w:rStyle w:val="cs9f0a40402"/>
        </w:rPr>
        <w:t xml:space="preserve"> </w:t>
      </w:r>
      <w:r w:rsidR="00561A39" w:rsidRPr="0069751F">
        <w:rPr>
          <w:rStyle w:val="cs9f0a40402"/>
          <w:lang w:val="ru-RU"/>
        </w:rPr>
        <w:t>випробування</w:t>
      </w:r>
      <w:r w:rsidR="00561A39" w:rsidRPr="001A4FD7">
        <w:rPr>
          <w:rStyle w:val="cs9f0a40402"/>
        </w:rPr>
        <w:t xml:space="preserve"> «</w:t>
      </w:r>
      <w:r w:rsidR="00561A39" w:rsidRPr="0069751F">
        <w:rPr>
          <w:rStyle w:val="cs9f0a40402"/>
          <w:lang w:val="ru-RU"/>
        </w:rPr>
        <w:t>Рандомізоване</w:t>
      </w:r>
      <w:r w:rsidR="00561A39" w:rsidRPr="001A4FD7">
        <w:rPr>
          <w:rStyle w:val="cs9f0a40402"/>
        </w:rPr>
        <w:t xml:space="preserve">, </w:t>
      </w:r>
      <w:r w:rsidR="00561A39" w:rsidRPr="0069751F">
        <w:rPr>
          <w:rStyle w:val="cs9f0a40402"/>
          <w:lang w:val="ru-RU"/>
        </w:rPr>
        <w:t>подвійне</w:t>
      </w:r>
      <w:r w:rsidR="00561A39" w:rsidRPr="001A4FD7">
        <w:rPr>
          <w:rStyle w:val="cs9f0a40402"/>
        </w:rPr>
        <w:t>-</w:t>
      </w:r>
      <w:r w:rsidR="00561A39" w:rsidRPr="0069751F">
        <w:rPr>
          <w:rStyle w:val="cs9f0a40402"/>
          <w:lang w:val="ru-RU"/>
        </w:rPr>
        <w:t>сліпе</w:t>
      </w:r>
      <w:r w:rsidR="00561A39" w:rsidRPr="001A4FD7">
        <w:rPr>
          <w:rStyle w:val="cs9f0a40402"/>
        </w:rPr>
        <w:t xml:space="preserve">, </w:t>
      </w:r>
      <w:r w:rsidR="00561A39" w:rsidRPr="0069751F">
        <w:rPr>
          <w:rStyle w:val="cs9f0a40402"/>
          <w:lang w:val="ru-RU"/>
        </w:rPr>
        <w:t>плацебо</w:t>
      </w:r>
      <w:r w:rsidR="00561A39" w:rsidRPr="001A4FD7">
        <w:rPr>
          <w:rStyle w:val="cs9f0a40402"/>
        </w:rPr>
        <w:t>-</w:t>
      </w:r>
      <w:r w:rsidR="00561A39" w:rsidRPr="0069751F">
        <w:rPr>
          <w:rStyle w:val="cs9f0a40402"/>
          <w:lang w:val="ru-RU"/>
        </w:rPr>
        <w:t>контрольоване</w:t>
      </w:r>
      <w:r w:rsidR="00561A39" w:rsidRPr="001A4FD7">
        <w:rPr>
          <w:rStyle w:val="cs9f0a40402"/>
        </w:rPr>
        <w:t xml:space="preserve"> </w:t>
      </w:r>
      <w:r w:rsidR="00561A39" w:rsidRPr="0069751F">
        <w:rPr>
          <w:rStyle w:val="cs9f0a40402"/>
          <w:lang w:val="ru-RU"/>
        </w:rPr>
        <w:t>дослідження</w:t>
      </w:r>
      <w:r w:rsidR="00561A39" w:rsidRPr="001A4FD7">
        <w:rPr>
          <w:rStyle w:val="cs9f0a40402"/>
        </w:rPr>
        <w:t xml:space="preserve"> </w:t>
      </w:r>
      <w:r w:rsidR="00561A39" w:rsidRPr="0069751F">
        <w:rPr>
          <w:rStyle w:val="cs9f0a40402"/>
          <w:lang w:val="ru-RU"/>
        </w:rPr>
        <w:t>препарату</w:t>
      </w:r>
      <w:r w:rsidR="00561A39" w:rsidRPr="001A4FD7">
        <w:rPr>
          <w:rStyle w:val="cs9f0a40402"/>
        </w:rPr>
        <w:t xml:space="preserve"> </w:t>
      </w:r>
      <w:r w:rsidR="00561A39">
        <w:rPr>
          <w:rStyle w:val="cs9b006262"/>
        </w:rPr>
        <w:t>SEL</w:t>
      </w:r>
      <w:r w:rsidR="00561A39" w:rsidRPr="001A4FD7">
        <w:rPr>
          <w:rStyle w:val="cs9b006262"/>
        </w:rPr>
        <w:t>-212</w:t>
      </w:r>
      <w:r w:rsidR="00561A39" w:rsidRPr="001A4FD7">
        <w:rPr>
          <w:rStyle w:val="cs9f0a40402"/>
        </w:rPr>
        <w:t xml:space="preserve"> </w:t>
      </w:r>
      <w:r w:rsidR="00561A39" w:rsidRPr="0069751F">
        <w:rPr>
          <w:rStyle w:val="cs9f0a40402"/>
          <w:lang w:val="ru-RU"/>
        </w:rPr>
        <w:t>у</w:t>
      </w:r>
      <w:r w:rsidR="00561A39" w:rsidRPr="001A4FD7">
        <w:rPr>
          <w:rStyle w:val="cs9f0a40402"/>
        </w:rPr>
        <w:t xml:space="preserve"> </w:t>
      </w:r>
      <w:r w:rsidR="00561A39" w:rsidRPr="0069751F">
        <w:rPr>
          <w:rStyle w:val="cs9f0a40402"/>
          <w:lang w:val="ru-RU"/>
        </w:rPr>
        <w:t>пацієнтів</w:t>
      </w:r>
      <w:r w:rsidR="00561A39" w:rsidRPr="001A4FD7">
        <w:rPr>
          <w:rStyle w:val="cs9f0a40402"/>
        </w:rPr>
        <w:t xml:space="preserve"> </w:t>
      </w:r>
      <w:r w:rsidR="00561A39" w:rsidRPr="0069751F">
        <w:rPr>
          <w:rStyle w:val="cs9f0a40402"/>
          <w:lang w:val="ru-RU"/>
        </w:rPr>
        <w:t>з</w:t>
      </w:r>
      <w:r w:rsidR="00561A39" w:rsidRPr="001A4FD7">
        <w:rPr>
          <w:rStyle w:val="cs9f0a40402"/>
        </w:rPr>
        <w:t xml:space="preserve"> </w:t>
      </w:r>
      <w:r w:rsidR="00561A39" w:rsidRPr="0069751F">
        <w:rPr>
          <w:rStyle w:val="cs9f0a40402"/>
          <w:lang w:val="ru-RU"/>
        </w:rPr>
        <w:t>подагрою</w:t>
      </w:r>
      <w:r w:rsidR="00561A39" w:rsidRPr="001A4FD7">
        <w:rPr>
          <w:rStyle w:val="cs9f0a40402"/>
        </w:rPr>
        <w:t xml:space="preserve">, </w:t>
      </w:r>
      <w:r w:rsidR="00561A39" w:rsidRPr="0069751F">
        <w:rPr>
          <w:rStyle w:val="cs9f0a40402"/>
          <w:lang w:val="ru-RU"/>
        </w:rPr>
        <w:t>рефрактерною</w:t>
      </w:r>
      <w:r w:rsidR="00561A39" w:rsidRPr="001A4FD7">
        <w:rPr>
          <w:rStyle w:val="cs9f0a40402"/>
        </w:rPr>
        <w:t xml:space="preserve"> </w:t>
      </w:r>
      <w:r w:rsidR="00561A39" w:rsidRPr="0069751F">
        <w:rPr>
          <w:rStyle w:val="cs9f0a40402"/>
          <w:lang w:val="ru-RU"/>
        </w:rPr>
        <w:t>до</w:t>
      </w:r>
      <w:r w:rsidR="00561A39" w:rsidRPr="001A4FD7">
        <w:rPr>
          <w:rStyle w:val="cs9f0a40402"/>
        </w:rPr>
        <w:t xml:space="preserve"> </w:t>
      </w:r>
      <w:r w:rsidR="00561A39" w:rsidRPr="0069751F">
        <w:rPr>
          <w:rStyle w:val="cs9f0a40402"/>
          <w:lang w:val="ru-RU"/>
        </w:rPr>
        <w:t>стандартної</w:t>
      </w:r>
      <w:r w:rsidR="00561A39" w:rsidRPr="001A4FD7">
        <w:rPr>
          <w:rStyle w:val="cs9f0a40402"/>
        </w:rPr>
        <w:t xml:space="preserve"> </w:t>
      </w:r>
      <w:r w:rsidR="00561A39" w:rsidRPr="0069751F">
        <w:rPr>
          <w:rStyle w:val="cs9f0a40402"/>
          <w:lang w:val="ru-RU"/>
        </w:rPr>
        <w:t>терапії</w:t>
      </w:r>
      <w:r w:rsidR="00561A39" w:rsidRPr="001A4FD7">
        <w:rPr>
          <w:rStyle w:val="cs9f0a40402"/>
        </w:rPr>
        <w:t xml:space="preserve">», </w:t>
      </w:r>
      <w:r w:rsidR="00561A39" w:rsidRPr="0069751F">
        <w:rPr>
          <w:rStyle w:val="cs9f0a40402"/>
          <w:lang w:val="ru-RU"/>
        </w:rPr>
        <w:t>код</w:t>
      </w:r>
      <w:r w:rsidR="00561A39" w:rsidRPr="001A4FD7">
        <w:rPr>
          <w:rStyle w:val="cs9f0a40402"/>
        </w:rPr>
        <w:t xml:space="preserve"> </w:t>
      </w:r>
      <w:r w:rsidR="00561A39" w:rsidRPr="0069751F">
        <w:rPr>
          <w:rStyle w:val="cs9f0a40402"/>
          <w:lang w:val="ru-RU"/>
        </w:rPr>
        <w:t>дослідження</w:t>
      </w:r>
      <w:r w:rsidR="00561A39" w:rsidRPr="001A4FD7">
        <w:rPr>
          <w:rStyle w:val="cs9f0a40402"/>
        </w:rPr>
        <w:t xml:space="preserve"> </w:t>
      </w:r>
      <w:r w:rsidR="00561A39">
        <w:rPr>
          <w:rStyle w:val="cs9b006262"/>
        </w:rPr>
        <w:t>SEL</w:t>
      </w:r>
      <w:r w:rsidR="00561A39" w:rsidRPr="001A4FD7">
        <w:rPr>
          <w:rStyle w:val="cs9b006262"/>
        </w:rPr>
        <w:t>-212/302</w:t>
      </w:r>
      <w:r w:rsidR="00561A39" w:rsidRPr="001A4FD7">
        <w:rPr>
          <w:rStyle w:val="cs9f0a40402"/>
        </w:rPr>
        <w:t xml:space="preserve">, </w:t>
      </w:r>
      <w:r w:rsidR="00561A39" w:rsidRPr="0069751F">
        <w:rPr>
          <w:rStyle w:val="cs9f0a40402"/>
          <w:lang w:val="ru-RU"/>
        </w:rPr>
        <w:t>версія</w:t>
      </w:r>
      <w:r w:rsidR="00561A39" w:rsidRPr="001A4FD7">
        <w:rPr>
          <w:rStyle w:val="cs9f0a40402"/>
        </w:rPr>
        <w:t xml:space="preserve"> 5.0 </w:t>
      </w:r>
      <w:r w:rsidR="00561A39" w:rsidRPr="0069751F">
        <w:rPr>
          <w:rStyle w:val="cs9f0a40402"/>
          <w:lang w:val="ru-RU"/>
        </w:rPr>
        <w:t>від</w:t>
      </w:r>
      <w:r w:rsidR="00561A39" w:rsidRPr="001A4FD7">
        <w:rPr>
          <w:rStyle w:val="cs9f0a40402"/>
        </w:rPr>
        <w:t xml:space="preserve"> 30 </w:t>
      </w:r>
      <w:r w:rsidR="00561A39" w:rsidRPr="0069751F">
        <w:rPr>
          <w:rStyle w:val="cs9f0a40402"/>
          <w:lang w:val="ru-RU"/>
        </w:rPr>
        <w:t>жовтня</w:t>
      </w:r>
      <w:r w:rsidR="00561A39" w:rsidRPr="001A4FD7">
        <w:rPr>
          <w:rStyle w:val="cs9f0a40402"/>
        </w:rPr>
        <w:t xml:space="preserve"> 2020 </w:t>
      </w:r>
      <w:r w:rsidR="00561A39" w:rsidRPr="0069751F">
        <w:rPr>
          <w:rStyle w:val="cs9f0a40402"/>
          <w:lang w:val="ru-RU"/>
        </w:rPr>
        <w:t>року</w:t>
      </w:r>
      <w:r w:rsidR="00561A39" w:rsidRPr="001A4FD7">
        <w:rPr>
          <w:rStyle w:val="cs9f0a40402"/>
        </w:rPr>
        <w:t xml:space="preserve">; </w:t>
      </w:r>
      <w:r w:rsidR="00561A39" w:rsidRPr="0069751F">
        <w:rPr>
          <w:rStyle w:val="cs9f0a40402"/>
          <w:lang w:val="ru-RU"/>
        </w:rPr>
        <w:t>спонсор</w:t>
      </w:r>
      <w:r w:rsidR="00561A39" w:rsidRPr="001A4FD7">
        <w:rPr>
          <w:rStyle w:val="cs9f0a40402"/>
        </w:rPr>
        <w:t xml:space="preserve"> - </w:t>
      </w:r>
      <w:r w:rsidR="00561A39">
        <w:rPr>
          <w:rStyle w:val="cs9f0a40402"/>
        </w:rPr>
        <w:t>Selecta</w:t>
      </w:r>
      <w:r w:rsidR="00561A39" w:rsidRPr="001A4FD7">
        <w:rPr>
          <w:rStyle w:val="cs9f0a40402"/>
        </w:rPr>
        <w:t xml:space="preserve"> </w:t>
      </w:r>
      <w:r w:rsidR="00561A39">
        <w:rPr>
          <w:rStyle w:val="cs9f0a40402"/>
        </w:rPr>
        <w:t>Biosciences</w:t>
      </w:r>
      <w:r w:rsidR="00561A39" w:rsidRPr="001A4FD7">
        <w:rPr>
          <w:rStyle w:val="cs9f0a40402"/>
        </w:rPr>
        <w:t xml:space="preserve">, </w:t>
      </w:r>
      <w:r w:rsidR="00561A39">
        <w:rPr>
          <w:rStyle w:val="cs9f0a40402"/>
        </w:rPr>
        <w:t>Inc</w:t>
      </w:r>
      <w:r w:rsidR="00561A39" w:rsidRPr="001A4FD7">
        <w:rPr>
          <w:rStyle w:val="cs9f0a40402"/>
        </w:rPr>
        <w:t xml:space="preserve">., </w:t>
      </w:r>
      <w:r w:rsidR="00561A39">
        <w:rPr>
          <w:rStyle w:val="cs9f0a40402"/>
        </w:rPr>
        <w:t>USA</w:t>
      </w:r>
      <w:r w:rsidR="00561A39" w:rsidRPr="001A4FD7">
        <w:rPr>
          <w:rStyle w:val="cs9f0a40402"/>
        </w:rPr>
        <w:t>/ «</w:t>
      </w:r>
      <w:r w:rsidR="00561A39" w:rsidRPr="0069751F">
        <w:rPr>
          <w:rStyle w:val="cs9f0a40402"/>
          <w:lang w:val="ru-RU"/>
        </w:rPr>
        <w:t>Селекта</w:t>
      </w:r>
      <w:r w:rsidR="00561A39" w:rsidRPr="001A4FD7">
        <w:rPr>
          <w:rStyle w:val="cs9f0a40402"/>
        </w:rPr>
        <w:t xml:space="preserve"> </w:t>
      </w:r>
      <w:r w:rsidR="00561A39" w:rsidRPr="0069751F">
        <w:rPr>
          <w:rStyle w:val="cs9f0a40402"/>
          <w:lang w:val="ru-RU"/>
        </w:rPr>
        <w:t>Байосаєнсіз</w:t>
      </w:r>
      <w:r w:rsidR="00561A39" w:rsidRPr="001A4FD7">
        <w:rPr>
          <w:rStyle w:val="cs9f0a40402"/>
        </w:rPr>
        <w:t xml:space="preserve">, </w:t>
      </w:r>
      <w:r w:rsidR="00561A39" w:rsidRPr="0069751F">
        <w:rPr>
          <w:rStyle w:val="cs9f0a40402"/>
          <w:lang w:val="ru-RU"/>
        </w:rPr>
        <w:t>Інк</w:t>
      </w:r>
      <w:r w:rsidR="00561A39" w:rsidRPr="001A4FD7">
        <w:rPr>
          <w:rStyle w:val="cs9f0a40402"/>
        </w:rPr>
        <w:t xml:space="preserve">.», </w:t>
      </w:r>
      <w:r w:rsidR="00561A39" w:rsidRPr="0069751F">
        <w:rPr>
          <w:rStyle w:val="cs9f0a40402"/>
          <w:lang w:val="ru-RU"/>
        </w:rPr>
        <w:t>США</w:t>
      </w:r>
      <w:r w:rsidR="00561A39">
        <w:rPr>
          <w:rStyle w:val="cs9b006262"/>
        </w:rPr>
        <w:t> </w:t>
      </w:r>
    </w:p>
    <w:p w:rsidR="00561A39" w:rsidRDefault="00561A39">
      <w:pPr>
        <w:jc w:val="both"/>
        <w:rPr>
          <w:rFonts w:ascii="Arial" w:hAnsi="Arial" w:cs="Arial"/>
          <w:sz w:val="20"/>
          <w:szCs w:val="20"/>
        </w:rPr>
      </w:pPr>
      <w:r>
        <w:rPr>
          <w:rFonts w:ascii="Arial" w:hAnsi="Arial" w:cs="Arial"/>
          <w:sz w:val="20"/>
          <w:szCs w:val="20"/>
        </w:rPr>
        <w:t>Заявник - ТОВ «ПАРЕКСЕЛ Україна»</w:t>
      </w:r>
    </w:p>
    <w:p w:rsidR="00561A39" w:rsidRPr="00A97A59" w:rsidRDefault="00561A39">
      <w:pPr>
        <w:jc w:val="both"/>
        <w:rPr>
          <w:rFonts w:ascii="Arial" w:hAnsi="Arial" w:cs="Arial"/>
          <w:sz w:val="20"/>
          <w:szCs w:val="20"/>
        </w:rPr>
      </w:pPr>
    </w:p>
    <w:p w:rsidR="00561A39" w:rsidRPr="00A97A59" w:rsidRDefault="00561A39">
      <w:pPr>
        <w:jc w:val="both"/>
        <w:rPr>
          <w:rFonts w:ascii="Arial" w:hAnsi="Arial" w:cs="Arial"/>
          <w:sz w:val="20"/>
          <w:szCs w:val="20"/>
        </w:rPr>
      </w:pPr>
    </w:p>
    <w:p w:rsidR="00561A39" w:rsidRPr="00A97A59" w:rsidRDefault="001A4FD7" w:rsidP="001A4FD7">
      <w:pPr>
        <w:jc w:val="both"/>
      </w:pPr>
      <w:r w:rsidRPr="00A97A59">
        <w:rPr>
          <w:rStyle w:val="cs9b006263"/>
        </w:rPr>
        <w:t xml:space="preserve">3. </w:t>
      </w:r>
      <w:r w:rsidR="00561A39" w:rsidRPr="0069751F">
        <w:rPr>
          <w:rStyle w:val="cs9b006263"/>
          <w:lang w:val="ru-RU"/>
        </w:rPr>
        <w:t>Коротка</w:t>
      </w:r>
      <w:r w:rsidR="00561A39" w:rsidRPr="00A97A59">
        <w:rPr>
          <w:rStyle w:val="cs9b006263"/>
        </w:rPr>
        <w:t xml:space="preserve"> </w:t>
      </w:r>
      <w:r w:rsidR="00561A39" w:rsidRPr="0069751F">
        <w:rPr>
          <w:rStyle w:val="cs9b006263"/>
          <w:lang w:val="ru-RU"/>
        </w:rPr>
        <w:t>характеристика</w:t>
      </w:r>
      <w:r w:rsidR="00561A39" w:rsidRPr="00A97A59">
        <w:rPr>
          <w:rStyle w:val="cs9b006263"/>
        </w:rPr>
        <w:t xml:space="preserve"> </w:t>
      </w:r>
      <w:r w:rsidR="00561A39" w:rsidRPr="0069751F">
        <w:rPr>
          <w:rStyle w:val="cs9b006263"/>
          <w:lang w:val="ru-RU"/>
        </w:rPr>
        <w:t>препарату</w:t>
      </w:r>
      <w:r w:rsidR="00561A39" w:rsidRPr="00A97A59">
        <w:rPr>
          <w:rStyle w:val="cs9b006263"/>
        </w:rPr>
        <w:t xml:space="preserve"> </w:t>
      </w:r>
      <w:r w:rsidR="00561A39" w:rsidRPr="0069751F">
        <w:rPr>
          <w:rStyle w:val="cs9b006263"/>
          <w:lang w:val="ru-RU"/>
        </w:rPr>
        <w:t>порівняння</w:t>
      </w:r>
      <w:r w:rsidR="00561A39" w:rsidRPr="00A97A59">
        <w:rPr>
          <w:rStyle w:val="cs9b006263"/>
        </w:rPr>
        <w:t xml:space="preserve"> </w:t>
      </w:r>
      <w:r w:rsidR="00561A39" w:rsidRPr="0069751F">
        <w:rPr>
          <w:rStyle w:val="cs9b006263"/>
          <w:lang w:val="ru-RU"/>
        </w:rPr>
        <w:t>Колістиметат</w:t>
      </w:r>
      <w:r w:rsidR="00561A39" w:rsidRPr="00A97A59">
        <w:rPr>
          <w:rStyle w:val="cs9b006263"/>
        </w:rPr>
        <w:t xml:space="preserve"> </w:t>
      </w:r>
      <w:r w:rsidR="00561A39" w:rsidRPr="0069751F">
        <w:rPr>
          <w:rStyle w:val="cs9b006263"/>
          <w:lang w:val="ru-RU"/>
        </w:rPr>
        <w:t>натрію</w:t>
      </w:r>
      <w:r w:rsidR="00561A39" w:rsidRPr="00A97A59">
        <w:rPr>
          <w:rStyle w:val="cs9b006263"/>
        </w:rPr>
        <w:t xml:space="preserve">, </w:t>
      </w:r>
      <w:r w:rsidR="00561A39" w:rsidRPr="0069751F">
        <w:rPr>
          <w:rStyle w:val="cs9b006263"/>
          <w:lang w:val="ru-RU"/>
        </w:rPr>
        <w:t>порошок</w:t>
      </w:r>
      <w:r w:rsidR="00561A39" w:rsidRPr="00A97A59">
        <w:rPr>
          <w:rStyle w:val="cs9b006263"/>
        </w:rPr>
        <w:t xml:space="preserve"> </w:t>
      </w:r>
      <w:r w:rsidR="00561A39" w:rsidRPr="0069751F">
        <w:rPr>
          <w:rStyle w:val="cs9b006263"/>
          <w:lang w:val="ru-RU"/>
        </w:rPr>
        <w:t>для</w:t>
      </w:r>
      <w:r w:rsidR="00561A39" w:rsidRPr="00A97A59">
        <w:rPr>
          <w:rStyle w:val="cs9b006263"/>
        </w:rPr>
        <w:t xml:space="preserve"> </w:t>
      </w:r>
      <w:r w:rsidR="00561A39" w:rsidRPr="0069751F">
        <w:rPr>
          <w:rStyle w:val="cs9b006263"/>
          <w:lang w:val="ru-RU"/>
        </w:rPr>
        <w:t>приготування</w:t>
      </w:r>
      <w:r w:rsidR="00561A39" w:rsidRPr="00A97A59">
        <w:rPr>
          <w:rStyle w:val="cs9b006263"/>
        </w:rPr>
        <w:t xml:space="preserve"> </w:t>
      </w:r>
      <w:r w:rsidR="00561A39" w:rsidRPr="0069751F">
        <w:rPr>
          <w:rStyle w:val="cs9b006263"/>
          <w:lang w:val="ru-RU"/>
        </w:rPr>
        <w:t>концентрату</w:t>
      </w:r>
      <w:r w:rsidR="00561A39" w:rsidRPr="00A97A59">
        <w:rPr>
          <w:rStyle w:val="cs9b006263"/>
        </w:rPr>
        <w:t xml:space="preserve"> </w:t>
      </w:r>
      <w:r w:rsidR="00561A39" w:rsidRPr="0069751F">
        <w:rPr>
          <w:rStyle w:val="cs9b006263"/>
          <w:lang w:val="ru-RU"/>
        </w:rPr>
        <w:t>для</w:t>
      </w:r>
      <w:r w:rsidR="00561A39" w:rsidRPr="00A97A59">
        <w:rPr>
          <w:rStyle w:val="cs9b006263"/>
        </w:rPr>
        <w:t xml:space="preserve"> </w:t>
      </w:r>
      <w:r w:rsidR="00561A39" w:rsidRPr="0069751F">
        <w:rPr>
          <w:rStyle w:val="cs9b006263"/>
          <w:lang w:val="ru-RU"/>
        </w:rPr>
        <w:t>розчину</w:t>
      </w:r>
      <w:r w:rsidR="00561A39" w:rsidRPr="00A97A59">
        <w:rPr>
          <w:rStyle w:val="cs9b006263"/>
        </w:rPr>
        <w:t xml:space="preserve"> </w:t>
      </w:r>
      <w:r w:rsidR="00561A39" w:rsidRPr="0069751F">
        <w:rPr>
          <w:rStyle w:val="cs9b006263"/>
          <w:lang w:val="ru-RU"/>
        </w:rPr>
        <w:t>для</w:t>
      </w:r>
      <w:r w:rsidR="00561A39" w:rsidRPr="00A97A59">
        <w:rPr>
          <w:rStyle w:val="cs9b006263"/>
        </w:rPr>
        <w:t xml:space="preserve"> </w:t>
      </w:r>
      <w:r w:rsidR="00561A39" w:rsidRPr="0069751F">
        <w:rPr>
          <w:rStyle w:val="cs9b006263"/>
          <w:lang w:val="ru-RU"/>
        </w:rPr>
        <w:t>інфузій</w:t>
      </w:r>
      <w:r w:rsidR="00561A39" w:rsidRPr="00A97A59">
        <w:rPr>
          <w:rStyle w:val="cs9b006263"/>
        </w:rPr>
        <w:t xml:space="preserve">, 2 </w:t>
      </w:r>
      <w:r w:rsidR="00561A39" w:rsidRPr="0069751F">
        <w:rPr>
          <w:rStyle w:val="cs9b006263"/>
          <w:lang w:val="ru-RU"/>
        </w:rPr>
        <w:t>мільйони</w:t>
      </w:r>
      <w:r w:rsidR="00561A39" w:rsidRPr="00A97A59">
        <w:rPr>
          <w:rStyle w:val="cs9b006263"/>
        </w:rPr>
        <w:t xml:space="preserve"> </w:t>
      </w:r>
      <w:r w:rsidR="00561A39" w:rsidRPr="0069751F">
        <w:rPr>
          <w:rStyle w:val="cs9b006263"/>
          <w:lang w:val="ru-RU"/>
        </w:rPr>
        <w:t>Міжнародних</w:t>
      </w:r>
      <w:r w:rsidR="00561A39" w:rsidRPr="00A97A59">
        <w:rPr>
          <w:rStyle w:val="cs9b006263"/>
        </w:rPr>
        <w:t xml:space="preserve"> </w:t>
      </w:r>
      <w:r w:rsidR="00561A39" w:rsidRPr="0069751F">
        <w:rPr>
          <w:rStyle w:val="cs9b006263"/>
          <w:lang w:val="ru-RU"/>
        </w:rPr>
        <w:t>Одиниць</w:t>
      </w:r>
      <w:r w:rsidR="00561A39" w:rsidRPr="00A97A59">
        <w:rPr>
          <w:rStyle w:val="cs9b006263"/>
        </w:rPr>
        <w:t xml:space="preserve"> (</w:t>
      </w:r>
      <w:r w:rsidR="00561A39">
        <w:rPr>
          <w:rStyle w:val="cs9b006263"/>
        </w:rPr>
        <w:t>Colomycin</w:t>
      </w:r>
      <w:r w:rsidR="00561A39" w:rsidRPr="00A97A59">
        <w:rPr>
          <w:rStyle w:val="cs9b006263"/>
        </w:rPr>
        <w:t xml:space="preserve">), </w:t>
      </w:r>
      <w:r w:rsidR="00561A39" w:rsidRPr="0069751F">
        <w:rPr>
          <w:rStyle w:val="cs9b006263"/>
          <w:lang w:val="ru-RU"/>
        </w:rPr>
        <w:t>від</w:t>
      </w:r>
      <w:r w:rsidR="00561A39" w:rsidRPr="00A97A59">
        <w:rPr>
          <w:rStyle w:val="cs9b006263"/>
        </w:rPr>
        <w:t xml:space="preserve"> 07 </w:t>
      </w:r>
      <w:r w:rsidR="00561A39" w:rsidRPr="0069751F">
        <w:rPr>
          <w:rStyle w:val="cs9b006263"/>
          <w:lang w:val="ru-RU"/>
        </w:rPr>
        <w:t>грудня</w:t>
      </w:r>
      <w:r w:rsidR="00561A39" w:rsidRPr="00A97A59">
        <w:rPr>
          <w:rStyle w:val="cs9b006263"/>
        </w:rPr>
        <w:t xml:space="preserve"> 2020 </w:t>
      </w:r>
      <w:r w:rsidR="00561A39" w:rsidRPr="0069751F">
        <w:rPr>
          <w:rStyle w:val="cs9b006263"/>
          <w:lang w:val="ru-RU"/>
        </w:rPr>
        <w:t>року</w:t>
      </w:r>
      <w:r w:rsidR="00561A39" w:rsidRPr="00A97A59">
        <w:rPr>
          <w:rStyle w:val="cs9f0a40403"/>
        </w:rPr>
        <w:t xml:space="preserve"> </w:t>
      </w:r>
      <w:r w:rsidR="00561A39" w:rsidRPr="0069751F">
        <w:rPr>
          <w:rStyle w:val="cs9f0a40403"/>
          <w:lang w:val="ru-RU"/>
        </w:rPr>
        <w:t>до</w:t>
      </w:r>
      <w:r w:rsidR="00561A39" w:rsidRPr="00A97A59">
        <w:rPr>
          <w:rStyle w:val="cs9f0a40403"/>
        </w:rPr>
        <w:t xml:space="preserve"> </w:t>
      </w:r>
      <w:r w:rsidR="00561A39" w:rsidRPr="0069751F">
        <w:rPr>
          <w:rStyle w:val="cs9f0a40403"/>
          <w:lang w:val="ru-RU"/>
        </w:rPr>
        <w:t>протоколу</w:t>
      </w:r>
      <w:r w:rsidR="00561A39" w:rsidRPr="00A97A59">
        <w:rPr>
          <w:rStyle w:val="cs9f0a40403"/>
        </w:rPr>
        <w:t xml:space="preserve"> </w:t>
      </w:r>
      <w:r w:rsidR="00561A39" w:rsidRPr="0069751F">
        <w:rPr>
          <w:rStyle w:val="cs9f0a40403"/>
          <w:lang w:val="ru-RU"/>
        </w:rPr>
        <w:t>клінічного</w:t>
      </w:r>
      <w:r w:rsidR="00561A39" w:rsidRPr="00A97A59">
        <w:rPr>
          <w:rStyle w:val="cs9f0a40403"/>
        </w:rPr>
        <w:t xml:space="preserve"> </w:t>
      </w:r>
      <w:r w:rsidR="00561A39" w:rsidRPr="0069751F">
        <w:rPr>
          <w:rStyle w:val="cs9f0a40403"/>
          <w:lang w:val="ru-RU"/>
        </w:rPr>
        <w:t>випробування</w:t>
      </w:r>
      <w:r w:rsidR="00561A39" w:rsidRPr="00A97A59">
        <w:rPr>
          <w:rStyle w:val="cs9f0a40403"/>
        </w:rPr>
        <w:t xml:space="preserve"> «</w:t>
      </w:r>
      <w:r w:rsidR="00561A39" w:rsidRPr="0069751F">
        <w:rPr>
          <w:rStyle w:val="cs9f0a40403"/>
          <w:lang w:val="ru-RU"/>
        </w:rPr>
        <w:t>Проспективне</w:t>
      </w:r>
      <w:r w:rsidR="00561A39" w:rsidRPr="00A97A59">
        <w:rPr>
          <w:rStyle w:val="cs9f0a40403"/>
        </w:rPr>
        <w:t xml:space="preserve"> </w:t>
      </w:r>
      <w:r w:rsidR="00561A39" w:rsidRPr="0069751F">
        <w:rPr>
          <w:rStyle w:val="cs9f0a40403"/>
          <w:lang w:val="ru-RU"/>
        </w:rPr>
        <w:t>рандомізоване</w:t>
      </w:r>
      <w:r w:rsidR="00561A39" w:rsidRPr="00A97A59">
        <w:rPr>
          <w:rStyle w:val="cs9f0a40403"/>
        </w:rPr>
        <w:t xml:space="preserve"> </w:t>
      </w:r>
      <w:r w:rsidR="00561A39" w:rsidRPr="0069751F">
        <w:rPr>
          <w:rStyle w:val="cs9f0a40403"/>
          <w:lang w:val="ru-RU"/>
        </w:rPr>
        <w:t>багатоцентрове</w:t>
      </w:r>
      <w:r w:rsidR="00561A39" w:rsidRPr="00A97A59">
        <w:rPr>
          <w:rStyle w:val="cs9f0a40403"/>
        </w:rPr>
        <w:t xml:space="preserve"> </w:t>
      </w:r>
      <w:r w:rsidR="00561A39" w:rsidRPr="0069751F">
        <w:rPr>
          <w:rStyle w:val="cs9f0a40403"/>
          <w:lang w:val="ru-RU"/>
        </w:rPr>
        <w:t>відкрите</w:t>
      </w:r>
      <w:r w:rsidR="00561A39" w:rsidRPr="00A97A59">
        <w:rPr>
          <w:rStyle w:val="cs9f0a40403"/>
        </w:rPr>
        <w:t xml:space="preserve"> </w:t>
      </w:r>
      <w:r w:rsidR="00561A39" w:rsidRPr="0069751F">
        <w:rPr>
          <w:rStyle w:val="cs9f0a40403"/>
          <w:lang w:val="ru-RU"/>
        </w:rPr>
        <w:t>порівняльне</w:t>
      </w:r>
      <w:r w:rsidR="00561A39" w:rsidRPr="00A97A59">
        <w:rPr>
          <w:rStyle w:val="cs9f0a40403"/>
        </w:rPr>
        <w:t xml:space="preserve"> </w:t>
      </w:r>
      <w:r w:rsidR="00561A39" w:rsidRPr="0069751F">
        <w:rPr>
          <w:rStyle w:val="cs9f0a40403"/>
          <w:lang w:val="ru-RU"/>
        </w:rPr>
        <w:t>дослідження</w:t>
      </w:r>
      <w:r w:rsidR="00561A39" w:rsidRPr="00A97A59">
        <w:rPr>
          <w:rStyle w:val="cs9f0a40403"/>
        </w:rPr>
        <w:t xml:space="preserve"> </w:t>
      </w:r>
      <w:r w:rsidR="00561A39" w:rsidRPr="0069751F">
        <w:rPr>
          <w:rStyle w:val="cs9f0a40403"/>
          <w:lang w:val="ru-RU"/>
        </w:rPr>
        <w:t>фази</w:t>
      </w:r>
      <w:r w:rsidR="00561A39" w:rsidRPr="00A97A59">
        <w:rPr>
          <w:rStyle w:val="cs9f0a40403"/>
        </w:rPr>
        <w:t xml:space="preserve"> 3, </w:t>
      </w:r>
      <w:r w:rsidR="00561A39" w:rsidRPr="0069751F">
        <w:rPr>
          <w:rStyle w:val="cs9f0a40403"/>
          <w:lang w:val="ru-RU"/>
        </w:rPr>
        <w:t>що</w:t>
      </w:r>
      <w:r w:rsidR="00561A39" w:rsidRPr="00A97A59">
        <w:rPr>
          <w:rStyle w:val="cs9f0a40403"/>
        </w:rPr>
        <w:t xml:space="preserve"> </w:t>
      </w:r>
      <w:r w:rsidR="00561A39" w:rsidRPr="0069751F">
        <w:rPr>
          <w:rStyle w:val="cs9f0a40403"/>
          <w:lang w:val="ru-RU"/>
        </w:rPr>
        <w:t>проводиться</w:t>
      </w:r>
      <w:r w:rsidR="00561A39" w:rsidRPr="00A97A59">
        <w:rPr>
          <w:rStyle w:val="cs9f0a40403"/>
        </w:rPr>
        <w:t xml:space="preserve"> </w:t>
      </w:r>
      <w:r w:rsidR="00561A39" w:rsidRPr="0069751F">
        <w:rPr>
          <w:rStyle w:val="cs9f0a40403"/>
          <w:lang w:val="ru-RU"/>
        </w:rPr>
        <w:t>в</w:t>
      </w:r>
      <w:r w:rsidR="00561A39" w:rsidRPr="00A97A59">
        <w:rPr>
          <w:rStyle w:val="cs9f0a40403"/>
        </w:rPr>
        <w:t xml:space="preserve"> </w:t>
      </w:r>
      <w:r w:rsidR="00561A39" w:rsidRPr="0069751F">
        <w:rPr>
          <w:rStyle w:val="cs9f0a40403"/>
          <w:lang w:val="ru-RU"/>
        </w:rPr>
        <w:t>паралельних</w:t>
      </w:r>
      <w:r w:rsidR="00561A39" w:rsidRPr="00A97A59">
        <w:rPr>
          <w:rStyle w:val="cs9f0a40403"/>
        </w:rPr>
        <w:t xml:space="preserve"> </w:t>
      </w:r>
      <w:r w:rsidR="00561A39" w:rsidRPr="0069751F">
        <w:rPr>
          <w:rStyle w:val="cs9f0a40403"/>
          <w:lang w:val="ru-RU"/>
        </w:rPr>
        <w:t>групах</w:t>
      </w:r>
      <w:r w:rsidR="00561A39" w:rsidRPr="00A97A59">
        <w:rPr>
          <w:rStyle w:val="cs9f0a40403"/>
        </w:rPr>
        <w:t xml:space="preserve"> </w:t>
      </w:r>
      <w:r w:rsidR="00561A39" w:rsidRPr="0069751F">
        <w:rPr>
          <w:rStyle w:val="cs9f0a40403"/>
          <w:lang w:val="ru-RU"/>
        </w:rPr>
        <w:t>із</w:t>
      </w:r>
      <w:r w:rsidR="00561A39" w:rsidRPr="00A97A59">
        <w:rPr>
          <w:rStyle w:val="cs9f0a40403"/>
        </w:rPr>
        <w:t xml:space="preserve"> </w:t>
      </w:r>
      <w:r w:rsidR="00561A39" w:rsidRPr="0069751F">
        <w:rPr>
          <w:rStyle w:val="cs9f0a40403"/>
          <w:lang w:val="ru-RU"/>
        </w:rPr>
        <w:t>засліпленим</w:t>
      </w:r>
      <w:r w:rsidR="00561A39" w:rsidRPr="00A97A59">
        <w:rPr>
          <w:rStyle w:val="cs9f0a40403"/>
        </w:rPr>
        <w:t xml:space="preserve"> </w:t>
      </w:r>
      <w:r w:rsidR="00561A39" w:rsidRPr="0069751F">
        <w:rPr>
          <w:rStyle w:val="cs9f0a40403"/>
          <w:lang w:val="ru-RU"/>
        </w:rPr>
        <w:t>центральним</w:t>
      </w:r>
      <w:r w:rsidR="00561A39" w:rsidRPr="00A97A59">
        <w:rPr>
          <w:rStyle w:val="cs9f0a40403"/>
        </w:rPr>
        <w:t xml:space="preserve"> </w:t>
      </w:r>
      <w:r w:rsidR="00561A39" w:rsidRPr="0069751F">
        <w:rPr>
          <w:rStyle w:val="cs9f0a40403"/>
          <w:lang w:val="ru-RU"/>
        </w:rPr>
        <w:t>оцінюванням</w:t>
      </w:r>
      <w:r w:rsidR="00561A39" w:rsidRPr="00A97A59">
        <w:rPr>
          <w:rStyle w:val="cs9f0a40403"/>
        </w:rPr>
        <w:t xml:space="preserve"> </w:t>
      </w:r>
      <w:r w:rsidR="00561A39" w:rsidRPr="0069751F">
        <w:rPr>
          <w:rStyle w:val="cs9f0a40403"/>
          <w:lang w:val="ru-RU"/>
        </w:rPr>
        <w:t>з</w:t>
      </w:r>
      <w:r w:rsidR="00561A39" w:rsidRPr="00A97A59">
        <w:rPr>
          <w:rStyle w:val="cs9f0a40403"/>
        </w:rPr>
        <w:t xml:space="preserve"> </w:t>
      </w:r>
      <w:r w:rsidR="00561A39" w:rsidRPr="0069751F">
        <w:rPr>
          <w:rStyle w:val="cs9f0a40403"/>
          <w:lang w:val="ru-RU"/>
        </w:rPr>
        <w:t>метою</w:t>
      </w:r>
      <w:r w:rsidR="00561A39" w:rsidRPr="00A97A59">
        <w:rPr>
          <w:rStyle w:val="cs9f0a40403"/>
        </w:rPr>
        <w:t xml:space="preserve"> </w:t>
      </w:r>
      <w:r w:rsidR="00561A39" w:rsidRPr="0069751F">
        <w:rPr>
          <w:rStyle w:val="cs9f0a40403"/>
          <w:lang w:val="ru-RU"/>
        </w:rPr>
        <w:t>визначення</w:t>
      </w:r>
      <w:r w:rsidR="00561A39" w:rsidRPr="00A97A59">
        <w:rPr>
          <w:rStyle w:val="cs9f0a40403"/>
        </w:rPr>
        <w:t xml:space="preserve"> </w:t>
      </w:r>
      <w:r w:rsidR="00561A39" w:rsidRPr="0069751F">
        <w:rPr>
          <w:rStyle w:val="cs9f0a40403"/>
          <w:lang w:val="ru-RU"/>
        </w:rPr>
        <w:t>ефективності</w:t>
      </w:r>
      <w:r w:rsidR="00561A39" w:rsidRPr="00A97A59">
        <w:rPr>
          <w:rStyle w:val="cs9f0a40403"/>
        </w:rPr>
        <w:t xml:space="preserve">, </w:t>
      </w:r>
      <w:r w:rsidR="00561A39" w:rsidRPr="0069751F">
        <w:rPr>
          <w:rStyle w:val="cs9f0a40403"/>
          <w:lang w:val="ru-RU"/>
        </w:rPr>
        <w:t>безпечності</w:t>
      </w:r>
      <w:r w:rsidR="00561A39" w:rsidRPr="00A97A59">
        <w:rPr>
          <w:rStyle w:val="cs9f0a40403"/>
        </w:rPr>
        <w:t xml:space="preserve"> </w:t>
      </w:r>
      <w:r w:rsidR="00561A39" w:rsidRPr="0069751F">
        <w:rPr>
          <w:rStyle w:val="cs9f0a40403"/>
          <w:lang w:val="ru-RU"/>
        </w:rPr>
        <w:t>та</w:t>
      </w:r>
      <w:r w:rsidR="00561A39" w:rsidRPr="00A97A59">
        <w:rPr>
          <w:rStyle w:val="cs9f0a40403"/>
        </w:rPr>
        <w:t xml:space="preserve"> </w:t>
      </w:r>
      <w:r w:rsidR="00561A39" w:rsidRPr="0069751F">
        <w:rPr>
          <w:rStyle w:val="cs9f0a40403"/>
          <w:lang w:val="ru-RU"/>
        </w:rPr>
        <w:t>переносимості</w:t>
      </w:r>
      <w:r w:rsidR="00561A39" w:rsidRPr="00A97A59">
        <w:rPr>
          <w:rStyle w:val="cs9f0a40403"/>
        </w:rPr>
        <w:t xml:space="preserve"> </w:t>
      </w:r>
      <w:r w:rsidR="00561A39" w:rsidRPr="0069751F">
        <w:rPr>
          <w:rStyle w:val="cs9f0a40403"/>
          <w:lang w:val="ru-RU"/>
        </w:rPr>
        <w:t>комбінації</w:t>
      </w:r>
      <w:r w:rsidR="00561A39" w:rsidRPr="00A97A59">
        <w:rPr>
          <w:rStyle w:val="cs9f0a40403"/>
        </w:rPr>
        <w:t xml:space="preserve"> </w:t>
      </w:r>
      <w:r w:rsidR="00561A39" w:rsidRPr="0069751F">
        <w:rPr>
          <w:rStyle w:val="cs9b006263"/>
          <w:lang w:val="ru-RU"/>
        </w:rPr>
        <w:t>азтреонам</w:t>
      </w:r>
      <w:r w:rsidR="00561A39" w:rsidRPr="00A97A59">
        <w:rPr>
          <w:rStyle w:val="cs9b006263"/>
        </w:rPr>
        <w:t>-</w:t>
      </w:r>
      <w:r w:rsidR="00561A39" w:rsidRPr="0069751F">
        <w:rPr>
          <w:rStyle w:val="cs9b006263"/>
          <w:lang w:val="ru-RU"/>
        </w:rPr>
        <w:t>авібактам</w:t>
      </w:r>
      <w:r w:rsidR="00561A39" w:rsidRPr="00A97A59">
        <w:rPr>
          <w:rStyle w:val="cs9b006263"/>
        </w:rPr>
        <w:t xml:space="preserve"> (</w:t>
      </w:r>
      <w:r w:rsidR="00561A39">
        <w:rPr>
          <w:rStyle w:val="cs9b006263"/>
        </w:rPr>
        <w:t>ATM</w:t>
      </w:r>
      <w:r w:rsidR="00561A39" w:rsidRPr="00A97A59">
        <w:rPr>
          <w:rStyle w:val="cs9b006263"/>
        </w:rPr>
        <w:t>-</w:t>
      </w:r>
      <w:r w:rsidR="00561A39">
        <w:rPr>
          <w:rStyle w:val="cs9b006263"/>
        </w:rPr>
        <w:t>AVI</w:t>
      </w:r>
      <w:r w:rsidR="00561A39" w:rsidRPr="00A97A59">
        <w:rPr>
          <w:rStyle w:val="cs9b006263"/>
        </w:rPr>
        <w:t>) ±</w:t>
      </w:r>
      <w:r w:rsidR="00561A39" w:rsidRPr="0069751F">
        <w:rPr>
          <w:rStyle w:val="cs9b006263"/>
          <w:lang w:val="ru-RU"/>
        </w:rPr>
        <w:t>метронідазол</w:t>
      </w:r>
      <w:r w:rsidR="00561A39" w:rsidRPr="00A97A59">
        <w:rPr>
          <w:rStyle w:val="cs9b006263"/>
        </w:rPr>
        <w:t xml:space="preserve"> (</w:t>
      </w:r>
      <w:r w:rsidR="00561A39">
        <w:rPr>
          <w:rStyle w:val="cs9b006263"/>
        </w:rPr>
        <w:t>MTZ</w:t>
      </w:r>
      <w:r w:rsidR="00561A39" w:rsidRPr="00A97A59">
        <w:rPr>
          <w:rStyle w:val="cs9b006263"/>
        </w:rPr>
        <w:t>)</w:t>
      </w:r>
      <w:r w:rsidR="00561A39" w:rsidRPr="00A97A59">
        <w:rPr>
          <w:rStyle w:val="cs9f0a40403"/>
        </w:rPr>
        <w:t xml:space="preserve"> </w:t>
      </w:r>
      <w:r w:rsidR="00561A39" w:rsidRPr="0069751F">
        <w:rPr>
          <w:rStyle w:val="cs9f0a40403"/>
          <w:lang w:val="ru-RU"/>
        </w:rPr>
        <w:t>у</w:t>
      </w:r>
      <w:r w:rsidR="00561A39" w:rsidRPr="00A97A59">
        <w:rPr>
          <w:rStyle w:val="cs9f0a40403"/>
        </w:rPr>
        <w:t xml:space="preserve"> </w:t>
      </w:r>
      <w:r w:rsidR="00561A39" w:rsidRPr="0069751F">
        <w:rPr>
          <w:rStyle w:val="cs9f0a40403"/>
          <w:lang w:val="ru-RU"/>
        </w:rPr>
        <w:t>порівнянні</w:t>
      </w:r>
      <w:r w:rsidR="00561A39" w:rsidRPr="00A97A59">
        <w:rPr>
          <w:rStyle w:val="cs9f0a40403"/>
        </w:rPr>
        <w:t xml:space="preserve"> </w:t>
      </w:r>
      <w:r w:rsidR="00561A39" w:rsidRPr="0069751F">
        <w:rPr>
          <w:rStyle w:val="cs9f0a40403"/>
          <w:lang w:val="ru-RU"/>
        </w:rPr>
        <w:t>з</w:t>
      </w:r>
      <w:r w:rsidR="00561A39" w:rsidRPr="00A97A59">
        <w:rPr>
          <w:rStyle w:val="cs9f0a40403"/>
        </w:rPr>
        <w:t xml:space="preserve"> </w:t>
      </w:r>
      <w:r w:rsidR="00561A39" w:rsidRPr="0069751F">
        <w:rPr>
          <w:rStyle w:val="cs9f0a40403"/>
          <w:lang w:val="ru-RU"/>
        </w:rPr>
        <w:t>меропенем</w:t>
      </w:r>
      <w:r w:rsidR="00561A39" w:rsidRPr="00A97A59">
        <w:rPr>
          <w:rStyle w:val="cs9f0a40403"/>
        </w:rPr>
        <w:t>±</w:t>
      </w:r>
      <w:r w:rsidR="00561A39" w:rsidRPr="0069751F">
        <w:rPr>
          <w:rStyle w:val="cs9f0a40403"/>
          <w:lang w:val="ru-RU"/>
        </w:rPr>
        <w:t>колістин</w:t>
      </w:r>
      <w:r w:rsidR="00561A39" w:rsidRPr="00A97A59">
        <w:rPr>
          <w:rStyle w:val="cs9f0a40403"/>
        </w:rPr>
        <w:t xml:space="preserve"> (</w:t>
      </w:r>
      <w:r w:rsidR="00561A39">
        <w:rPr>
          <w:rStyle w:val="cs9f0a40403"/>
        </w:rPr>
        <w:t>MER</w:t>
      </w:r>
      <w:r w:rsidR="00561A39" w:rsidRPr="00A97A59">
        <w:rPr>
          <w:rStyle w:val="cs9f0a40403"/>
        </w:rPr>
        <w:t>±</w:t>
      </w:r>
      <w:r w:rsidR="00561A39">
        <w:rPr>
          <w:rStyle w:val="cs9f0a40403"/>
        </w:rPr>
        <w:t>COL</w:t>
      </w:r>
      <w:r w:rsidR="00561A39" w:rsidRPr="00A97A59">
        <w:rPr>
          <w:rStyle w:val="cs9f0a40403"/>
        </w:rPr>
        <w:t xml:space="preserve">) </w:t>
      </w:r>
      <w:r w:rsidR="00561A39" w:rsidRPr="0069751F">
        <w:rPr>
          <w:rStyle w:val="cs9f0a40403"/>
          <w:lang w:val="ru-RU"/>
        </w:rPr>
        <w:t>для</w:t>
      </w:r>
      <w:r w:rsidR="00561A39" w:rsidRPr="00A97A59">
        <w:rPr>
          <w:rStyle w:val="cs9f0a40403"/>
        </w:rPr>
        <w:t xml:space="preserve"> </w:t>
      </w:r>
      <w:r w:rsidR="00561A39" w:rsidRPr="0069751F">
        <w:rPr>
          <w:rStyle w:val="cs9f0a40403"/>
          <w:lang w:val="ru-RU"/>
        </w:rPr>
        <w:t>лікування</w:t>
      </w:r>
      <w:r w:rsidR="00561A39" w:rsidRPr="00A97A59">
        <w:rPr>
          <w:rStyle w:val="cs9f0a40403"/>
        </w:rPr>
        <w:t xml:space="preserve"> </w:t>
      </w:r>
      <w:r w:rsidR="00561A39" w:rsidRPr="0069751F">
        <w:rPr>
          <w:rStyle w:val="cs9f0a40403"/>
          <w:lang w:val="ru-RU"/>
        </w:rPr>
        <w:t>серйозних</w:t>
      </w:r>
      <w:r w:rsidR="00561A39" w:rsidRPr="00A97A59">
        <w:rPr>
          <w:rStyle w:val="cs9f0a40403"/>
        </w:rPr>
        <w:t xml:space="preserve"> </w:t>
      </w:r>
      <w:r w:rsidR="00561A39" w:rsidRPr="0069751F">
        <w:rPr>
          <w:rStyle w:val="cs9f0a40403"/>
          <w:lang w:val="ru-RU"/>
        </w:rPr>
        <w:t>інфекцій</w:t>
      </w:r>
      <w:r w:rsidR="00561A39" w:rsidRPr="00A97A59">
        <w:rPr>
          <w:rStyle w:val="cs9f0a40403"/>
        </w:rPr>
        <w:t xml:space="preserve">, </w:t>
      </w:r>
      <w:r w:rsidR="00561A39" w:rsidRPr="0069751F">
        <w:rPr>
          <w:rStyle w:val="cs9f0a40403"/>
          <w:lang w:val="ru-RU"/>
        </w:rPr>
        <w:t>зумовлених</w:t>
      </w:r>
      <w:r w:rsidR="00561A39" w:rsidRPr="00A97A59">
        <w:rPr>
          <w:rStyle w:val="cs9f0a40403"/>
        </w:rPr>
        <w:t xml:space="preserve"> </w:t>
      </w:r>
      <w:r w:rsidR="00561A39" w:rsidRPr="0069751F">
        <w:rPr>
          <w:rStyle w:val="cs9f0a40403"/>
          <w:lang w:val="ru-RU"/>
        </w:rPr>
        <w:t>грамнегативними</w:t>
      </w:r>
      <w:r w:rsidR="00561A39" w:rsidRPr="00A97A59">
        <w:rPr>
          <w:rStyle w:val="cs9f0a40403"/>
        </w:rPr>
        <w:t xml:space="preserve"> </w:t>
      </w:r>
      <w:r w:rsidR="00561A39" w:rsidRPr="0069751F">
        <w:rPr>
          <w:rStyle w:val="cs9f0a40403"/>
          <w:lang w:val="ru-RU"/>
        </w:rPr>
        <w:t>бактеріями</w:t>
      </w:r>
      <w:r w:rsidR="00561A39" w:rsidRPr="00A97A59">
        <w:rPr>
          <w:rStyle w:val="cs9f0a40403"/>
        </w:rPr>
        <w:t xml:space="preserve">, </w:t>
      </w:r>
      <w:r w:rsidR="00561A39" w:rsidRPr="0069751F">
        <w:rPr>
          <w:rStyle w:val="cs9f0a40403"/>
          <w:lang w:val="ru-RU"/>
        </w:rPr>
        <w:t>включно</w:t>
      </w:r>
      <w:r w:rsidR="00561A39" w:rsidRPr="00A97A59">
        <w:rPr>
          <w:rStyle w:val="cs9f0a40403"/>
        </w:rPr>
        <w:t xml:space="preserve"> </w:t>
      </w:r>
      <w:r w:rsidR="00561A39" w:rsidRPr="0069751F">
        <w:rPr>
          <w:rStyle w:val="cs9f0a40403"/>
          <w:lang w:val="ru-RU"/>
        </w:rPr>
        <w:t>зі</w:t>
      </w:r>
      <w:r w:rsidR="00561A39" w:rsidRPr="00A97A59">
        <w:rPr>
          <w:rStyle w:val="cs9f0a40403"/>
        </w:rPr>
        <w:t xml:space="preserve"> </w:t>
      </w:r>
      <w:r w:rsidR="00561A39" w:rsidRPr="0069751F">
        <w:rPr>
          <w:rStyle w:val="cs9f0a40403"/>
          <w:lang w:val="ru-RU"/>
        </w:rPr>
        <w:t>стійкими</w:t>
      </w:r>
      <w:r w:rsidR="00561A39" w:rsidRPr="00A97A59">
        <w:rPr>
          <w:rStyle w:val="cs9f0a40403"/>
        </w:rPr>
        <w:t xml:space="preserve"> </w:t>
      </w:r>
      <w:r w:rsidR="00561A39" w:rsidRPr="0069751F">
        <w:rPr>
          <w:rStyle w:val="cs9f0a40403"/>
          <w:lang w:val="ru-RU"/>
        </w:rPr>
        <w:t>до</w:t>
      </w:r>
      <w:r w:rsidR="00561A39" w:rsidRPr="00A97A59">
        <w:rPr>
          <w:rStyle w:val="cs9f0a40403"/>
        </w:rPr>
        <w:t xml:space="preserve"> </w:t>
      </w:r>
      <w:r w:rsidR="00561A39" w:rsidRPr="0069751F">
        <w:rPr>
          <w:rStyle w:val="cs9f0a40403"/>
          <w:lang w:val="ru-RU"/>
        </w:rPr>
        <w:t>багатокомпонентних</w:t>
      </w:r>
      <w:r w:rsidR="00561A39" w:rsidRPr="00A97A59">
        <w:rPr>
          <w:rStyle w:val="cs9f0a40403"/>
        </w:rPr>
        <w:t xml:space="preserve"> </w:t>
      </w:r>
      <w:r w:rsidR="00561A39" w:rsidRPr="0069751F">
        <w:rPr>
          <w:rStyle w:val="cs9f0a40403"/>
          <w:lang w:val="ru-RU"/>
        </w:rPr>
        <w:t>лікарських</w:t>
      </w:r>
      <w:r w:rsidR="00561A39" w:rsidRPr="00A97A59">
        <w:rPr>
          <w:rStyle w:val="cs9f0a40403"/>
        </w:rPr>
        <w:t xml:space="preserve"> </w:t>
      </w:r>
      <w:r w:rsidR="00561A39" w:rsidRPr="0069751F">
        <w:rPr>
          <w:rStyle w:val="cs9f0a40403"/>
          <w:lang w:val="ru-RU"/>
        </w:rPr>
        <w:t>засобів</w:t>
      </w:r>
      <w:r w:rsidR="00561A39" w:rsidRPr="00A97A59">
        <w:rPr>
          <w:rStyle w:val="cs9f0a40403"/>
        </w:rPr>
        <w:t xml:space="preserve"> </w:t>
      </w:r>
      <w:r w:rsidR="00561A39" w:rsidRPr="0069751F">
        <w:rPr>
          <w:rStyle w:val="cs9f0a40403"/>
          <w:lang w:val="ru-RU"/>
        </w:rPr>
        <w:t>збудниками</w:t>
      </w:r>
      <w:r w:rsidR="00561A39" w:rsidRPr="00A97A59">
        <w:rPr>
          <w:rStyle w:val="cs9f0a40403"/>
        </w:rPr>
        <w:t xml:space="preserve">, </w:t>
      </w:r>
      <w:r w:rsidR="00561A39" w:rsidRPr="0069751F">
        <w:rPr>
          <w:rStyle w:val="cs9f0a40403"/>
          <w:lang w:val="ru-RU"/>
        </w:rPr>
        <w:t>що</w:t>
      </w:r>
      <w:r w:rsidR="00561A39" w:rsidRPr="00A97A59">
        <w:rPr>
          <w:rStyle w:val="cs9f0a40403"/>
        </w:rPr>
        <w:t xml:space="preserve"> </w:t>
      </w:r>
      <w:r w:rsidR="00561A39" w:rsidRPr="0069751F">
        <w:rPr>
          <w:rStyle w:val="cs9f0a40403"/>
          <w:lang w:val="ru-RU"/>
        </w:rPr>
        <w:t>продукують</w:t>
      </w:r>
      <w:r w:rsidR="00561A39" w:rsidRPr="00A97A59">
        <w:rPr>
          <w:rStyle w:val="cs9f0a40403"/>
        </w:rPr>
        <w:t xml:space="preserve"> </w:t>
      </w:r>
      <w:r w:rsidR="00561A39" w:rsidRPr="0069751F">
        <w:rPr>
          <w:rStyle w:val="cs9f0a40403"/>
          <w:lang w:val="ru-RU"/>
        </w:rPr>
        <w:t>метало</w:t>
      </w:r>
      <w:r w:rsidR="00561A39" w:rsidRPr="00A97A59">
        <w:rPr>
          <w:rStyle w:val="cs9f0a40403"/>
        </w:rPr>
        <w:t>-</w:t>
      </w:r>
      <w:r w:rsidR="00561A39">
        <w:rPr>
          <w:rStyle w:val="csfbe4c7601"/>
        </w:rPr>
        <w:t>β</w:t>
      </w:r>
      <w:r w:rsidR="00561A39" w:rsidRPr="00A97A59">
        <w:rPr>
          <w:rStyle w:val="cs9f0a40403"/>
        </w:rPr>
        <w:t>-</w:t>
      </w:r>
      <w:r w:rsidR="00561A39" w:rsidRPr="0069751F">
        <w:rPr>
          <w:rStyle w:val="cs9f0a40403"/>
          <w:lang w:val="ru-RU"/>
        </w:rPr>
        <w:t>лактамазу</w:t>
      </w:r>
      <w:r w:rsidR="00561A39" w:rsidRPr="00A97A59">
        <w:rPr>
          <w:rStyle w:val="cs9f0a40403"/>
        </w:rPr>
        <w:t xml:space="preserve"> (</w:t>
      </w:r>
      <w:r w:rsidR="00561A39">
        <w:rPr>
          <w:rStyle w:val="cs9f0a40403"/>
        </w:rPr>
        <w:t>MBL</w:t>
      </w:r>
      <w:r w:rsidR="00561A39" w:rsidRPr="00A97A59">
        <w:rPr>
          <w:rStyle w:val="cs9f0a40403"/>
        </w:rPr>
        <w:t xml:space="preserve">), </w:t>
      </w:r>
      <w:r w:rsidR="00561A39" w:rsidRPr="0069751F">
        <w:rPr>
          <w:rStyle w:val="cs9f0a40403"/>
          <w:lang w:val="ru-RU"/>
        </w:rPr>
        <w:t>для</w:t>
      </w:r>
      <w:r w:rsidR="00561A39" w:rsidRPr="00A97A59">
        <w:rPr>
          <w:rStyle w:val="cs9f0a40403"/>
        </w:rPr>
        <w:t xml:space="preserve"> </w:t>
      </w:r>
      <w:r w:rsidR="00561A39" w:rsidRPr="0069751F">
        <w:rPr>
          <w:rStyle w:val="cs9f0a40403"/>
          <w:lang w:val="ru-RU"/>
        </w:rPr>
        <w:t>яких</w:t>
      </w:r>
      <w:r w:rsidR="00561A39" w:rsidRPr="00A97A59">
        <w:rPr>
          <w:rStyle w:val="cs9f0a40403"/>
        </w:rPr>
        <w:t xml:space="preserve"> </w:t>
      </w:r>
      <w:r w:rsidR="00561A39" w:rsidRPr="0069751F">
        <w:rPr>
          <w:rStyle w:val="cs9f0a40403"/>
          <w:lang w:val="ru-RU"/>
        </w:rPr>
        <w:t>варіанти</w:t>
      </w:r>
      <w:r w:rsidR="00561A39" w:rsidRPr="00A97A59">
        <w:rPr>
          <w:rStyle w:val="cs9f0a40403"/>
        </w:rPr>
        <w:t xml:space="preserve"> </w:t>
      </w:r>
      <w:r w:rsidR="00561A39" w:rsidRPr="0069751F">
        <w:rPr>
          <w:rStyle w:val="cs9f0a40403"/>
          <w:lang w:val="ru-RU"/>
        </w:rPr>
        <w:t>лікування</w:t>
      </w:r>
      <w:r w:rsidR="00561A39" w:rsidRPr="00A97A59">
        <w:rPr>
          <w:rStyle w:val="cs9f0a40403"/>
        </w:rPr>
        <w:t xml:space="preserve"> </w:t>
      </w:r>
      <w:r w:rsidR="00561A39" w:rsidRPr="0069751F">
        <w:rPr>
          <w:rStyle w:val="cs9f0a40403"/>
          <w:lang w:val="ru-RU"/>
        </w:rPr>
        <w:t>обмежені</w:t>
      </w:r>
      <w:r w:rsidR="00561A39" w:rsidRPr="00A97A59">
        <w:rPr>
          <w:rStyle w:val="cs9f0a40403"/>
        </w:rPr>
        <w:t xml:space="preserve"> </w:t>
      </w:r>
      <w:r w:rsidR="00561A39" w:rsidRPr="0069751F">
        <w:rPr>
          <w:rStyle w:val="cs9f0a40403"/>
          <w:lang w:val="ru-RU"/>
        </w:rPr>
        <w:t>або</w:t>
      </w:r>
      <w:r w:rsidR="00561A39" w:rsidRPr="00A97A59">
        <w:rPr>
          <w:rStyle w:val="cs9f0a40403"/>
        </w:rPr>
        <w:t xml:space="preserve"> </w:t>
      </w:r>
      <w:r w:rsidR="00561A39" w:rsidRPr="0069751F">
        <w:rPr>
          <w:rStyle w:val="cs9f0a40403"/>
          <w:lang w:val="ru-RU"/>
        </w:rPr>
        <w:t>відсутні</w:t>
      </w:r>
      <w:r w:rsidR="00561A39" w:rsidRPr="00A97A59">
        <w:rPr>
          <w:rStyle w:val="cs9f0a40403"/>
        </w:rPr>
        <w:t xml:space="preserve">», </w:t>
      </w:r>
      <w:r w:rsidR="00561A39" w:rsidRPr="0069751F">
        <w:rPr>
          <w:rStyle w:val="cs9f0a40403"/>
          <w:lang w:val="ru-RU"/>
        </w:rPr>
        <w:t>код</w:t>
      </w:r>
      <w:r w:rsidR="00561A39" w:rsidRPr="00A97A59">
        <w:rPr>
          <w:rStyle w:val="cs9f0a40403"/>
        </w:rPr>
        <w:t xml:space="preserve"> </w:t>
      </w:r>
      <w:r w:rsidR="00561A39" w:rsidRPr="0069751F">
        <w:rPr>
          <w:rStyle w:val="cs9f0a40403"/>
          <w:lang w:val="ru-RU"/>
        </w:rPr>
        <w:t>дослідження</w:t>
      </w:r>
      <w:r w:rsidR="00561A39" w:rsidRPr="00A97A59">
        <w:rPr>
          <w:rStyle w:val="cs9f0a40403"/>
        </w:rPr>
        <w:t xml:space="preserve"> </w:t>
      </w:r>
      <w:r w:rsidR="00561A39" w:rsidRPr="0069751F">
        <w:rPr>
          <w:rStyle w:val="cs9b006263"/>
          <w:lang w:val="ru-RU"/>
        </w:rPr>
        <w:t>С</w:t>
      </w:r>
      <w:r w:rsidR="00561A39" w:rsidRPr="00A97A59">
        <w:rPr>
          <w:rStyle w:val="cs9b006263"/>
        </w:rPr>
        <w:t>3601002</w:t>
      </w:r>
      <w:r w:rsidR="00561A39" w:rsidRPr="00A97A59">
        <w:rPr>
          <w:rStyle w:val="cs9f0a40403"/>
        </w:rPr>
        <w:t xml:space="preserve">, </w:t>
      </w:r>
      <w:r w:rsidR="00561A39" w:rsidRPr="0069751F">
        <w:rPr>
          <w:rStyle w:val="cs9f0a40403"/>
          <w:lang w:val="ru-RU"/>
        </w:rPr>
        <w:t>з</w:t>
      </w:r>
      <w:r w:rsidR="00561A39" w:rsidRPr="00A97A59">
        <w:rPr>
          <w:rStyle w:val="cs9f0a40403"/>
        </w:rPr>
        <w:t xml:space="preserve"> </w:t>
      </w:r>
      <w:r w:rsidR="00561A39" w:rsidRPr="0069751F">
        <w:rPr>
          <w:rStyle w:val="cs9f0a40403"/>
          <w:lang w:val="ru-RU"/>
        </w:rPr>
        <w:t>поправкою</w:t>
      </w:r>
      <w:r w:rsidR="00561A39" w:rsidRPr="00A97A59">
        <w:rPr>
          <w:rStyle w:val="cs9f0a40403"/>
        </w:rPr>
        <w:t xml:space="preserve"> 1 </w:t>
      </w:r>
      <w:r w:rsidR="00561A39" w:rsidRPr="001A4FD7">
        <w:rPr>
          <w:rStyle w:val="cs9f0a40403"/>
          <w:lang w:val="ru-RU"/>
        </w:rPr>
        <w:t>від</w:t>
      </w:r>
      <w:r w:rsidR="00561A39" w:rsidRPr="00A97A59">
        <w:rPr>
          <w:rStyle w:val="cs9f0a40403"/>
        </w:rPr>
        <w:t xml:space="preserve"> 05 </w:t>
      </w:r>
      <w:r w:rsidR="00561A39" w:rsidRPr="001A4FD7">
        <w:rPr>
          <w:rStyle w:val="cs9f0a40403"/>
          <w:lang w:val="ru-RU"/>
        </w:rPr>
        <w:t>липня</w:t>
      </w:r>
      <w:r w:rsidR="00561A39" w:rsidRPr="00A97A59">
        <w:rPr>
          <w:rStyle w:val="cs9f0a40403"/>
        </w:rPr>
        <w:t xml:space="preserve"> 2018 </w:t>
      </w:r>
      <w:r w:rsidR="00561A39" w:rsidRPr="001A4FD7">
        <w:rPr>
          <w:rStyle w:val="cs9f0a40403"/>
          <w:lang w:val="ru-RU"/>
        </w:rPr>
        <w:t>року</w:t>
      </w:r>
      <w:r w:rsidR="00561A39" w:rsidRPr="00A97A59">
        <w:rPr>
          <w:rStyle w:val="cs9f0a40403"/>
        </w:rPr>
        <w:t xml:space="preserve">; </w:t>
      </w:r>
      <w:r w:rsidR="00561A39" w:rsidRPr="001A4FD7">
        <w:rPr>
          <w:rStyle w:val="cs9f0a40403"/>
          <w:lang w:val="ru-RU"/>
        </w:rPr>
        <w:t>спонсор</w:t>
      </w:r>
      <w:r w:rsidR="00561A39" w:rsidRPr="00A97A59">
        <w:rPr>
          <w:rStyle w:val="cs9f0a40403"/>
        </w:rPr>
        <w:t xml:space="preserve"> - «</w:t>
      </w:r>
      <w:r w:rsidR="00561A39" w:rsidRPr="001A4FD7">
        <w:rPr>
          <w:rStyle w:val="cs9f0a40403"/>
          <w:lang w:val="ru-RU"/>
        </w:rPr>
        <w:t>Файзер</w:t>
      </w:r>
      <w:r w:rsidR="00561A39" w:rsidRPr="00A97A59">
        <w:rPr>
          <w:rStyle w:val="cs9f0a40403"/>
        </w:rPr>
        <w:t xml:space="preserve"> </w:t>
      </w:r>
      <w:r w:rsidR="00561A39" w:rsidRPr="001A4FD7">
        <w:rPr>
          <w:rStyle w:val="cs9f0a40403"/>
          <w:lang w:val="ru-RU"/>
        </w:rPr>
        <w:t>Інк</w:t>
      </w:r>
      <w:r w:rsidR="00561A39" w:rsidRPr="00A97A59">
        <w:rPr>
          <w:rStyle w:val="cs9f0a40403"/>
        </w:rPr>
        <w:t xml:space="preserve">.», </w:t>
      </w:r>
      <w:r w:rsidR="00561A39" w:rsidRPr="001A4FD7">
        <w:rPr>
          <w:rStyle w:val="cs9f0a40403"/>
          <w:lang w:val="ru-RU"/>
        </w:rPr>
        <w:t>США</w:t>
      </w:r>
      <w:r w:rsidR="00561A39" w:rsidRPr="00A97A59">
        <w:rPr>
          <w:rStyle w:val="cs9f0a40403"/>
        </w:rPr>
        <w:t xml:space="preserve"> / </w:t>
      </w:r>
      <w:r w:rsidR="00561A39">
        <w:rPr>
          <w:rStyle w:val="cs9f0a40403"/>
        </w:rPr>
        <w:t>Pfizer</w:t>
      </w:r>
      <w:r w:rsidR="00561A39" w:rsidRPr="00A97A59">
        <w:rPr>
          <w:rStyle w:val="cs9f0a40403"/>
        </w:rPr>
        <w:t xml:space="preserve"> </w:t>
      </w:r>
      <w:r w:rsidR="00561A39">
        <w:rPr>
          <w:rStyle w:val="cs9f0a40403"/>
        </w:rPr>
        <w:t>Inc</w:t>
      </w:r>
      <w:r w:rsidR="00561A39" w:rsidRPr="00A97A59">
        <w:rPr>
          <w:rStyle w:val="cs9f0a40403"/>
        </w:rPr>
        <w:t xml:space="preserve">., </w:t>
      </w:r>
      <w:r w:rsidR="00561A39">
        <w:rPr>
          <w:rStyle w:val="cs9f0a40403"/>
        </w:rPr>
        <w:t>USA</w:t>
      </w:r>
      <w:r w:rsidR="00561A39">
        <w:rPr>
          <w:rStyle w:val="cs9b006263"/>
        </w:rPr>
        <w:t> </w:t>
      </w:r>
    </w:p>
    <w:p w:rsidR="00561A39" w:rsidRDefault="00561A39">
      <w:pPr>
        <w:jc w:val="both"/>
        <w:rPr>
          <w:rFonts w:ascii="Arial" w:hAnsi="Arial" w:cs="Arial"/>
          <w:sz w:val="20"/>
          <w:szCs w:val="20"/>
        </w:rPr>
      </w:pPr>
      <w:r>
        <w:rPr>
          <w:rFonts w:ascii="Arial" w:hAnsi="Arial" w:cs="Arial"/>
          <w:sz w:val="20"/>
          <w:szCs w:val="20"/>
        </w:rPr>
        <w:t>Заявник - ТОВ «ПАРЕКСЕЛ Україна»</w:t>
      </w:r>
    </w:p>
    <w:p w:rsidR="00561A39" w:rsidRPr="00A97A59" w:rsidRDefault="00561A39">
      <w:pPr>
        <w:jc w:val="both"/>
        <w:rPr>
          <w:rFonts w:ascii="Arial" w:hAnsi="Arial" w:cs="Arial"/>
          <w:sz w:val="20"/>
          <w:szCs w:val="20"/>
        </w:rPr>
      </w:pPr>
    </w:p>
    <w:p w:rsidR="00561A39" w:rsidRPr="00A97A59" w:rsidRDefault="00561A39">
      <w:pPr>
        <w:jc w:val="both"/>
        <w:rPr>
          <w:rFonts w:ascii="Arial" w:hAnsi="Arial" w:cs="Arial"/>
          <w:sz w:val="20"/>
          <w:szCs w:val="20"/>
        </w:rPr>
      </w:pPr>
    </w:p>
    <w:p w:rsidR="00561A39" w:rsidRDefault="001A4FD7" w:rsidP="001A4FD7">
      <w:pPr>
        <w:jc w:val="both"/>
        <w:rPr>
          <w:rStyle w:val="cs80d9435b4"/>
        </w:rPr>
      </w:pPr>
      <w:r w:rsidRPr="00A97A59">
        <w:rPr>
          <w:rStyle w:val="cs9b006264"/>
        </w:rPr>
        <w:t xml:space="preserve">4. </w:t>
      </w:r>
      <w:r w:rsidR="00561A39" w:rsidRPr="0069751F">
        <w:rPr>
          <w:rStyle w:val="cs9b006264"/>
          <w:lang w:val="ru-RU"/>
        </w:rPr>
        <w:t>Зміна</w:t>
      </w:r>
      <w:r w:rsidR="00561A39" w:rsidRPr="00A97A59">
        <w:rPr>
          <w:rStyle w:val="cs9b006264"/>
        </w:rPr>
        <w:t xml:space="preserve"> </w:t>
      </w:r>
      <w:r w:rsidR="00561A39" w:rsidRPr="0069751F">
        <w:rPr>
          <w:rStyle w:val="cs9b006264"/>
          <w:lang w:val="ru-RU"/>
        </w:rPr>
        <w:t>назви</w:t>
      </w:r>
      <w:r w:rsidR="00561A39" w:rsidRPr="00A97A59">
        <w:rPr>
          <w:rStyle w:val="cs9b006264"/>
        </w:rPr>
        <w:t xml:space="preserve"> </w:t>
      </w:r>
      <w:r w:rsidR="00561A39" w:rsidRPr="0069751F">
        <w:rPr>
          <w:rStyle w:val="cs9b006264"/>
          <w:lang w:val="ru-RU"/>
        </w:rPr>
        <w:t>місця</w:t>
      </w:r>
      <w:r w:rsidR="00561A39" w:rsidRPr="00A97A59">
        <w:rPr>
          <w:rStyle w:val="cs9b006264"/>
        </w:rPr>
        <w:t xml:space="preserve"> </w:t>
      </w:r>
      <w:r w:rsidR="00561A39" w:rsidRPr="0069751F">
        <w:rPr>
          <w:rStyle w:val="cs9b006264"/>
          <w:lang w:val="ru-RU"/>
        </w:rPr>
        <w:t>проведення</w:t>
      </w:r>
      <w:r w:rsidR="00561A39" w:rsidRPr="00A97A59">
        <w:rPr>
          <w:rStyle w:val="cs9b006264"/>
        </w:rPr>
        <w:t xml:space="preserve"> </w:t>
      </w:r>
      <w:r w:rsidR="00561A39" w:rsidRPr="0069751F">
        <w:rPr>
          <w:rStyle w:val="cs9b006264"/>
          <w:lang w:val="ru-RU"/>
        </w:rPr>
        <w:t>клінічного</w:t>
      </w:r>
      <w:r w:rsidR="00561A39" w:rsidRPr="00A97A59">
        <w:rPr>
          <w:rStyle w:val="cs9b006264"/>
        </w:rPr>
        <w:t xml:space="preserve"> </w:t>
      </w:r>
      <w:r w:rsidR="00561A39" w:rsidRPr="0069751F">
        <w:rPr>
          <w:rStyle w:val="cs9b006264"/>
          <w:lang w:val="ru-RU"/>
        </w:rPr>
        <w:t>випробування</w:t>
      </w:r>
      <w:r w:rsidR="00561A39" w:rsidRPr="00A97A59">
        <w:rPr>
          <w:rStyle w:val="cs9b006264"/>
        </w:rPr>
        <w:t xml:space="preserve">; </w:t>
      </w:r>
      <w:r w:rsidR="00561A39" w:rsidRPr="0069751F">
        <w:rPr>
          <w:rStyle w:val="cs9b006264"/>
          <w:lang w:val="ru-RU"/>
        </w:rPr>
        <w:t>Зміна</w:t>
      </w:r>
      <w:r w:rsidR="00561A39" w:rsidRPr="00A97A59">
        <w:rPr>
          <w:rStyle w:val="cs9b006264"/>
        </w:rPr>
        <w:t xml:space="preserve"> </w:t>
      </w:r>
      <w:r w:rsidR="00561A39" w:rsidRPr="0069751F">
        <w:rPr>
          <w:rStyle w:val="cs9b006264"/>
          <w:lang w:val="ru-RU"/>
        </w:rPr>
        <w:t>відповільного</w:t>
      </w:r>
      <w:r w:rsidR="00561A39" w:rsidRPr="00A97A59">
        <w:rPr>
          <w:rStyle w:val="cs9b006264"/>
        </w:rPr>
        <w:t xml:space="preserve"> </w:t>
      </w:r>
      <w:r w:rsidR="00561A39" w:rsidRPr="0069751F">
        <w:rPr>
          <w:rStyle w:val="cs9b006264"/>
          <w:lang w:val="ru-RU"/>
        </w:rPr>
        <w:t>дослідника</w:t>
      </w:r>
      <w:r w:rsidR="00561A39" w:rsidRPr="00A97A59">
        <w:rPr>
          <w:rStyle w:val="cs9b006264"/>
        </w:rPr>
        <w:t xml:space="preserve"> </w:t>
      </w:r>
      <w:r w:rsidR="00561A39" w:rsidRPr="0069751F">
        <w:rPr>
          <w:rStyle w:val="cs9b006264"/>
          <w:lang w:val="ru-RU"/>
        </w:rPr>
        <w:t>та</w:t>
      </w:r>
      <w:r w:rsidR="00561A39" w:rsidRPr="00A97A59">
        <w:rPr>
          <w:rStyle w:val="cs9b006264"/>
        </w:rPr>
        <w:t xml:space="preserve"> </w:t>
      </w:r>
      <w:r w:rsidR="00561A39" w:rsidRPr="0069751F">
        <w:rPr>
          <w:rStyle w:val="cs9b006264"/>
          <w:lang w:val="ru-RU"/>
        </w:rPr>
        <w:t>назви</w:t>
      </w:r>
      <w:r w:rsidR="00561A39" w:rsidRPr="00A97A59">
        <w:rPr>
          <w:rStyle w:val="cs9b006264"/>
        </w:rPr>
        <w:t xml:space="preserve"> </w:t>
      </w:r>
      <w:r w:rsidR="00561A39" w:rsidRPr="0069751F">
        <w:rPr>
          <w:rStyle w:val="cs9b006264"/>
          <w:lang w:val="ru-RU"/>
        </w:rPr>
        <w:t>місця</w:t>
      </w:r>
      <w:r w:rsidR="00561A39" w:rsidRPr="00A97A59">
        <w:rPr>
          <w:rStyle w:val="cs9b006264"/>
        </w:rPr>
        <w:t xml:space="preserve"> </w:t>
      </w:r>
      <w:r w:rsidR="00561A39" w:rsidRPr="0069751F">
        <w:rPr>
          <w:rStyle w:val="cs9b006264"/>
          <w:lang w:val="ru-RU"/>
        </w:rPr>
        <w:t>проведення</w:t>
      </w:r>
      <w:r w:rsidR="00561A39" w:rsidRPr="00A97A59">
        <w:rPr>
          <w:rStyle w:val="cs9b006264"/>
        </w:rPr>
        <w:t xml:space="preserve"> </w:t>
      </w:r>
      <w:r w:rsidR="00561A39" w:rsidRPr="0069751F">
        <w:rPr>
          <w:rStyle w:val="cs9b006264"/>
          <w:lang w:val="ru-RU"/>
        </w:rPr>
        <w:t>клінічного</w:t>
      </w:r>
      <w:r w:rsidR="00561A39" w:rsidRPr="00A97A59">
        <w:rPr>
          <w:rStyle w:val="cs9b006264"/>
        </w:rPr>
        <w:t xml:space="preserve"> </w:t>
      </w:r>
      <w:r w:rsidR="00561A39" w:rsidRPr="0069751F">
        <w:rPr>
          <w:rStyle w:val="cs9b006264"/>
          <w:lang w:val="ru-RU"/>
        </w:rPr>
        <w:t>випробування</w:t>
      </w:r>
      <w:r w:rsidR="00561A39" w:rsidRPr="00A97A59">
        <w:rPr>
          <w:rStyle w:val="cs9f0a40404"/>
        </w:rPr>
        <w:t xml:space="preserve"> </w:t>
      </w:r>
      <w:r w:rsidR="00561A39" w:rsidRPr="0069751F">
        <w:rPr>
          <w:rStyle w:val="cs9f0a40404"/>
          <w:lang w:val="ru-RU"/>
        </w:rPr>
        <w:t>до</w:t>
      </w:r>
      <w:r w:rsidR="00561A39" w:rsidRPr="00A97A59">
        <w:rPr>
          <w:rStyle w:val="cs9f0a40404"/>
        </w:rPr>
        <w:t xml:space="preserve"> </w:t>
      </w:r>
      <w:r w:rsidR="00561A39" w:rsidRPr="0069751F">
        <w:rPr>
          <w:rStyle w:val="cs9f0a40404"/>
          <w:lang w:val="ru-RU"/>
        </w:rPr>
        <w:t>пр</w:t>
      </w:r>
      <w:r>
        <w:rPr>
          <w:rStyle w:val="cs9f0a40404"/>
          <w:lang w:val="ru-RU"/>
        </w:rPr>
        <w:t>отоколу</w:t>
      </w:r>
      <w:r w:rsidRPr="00A97A59">
        <w:rPr>
          <w:rStyle w:val="cs9f0a40404"/>
        </w:rPr>
        <w:t xml:space="preserve"> </w:t>
      </w:r>
      <w:r>
        <w:rPr>
          <w:rStyle w:val="cs9f0a40404"/>
          <w:lang w:val="ru-RU"/>
        </w:rPr>
        <w:t>клінічного</w:t>
      </w:r>
      <w:r w:rsidRPr="00A97A59">
        <w:rPr>
          <w:rStyle w:val="cs9f0a40404"/>
        </w:rPr>
        <w:t xml:space="preserve"> </w:t>
      </w:r>
      <w:r>
        <w:rPr>
          <w:rStyle w:val="cs9f0a40404"/>
          <w:lang w:val="ru-RU"/>
        </w:rPr>
        <w:t>дослідження</w:t>
      </w:r>
      <w:r w:rsidRPr="00A97A59">
        <w:rPr>
          <w:rStyle w:val="cs9f0a40404"/>
        </w:rPr>
        <w:t xml:space="preserve"> «</w:t>
      </w:r>
      <w:r w:rsidR="00561A39" w:rsidRPr="0069751F">
        <w:rPr>
          <w:rStyle w:val="cs9f0a40404"/>
          <w:lang w:val="ru-RU"/>
        </w:rPr>
        <w:t>Рандомізоване</w:t>
      </w:r>
      <w:r w:rsidR="00561A39" w:rsidRPr="00A97A59">
        <w:rPr>
          <w:rStyle w:val="cs9f0a40404"/>
        </w:rPr>
        <w:t xml:space="preserve">, </w:t>
      </w:r>
      <w:r w:rsidR="00561A39" w:rsidRPr="0069751F">
        <w:rPr>
          <w:rStyle w:val="cs9f0a40404"/>
          <w:lang w:val="ru-RU"/>
        </w:rPr>
        <w:t>подвійне</w:t>
      </w:r>
      <w:r w:rsidR="00561A39" w:rsidRPr="00A97A59">
        <w:rPr>
          <w:rStyle w:val="cs9f0a40404"/>
        </w:rPr>
        <w:t xml:space="preserve"> </w:t>
      </w:r>
      <w:r w:rsidR="00561A39" w:rsidRPr="0069751F">
        <w:rPr>
          <w:rStyle w:val="cs9f0a40404"/>
          <w:lang w:val="ru-RU"/>
        </w:rPr>
        <w:t>сліпе</w:t>
      </w:r>
      <w:r w:rsidR="00561A39" w:rsidRPr="00A97A59">
        <w:rPr>
          <w:rStyle w:val="cs9f0a40404"/>
        </w:rPr>
        <w:t xml:space="preserve">, </w:t>
      </w:r>
      <w:r w:rsidR="00561A39" w:rsidRPr="0069751F">
        <w:rPr>
          <w:rStyle w:val="cs9f0a40404"/>
          <w:lang w:val="ru-RU"/>
        </w:rPr>
        <w:t>плацебо</w:t>
      </w:r>
      <w:r w:rsidR="00561A39" w:rsidRPr="00A97A59">
        <w:rPr>
          <w:rStyle w:val="cs9f0a40404"/>
        </w:rPr>
        <w:t>-</w:t>
      </w:r>
      <w:r w:rsidR="00561A39" w:rsidRPr="0069751F">
        <w:rPr>
          <w:rStyle w:val="cs9f0a40404"/>
          <w:lang w:val="ru-RU"/>
        </w:rPr>
        <w:t>контрольоване</w:t>
      </w:r>
      <w:r w:rsidR="00561A39" w:rsidRPr="00A97A59">
        <w:rPr>
          <w:rStyle w:val="cs9f0a40404"/>
        </w:rPr>
        <w:t xml:space="preserve"> </w:t>
      </w:r>
      <w:r w:rsidR="00561A39" w:rsidRPr="0069751F">
        <w:rPr>
          <w:rStyle w:val="cs9f0a40404"/>
          <w:lang w:val="ru-RU"/>
        </w:rPr>
        <w:t>дослідження</w:t>
      </w:r>
      <w:r w:rsidR="00561A39" w:rsidRPr="00A97A59">
        <w:rPr>
          <w:rStyle w:val="cs9f0a40404"/>
        </w:rPr>
        <w:t xml:space="preserve"> </w:t>
      </w:r>
      <w:r w:rsidR="00561A39">
        <w:rPr>
          <w:rStyle w:val="cs9f0a40404"/>
        </w:rPr>
        <w:t>IV</w:t>
      </w:r>
      <w:r w:rsidR="00561A39" w:rsidRPr="00A97A59">
        <w:rPr>
          <w:rStyle w:val="cs9f0a40404"/>
        </w:rPr>
        <w:t xml:space="preserve"> </w:t>
      </w:r>
      <w:r w:rsidR="00561A39" w:rsidRPr="0069751F">
        <w:rPr>
          <w:rStyle w:val="cs9f0a40404"/>
          <w:lang w:val="ru-RU"/>
        </w:rPr>
        <w:t>фази</w:t>
      </w:r>
      <w:r w:rsidR="00561A39" w:rsidRPr="00A97A59">
        <w:rPr>
          <w:rStyle w:val="cs9f0a40404"/>
        </w:rPr>
        <w:t xml:space="preserve">, </w:t>
      </w:r>
      <w:r w:rsidR="00561A39" w:rsidRPr="0069751F">
        <w:rPr>
          <w:rStyle w:val="cs9f0a40404"/>
          <w:lang w:val="ru-RU"/>
        </w:rPr>
        <w:t>в</w:t>
      </w:r>
      <w:r w:rsidR="00561A39" w:rsidRPr="00A97A59">
        <w:rPr>
          <w:rStyle w:val="cs9f0a40404"/>
        </w:rPr>
        <w:t xml:space="preserve"> </w:t>
      </w:r>
      <w:r w:rsidR="00561A39" w:rsidRPr="0069751F">
        <w:rPr>
          <w:rStyle w:val="cs9f0a40404"/>
          <w:lang w:val="ru-RU"/>
        </w:rPr>
        <w:t>паралельних</w:t>
      </w:r>
      <w:r w:rsidR="00561A39" w:rsidRPr="00A97A59">
        <w:rPr>
          <w:rStyle w:val="cs9f0a40404"/>
        </w:rPr>
        <w:t xml:space="preserve"> </w:t>
      </w:r>
      <w:r w:rsidR="00561A39" w:rsidRPr="0069751F">
        <w:rPr>
          <w:rStyle w:val="cs9f0a40404"/>
          <w:lang w:val="ru-RU"/>
        </w:rPr>
        <w:t>групах</w:t>
      </w:r>
      <w:r w:rsidR="00561A39" w:rsidRPr="00A97A59">
        <w:rPr>
          <w:rStyle w:val="cs9f0a40404"/>
        </w:rPr>
        <w:t xml:space="preserve"> </w:t>
      </w:r>
      <w:r w:rsidR="00561A39" w:rsidRPr="0069751F">
        <w:rPr>
          <w:rStyle w:val="cs9f0a40404"/>
          <w:lang w:val="ru-RU"/>
        </w:rPr>
        <w:t>для</w:t>
      </w:r>
      <w:r w:rsidR="00561A39" w:rsidRPr="00A97A59">
        <w:rPr>
          <w:rStyle w:val="cs9f0a40404"/>
        </w:rPr>
        <w:t xml:space="preserve"> </w:t>
      </w:r>
      <w:r w:rsidR="00561A39" w:rsidRPr="0069751F">
        <w:rPr>
          <w:rStyle w:val="cs9f0a40404"/>
          <w:lang w:val="ru-RU"/>
        </w:rPr>
        <w:t>оцінки</w:t>
      </w:r>
      <w:r w:rsidR="00561A39" w:rsidRPr="00A97A59">
        <w:rPr>
          <w:rStyle w:val="cs9f0a40404"/>
        </w:rPr>
        <w:t xml:space="preserve"> </w:t>
      </w:r>
      <w:r w:rsidR="00561A39" w:rsidRPr="0069751F">
        <w:rPr>
          <w:rStyle w:val="cs9f0a40404"/>
          <w:lang w:val="ru-RU"/>
        </w:rPr>
        <w:t>ефективності</w:t>
      </w:r>
      <w:r w:rsidR="00561A39" w:rsidRPr="00A97A59">
        <w:rPr>
          <w:rStyle w:val="cs9f0a40404"/>
        </w:rPr>
        <w:t xml:space="preserve"> </w:t>
      </w:r>
      <w:r w:rsidR="00561A39" w:rsidRPr="0069751F">
        <w:rPr>
          <w:rStyle w:val="cs9f0a40404"/>
          <w:lang w:val="ru-RU"/>
        </w:rPr>
        <w:t>та</w:t>
      </w:r>
      <w:r w:rsidR="00561A39" w:rsidRPr="00A97A59">
        <w:rPr>
          <w:rStyle w:val="cs9f0a40404"/>
        </w:rPr>
        <w:t xml:space="preserve"> </w:t>
      </w:r>
      <w:r w:rsidR="00561A39" w:rsidRPr="0069751F">
        <w:rPr>
          <w:rStyle w:val="cs9f0a40404"/>
          <w:lang w:val="ru-RU"/>
        </w:rPr>
        <w:t>безпеки</w:t>
      </w:r>
      <w:r w:rsidR="00561A39" w:rsidRPr="00A97A59">
        <w:rPr>
          <w:rStyle w:val="cs9f0a40404"/>
        </w:rPr>
        <w:t xml:space="preserve"> </w:t>
      </w:r>
      <w:r w:rsidR="00561A39" w:rsidRPr="0069751F">
        <w:rPr>
          <w:rStyle w:val="cs9b006264"/>
          <w:lang w:val="ru-RU"/>
        </w:rPr>
        <w:t>голімумабу</w:t>
      </w:r>
      <w:r w:rsidR="00561A39" w:rsidRPr="00A97A59">
        <w:rPr>
          <w:rStyle w:val="cs9f0a40404"/>
        </w:rPr>
        <w:t xml:space="preserve"> (</w:t>
      </w:r>
      <w:r w:rsidR="00561A39">
        <w:rPr>
          <w:rStyle w:val="cs9f0a40404"/>
        </w:rPr>
        <w:t>MK</w:t>
      </w:r>
      <w:r w:rsidR="00561A39" w:rsidRPr="00A97A59">
        <w:rPr>
          <w:rStyle w:val="cs9f0a40404"/>
        </w:rPr>
        <w:t>-8259 [</w:t>
      </w:r>
      <w:r w:rsidR="00561A39">
        <w:rPr>
          <w:rStyle w:val="cs9f0a40404"/>
        </w:rPr>
        <w:t>SCH</w:t>
      </w:r>
      <w:r w:rsidR="00561A39" w:rsidRPr="00A97A59">
        <w:rPr>
          <w:rStyle w:val="cs9f0a40404"/>
        </w:rPr>
        <w:t xml:space="preserve"> 900259]) </w:t>
      </w:r>
      <w:r w:rsidR="00561A39" w:rsidRPr="0069751F">
        <w:rPr>
          <w:rStyle w:val="cs9f0a40404"/>
          <w:lang w:val="ru-RU"/>
        </w:rPr>
        <w:t>після</w:t>
      </w:r>
      <w:r w:rsidR="00561A39" w:rsidRPr="00A97A59">
        <w:rPr>
          <w:rStyle w:val="cs9f0a40404"/>
        </w:rPr>
        <w:t xml:space="preserve"> </w:t>
      </w:r>
      <w:r w:rsidR="00561A39" w:rsidRPr="0069751F">
        <w:rPr>
          <w:rStyle w:val="cs9f0a40404"/>
          <w:lang w:val="ru-RU"/>
        </w:rPr>
        <w:t>відміни</w:t>
      </w:r>
      <w:r w:rsidR="00561A39" w:rsidRPr="00A97A59">
        <w:rPr>
          <w:rStyle w:val="cs9f0a40404"/>
        </w:rPr>
        <w:t xml:space="preserve"> </w:t>
      </w:r>
      <w:r w:rsidR="00561A39" w:rsidRPr="0069751F">
        <w:rPr>
          <w:rStyle w:val="cs9f0a40404"/>
          <w:lang w:val="ru-RU"/>
        </w:rPr>
        <w:t>лікування</w:t>
      </w:r>
      <w:r w:rsidR="00561A39" w:rsidRPr="00A97A59">
        <w:rPr>
          <w:rStyle w:val="cs9f0a40404"/>
        </w:rPr>
        <w:t xml:space="preserve"> </w:t>
      </w:r>
      <w:r w:rsidR="00561A39" w:rsidRPr="0069751F">
        <w:rPr>
          <w:rStyle w:val="cs9f0a40404"/>
          <w:lang w:val="ru-RU"/>
        </w:rPr>
        <w:t>у</w:t>
      </w:r>
      <w:r w:rsidR="00561A39" w:rsidRPr="00A97A59">
        <w:rPr>
          <w:rStyle w:val="cs9f0a40404"/>
        </w:rPr>
        <w:t xml:space="preserve"> </w:t>
      </w:r>
      <w:r w:rsidR="00561A39" w:rsidRPr="0069751F">
        <w:rPr>
          <w:rStyle w:val="cs9f0a40404"/>
          <w:lang w:val="ru-RU"/>
        </w:rPr>
        <w:t>порівнянні</w:t>
      </w:r>
      <w:r w:rsidR="00561A39" w:rsidRPr="00A97A59">
        <w:rPr>
          <w:rStyle w:val="cs9f0a40404"/>
        </w:rPr>
        <w:t xml:space="preserve"> </w:t>
      </w:r>
      <w:r w:rsidR="00561A39" w:rsidRPr="0069751F">
        <w:rPr>
          <w:rStyle w:val="cs9f0a40404"/>
          <w:lang w:val="ru-RU"/>
        </w:rPr>
        <w:t>з</w:t>
      </w:r>
      <w:r w:rsidR="00561A39" w:rsidRPr="00A97A59">
        <w:rPr>
          <w:rStyle w:val="cs9f0a40404"/>
        </w:rPr>
        <w:t xml:space="preserve"> </w:t>
      </w:r>
      <w:r w:rsidR="00561A39" w:rsidRPr="0069751F">
        <w:rPr>
          <w:rStyle w:val="cs9f0a40404"/>
          <w:lang w:val="ru-RU"/>
        </w:rPr>
        <w:t>лікуванням</w:t>
      </w:r>
      <w:r w:rsidR="00561A39" w:rsidRPr="00A97A59">
        <w:rPr>
          <w:rStyle w:val="cs9f0a40404"/>
        </w:rPr>
        <w:t xml:space="preserve">, </w:t>
      </w:r>
      <w:r w:rsidR="00561A39" w:rsidRPr="0069751F">
        <w:rPr>
          <w:rStyle w:val="cs9f0a40404"/>
          <w:lang w:val="ru-RU"/>
        </w:rPr>
        <w:t>що</w:t>
      </w:r>
      <w:r w:rsidR="00561A39" w:rsidRPr="00A97A59">
        <w:rPr>
          <w:rStyle w:val="cs9f0a40404"/>
        </w:rPr>
        <w:t xml:space="preserve"> </w:t>
      </w:r>
      <w:r w:rsidR="00561A39" w:rsidRPr="0069751F">
        <w:rPr>
          <w:rStyle w:val="cs9f0a40404"/>
          <w:lang w:val="ru-RU"/>
        </w:rPr>
        <w:t>триває</w:t>
      </w:r>
      <w:r w:rsidR="00561A39" w:rsidRPr="00A97A59">
        <w:rPr>
          <w:rStyle w:val="cs9f0a40404"/>
        </w:rPr>
        <w:t xml:space="preserve"> (</w:t>
      </w:r>
      <w:r w:rsidR="00561A39" w:rsidRPr="0069751F">
        <w:rPr>
          <w:rStyle w:val="cs9f0a40404"/>
          <w:lang w:val="ru-RU"/>
        </w:rPr>
        <w:t>повна</w:t>
      </w:r>
      <w:r w:rsidR="00561A39" w:rsidRPr="00A97A59">
        <w:rPr>
          <w:rStyle w:val="cs9f0a40404"/>
        </w:rPr>
        <w:t xml:space="preserve"> </w:t>
      </w:r>
      <w:r w:rsidR="00561A39" w:rsidRPr="0069751F">
        <w:rPr>
          <w:rStyle w:val="cs9f0a40404"/>
          <w:lang w:val="ru-RU"/>
        </w:rPr>
        <w:t>або</w:t>
      </w:r>
      <w:r w:rsidR="00561A39" w:rsidRPr="00A97A59">
        <w:rPr>
          <w:rStyle w:val="cs9f0a40404"/>
        </w:rPr>
        <w:t xml:space="preserve"> </w:t>
      </w:r>
      <w:r w:rsidR="00561A39" w:rsidRPr="0069751F">
        <w:rPr>
          <w:rStyle w:val="cs9f0a40404"/>
          <w:lang w:val="ru-RU"/>
        </w:rPr>
        <w:t>скорочена</w:t>
      </w:r>
      <w:r w:rsidR="00561A39" w:rsidRPr="00A97A59">
        <w:rPr>
          <w:rStyle w:val="cs9f0a40404"/>
        </w:rPr>
        <w:t xml:space="preserve"> </w:t>
      </w:r>
      <w:r w:rsidR="00561A39" w:rsidRPr="0069751F">
        <w:rPr>
          <w:rStyle w:val="cs9f0a40404"/>
          <w:lang w:val="ru-RU"/>
        </w:rPr>
        <w:t>схеми</w:t>
      </w:r>
      <w:r w:rsidR="00561A39" w:rsidRPr="00A97A59">
        <w:rPr>
          <w:rStyle w:val="cs9f0a40404"/>
        </w:rPr>
        <w:t xml:space="preserve"> </w:t>
      </w:r>
      <w:r w:rsidR="00561A39" w:rsidRPr="0069751F">
        <w:rPr>
          <w:rStyle w:val="cs9f0a40404"/>
          <w:lang w:val="ru-RU"/>
        </w:rPr>
        <w:t>лікування</w:t>
      </w:r>
      <w:r w:rsidR="00561A39" w:rsidRPr="00A97A59">
        <w:rPr>
          <w:rStyle w:val="cs9f0a40404"/>
        </w:rPr>
        <w:t xml:space="preserve">) </w:t>
      </w:r>
      <w:r w:rsidR="00561A39" w:rsidRPr="0069751F">
        <w:rPr>
          <w:rStyle w:val="cs9f0a40404"/>
          <w:lang w:val="ru-RU"/>
        </w:rPr>
        <w:t>у</w:t>
      </w:r>
      <w:r w:rsidR="00561A39" w:rsidRPr="00A97A59">
        <w:rPr>
          <w:rStyle w:val="cs9f0a40404"/>
        </w:rPr>
        <w:t xml:space="preserve"> </w:t>
      </w:r>
      <w:r w:rsidR="00561A39" w:rsidRPr="0069751F">
        <w:rPr>
          <w:rStyle w:val="cs9f0a40404"/>
          <w:lang w:val="ru-RU"/>
        </w:rPr>
        <w:t>пацієнтів</w:t>
      </w:r>
      <w:r w:rsidR="00561A39" w:rsidRPr="00A97A59">
        <w:rPr>
          <w:rStyle w:val="cs9f0a40404"/>
        </w:rPr>
        <w:t xml:space="preserve"> </w:t>
      </w:r>
      <w:r w:rsidR="00561A39" w:rsidRPr="0069751F">
        <w:rPr>
          <w:rStyle w:val="cs9f0a40404"/>
          <w:lang w:val="ru-RU"/>
        </w:rPr>
        <w:t>з</w:t>
      </w:r>
      <w:r w:rsidR="00561A39" w:rsidRPr="00A97A59">
        <w:rPr>
          <w:rStyle w:val="cs9f0a40404"/>
        </w:rPr>
        <w:t xml:space="preserve"> </w:t>
      </w:r>
      <w:r w:rsidR="00561A39" w:rsidRPr="0069751F">
        <w:rPr>
          <w:rStyle w:val="cs9f0a40404"/>
          <w:lang w:val="ru-RU"/>
        </w:rPr>
        <w:t>аксіальним</w:t>
      </w:r>
      <w:r w:rsidR="00561A39" w:rsidRPr="00A97A59">
        <w:rPr>
          <w:rStyle w:val="cs9f0a40404"/>
        </w:rPr>
        <w:t xml:space="preserve"> </w:t>
      </w:r>
      <w:r w:rsidR="00561A39" w:rsidRPr="0069751F">
        <w:rPr>
          <w:rStyle w:val="cs9f0a40404"/>
          <w:lang w:val="ru-RU"/>
        </w:rPr>
        <w:t>спондилоартр</w:t>
      </w:r>
      <w:r>
        <w:rPr>
          <w:rStyle w:val="cs9f0a40404"/>
          <w:lang w:val="ru-RU"/>
        </w:rPr>
        <w:t>итом</w:t>
      </w:r>
      <w:r w:rsidRPr="00A97A59">
        <w:rPr>
          <w:rStyle w:val="cs9f0a40404"/>
        </w:rPr>
        <w:t xml:space="preserve"> </w:t>
      </w:r>
      <w:r>
        <w:rPr>
          <w:rStyle w:val="cs9f0a40404"/>
          <w:lang w:val="ru-RU"/>
        </w:rPr>
        <w:t>без</w:t>
      </w:r>
      <w:r w:rsidRPr="00A97A59">
        <w:rPr>
          <w:rStyle w:val="cs9f0a40404"/>
        </w:rPr>
        <w:t xml:space="preserve"> </w:t>
      </w:r>
      <w:r>
        <w:rPr>
          <w:rStyle w:val="cs9f0a40404"/>
          <w:lang w:val="ru-RU"/>
        </w:rPr>
        <w:t>рентгенологічних</w:t>
      </w:r>
      <w:r w:rsidRPr="00A97A59">
        <w:rPr>
          <w:rStyle w:val="cs9f0a40404"/>
        </w:rPr>
        <w:t xml:space="preserve"> </w:t>
      </w:r>
      <w:r>
        <w:rPr>
          <w:rStyle w:val="cs9f0a40404"/>
          <w:lang w:val="ru-RU"/>
        </w:rPr>
        <w:t>ознак</w:t>
      </w:r>
      <w:r w:rsidRPr="00A97A59">
        <w:rPr>
          <w:rStyle w:val="cs9f0a40404"/>
        </w:rPr>
        <w:t>»</w:t>
      </w:r>
      <w:r w:rsidR="00561A39" w:rsidRPr="00A97A59">
        <w:rPr>
          <w:rStyle w:val="cs9f0a40404"/>
        </w:rPr>
        <w:t xml:space="preserve">, </w:t>
      </w:r>
      <w:r w:rsidR="00561A39" w:rsidRPr="0069751F">
        <w:rPr>
          <w:rStyle w:val="cs9f0a40404"/>
          <w:lang w:val="ru-RU"/>
        </w:rPr>
        <w:t>код</w:t>
      </w:r>
      <w:r w:rsidR="00561A39" w:rsidRPr="00A97A59">
        <w:rPr>
          <w:rStyle w:val="cs9f0a40404"/>
        </w:rPr>
        <w:t xml:space="preserve"> </w:t>
      </w:r>
      <w:r w:rsidR="00561A39" w:rsidRPr="0069751F">
        <w:rPr>
          <w:rStyle w:val="cs9f0a40404"/>
          <w:lang w:val="ru-RU"/>
        </w:rPr>
        <w:t>дослідження</w:t>
      </w:r>
      <w:r w:rsidR="00561A39" w:rsidRPr="00A97A59">
        <w:rPr>
          <w:rStyle w:val="cs9f0a40404"/>
        </w:rPr>
        <w:t xml:space="preserve"> </w:t>
      </w:r>
      <w:r w:rsidR="00561A39">
        <w:rPr>
          <w:rStyle w:val="cs9b006264"/>
        </w:rPr>
        <w:t>MK</w:t>
      </w:r>
      <w:r w:rsidR="00561A39" w:rsidRPr="00A97A59">
        <w:rPr>
          <w:rStyle w:val="cs9b006264"/>
        </w:rPr>
        <w:t>-8259-038</w:t>
      </w:r>
      <w:r w:rsidR="00561A39" w:rsidRPr="00A97A59">
        <w:rPr>
          <w:rStyle w:val="cs9f0a40404"/>
        </w:rPr>
        <w:t xml:space="preserve">, </w:t>
      </w:r>
      <w:r w:rsidR="00561A39" w:rsidRPr="0069751F">
        <w:rPr>
          <w:rStyle w:val="cs9f0a40404"/>
          <w:lang w:val="ru-RU"/>
        </w:rPr>
        <w:t>версія</w:t>
      </w:r>
      <w:r w:rsidR="00561A39" w:rsidRPr="00A97A59">
        <w:rPr>
          <w:rStyle w:val="cs9f0a40404"/>
        </w:rPr>
        <w:t xml:space="preserve"> </w:t>
      </w:r>
      <w:r w:rsidR="00561A39" w:rsidRPr="0069751F">
        <w:rPr>
          <w:rStyle w:val="cs9f0a40404"/>
          <w:lang w:val="ru-RU"/>
        </w:rPr>
        <w:t>з</w:t>
      </w:r>
      <w:r w:rsidR="00561A39" w:rsidRPr="00A97A59">
        <w:rPr>
          <w:rStyle w:val="cs9f0a40404"/>
        </w:rPr>
        <w:t xml:space="preserve"> </w:t>
      </w:r>
      <w:r w:rsidR="00561A39" w:rsidRPr="0069751F">
        <w:rPr>
          <w:rStyle w:val="cs9f0a40404"/>
          <w:lang w:val="ru-RU"/>
        </w:rPr>
        <w:t>інкорпорованою</w:t>
      </w:r>
      <w:r w:rsidR="00561A39" w:rsidRPr="00A97A59">
        <w:rPr>
          <w:rStyle w:val="cs9f0a40404"/>
        </w:rPr>
        <w:t xml:space="preserve"> </w:t>
      </w:r>
      <w:r w:rsidR="00561A39" w:rsidRPr="0069751F">
        <w:rPr>
          <w:rStyle w:val="cs9f0a40404"/>
          <w:lang w:val="ru-RU"/>
        </w:rPr>
        <w:t>поправкою</w:t>
      </w:r>
      <w:r w:rsidR="00561A39" w:rsidRPr="00A97A59">
        <w:rPr>
          <w:rStyle w:val="cs9f0a40404"/>
        </w:rPr>
        <w:t xml:space="preserve"> </w:t>
      </w:r>
      <w:r w:rsidR="00561A39" w:rsidRPr="0069751F">
        <w:rPr>
          <w:rStyle w:val="cs9f0a40404"/>
          <w:lang w:val="ru-RU"/>
        </w:rPr>
        <w:t xml:space="preserve">01 від 21 березня 2017 року; спонсор - «Мерк Шарп Енд Доум Корп.», </w:t>
      </w:r>
      <w:r w:rsidR="00561A39" w:rsidRPr="0069751F">
        <w:rPr>
          <w:rStyle w:val="cs9f0a40404"/>
          <w:lang w:val="ru-RU"/>
        </w:rPr>
        <w:lastRenderedPageBreak/>
        <w:t xml:space="preserve">дочірнє підприємство «Мерк Енд Ко.,Інк.» </w:t>
      </w:r>
      <w:r w:rsidR="00561A39">
        <w:rPr>
          <w:rStyle w:val="cs9f0a40404"/>
        </w:rPr>
        <w:t>(Merck Sharp &amp; Dohme Corp., a subsidiary of Merck &amp; Co., Inc.), США</w:t>
      </w:r>
    </w:p>
    <w:p w:rsidR="001A4FD7" w:rsidRPr="0069751F" w:rsidRDefault="001A4FD7" w:rsidP="001A4FD7">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«МСД Україна»</w:t>
      </w:r>
    </w:p>
    <w:p w:rsidR="00561A39" w:rsidRPr="0069751F" w:rsidRDefault="00561A39">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768"/>
        <w:gridCol w:w="4883"/>
      </w:tblGrid>
      <w:tr w:rsidR="00561A39">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
              </w:rPr>
              <w:t>БУЛО</w:t>
            </w:r>
          </w:p>
        </w:tc>
        <w:tc>
          <w:tcPr>
            <w:tcW w:w="5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
              </w:rPr>
              <w:t>СТАЛО</w:t>
            </w:r>
          </w:p>
        </w:tc>
      </w:tr>
      <w:tr w:rsidR="00561A39" w:rsidRPr="00A97A59">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0d9435b"/>
              <w:rPr>
                <w:lang w:val="ru-RU"/>
              </w:rPr>
            </w:pPr>
            <w:r w:rsidRPr="0069751F">
              <w:rPr>
                <w:rStyle w:val="cs9f0a40404"/>
                <w:lang w:val="ru-RU"/>
              </w:rPr>
              <w:t>д.м.н., проф. Яременко О.Б.</w:t>
            </w:r>
          </w:p>
          <w:p w:rsidR="00561A39" w:rsidRPr="0069751F" w:rsidRDefault="00561A39">
            <w:pPr>
              <w:pStyle w:val="cs80d9435b"/>
              <w:rPr>
                <w:lang w:val="ru-RU"/>
              </w:rPr>
            </w:pPr>
            <w:r w:rsidRPr="0069751F">
              <w:rPr>
                <w:rStyle w:val="cs9b006264"/>
                <w:lang w:val="ru-RU"/>
              </w:rPr>
              <w:t>Київська міська клінічна лікарня № 3, ревматологічне відділення</w:t>
            </w:r>
            <w:r w:rsidRPr="0069751F">
              <w:rPr>
                <w:rStyle w:val="cs9f0a40404"/>
                <w:lang w:val="ru-RU"/>
              </w:rPr>
              <w:t>, Національний медичний університет імені О.О. Богомольця, кафедра внутрішньої медицини № 3, м. Київ</w:t>
            </w:r>
          </w:p>
        </w:tc>
        <w:tc>
          <w:tcPr>
            <w:tcW w:w="5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0d9435b"/>
              <w:rPr>
                <w:lang w:val="ru-RU"/>
              </w:rPr>
            </w:pPr>
            <w:r w:rsidRPr="0069751F">
              <w:rPr>
                <w:rStyle w:val="cs9f0a40404"/>
                <w:lang w:val="ru-RU"/>
              </w:rPr>
              <w:t>д.м.н., проф. Яременко О.Б.</w:t>
            </w:r>
          </w:p>
          <w:p w:rsidR="00561A39" w:rsidRPr="0069751F" w:rsidRDefault="00561A39">
            <w:pPr>
              <w:pStyle w:val="cs80d9435b"/>
              <w:rPr>
                <w:lang w:val="ru-RU"/>
              </w:rPr>
            </w:pPr>
            <w:r w:rsidRPr="0069751F">
              <w:rPr>
                <w:rStyle w:val="cs9b006264"/>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w:t>
            </w:r>
            <w:r w:rsidRPr="0069751F">
              <w:rPr>
                <w:rStyle w:val="cs9f0a40404"/>
                <w:lang w:val="ru-RU"/>
              </w:rPr>
              <w:t>, Національний медичний університет імені О.О. Богомольця, кафедра внутрішньої медицини №3, м. Київ</w:t>
            </w:r>
          </w:p>
        </w:tc>
      </w:tr>
    </w:tbl>
    <w:p w:rsidR="00561A39" w:rsidRPr="0069751F" w:rsidRDefault="00561A39">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817"/>
        <w:gridCol w:w="4834"/>
      </w:tblGrid>
      <w:tr w:rsidR="00561A39">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
              </w:rPr>
              <w:t>БУЛО</w:t>
            </w:r>
          </w:p>
        </w:tc>
        <w:tc>
          <w:tcPr>
            <w:tcW w:w="5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
              </w:rPr>
              <w:t>СТАЛО</w:t>
            </w:r>
          </w:p>
        </w:tc>
      </w:tr>
      <w:tr w:rsidR="00561A39" w:rsidRPr="00A97A59">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0d9435b"/>
              <w:rPr>
                <w:lang w:val="ru-RU"/>
              </w:rPr>
            </w:pPr>
            <w:r w:rsidRPr="0069751F">
              <w:rPr>
                <w:rStyle w:val="cs9b006264"/>
                <w:lang w:val="ru-RU"/>
              </w:rPr>
              <w:t>д.м.н. Рекалов Д.Г.</w:t>
            </w:r>
          </w:p>
          <w:p w:rsidR="00561A39" w:rsidRPr="0069751F" w:rsidRDefault="00561A39">
            <w:pPr>
              <w:pStyle w:val="cs80d9435b"/>
              <w:rPr>
                <w:lang w:val="ru-RU"/>
              </w:rPr>
            </w:pPr>
            <w:r w:rsidRPr="0069751F">
              <w:rPr>
                <w:rStyle w:val="cs9b006264"/>
                <w:lang w:val="ru-RU"/>
              </w:rPr>
              <w:t xml:space="preserve">Комунальна установа </w:t>
            </w:r>
            <w:r w:rsidRPr="0069751F">
              <w:rPr>
                <w:rStyle w:val="cs9f0a40404"/>
                <w:lang w:val="ru-RU"/>
              </w:rPr>
              <w:t>«Запорізька обласна клінічна лікарня» Запорізької обласної ради,</w:t>
            </w:r>
            <w:r w:rsidRPr="0069751F">
              <w:rPr>
                <w:rStyle w:val="cs9b006264"/>
                <w:lang w:val="ru-RU"/>
              </w:rPr>
              <w:t xml:space="preserve"> відділення ревматології з центром імунобіологічної терапії</w:t>
            </w:r>
            <w:r w:rsidRPr="0069751F">
              <w:rPr>
                <w:rStyle w:val="cs9f0a40404"/>
                <w:lang w:val="ru-RU"/>
              </w:rPr>
              <w:t>, м. Запоріжжя</w:t>
            </w:r>
          </w:p>
        </w:tc>
        <w:tc>
          <w:tcPr>
            <w:tcW w:w="5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69751F" w:rsidRDefault="00561A39">
            <w:pPr>
              <w:pStyle w:val="cs80d9435b"/>
              <w:rPr>
                <w:lang w:val="ru-RU"/>
              </w:rPr>
            </w:pPr>
            <w:r w:rsidRPr="0069751F">
              <w:rPr>
                <w:rStyle w:val="cs9b006264"/>
                <w:lang w:val="ru-RU"/>
              </w:rPr>
              <w:t>к.м.н. Риндіна Н.Г.</w:t>
            </w:r>
          </w:p>
          <w:p w:rsidR="00561A39" w:rsidRPr="0069751F" w:rsidRDefault="00561A39">
            <w:pPr>
              <w:pStyle w:val="cs80d9435b"/>
              <w:rPr>
                <w:lang w:val="ru-RU"/>
              </w:rPr>
            </w:pPr>
            <w:r w:rsidRPr="0069751F">
              <w:rPr>
                <w:rStyle w:val="cs9b006264"/>
                <w:lang w:val="ru-RU"/>
              </w:rPr>
              <w:t>Комунальне некомерційне підприємство</w:t>
            </w:r>
            <w:r w:rsidRPr="0069751F">
              <w:rPr>
                <w:rStyle w:val="cs9f0a40404"/>
                <w:lang w:val="ru-RU"/>
              </w:rPr>
              <w:t xml:space="preserve"> «Запорізька обласна клінічна лікарня» Запорізької обласної ради, </w:t>
            </w:r>
            <w:r w:rsidRPr="0069751F">
              <w:rPr>
                <w:rStyle w:val="cs9b006264"/>
                <w:lang w:val="ru-RU"/>
              </w:rPr>
              <w:t>відділення клінічної імунології, ревматології з центром хіміотерапії</w:t>
            </w:r>
            <w:r w:rsidRPr="0069751F">
              <w:rPr>
                <w:rStyle w:val="cs9f0a40404"/>
                <w:lang w:val="ru-RU"/>
              </w:rPr>
              <w:t>, м. Запоріжжя</w:t>
            </w:r>
          </w:p>
        </w:tc>
      </w:tr>
    </w:tbl>
    <w:p w:rsidR="00561A39" w:rsidRPr="001A4FD7" w:rsidRDefault="00561A39" w:rsidP="001A4FD7">
      <w:pPr>
        <w:pStyle w:val="cs80d9435b"/>
        <w:rPr>
          <w:lang w:val="ru-RU"/>
        </w:rPr>
      </w:pPr>
      <w:r>
        <w:rPr>
          <w:rStyle w:val="csed36d4af4"/>
        </w:rPr>
        <w:t> </w:t>
      </w: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5"/>
          <w:lang w:val="ru-RU"/>
        </w:rPr>
      </w:pPr>
      <w:r>
        <w:rPr>
          <w:rStyle w:val="cs9b006265"/>
          <w:lang w:val="ru-RU"/>
        </w:rPr>
        <w:t xml:space="preserve">5. </w:t>
      </w:r>
      <w:r w:rsidR="00561A39" w:rsidRPr="0069751F">
        <w:rPr>
          <w:rStyle w:val="cs9b006265"/>
          <w:lang w:val="ru-RU"/>
        </w:rPr>
        <w:t xml:space="preserve">Зміна назви заявника клінічного випробування з ТОВ «ІНС Ресерч Україна» на ТОВ «Сінеос Хелс Україна»; Картка з нагадуванням про візити, версія 1.0 від 10 грудня 2020 р. англійською, українською та російською мовами; Перелік аналізів та обстежень, версія 1.0 від 10 грудня 2020 р. англійською, та українською мовами; </w:t>
      </w:r>
      <w:r w:rsidR="00561A39">
        <w:rPr>
          <w:rStyle w:val="cs9b006265"/>
        </w:rPr>
        <w:t>KAR</w:t>
      </w:r>
      <w:r w:rsidR="00561A39" w:rsidRPr="0069751F">
        <w:rPr>
          <w:rStyle w:val="cs9b006265"/>
          <w:lang w:val="ru-RU"/>
        </w:rPr>
        <w:t xml:space="preserve">-008_Брошура пацієнта, версія 1.0 від 30 листопада 2020 р. англійською, українською та російською мовами; </w:t>
      </w:r>
      <w:r w:rsidR="00561A39">
        <w:rPr>
          <w:rStyle w:val="cs9b006265"/>
        </w:rPr>
        <w:t>KAR</w:t>
      </w:r>
      <w:r w:rsidR="00561A39" w:rsidRPr="0069751F">
        <w:rPr>
          <w:rStyle w:val="cs9b006265"/>
          <w:lang w:val="ru-RU"/>
        </w:rPr>
        <w:t xml:space="preserve">-008_Брошура для осіб, що здійснюють догляд_ верс. 1.0_ 30 листопада 2020 р._англійською, українською та російською мовами; </w:t>
      </w:r>
      <w:r w:rsidR="00561A39">
        <w:rPr>
          <w:rStyle w:val="cs9b006265"/>
        </w:rPr>
        <w:t>KAR</w:t>
      </w:r>
      <w:r w:rsidR="00561A39" w:rsidRPr="0069751F">
        <w:rPr>
          <w:rStyle w:val="cs9b006265"/>
          <w:lang w:val="ru-RU"/>
        </w:rPr>
        <w:t xml:space="preserve">-008_Привітальний лист до пацієнта, версія 1.1 від 04 січня 2021 р. англійською, українською та російською мовами; Інформація про допоміжні предмети для пацієнтів (сумка, ручка, зарядний пристрій, блокнот, пляшка ) від 04 січня 2021 р. англійською мовою; </w:t>
      </w:r>
      <w:r w:rsidR="00561A39">
        <w:rPr>
          <w:rStyle w:val="cs9b006265"/>
        </w:rPr>
        <w:t>KAR</w:t>
      </w:r>
      <w:r w:rsidR="00561A39" w:rsidRPr="0069751F">
        <w:rPr>
          <w:rStyle w:val="cs9b006265"/>
          <w:lang w:val="ru-RU"/>
        </w:rPr>
        <w:t>-008_ Магніт з контактами дослідницького центру, версія 1.0 від 25 вересня 2020 р. англійською та українською мовами</w:t>
      </w:r>
      <w:r w:rsidR="00561A39" w:rsidRPr="0069751F">
        <w:rPr>
          <w:rStyle w:val="cs9f0a40405"/>
          <w:lang w:val="ru-RU"/>
        </w:rPr>
        <w:t xml:space="preserve"> до протоколу клінічного дослідження «Відкрите додаткове дослідження для оцінки довготривалої безпечності, переносимості та ефективності препарату </w:t>
      </w:r>
      <w:r w:rsidR="00561A39">
        <w:rPr>
          <w:rStyle w:val="cs9f0a40405"/>
        </w:rPr>
        <w:t>KarXT</w:t>
      </w:r>
      <w:r w:rsidR="00561A39" w:rsidRPr="0069751F">
        <w:rPr>
          <w:rStyle w:val="cs9f0a40405"/>
          <w:lang w:val="ru-RU"/>
        </w:rPr>
        <w:t xml:space="preserve"> у пацієнтів з шизофренією за критеріями </w:t>
      </w:r>
      <w:r w:rsidR="00561A39">
        <w:rPr>
          <w:rStyle w:val="cs9f0a40405"/>
        </w:rPr>
        <w:t>DSM</w:t>
      </w:r>
      <w:r w:rsidR="00561A39" w:rsidRPr="0069751F">
        <w:rPr>
          <w:rStyle w:val="cs9f0a40405"/>
          <w:lang w:val="ru-RU"/>
        </w:rPr>
        <w:t xml:space="preserve">-5», код дослідження </w:t>
      </w:r>
      <w:r w:rsidR="00561A39">
        <w:rPr>
          <w:rStyle w:val="cs9b006265"/>
        </w:rPr>
        <w:t>KAR</w:t>
      </w:r>
      <w:r w:rsidR="00561A39" w:rsidRPr="0069751F">
        <w:rPr>
          <w:rStyle w:val="cs9b006265"/>
          <w:lang w:val="ru-RU"/>
        </w:rPr>
        <w:t>-008</w:t>
      </w:r>
      <w:r w:rsidR="00561A39" w:rsidRPr="0069751F">
        <w:rPr>
          <w:rStyle w:val="cs9f0a40405"/>
          <w:lang w:val="ru-RU"/>
        </w:rPr>
        <w:t xml:space="preserve">, версія 2.0 від 23 жовтня 2020 року; спонсор - </w:t>
      </w:r>
      <w:r w:rsidR="00561A39">
        <w:rPr>
          <w:rStyle w:val="cs9f0a40405"/>
        </w:rPr>
        <w:t>Karuna</w:t>
      </w:r>
      <w:r w:rsidR="00561A39" w:rsidRPr="0069751F">
        <w:rPr>
          <w:rStyle w:val="cs9f0a40405"/>
          <w:lang w:val="ru-RU"/>
        </w:rPr>
        <w:t xml:space="preserve"> </w:t>
      </w:r>
      <w:r w:rsidR="00561A39">
        <w:rPr>
          <w:rStyle w:val="cs9f0a40405"/>
        </w:rPr>
        <w:t>Therapeutics</w:t>
      </w:r>
      <w:r w:rsidR="00561A39" w:rsidRPr="0069751F">
        <w:rPr>
          <w:rStyle w:val="cs9f0a40405"/>
          <w:lang w:val="ru-RU"/>
        </w:rPr>
        <w:t xml:space="preserve"> </w:t>
      </w:r>
      <w:r w:rsidR="00561A39">
        <w:rPr>
          <w:rStyle w:val="cs9f0a40405"/>
        </w:rPr>
        <w:t>Inc</w:t>
      </w:r>
      <w:r w:rsidR="00561A39" w:rsidRPr="0069751F">
        <w:rPr>
          <w:rStyle w:val="cs9f0a40405"/>
          <w:lang w:val="ru-RU"/>
        </w:rPr>
        <w:t xml:space="preserve">., </w:t>
      </w:r>
      <w:r w:rsidR="00561A39">
        <w:rPr>
          <w:rStyle w:val="cs9f0a40405"/>
        </w:rPr>
        <w:t>United</w:t>
      </w:r>
      <w:r w:rsidR="00561A39" w:rsidRPr="0069751F">
        <w:rPr>
          <w:rStyle w:val="cs9f0a40405"/>
          <w:lang w:val="ru-RU"/>
        </w:rPr>
        <w:t xml:space="preserve"> </w:t>
      </w:r>
      <w:r w:rsidR="00561A39">
        <w:rPr>
          <w:rStyle w:val="cs9f0a40405"/>
        </w:rPr>
        <w:t>States</w:t>
      </w:r>
      <w:r w:rsidR="00561A39" w:rsidRPr="0069751F">
        <w:rPr>
          <w:rStyle w:val="cs9f0a40405"/>
          <w:lang w:val="ru-RU"/>
        </w:rPr>
        <w:t xml:space="preserve"> (США)</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 «Сінеос Хелс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6"/>
          <w:lang w:val="ru-RU"/>
        </w:rPr>
      </w:pPr>
      <w:r>
        <w:rPr>
          <w:rStyle w:val="cs9b006266"/>
          <w:lang w:val="ru-RU"/>
        </w:rPr>
        <w:t xml:space="preserve">6. </w:t>
      </w:r>
      <w:r w:rsidR="00561A39" w:rsidRPr="0069751F">
        <w:rPr>
          <w:rStyle w:val="cs9b006266"/>
          <w:lang w:val="ru-RU"/>
        </w:rPr>
        <w:t>Залучення додаткового місця проведення клінічного випробування</w:t>
      </w:r>
      <w:r w:rsidR="00561A39" w:rsidRPr="0069751F">
        <w:rPr>
          <w:rStyle w:val="cs9f0a40406"/>
          <w:lang w:val="ru-RU"/>
        </w:rPr>
        <w:t xml:space="preserve"> до протоколу клінічного дослідження «Рандомізоване подвійне сліпе, у паралельних групах, плацебо-контрольоване багатоцентрове дослідження з оцінки безпеки та переносимості щомісячних підшкірних введень </w:t>
      </w:r>
      <w:r w:rsidR="00561A39" w:rsidRPr="0069751F">
        <w:rPr>
          <w:rStyle w:val="cs9b006266"/>
          <w:lang w:val="ru-RU"/>
        </w:rPr>
        <w:t>осоцимабу</w:t>
      </w:r>
      <w:r w:rsidR="00561A39" w:rsidRPr="0069751F">
        <w:rPr>
          <w:rStyle w:val="cs9f0a40406"/>
          <w:lang w:val="ru-RU"/>
        </w:rPr>
        <w:t xml:space="preserve"> у когортах низької та високої доз у пацієнтів із термінальною стадією хронічної хвороби нирок на регулярному гемодіалізі (ТСХХН)», код </w:t>
      </w:r>
      <w:r w:rsidR="0069751F">
        <w:rPr>
          <w:rStyle w:val="cs9f0a40406"/>
          <w:lang w:val="ru-RU"/>
        </w:rPr>
        <w:t>дослідження</w:t>
      </w:r>
      <w:r w:rsidR="00561A39" w:rsidRPr="0069751F">
        <w:rPr>
          <w:rStyle w:val="cs9f0a40406"/>
          <w:lang w:val="ru-RU"/>
        </w:rPr>
        <w:t xml:space="preserve"> </w:t>
      </w:r>
      <w:r w:rsidR="00561A39">
        <w:rPr>
          <w:rStyle w:val="cs9b006266"/>
        </w:rPr>
        <w:t>No</w:t>
      </w:r>
      <w:r w:rsidR="00561A39" w:rsidRPr="0069751F">
        <w:rPr>
          <w:rStyle w:val="cs9b006266"/>
          <w:lang w:val="ru-RU"/>
        </w:rPr>
        <w:t xml:space="preserve">. </w:t>
      </w:r>
      <w:r w:rsidR="00561A39">
        <w:rPr>
          <w:rStyle w:val="cs9b006266"/>
        </w:rPr>
        <w:t>BAY</w:t>
      </w:r>
      <w:r w:rsidR="00561A39" w:rsidRPr="0069751F">
        <w:rPr>
          <w:rStyle w:val="cs9b006266"/>
          <w:lang w:val="ru-RU"/>
        </w:rPr>
        <w:t xml:space="preserve"> 1213790 / 20115</w:t>
      </w:r>
      <w:r w:rsidR="00561A39" w:rsidRPr="0069751F">
        <w:rPr>
          <w:rStyle w:val="cs9f0a40406"/>
          <w:lang w:val="ru-RU"/>
        </w:rPr>
        <w:t>, версія 1.0 від 16 березня 2020; спонсор - Байєр АГ, Німеччина</w:t>
      </w:r>
    </w:p>
    <w:p w:rsidR="001A4FD7" w:rsidRPr="00A97A59" w:rsidRDefault="001A4FD7" w:rsidP="001A4FD7">
      <w:pPr>
        <w:jc w:val="both"/>
        <w:rPr>
          <w:rFonts w:ascii="Arial" w:hAnsi="Arial" w:cs="Arial"/>
          <w:sz w:val="20"/>
          <w:szCs w:val="20"/>
          <w:lang w:val="ru-RU"/>
        </w:rPr>
      </w:pPr>
      <w:r w:rsidRPr="00A97A59">
        <w:rPr>
          <w:rFonts w:ascii="Arial" w:hAnsi="Arial" w:cs="Arial"/>
          <w:sz w:val="20"/>
          <w:szCs w:val="20"/>
          <w:lang w:val="ru-RU"/>
        </w:rPr>
        <w:t>Заявник - ТОВ «Байєр», Україна</w:t>
      </w:r>
    </w:p>
    <w:p w:rsidR="00561A39" w:rsidRPr="001A4FD7" w:rsidRDefault="00561A39">
      <w:pPr>
        <w:pStyle w:val="cs80d9435b"/>
        <w:rPr>
          <w:lang w:val="ru-RU"/>
        </w:rPr>
      </w:pPr>
      <w:r>
        <w:rPr>
          <w:rStyle w:val="cs9b006266"/>
        </w:rPr>
        <w:t> </w:t>
      </w:r>
    </w:p>
    <w:tbl>
      <w:tblPr>
        <w:tblW w:w="9631" w:type="dxa"/>
        <w:tblCellMar>
          <w:left w:w="0" w:type="dxa"/>
          <w:right w:w="0" w:type="dxa"/>
        </w:tblCellMar>
        <w:tblLook w:val="04A0" w:firstRow="1" w:lastRow="0" w:firstColumn="1" w:lastColumn="0" w:noHBand="0" w:noVBand="1"/>
      </w:tblPr>
      <w:tblGrid>
        <w:gridCol w:w="675"/>
        <w:gridCol w:w="8956"/>
      </w:tblGrid>
      <w:tr w:rsidR="00561A39" w:rsidRPr="00A97A59" w:rsidTr="00320A0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320A0C" w:rsidRDefault="00561A39">
            <w:pPr>
              <w:pStyle w:val="cs2e86d3a6"/>
            </w:pPr>
            <w:r w:rsidRPr="00320A0C">
              <w:rPr>
                <w:rStyle w:val="cs9b006266"/>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320A0C" w:rsidRDefault="00561A39">
            <w:pPr>
              <w:pStyle w:val="cs202b20ac"/>
              <w:rPr>
                <w:lang w:val="ru-RU"/>
              </w:rPr>
            </w:pPr>
            <w:r w:rsidRPr="00320A0C">
              <w:rPr>
                <w:rStyle w:val="cs9b006266"/>
                <w:b w:val="0"/>
                <w:lang w:val="ru-RU"/>
              </w:rPr>
              <w:t>П.І.Б. відповідального дослідника</w:t>
            </w:r>
          </w:p>
          <w:p w:rsidR="00561A39" w:rsidRPr="00320A0C" w:rsidRDefault="00561A39">
            <w:pPr>
              <w:pStyle w:val="cs2e86d3a6"/>
              <w:rPr>
                <w:lang w:val="ru-RU"/>
              </w:rPr>
            </w:pPr>
            <w:r w:rsidRPr="00320A0C">
              <w:rPr>
                <w:rStyle w:val="cs9b006266"/>
                <w:b w:val="0"/>
                <w:lang w:val="ru-RU"/>
              </w:rPr>
              <w:t>Назва місця проведення клінічного випробування</w:t>
            </w:r>
          </w:p>
        </w:tc>
      </w:tr>
      <w:tr w:rsidR="00561A39" w:rsidRPr="00A97A59" w:rsidTr="00320A0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320A0C" w:rsidRDefault="00561A39">
            <w:pPr>
              <w:pStyle w:val="cs80d9435b"/>
            </w:pPr>
            <w:r w:rsidRPr="00320A0C">
              <w:rPr>
                <w:rStyle w:val="cs9b006266"/>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320A0C" w:rsidRDefault="00561A39">
            <w:pPr>
              <w:pStyle w:val="csf06cd379"/>
            </w:pPr>
            <w:r w:rsidRPr="00320A0C">
              <w:rPr>
                <w:rStyle w:val="cs9b006266"/>
                <w:b w:val="0"/>
              </w:rPr>
              <w:t>зав. від. Осіння Г.П.</w:t>
            </w:r>
          </w:p>
          <w:p w:rsidR="00561A39" w:rsidRPr="00320A0C" w:rsidRDefault="00561A39" w:rsidP="00C05029">
            <w:pPr>
              <w:pStyle w:val="cs80d9435b"/>
              <w:rPr>
                <w:lang w:val="ru-RU"/>
              </w:rPr>
            </w:pPr>
            <w:r w:rsidRPr="00320A0C">
              <w:rPr>
                <w:rStyle w:val="cs9b006266"/>
                <w:b w:val="0"/>
                <w:lang w:val="ru-RU"/>
              </w:rPr>
              <w:t xml:space="preserve">Комунальне підприємство «Полтава обласна клінічна лікарня ім. М.В. Скліфосовського Полтавської обласної ради», відділення </w:t>
            </w:r>
            <w:r w:rsidR="00A53F3A">
              <w:rPr>
                <w:rStyle w:val="cs9b006266"/>
                <w:b w:val="0"/>
                <w:lang w:val="ru-RU"/>
              </w:rPr>
              <w:t>ге</w:t>
            </w:r>
            <w:r w:rsidRPr="00320A0C">
              <w:rPr>
                <w:rStyle w:val="cs9b006266"/>
                <w:b w:val="0"/>
                <w:lang w:val="ru-RU"/>
              </w:rPr>
              <w:t>модіалізу №1 Центру нефрології та діалізу,</w:t>
            </w:r>
            <w:r w:rsidR="00C05029">
              <w:rPr>
                <w:rStyle w:val="cs9b006266"/>
                <w:b w:val="0"/>
                <w:lang w:val="ru-RU"/>
              </w:rPr>
              <w:t xml:space="preserve">                        </w:t>
            </w:r>
            <w:r w:rsidRPr="00320A0C">
              <w:rPr>
                <w:rStyle w:val="cs9b006266"/>
                <w:b w:val="0"/>
                <w:lang w:val="ru-RU"/>
              </w:rPr>
              <w:t>м. Полтава</w:t>
            </w:r>
          </w:p>
        </w:tc>
      </w:tr>
    </w:tbl>
    <w:p w:rsidR="00561A39" w:rsidRPr="0069751F" w:rsidRDefault="00561A39" w:rsidP="001A4FD7">
      <w:pPr>
        <w:pStyle w:val="cs80d9435b"/>
        <w:rPr>
          <w:rFonts w:ascii="Arial" w:hAnsi="Arial" w:cs="Arial"/>
          <w:sz w:val="20"/>
          <w:szCs w:val="20"/>
          <w:lang w:val="ru-RU"/>
        </w:rPr>
      </w:pPr>
      <w:r>
        <w:rPr>
          <w:rStyle w:val="cs9b006266"/>
        </w:rPr>
        <w:t> </w:t>
      </w: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7"/>
          <w:lang w:val="ru-RU"/>
        </w:rPr>
      </w:pPr>
      <w:r>
        <w:rPr>
          <w:rStyle w:val="cs9b006267"/>
          <w:lang w:val="ru-RU"/>
        </w:rPr>
        <w:t xml:space="preserve">7. </w:t>
      </w:r>
      <w:r w:rsidR="00561A39" w:rsidRPr="0069751F">
        <w:rPr>
          <w:rStyle w:val="cs9b006267"/>
          <w:lang w:val="ru-RU"/>
        </w:rPr>
        <w:t xml:space="preserve">Оновлений протокол клінічного випробування </w:t>
      </w:r>
      <w:r w:rsidR="00561A39">
        <w:rPr>
          <w:rStyle w:val="cs9b006267"/>
        </w:rPr>
        <w:t>P</w:t>
      </w:r>
      <w:r w:rsidR="00561A39" w:rsidRPr="0069751F">
        <w:rPr>
          <w:rStyle w:val="cs9b006267"/>
          <w:lang w:val="ru-RU"/>
        </w:rPr>
        <w:t>2-</w:t>
      </w:r>
      <w:r w:rsidR="00561A39">
        <w:rPr>
          <w:rStyle w:val="cs9b006267"/>
        </w:rPr>
        <w:t>IMU</w:t>
      </w:r>
      <w:r w:rsidR="00561A39" w:rsidRPr="0069751F">
        <w:rPr>
          <w:rStyle w:val="cs9b006267"/>
          <w:lang w:val="ru-RU"/>
        </w:rPr>
        <w:t>-838-</w:t>
      </w:r>
      <w:r w:rsidR="00561A39">
        <w:rPr>
          <w:rStyle w:val="cs9b006267"/>
        </w:rPr>
        <w:t>UC</w:t>
      </w:r>
      <w:r w:rsidR="00561A39" w:rsidRPr="0069751F">
        <w:rPr>
          <w:rStyle w:val="cs9b006267"/>
          <w:lang w:val="ru-RU"/>
        </w:rPr>
        <w:t xml:space="preserve">, фінальна версія 5.0 від 26 лютого 2021 року, англійською мовою; Оновлене досьє досліджуваного лікарського засобу </w:t>
      </w:r>
      <w:r w:rsidR="00561A39">
        <w:rPr>
          <w:rStyle w:val="cs9b006267"/>
        </w:rPr>
        <w:t>IMU</w:t>
      </w:r>
      <w:r w:rsidR="00561A39" w:rsidRPr="0069751F">
        <w:rPr>
          <w:rStyle w:val="cs9b006267"/>
          <w:lang w:val="ru-RU"/>
        </w:rPr>
        <w:t xml:space="preserve">-838/відофлудімус кальцію, таблетки 5 мг/15 мг/22.5 мг та досліджуваного лікарського засобу </w:t>
      </w:r>
      <w:r w:rsidR="00561A39">
        <w:rPr>
          <w:rStyle w:val="cs9b006267"/>
        </w:rPr>
        <w:t>IMU</w:t>
      </w:r>
      <w:r w:rsidR="00561A39" w:rsidRPr="0069751F">
        <w:rPr>
          <w:rStyle w:val="cs9b006267"/>
          <w:lang w:val="ru-RU"/>
        </w:rPr>
        <w:t>-</w:t>
      </w:r>
      <w:r w:rsidR="00561A39" w:rsidRPr="0069751F">
        <w:rPr>
          <w:rStyle w:val="cs9b006267"/>
          <w:lang w:val="ru-RU"/>
        </w:rPr>
        <w:lastRenderedPageBreak/>
        <w:t>838-</w:t>
      </w:r>
      <w:r w:rsidR="00561A39">
        <w:rPr>
          <w:rStyle w:val="cs9b006267"/>
        </w:rPr>
        <w:t>RC</w:t>
      </w:r>
      <w:r w:rsidR="00561A39" w:rsidRPr="0069751F">
        <w:rPr>
          <w:rStyle w:val="cs9b006267"/>
          <w:lang w:val="ru-RU"/>
        </w:rPr>
        <w:t xml:space="preserve">/відофлудімус кальцію, таблетки 5 мг/15 мг/22.5 мг/30 мг/45 мг, версія 11 від 14 грудня 2020 року, англійською мовою; Оновлене досьє досліджуваного лікарського засобу плацебо до </w:t>
      </w:r>
      <w:r w:rsidR="00561A39">
        <w:rPr>
          <w:rStyle w:val="cs9b006267"/>
        </w:rPr>
        <w:t>IMU</w:t>
      </w:r>
      <w:r w:rsidR="00561A39" w:rsidRPr="0069751F">
        <w:rPr>
          <w:rStyle w:val="cs9b006267"/>
          <w:lang w:val="ru-RU"/>
        </w:rPr>
        <w:t xml:space="preserve">-838/відофлудімус кальцію та до </w:t>
      </w:r>
      <w:r w:rsidR="00561A39">
        <w:rPr>
          <w:rStyle w:val="cs9b006267"/>
        </w:rPr>
        <w:t>IMU</w:t>
      </w:r>
      <w:r w:rsidR="00561A39" w:rsidRPr="0069751F">
        <w:rPr>
          <w:rStyle w:val="cs9b006267"/>
          <w:lang w:val="ru-RU"/>
        </w:rPr>
        <w:t>-838-</w:t>
      </w:r>
      <w:r w:rsidR="00561A39">
        <w:rPr>
          <w:rStyle w:val="cs9b006267"/>
        </w:rPr>
        <w:t>RC</w:t>
      </w:r>
      <w:r w:rsidR="00561A39" w:rsidRPr="0069751F">
        <w:rPr>
          <w:rStyle w:val="cs9b006267"/>
          <w:lang w:val="ru-RU"/>
        </w:rPr>
        <w:t xml:space="preserve">/відофлудімус кальцію, таблетки, версія 7 від 14 грудня 2020 року, англійською мовою; Оновлена брошура дослідника </w:t>
      </w:r>
      <w:r w:rsidR="00561A39">
        <w:rPr>
          <w:rStyle w:val="cs9b006267"/>
        </w:rPr>
        <w:t>IMU</w:t>
      </w:r>
      <w:r w:rsidR="00561A39" w:rsidRPr="0069751F">
        <w:rPr>
          <w:rStyle w:val="cs9b006267"/>
          <w:lang w:val="ru-RU"/>
        </w:rPr>
        <w:t xml:space="preserve">-838/відофлудімус кальцію, фінальна версія 6.0 від 10 березня 2021 року, англійською мовою; Оновлений інформаційний листок пацієнта та форма інформованої згоди (ІЛП/ФІЗ) для України, фінальна версія 6 від 22 березня 2021 року на основі фінальної майстер версії 5 від 18 березня 2021 року англійською, українською та російською мовами; Оновлений інформаційний листок пацієнта та форма інформованої згоди (ІЛП/ФІЗ) на участь у додатковому дослідженні фармакокінетики, для України фінальна версія 2 від 22 березня 2021 року на основі фінальної майстер версії 4 від 17 березня 2021 року англійською, українською та російською мовами; Оновлений зразок маркування досліджуваного препарату </w:t>
      </w:r>
      <w:r w:rsidR="00561A39">
        <w:rPr>
          <w:rStyle w:val="cs9b006267"/>
        </w:rPr>
        <w:t>IMU</w:t>
      </w:r>
      <w:r w:rsidR="00561A39" w:rsidRPr="0069751F">
        <w:rPr>
          <w:rStyle w:val="cs9b006267"/>
          <w:lang w:val="ru-RU"/>
        </w:rPr>
        <w:t xml:space="preserve">-838 для засліпленого періоду лікування, версія 1 від 26 січня 2021 року; Оновлений зразок маркування досліджуваного препарату </w:t>
      </w:r>
      <w:r w:rsidR="00561A39">
        <w:rPr>
          <w:rStyle w:val="cs9b006267"/>
        </w:rPr>
        <w:t>IMU</w:t>
      </w:r>
      <w:r w:rsidR="00561A39" w:rsidRPr="0069751F">
        <w:rPr>
          <w:rStyle w:val="cs9b006267"/>
          <w:lang w:val="ru-RU"/>
        </w:rPr>
        <w:t xml:space="preserve">-838 для відкритого періоду лікування, версія 1 від 27 січня 2021 року; Залучення додаткових виробничих ділянок для досліджуваного лікарського засобу </w:t>
      </w:r>
      <w:r w:rsidR="00561A39">
        <w:rPr>
          <w:rStyle w:val="cs9b006267"/>
        </w:rPr>
        <w:t>IMU</w:t>
      </w:r>
      <w:r w:rsidR="00561A39" w:rsidRPr="0069751F">
        <w:rPr>
          <w:rStyle w:val="cs9b006267"/>
          <w:lang w:val="ru-RU"/>
        </w:rPr>
        <w:t xml:space="preserve">-838/відофлудімус кальцію та досліджуваного лікарського засобу </w:t>
      </w:r>
      <w:r w:rsidR="00561A39">
        <w:rPr>
          <w:rStyle w:val="cs9b006267"/>
        </w:rPr>
        <w:t>IMU</w:t>
      </w:r>
      <w:r w:rsidR="00561A39" w:rsidRPr="0069751F">
        <w:rPr>
          <w:rStyle w:val="cs9b006267"/>
          <w:lang w:val="ru-RU"/>
        </w:rPr>
        <w:t>-838-</w:t>
      </w:r>
      <w:r w:rsidR="00561A39">
        <w:rPr>
          <w:rStyle w:val="cs9b006267"/>
        </w:rPr>
        <w:t>RC</w:t>
      </w:r>
      <w:r w:rsidR="00561A39" w:rsidRPr="0069751F">
        <w:rPr>
          <w:rStyle w:val="cs9b006267"/>
          <w:lang w:val="ru-RU"/>
        </w:rPr>
        <w:t xml:space="preserve">/відофлудімус кальцію, таблетки: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UK</w:t>
      </w:r>
      <w:r w:rsidR="00561A39" w:rsidRPr="0069751F">
        <w:rPr>
          <w:rStyle w:val="cs9b006267"/>
          <w:lang w:val="ru-RU"/>
        </w:rPr>
        <w:t xml:space="preserve"> </w:t>
      </w:r>
      <w:r w:rsidR="00561A39">
        <w:rPr>
          <w:rStyle w:val="cs9b006267"/>
        </w:rPr>
        <w:t>Limited</w:t>
      </w:r>
      <w:r w:rsidR="00561A39" w:rsidRPr="0069751F">
        <w:rPr>
          <w:rStyle w:val="cs9b006267"/>
          <w:lang w:val="ru-RU"/>
        </w:rPr>
        <w:t xml:space="preserve">, Великобританія;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GmbH</w:t>
      </w:r>
      <w:r w:rsidR="00561A39" w:rsidRPr="0069751F">
        <w:rPr>
          <w:rStyle w:val="cs9b006267"/>
          <w:lang w:val="ru-RU"/>
        </w:rPr>
        <w:t xml:space="preserve">, Швейцарія;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GmbH</w:t>
      </w:r>
      <w:r w:rsidR="00561A39" w:rsidRPr="0069751F">
        <w:rPr>
          <w:rStyle w:val="cs9b006267"/>
          <w:lang w:val="ru-RU"/>
        </w:rPr>
        <w:t xml:space="preserve">, Німеччина; Залучення додаткових виробничих ділянок для досліджуваного лікарського засобу плацебо до </w:t>
      </w:r>
      <w:r w:rsidR="00561A39">
        <w:rPr>
          <w:rStyle w:val="cs9b006267"/>
        </w:rPr>
        <w:t>IMU</w:t>
      </w:r>
      <w:r w:rsidR="00561A39" w:rsidRPr="0069751F">
        <w:rPr>
          <w:rStyle w:val="cs9b006267"/>
          <w:lang w:val="ru-RU"/>
        </w:rPr>
        <w:t xml:space="preserve">-838/відофлудімус кальцію та плацебо до </w:t>
      </w:r>
      <w:r w:rsidR="00561A39">
        <w:rPr>
          <w:rStyle w:val="cs9b006267"/>
        </w:rPr>
        <w:t>IMU</w:t>
      </w:r>
      <w:r w:rsidR="00561A39" w:rsidRPr="0069751F">
        <w:rPr>
          <w:rStyle w:val="cs9b006267"/>
          <w:lang w:val="ru-RU"/>
        </w:rPr>
        <w:t>-838-</w:t>
      </w:r>
      <w:r w:rsidR="00561A39">
        <w:rPr>
          <w:rStyle w:val="cs9b006267"/>
        </w:rPr>
        <w:t>RC</w:t>
      </w:r>
      <w:r w:rsidR="00561A39" w:rsidRPr="0069751F">
        <w:rPr>
          <w:rStyle w:val="cs9b006267"/>
          <w:lang w:val="ru-RU"/>
        </w:rPr>
        <w:t xml:space="preserve">/відофлудімус кальцію: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UK</w:t>
      </w:r>
      <w:r w:rsidR="00561A39" w:rsidRPr="0069751F">
        <w:rPr>
          <w:rStyle w:val="cs9b006267"/>
          <w:lang w:val="ru-RU"/>
        </w:rPr>
        <w:t xml:space="preserve"> </w:t>
      </w:r>
      <w:r w:rsidR="00561A39">
        <w:rPr>
          <w:rStyle w:val="cs9b006267"/>
        </w:rPr>
        <w:t>Limited</w:t>
      </w:r>
      <w:r w:rsidR="00561A39" w:rsidRPr="0069751F">
        <w:rPr>
          <w:rStyle w:val="cs9b006267"/>
          <w:lang w:val="ru-RU"/>
        </w:rPr>
        <w:t xml:space="preserve">, Великобританія;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GmbH</w:t>
      </w:r>
      <w:r w:rsidR="00561A39" w:rsidRPr="0069751F">
        <w:rPr>
          <w:rStyle w:val="cs9b006267"/>
          <w:lang w:val="ru-RU"/>
        </w:rPr>
        <w:t xml:space="preserve">, Швейцарія; </w:t>
      </w:r>
      <w:r w:rsidR="00561A39">
        <w:rPr>
          <w:rStyle w:val="cs9b006267"/>
        </w:rPr>
        <w:t>Fisher</w:t>
      </w:r>
      <w:r w:rsidR="00561A39" w:rsidRPr="0069751F">
        <w:rPr>
          <w:rStyle w:val="cs9b006267"/>
          <w:lang w:val="ru-RU"/>
        </w:rPr>
        <w:t xml:space="preserve"> </w:t>
      </w:r>
      <w:r w:rsidR="00561A39">
        <w:rPr>
          <w:rStyle w:val="cs9b006267"/>
        </w:rPr>
        <w:t>Clinical</w:t>
      </w:r>
      <w:r w:rsidR="00561A39" w:rsidRPr="0069751F">
        <w:rPr>
          <w:rStyle w:val="cs9b006267"/>
          <w:lang w:val="ru-RU"/>
        </w:rPr>
        <w:t xml:space="preserve"> </w:t>
      </w:r>
      <w:r w:rsidR="00561A39">
        <w:rPr>
          <w:rStyle w:val="cs9b006267"/>
        </w:rPr>
        <w:t>Services</w:t>
      </w:r>
      <w:r w:rsidR="00561A39" w:rsidRPr="0069751F">
        <w:rPr>
          <w:rStyle w:val="cs9b006267"/>
          <w:lang w:val="ru-RU"/>
        </w:rPr>
        <w:t xml:space="preserve"> </w:t>
      </w:r>
      <w:r w:rsidR="00561A39">
        <w:rPr>
          <w:rStyle w:val="cs9b006267"/>
        </w:rPr>
        <w:t>GmbH</w:t>
      </w:r>
      <w:r w:rsidR="00561A39" w:rsidRPr="0069751F">
        <w:rPr>
          <w:rStyle w:val="cs9b006267"/>
          <w:lang w:val="ru-RU"/>
        </w:rPr>
        <w:t>, Німеччина; Залучення додаткових місць проведення клінічного випробування; Зміна відповідального дослідника у місц</w:t>
      </w:r>
      <w:r w:rsidR="00561A39">
        <w:rPr>
          <w:rStyle w:val="cs9b006267"/>
        </w:rPr>
        <w:t>i</w:t>
      </w:r>
      <w:r w:rsidR="00561A39" w:rsidRPr="0069751F">
        <w:rPr>
          <w:rStyle w:val="cs9b006267"/>
          <w:lang w:val="ru-RU"/>
        </w:rPr>
        <w:t xml:space="preserve"> проведення клінічного випробування; Зміна відповідального дослідника у місці проведення клінічного випробування та зміна назви місця проведення клінічного випробування </w:t>
      </w:r>
      <w:r w:rsidR="00561A39" w:rsidRPr="0069751F">
        <w:rPr>
          <w:rStyle w:val="cs9f0a40407"/>
          <w:lang w:val="ru-RU"/>
        </w:rPr>
        <w:t xml:space="preserve">до протоколу клінічного дослідження «Фаза 2, багатоцентрове, рандомізоване, подвійне сліпе, плацебо-контрольоване дослідження з метою визначення дози для оцінки ефективності та безпеки препарату </w:t>
      </w:r>
      <w:r w:rsidR="00561A39">
        <w:rPr>
          <w:rStyle w:val="cs9b006267"/>
        </w:rPr>
        <w:t>IMU</w:t>
      </w:r>
      <w:r w:rsidR="00561A39" w:rsidRPr="0069751F">
        <w:rPr>
          <w:rStyle w:val="cs9b006267"/>
          <w:lang w:val="ru-RU"/>
        </w:rPr>
        <w:t>-838</w:t>
      </w:r>
      <w:r w:rsidR="00561A39" w:rsidRPr="0069751F">
        <w:rPr>
          <w:rStyle w:val="cs9f0a40407"/>
          <w:lang w:val="ru-RU"/>
        </w:rPr>
        <w:t xml:space="preserve">, що використовується в якості засобу індукційної та підтримуючої терапії при виразковому коліті середнього та тяжкого ступеня», код дослідження </w:t>
      </w:r>
      <w:r w:rsidR="00561A39">
        <w:rPr>
          <w:rStyle w:val="cs9b006267"/>
        </w:rPr>
        <w:t>P</w:t>
      </w:r>
      <w:r w:rsidR="00561A39" w:rsidRPr="0069751F">
        <w:rPr>
          <w:rStyle w:val="cs9b006267"/>
          <w:lang w:val="ru-RU"/>
        </w:rPr>
        <w:t>2-</w:t>
      </w:r>
      <w:r w:rsidR="00561A39">
        <w:rPr>
          <w:rStyle w:val="cs9b006267"/>
        </w:rPr>
        <w:t>IMU</w:t>
      </w:r>
      <w:r w:rsidR="00561A39" w:rsidRPr="0069751F">
        <w:rPr>
          <w:rStyle w:val="cs9b006267"/>
          <w:lang w:val="ru-RU"/>
        </w:rPr>
        <w:t>-838-</w:t>
      </w:r>
      <w:r w:rsidR="00561A39">
        <w:rPr>
          <w:rStyle w:val="cs9b006267"/>
        </w:rPr>
        <w:t>UC</w:t>
      </w:r>
      <w:r w:rsidR="00561A39" w:rsidRPr="0069751F">
        <w:rPr>
          <w:rStyle w:val="cs9f0a40407"/>
          <w:lang w:val="ru-RU"/>
        </w:rPr>
        <w:t xml:space="preserve">, фінальна версія 4.0 від 17 вересня 2019 року; спонсор - </w:t>
      </w:r>
      <w:r w:rsidR="00561A39">
        <w:rPr>
          <w:rStyle w:val="cs9f0a40407"/>
        </w:rPr>
        <w:t>Immunic</w:t>
      </w:r>
      <w:r w:rsidR="00561A39" w:rsidRPr="0069751F">
        <w:rPr>
          <w:rStyle w:val="cs9f0a40407"/>
          <w:lang w:val="ru-RU"/>
        </w:rPr>
        <w:t xml:space="preserve"> </w:t>
      </w:r>
      <w:r w:rsidR="00561A39">
        <w:rPr>
          <w:rStyle w:val="cs9f0a40407"/>
        </w:rPr>
        <w:t>AG</w:t>
      </w:r>
      <w:r w:rsidR="00561A39" w:rsidRPr="0069751F">
        <w:rPr>
          <w:rStyle w:val="cs9f0a40407"/>
          <w:lang w:val="ru-RU"/>
        </w:rPr>
        <w:t>, Німеччина</w:t>
      </w:r>
    </w:p>
    <w:p w:rsidR="001A4FD7" w:rsidRPr="0069751F" w:rsidRDefault="001A4FD7" w:rsidP="001A4FD7">
      <w:pPr>
        <w:jc w:val="both"/>
        <w:rPr>
          <w:rFonts w:ascii="Arial" w:hAnsi="Arial" w:cs="Arial"/>
          <w:sz w:val="20"/>
          <w:szCs w:val="20"/>
          <w:lang w:val="ru-RU"/>
        </w:rPr>
      </w:pPr>
      <w:r w:rsidRPr="0069751F">
        <w:rPr>
          <w:rFonts w:ascii="Arial" w:hAnsi="Arial" w:cs="Arial"/>
          <w:sz w:val="20"/>
          <w:szCs w:val="20"/>
          <w:lang w:val="ru-RU"/>
        </w:rPr>
        <w:t>Заявник - ТОВ «КОВАНС КЛІНІКАЛ ДЕВЕЛОПМЕНТ УКРАЇНА»</w:t>
      </w:r>
    </w:p>
    <w:p w:rsidR="00561A39" w:rsidRPr="001A4FD7" w:rsidRDefault="00561A39">
      <w:pPr>
        <w:pStyle w:val="cs80d9435b"/>
        <w:rPr>
          <w:rStyle w:val="csed36d4af7"/>
          <w:rFonts w:ascii="Times New Roman" w:hAnsi="Times New Roman" w:cs="Times New Roman"/>
          <w:b w:val="0"/>
          <w:bCs w:val="0"/>
          <w:i w:val="0"/>
          <w:iCs w:val="0"/>
          <w:color w:val="auto"/>
          <w:sz w:val="24"/>
          <w:szCs w:val="24"/>
          <w:lang w:val="ru-RU"/>
        </w:rPr>
      </w:pPr>
      <w:r>
        <w:rPr>
          <w:rStyle w:val="cs9f0a40407"/>
        </w:rPr>
        <w:t> </w:t>
      </w:r>
    </w:p>
    <w:tbl>
      <w:tblPr>
        <w:tblW w:w="9631" w:type="dxa"/>
        <w:tblCellMar>
          <w:left w:w="0" w:type="dxa"/>
          <w:right w:w="0" w:type="dxa"/>
        </w:tblCellMar>
        <w:tblLook w:val="04A0" w:firstRow="1" w:lastRow="0" w:firstColumn="1" w:lastColumn="0" w:noHBand="0" w:noVBand="1"/>
      </w:tblPr>
      <w:tblGrid>
        <w:gridCol w:w="559"/>
        <w:gridCol w:w="9072"/>
      </w:tblGrid>
      <w:tr w:rsidR="00320A0C" w:rsidRPr="00A97A59" w:rsidTr="00320A0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2e86d3a6"/>
              <w:rPr>
                <w:color w:val="000000" w:themeColor="text1"/>
              </w:rPr>
            </w:pPr>
            <w:r w:rsidRPr="00320A0C">
              <w:rPr>
                <w:rStyle w:val="cs9b006267"/>
                <w:b w:val="0"/>
                <w:color w:val="000000" w:themeColor="text1"/>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2e86d3a6"/>
              <w:rPr>
                <w:color w:val="000000" w:themeColor="text1"/>
                <w:lang w:val="ru-RU"/>
              </w:rPr>
            </w:pPr>
            <w:r w:rsidRPr="00320A0C">
              <w:rPr>
                <w:rStyle w:val="cs9b006267"/>
                <w:b w:val="0"/>
                <w:color w:val="000000" w:themeColor="text1"/>
                <w:lang w:val="ru-RU"/>
              </w:rPr>
              <w:t>П.І.Б. відповідального дослідника</w:t>
            </w:r>
          </w:p>
          <w:p w:rsidR="00320A0C" w:rsidRPr="00320A0C" w:rsidRDefault="00320A0C" w:rsidP="00561A39">
            <w:pPr>
              <w:pStyle w:val="cs2e86d3a6"/>
              <w:rPr>
                <w:color w:val="000000" w:themeColor="text1"/>
                <w:lang w:val="ru-RU"/>
              </w:rPr>
            </w:pPr>
            <w:r>
              <w:rPr>
                <w:rStyle w:val="cs9b006267"/>
                <w:b w:val="0"/>
                <w:color w:val="000000" w:themeColor="text1"/>
                <w:lang w:val="ru-RU"/>
              </w:rPr>
              <w:t>Н</w:t>
            </w:r>
            <w:r w:rsidRPr="00320A0C">
              <w:rPr>
                <w:rStyle w:val="cs9b006267"/>
                <w:b w:val="0"/>
                <w:color w:val="000000" w:themeColor="text1"/>
                <w:lang w:val="ru-RU"/>
              </w:rPr>
              <w:t>азва місця проведення клінічного випробування</w:t>
            </w:r>
          </w:p>
        </w:tc>
      </w:tr>
      <w:tr w:rsidR="00320A0C" w:rsidRPr="00320A0C" w:rsidTr="00320A0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95e872d0"/>
              <w:rPr>
                <w:color w:val="000000" w:themeColor="text1"/>
              </w:rPr>
            </w:pPr>
            <w:r w:rsidRPr="00320A0C">
              <w:rPr>
                <w:rStyle w:val="cs9b006267"/>
                <w:b w:val="0"/>
                <w:color w:val="000000" w:themeColor="text1"/>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80d9435b"/>
              <w:rPr>
                <w:color w:val="000000" w:themeColor="text1"/>
              </w:rPr>
            </w:pPr>
            <w:r w:rsidRPr="00320A0C">
              <w:rPr>
                <w:rStyle w:val="cs9b006267"/>
                <w:b w:val="0"/>
                <w:color w:val="000000" w:themeColor="text1"/>
              </w:rPr>
              <w:t>лікар Логданіді Т.І.</w:t>
            </w:r>
          </w:p>
          <w:p w:rsidR="00320A0C" w:rsidRPr="00320A0C" w:rsidRDefault="00320A0C" w:rsidP="00561A39">
            <w:pPr>
              <w:pStyle w:val="cs80d9435b"/>
              <w:rPr>
                <w:color w:val="000000" w:themeColor="text1"/>
              </w:rPr>
            </w:pPr>
            <w:r w:rsidRPr="00320A0C">
              <w:rPr>
                <w:rStyle w:val="cs7d567a252"/>
                <w:b w:val="0"/>
                <w:color w:val="000000" w:themeColor="text1"/>
              </w:rPr>
              <w:t>Комунальне некомерційне підприємство Київської обласної ради «Київська обласна клінічна лікарня», терапевтичне відділення, м. Київ</w:t>
            </w:r>
          </w:p>
        </w:tc>
      </w:tr>
      <w:tr w:rsidR="00320A0C" w:rsidRPr="00A97A59" w:rsidTr="00320A0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95e872d0"/>
              <w:rPr>
                <w:color w:val="000000" w:themeColor="text1"/>
              </w:rPr>
            </w:pPr>
            <w:r w:rsidRPr="00320A0C">
              <w:rPr>
                <w:rStyle w:val="cs9b006267"/>
                <w:b w:val="0"/>
                <w:color w:val="000000" w:themeColor="text1"/>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80d9435b"/>
              <w:rPr>
                <w:color w:val="000000" w:themeColor="text1"/>
                <w:lang w:val="ru-RU"/>
              </w:rPr>
            </w:pPr>
            <w:r w:rsidRPr="00320A0C">
              <w:rPr>
                <w:rStyle w:val="cs9b006267"/>
                <w:b w:val="0"/>
                <w:color w:val="000000" w:themeColor="text1"/>
                <w:lang w:val="ru-RU"/>
              </w:rPr>
              <w:t>головний лікар Пугач М.М.</w:t>
            </w:r>
          </w:p>
          <w:p w:rsidR="00320A0C" w:rsidRPr="00320A0C" w:rsidRDefault="00320A0C" w:rsidP="00561A39">
            <w:pPr>
              <w:pStyle w:val="cs80d9435b"/>
              <w:rPr>
                <w:color w:val="000000" w:themeColor="text1"/>
                <w:lang w:val="ru-RU"/>
              </w:rPr>
            </w:pPr>
            <w:r w:rsidRPr="00320A0C">
              <w:rPr>
                <w:rStyle w:val="cs7d567a252"/>
                <w:b w:val="0"/>
                <w:color w:val="000000" w:themeColor="text1"/>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320A0C" w:rsidRPr="00320A0C" w:rsidTr="00320A0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95e872d0"/>
              <w:rPr>
                <w:color w:val="000000" w:themeColor="text1"/>
              </w:rPr>
            </w:pPr>
            <w:r w:rsidRPr="00320A0C">
              <w:rPr>
                <w:rStyle w:val="cs9b006267"/>
                <w:b w:val="0"/>
                <w:color w:val="000000" w:themeColor="text1"/>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Pr="00320A0C" w:rsidRDefault="00320A0C" w:rsidP="00561A39">
            <w:pPr>
              <w:pStyle w:val="cs80d9435b"/>
              <w:rPr>
                <w:color w:val="000000" w:themeColor="text1"/>
                <w:lang w:val="ru-RU"/>
              </w:rPr>
            </w:pPr>
            <w:r w:rsidRPr="00320A0C">
              <w:rPr>
                <w:rStyle w:val="cs9b006267"/>
                <w:b w:val="0"/>
                <w:color w:val="000000" w:themeColor="text1"/>
                <w:lang w:val="ru-RU"/>
              </w:rPr>
              <w:t>к.м.н. Нечипуренко Т.Б.</w:t>
            </w:r>
          </w:p>
          <w:p w:rsidR="00320A0C" w:rsidRPr="00320A0C" w:rsidRDefault="00320A0C" w:rsidP="00561A39">
            <w:pPr>
              <w:pStyle w:val="cs80d9435b"/>
              <w:rPr>
                <w:color w:val="000000" w:themeColor="text1"/>
              </w:rPr>
            </w:pPr>
            <w:r w:rsidRPr="00320A0C">
              <w:rPr>
                <w:rStyle w:val="cs7d567a252"/>
                <w:b w:val="0"/>
                <w:color w:val="000000" w:themeColor="text1"/>
                <w:lang w:val="ru-RU"/>
              </w:rPr>
              <w:t>Медичний центр «</w:t>
            </w:r>
            <w:r w:rsidRPr="00320A0C">
              <w:rPr>
                <w:rStyle w:val="cs7d567a252"/>
                <w:b w:val="0"/>
                <w:color w:val="000000" w:themeColor="text1"/>
              </w:rPr>
              <w:t>RCLIN</w:t>
            </w:r>
            <w:r w:rsidRPr="00320A0C">
              <w:rPr>
                <w:rStyle w:val="cs7d567a252"/>
                <w:b w:val="0"/>
                <w:color w:val="000000" w:themeColor="text1"/>
                <w:lang w:val="ru-RU"/>
              </w:rPr>
              <w:t xml:space="preserve"> </w:t>
            </w:r>
            <w:r w:rsidRPr="00320A0C">
              <w:rPr>
                <w:rStyle w:val="cs7d567a252"/>
                <w:b w:val="0"/>
                <w:color w:val="000000" w:themeColor="text1"/>
              </w:rPr>
              <w:t>Ukraine</w:t>
            </w:r>
            <w:r w:rsidRPr="00320A0C">
              <w:rPr>
                <w:rStyle w:val="cs7d567a252"/>
                <w:b w:val="0"/>
                <w:color w:val="000000" w:themeColor="text1"/>
                <w:lang w:val="ru-RU"/>
              </w:rPr>
              <w:t xml:space="preserve">» товариства з обмеженою відповідальністю </w:t>
            </w:r>
            <w:r w:rsidRPr="00320A0C">
              <w:rPr>
                <w:rStyle w:val="cs7d567a252"/>
                <w:b w:val="0"/>
                <w:color w:val="000000" w:themeColor="text1"/>
              </w:rPr>
              <w:t>«Кардіоком», смт. Козин, Обухівський р-н, Київська обл.</w:t>
            </w:r>
          </w:p>
        </w:tc>
      </w:tr>
    </w:tbl>
    <w:p w:rsidR="00561A39" w:rsidRDefault="00561A39">
      <w:pPr>
        <w:pStyle w:val="cs80d9435b"/>
        <w:rPr>
          <w:rStyle w:val="csed36d4af7"/>
          <w:lang w:val="ru-RU"/>
        </w:rPr>
      </w:pPr>
    </w:p>
    <w:tbl>
      <w:tblPr>
        <w:tblW w:w="0" w:type="auto"/>
        <w:tblInd w:w="-29" w:type="dxa"/>
        <w:tblCellMar>
          <w:left w:w="0" w:type="dxa"/>
          <w:right w:w="0" w:type="dxa"/>
        </w:tblCellMar>
        <w:tblLook w:val="04A0" w:firstRow="1" w:lastRow="0" w:firstColumn="1" w:lastColumn="0" w:noHBand="0" w:noVBand="1"/>
      </w:tblPr>
      <w:tblGrid>
        <w:gridCol w:w="4696"/>
        <w:gridCol w:w="4955"/>
      </w:tblGrid>
      <w:tr w:rsidR="00320A0C" w:rsidTr="00320A0C">
        <w:trPr>
          <w:trHeight w:val="213"/>
        </w:trPr>
        <w:tc>
          <w:tcPr>
            <w:tcW w:w="4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Default="00320A0C" w:rsidP="00561A39">
            <w:pPr>
              <w:pStyle w:val="cs2e86d3a6"/>
            </w:pPr>
            <w:r>
              <w:rPr>
                <w:rStyle w:val="cs9b006267"/>
              </w:rPr>
              <w:t>БУЛО</w:t>
            </w:r>
          </w:p>
        </w:t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Default="00320A0C" w:rsidP="00561A39">
            <w:pPr>
              <w:pStyle w:val="cs2e86d3a6"/>
            </w:pPr>
            <w:r>
              <w:rPr>
                <w:rStyle w:val="cs9b006267"/>
              </w:rPr>
              <w:t>СТАЛО</w:t>
            </w:r>
          </w:p>
        </w:tc>
      </w:tr>
      <w:tr w:rsidR="00320A0C" w:rsidTr="00320A0C">
        <w:trPr>
          <w:trHeight w:val="213"/>
        </w:trPr>
        <w:tc>
          <w:tcPr>
            <w:tcW w:w="4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Default="00320A0C" w:rsidP="00561A39">
            <w:pPr>
              <w:pStyle w:val="cs80d9435b"/>
            </w:pPr>
            <w:r>
              <w:rPr>
                <w:rStyle w:val="cs9b006267"/>
              </w:rPr>
              <w:t xml:space="preserve">лікар Зінченко М.В. </w:t>
            </w:r>
          </w:p>
          <w:p w:rsidR="00320A0C" w:rsidRPr="00320A0C" w:rsidRDefault="00320A0C" w:rsidP="00320A0C">
            <w:pPr>
              <w:pStyle w:val="cs80d9435b"/>
              <w:rPr>
                <w:b/>
              </w:rPr>
            </w:pPr>
            <w:r w:rsidRPr="00320A0C">
              <w:rPr>
                <w:rStyle w:val="cs9b006267"/>
                <w:b w:val="0"/>
              </w:rPr>
              <w:t xml:space="preserve">Комунальне некомерційне підприємство Харківської обласної ради «Обласна клінічна лікарня», </w:t>
            </w:r>
            <w:r>
              <w:rPr>
                <w:rStyle w:val="cs9b006267"/>
                <w:b w:val="0"/>
              </w:rPr>
              <w:t xml:space="preserve">гастроентерологічне відділення,                  </w:t>
            </w:r>
            <w:r w:rsidRPr="00320A0C">
              <w:rPr>
                <w:rStyle w:val="cs9b006267"/>
                <w:b w:val="0"/>
              </w:rPr>
              <w:t>м. Харків</w:t>
            </w:r>
          </w:p>
        </w:t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0A0C" w:rsidRDefault="00320A0C" w:rsidP="00561A39">
            <w:pPr>
              <w:pStyle w:val="cs80d9435b"/>
            </w:pPr>
            <w:r>
              <w:rPr>
                <w:rStyle w:val="cs9b006267"/>
              </w:rPr>
              <w:t>к.м.н. Шеховцова Ю.О.</w:t>
            </w:r>
          </w:p>
          <w:p w:rsidR="00320A0C" w:rsidRPr="00320A0C" w:rsidRDefault="00320A0C" w:rsidP="00320A0C">
            <w:pPr>
              <w:pStyle w:val="cs80d9435b"/>
              <w:rPr>
                <w:b/>
              </w:rPr>
            </w:pPr>
            <w:r w:rsidRPr="00320A0C">
              <w:rPr>
                <w:rStyle w:val="cs9b006267"/>
                <w:b w:val="0"/>
              </w:rPr>
              <w:t xml:space="preserve">Комунальне некомерційне підприємство Харківської обласної ради «Обласна клінічна лікарня», </w:t>
            </w:r>
            <w:r>
              <w:rPr>
                <w:rStyle w:val="cs9b006267"/>
                <w:b w:val="0"/>
              </w:rPr>
              <w:t xml:space="preserve">гастроентерологічне відділення,                       </w:t>
            </w:r>
            <w:r w:rsidRPr="00320A0C">
              <w:rPr>
                <w:rStyle w:val="cs9b006267"/>
                <w:b w:val="0"/>
              </w:rPr>
              <w:t>м. Харків</w:t>
            </w:r>
          </w:p>
        </w:tc>
      </w:tr>
    </w:tbl>
    <w:p w:rsidR="00561A39" w:rsidRPr="00320A0C" w:rsidRDefault="00561A39">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696"/>
        <w:gridCol w:w="4955"/>
      </w:tblGrid>
      <w:tr w:rsidR="00561A39" w:rsidTr="00320A0C">
        <w:trPr>
          <w:trHeight w:val="213"/>
        </w:trPr>
        <w:tc>
          <w:tcPr>
            <w:tcW w:w="4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aecf586f1"/>
              </w:rPr>
              <w:t> </w:t>
            </w:r>
            <w:r>
              <w:rPr>
                <w:rStyle w:val="cs9b006267"/>
              </w:rPr>
              <w:t>БУЛО</w:t>
            </w:r>
          </w:p>
        </w:t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b006267"/>
              </w:rPr>
              <w:t>СТАЛО</w:t>
            </w:r>
          </w:p>
        </w:tc>
      </w:tr>
      <w:tr w:rsidR="00561A39" w:rsidTr="00320A0C">
        <w:trPr>
          <w:trHeight w:val="213"/>
        </w:trPr>
        <w:tc>
          <w:tcPr>
            <w:tcW w:w="4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7"/>
              </w:rPr>
              <w:t xml:space="preserve">лікар </w:t>
            </w:r>
            <w:r w:rsidRPr="00320A0C">
              <w:rPr>
                <w:rStyle w:val="cs9b006267"/>
                <w:bdr w:val="single" w:sz="4" w:space="0" w:color="auto"/>
              </w:rPr>
              <w:t>Маркевич І.Л.</w:t>
            </w:r>
            <w:r>
              <w:rPr>
                <w:rStyle w:val="cs9b006267"/>
              </w:rPr>
              <w:t xml:space="preserve"> </w:t>
            </w:r>
          </w:p>
          <w:p w:rsidR="00561A39" w:rsidRDefault="00561A39" w:rsidP="00320A0C">
            <w:pPr>
              <w:pStyle w:val="cs80d9435b"/>
            </w:pPr>
            <w:r>
              <w:rPr>
                <w:rStyle w:val="cs9b006267"/>
              </w:rPr>
              <w:t xml:space="preserve">Київська міська клінічна лікарня №1, </w:t>
            </w:r>
            <w:r w:rsidRPr="00320A0C">
              <w:rPr>
                <w:rStyle w:val="cs9b006267"/>
                <w:b w:val="0"/>
              </w:rPr>
              <w:t>терапевтичне відділення №2, м. Київ</w:t>
            </w:r>
          </w:p>
        </w:t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7"/>
              </w:rPr>
              <w:t xml:space="preserve">лікар Скибало С.А. </w:t>
            </w:r>
          </w:p>
          <w:p w:rsidR="00561A39" w:rsidRDefault="00561A39">
            <w:pPr>
              <w:pStyle w:val="cs80d9435b"/>
            </w:pPr>
            <w:r>
              <w:rPr>
                <w:rStyle w:val="cs9b006267"/>
              </w:rPr>
              <w:t xml:space="preserve">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w:t>
            </w:r>
            <w:r w:rsidRPr="00320A0C">
              <w:rPr>
                <w:rStyle w:val="cs9b006267"/>
                <w:b w:val="0"/>
              </w:rPr>
              <w:t>терапевтичне відділення № 2, м. Київ</w:t>
            </w:r>
          </w:p>
        </w:tc>
      </w:tr>
    </w:tbl>
    <w:p w:rsidR="00561A39" w:rsidRDefault="00561A39">
      <w:pPr>
        <w:pStyle w:val="cs8dfe8bac"/>
      </w:pPr>
      <w:r>
        <w:rPr>
          <w:rStyle w:val="csaecf586f1"/>
        </w:rPr>
        <w:t> </w:t>
      </w:r>
    </w:p>
    <w:p w:rsidR="00561A39" w:rsidRPr="00A97A59" w:rsidRDefault="00561A39" w:rsidP="001A4FD7">
      <w:pPr>
        <w:pStyle w:val="cs8dfe8bac"/>
        <w:rPr>
          <w:rFonts w:ascii="Arial" w:hAnsi="Arial" w:cs="Arial"/>
          <w:sz w:val="20"/>
          <w:szCs w:val="20"/>
        </w:rPr>
      </w:pPr>
      <w:r>
        <w:rPr>
          <w:rStyle w:val="csfdaf9b7a1"/>
        </w:rPr>
        <w:t> </w:t>
      </w:r>
    </w:p>
    <w:p w:rsidR="00561A39" w:rsidRPr="0069751F" w:rsidRDefault="001A4FD7" w:rsidP="001A4FD7">
      <w:pPr>
        <w:jc w:val="both"/>
        <w:rPr>
          <w:lang w:val="ru-RU"/>
        </w:rPr>
      </w:pPr>
      <w:r>
        <w:rPr>
          <w:rStyle w:val="cs9b006268"/>
          <w:lang w:val="ru-RU"/>
        </w:rPr>
        <w:t xml:space="preserve">8. </w:t>
      </w:r>
      <w:r w:rsidR="00561A39" w:rsidRPr="0069751F">
        <w:rPr>
          <w:rStyle w:val="cs9b006268"/>
          <w:lang w:val="ru-RU"/>
        </w:rPr>
        <w:t xml:space="preserve">Оновлений протокол клінічного випробування </w:t>
      </w:r>
      <w:r w:rsidR="00561A39">
        <w:rPr>
          <w:rStyle w:val="cs9b006268"/>
        </w:rPr>
        <w:t>MK</w:t>
      </w:r>
      <w:r w:rsidR="00561A39" w:rsidRPr="0069751F">
        <w:rPr>
          <w:rStyle w:val="cs9b006268"/>
          <w:lang w:val="ru-RU"/>
        </w:rPr>
        <w:t xml:space="preserve">-3475-866, з інкорпорованою поправкою 02 від 15 грудня 2020 року, англійською мовою; Брошура дослідника ДЛЗ </w:t>
      </w:r>
      <w:r w:rsidR="00561A39">
        <w:rPr>
          <w:rStyle w:val="cs9b006268"/>
        </w:rPr>
        <w:t>MK</w:t>
      </w:r>
      <w:r w:rsidR="00561A39" w:rsidRPr="0069751F">
        <w:rPr>
          <w:rStyle w:val="cs9b006268"/>
          <w:lang w:val="ru-RU"/>
        </w:rPr>
        <w:t xml:space="preserve">-3475, видання 20 від 08 березня 2021 року, англійською мовою; Збільшення кількості досліджуваних в Україні з 100 </w:t>
      </w:r>
      <w:r w:rsidR="00561A39" w:rsidRPr="0069751F">
        <w:rPr>
          <w:rStyle w:val="cs9b006268"/>
          <w:lang w:val="ru-RU"/>
        </w:rPr>
        <w:lastRenderedPageBreak/>
        <w:t>до 130 осіб</w:t>
      </w:r>
      <w:r w:rsidR="00561A39" w:rsidRPr="0069751F">
        <w:rPr>
          <w:rStyle w:val="cs9f0a40408"/>
          <w:lang w:val="ru-RU"/>
        </w:rPr>
        <w:t xml:space="preserve"> до протоколу клінічного випробування «Рандомізоване, подвійне сліпе дослідження </w:t>
      </w:r>
      <w:r w:rsidR="00561A39">
        <w:rPr>
          <w:rStyle w:val="cs9f0a40408"/>
        </w:rPr>
        <w:t>III</w:t>
      </w:r>
      <w:r w:rsidR="00561A39" w:rsidRPr="0069751F">
        <w:rPr>
          <w:rStyle w:val="cs9f0a40408"/>
          <w:lang w:val="ru-RU"/>
        </w:rPr>
        <w:t xml:space="preserve"> фази для оцінки періопераційного застосування </w:t>
      </w:r>
      <w:r w:rsidR="00561A39" w:rsidRPr="0069751F">
        <w:rPr>
          <w:rStyle w:val="cs9b006268"/>
          <w:lang w:val="ru-RU"/>
        </w:rPr>
        <w:t>пембролізумабу (МК-3475)</w:t>
      </w:r>
      <w:r w:rsidR="00561A39" w:rsidRPr="0069751F">
        <w:rPr>
          <w:rStyle w:val="cs9f0a40408"/>
          <w:lang w:val="ru-RU"/>
        </w:rPr>
        <w:t xml:space="preserve">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w:t>
      </w:r>
      <w:r w:rsidR="00561A39">
        <w:rPr>
          <w:rStyle w:val="cs9f0a40408"/>
        </w:rPr>
        <w:t>KEYNOTE</w:t>
      </w:r>
      <w:r w:rsidR="00561A39" w:rsidRPr="0069751F">
        <w:rPr>
          <w:rStyle w:val="cs9f0a40408"/>
          <w:lang w:val="ru-RU"/>
        </w:rPr>
        <w:t xml:space="preserve">-866)», код дослідження </w:t>
      </w:r>
      <w:r w:rsidR="00561A39">
        <w:rPr>
          <w:rStyle w:val="cs9b006268"/>
        </w:rPr>
        <w:t>MK</w:t>
      </w:r>
      <w:r w:rsidR="00561A39" w:rsidRPr="0069751F">
        <w:rPr>
          <w:rStyle w:val="cs9b006268"/>
          <w:lang w:val="ru-RU"/>
        </w:rPr>
        <w:t>-3475-866</w:t>
      </w:r>
      <w:r w:rsidR="00561A39" w:rsidRPr="0069751F">
        <w:rPr>
          <w:rStyle w:val="cs9f0a40408"/>
          <w:lang w:val="ru-RU"/>
        </w:rPr>
        <w:t>, від 07 березня 2019 року.; спонсор - «Мерк Шарп Енд Доум Корп.», дочірнє підприємство «Мерк Енд Ко., Інк.», США (</w:t>
      </w:r>
      <w:r w:rsidR="00561A39">
        <w:rPr>
          <w:rStyle w:val="cs9f0a40408"/>
        </w:rPr>
        <w:t>Merck</w:t>
      </w:r>
      <w:r w:rsidR="00561A39" w:rsidRPr="0069751F">
        <w:rPr>
          <w:rStyle w:val="cs9f0a40408"/>
          <w:lang w:val="ru-RU"/>
        </w:rPr>
        <w:t xml:space="preserve"> </w:t>
      </w:r>
      <w:r w:rsidR="00561A39">
        <w:rPr>
          <w:rStyle w:val="cs9f0a40408"/>
        </w:rPr>
        <w:t>Sharp</w:t>
      </w:r>
      <w:r w:rsidR="00561A39" w:rsidRPr="0069751F">
        <w:rPr>
          <w:rStyle w:val="cs9f0a40408"/>
          <w:lang w:val="ru-RU"/>
        </w:rPr>
        <w:t xml:space="preserve"> &amp; </w:t>
      </w:r>
      <w:r w:rsidR="00561A39">
        <w:rPr>
          <w:rStyle w:val="cs9f0a40408"/>
        </w:rPr>
        <w:t>Dohme</w:t>
      </w:r>
      <w:r w:rsidR="00561A39" w:rsidRPr="0069751F">
        <w:rPr>
          <w:rStyle w:val="cs9f0a40408"/>
          <w:lang w:val="ru-RU"/>
        </w:rPr>
        <w:t xml:space="preserve"> </w:t>
      </w:r>
      <w:r w:rsidR="00561A39">
        <w:rPr>
          <w:rStyle w:val="cs9f0a40408"/>
        </w:rPr>
        <w:t>Corp</w:t>
      </w:r>
      <w:r w:rsidR="00561A39" w:rsidRPr="0069751F">
        <w:rPr>
          <w:rStyle w:val="cs9f0a40408"/>
          <w:lang w:val="ru-RU"/>
        </w:rPr>
        <w:t xml:space="preserve">., </w:t>
      </w:r>
      <w:r w:rsidR="00561A39">
        <w:rPr>
          <w:rStyle w:val="cs9f0a40408"/>
        </w:rPr>
        <w:t>a</w:t>
      </w:r>
      <w:r w:rsidR="00561A39" w:rsidRPr="0069751F">
        <w:rPr>
          <w:rStyle w:val="cs9f0a40408"/>
          <w:lang w:val="ru-RU"/>
        </w:rPr>
        <w:t xml:space="preserve"> </w:t>
      </w:r>
      <w:r w:rsidR="00561A39">
        <w:rPr>
          <w:rStyle w:val="cs9f0a40408"/>
        </w:rPr>
        <w:t>subsidiary</w:t>
      </w:r>
      <w:r w:rsidR="00561A39" w:rsidRPr="0069751F">
        <w:rPr>
          <w:rStyle w:val="cs9f0a40408"/>
          <w:lang w:val="ru-RU"/>
        </w:rPr>
        <w:t xml:space="preserve"> </w:t>
      </w:r>
      <w:r w:rsidR="00561A39">
        <w:rPr>
          <w:rStyle w:val="cs9f0a40408"/>
        </w:rPr>
        <w:t>of</w:t>
      </w:r>
      <w:r w:rsidR="00561A39" w:rsidRPr="0069751F">
        <w:rPr>
          <w:rStyle w:val="cs9f0a40408"/>
          <w:lang w:val="ru-RU"/>
        </w:rPr>
        <w:t xml:space="preserve"> </w:t>
      </w:r>
      <w:r w:rsidR="00561A39">
        <w:rPr>
          <w:rStyle w:val="cs9f0a40408"/>
        </w:rPr>
        <w:t>Merck</w:t>
      </w:r>
      <w:r w:rsidR="00561A39" w:rsidRPr="0069751F">
        <w:rPr>
          <w:rStyle w:val="cs9f0a40408"/>
          <w:lang w:val="ru-RU"/>
        </w:rPr>
        <w:t xml:space="preserve"> &amp; </w:t>
      </w:r>
      <w:r w:rsidR="00561A39">
        <w:rPr>
          <w:rStyle w:val="cs9f0a40408"/>
        </w:rPr>
        <w:t>Co</w:t>
      </w:r>
      <w:r w:rsidR="00561A39" w:rsidRPr="0069751F">
        <w:rPr>
          <w:rStyle w:val="cs9f0a40408"/>
          <w:lang w:val="ru-RU"/>
        </w:rPr>
        <w:t xml:space="preserve">., </w:t>
      </w:r>
      <w:r w:rsidR="00561A39">
        <w:rPr>
          <w:rStyle w:val="cs9f0a40408"/>
        </w:rPr>
        <w:t>Inc</w:t>
      </w:r>
      <w:r w:rsidR="00561A39" w:rsidRPr="0069751F">
        <w:rPr>
          <w:rStyle w:val="cs9f0a40408"/>
          <w:lang w:val="ru-RU"/>
        </w:rPr>
        <w:t xml:space="preserve">., </w:t>
      </w:r>
      <w:r w:rsidR="00561A39">
        <w:rPr>
          <w:rStyle w:val="cs9f0a40408"/>
        </w:rPr>
        <w:t>USA</w:t>
      </w:r>
      <w:r w:rsidR="00561A39" w:rsidRPr="0069751F">
        <w:rPr>
          <w:rStyle w:val="cs9f0a40408"/>
          <w:lang w:val="ru-RU"/>
        </w:rPr>
        <w:t xml:space="preserve">) </w:t>
      </w:r>
      <w:r w:rsidR="00561A39">
        <w:rPr>
          <w:rStyle w:val="cs9f0a40408"/>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«МСД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9"/>
          <w:lang w:val="ru-RU"/>
        </w:rPr>
      </w:pPr>
      <w:r>
        <w:rPr>
          <w:rStyle w:val="cs9b006269"/>
          <w:lang w:val="ru-RU"/>
        </w:rPr>
        <w:t xml:space="preserve">9. </w:t>
      </w:r>
      <w:r w:rsidR="00561A39" w:rsidRPr="0069751F">
        <w:rPr>
          <w:rStyle w:val="cs9b006269"/>
          <w:lang w:val="ru-RU"/>
        </w:rPr>
        <w:t>Залучення додаткового місця проведення клінічного випробування</w:t>
      </w:r>
      <w:r w:rsidR="00561A39" w:rsidRPr="0069751F">
        <w:rPr>
          <w:rStyle w:val="cs9f0a40409"/>
          <w:lang w:val="ru-RU"/>
        </w:rPr>
        <w:t xml:space="preserve"> </w:t>
      </w:r>
      <w:proofErr w:type="gramStart"/>
      <w:r w:rsidR="00561A39" w:rsidRPr="0069751F">
        <w:rPr>
          <w:rStyle w:val="cs9f0a40409"/>
          <w:lang w:val="ru-RU"/>
        </w:rPr>
        <w:t>до протоколу</w:t>
      </w:r>
      <w:proofErr w:type="gramEnd"/>
      <w:r w:rsidR="00561A39" w:rsidRPr="0069751F">
        <w:rPr>
          <w:rStyle w:val="cs9f0a40409"/>
          <w:lang w:val="ru-RU"/>
        </w:rPr>
        <w:t xml:space="preserve"> клінічного дослідження «Відкрите, одногрупове, додаткове дослідження для забезпечення продовження лікування </w:t>
      </w:r>
      <w:r w:rsidR="00561A39" w:rsidRPr="0069751F">
        <w:rPr>
          <w:rStyle w:val="cs9b006269"/>
          <w:lang w:val="ru-RU"/>
        </w:rPr>
        <w:t>даролутамідом</w:t>
      </w:r>
      <w:r w:rsidR="00561A39" w:rsidRPr="0069751F">
        <w:rPr>
          <w:rStyle w:val="cs9f0a40409"/>
          <w:lang w:val="ru-RU"/>
        </w:rPr>
        <w:t xml:space="preserve"> пацієнтів, які були включені у попередні дослідження компанії Байєр.», код </w:t>
      </w:r>
      <w:r w:rsidR="0069751F">
        <w:rPr>
          <w:rStyle w:val="cs9f0a40409"/>
          <w:lang w:val="ru-RU"/>
        </w:rPr>
        <w:t>дослідження</w:t>
      </w:r>
      <w:r w:rsidR="00561A39" w:rsidRPr="0069751F">
        <w:rPr>
          <w:rStyle w:val="cs9f0a40409"/>
          <w:lang w:val="ru-RU"/>
        </w:rPr>
        <w:t xml:space="preserve"> </w:t>
      </w:r>
      <w:r w:rsidR="00561A39">
        <w:rPr>
          <w:rStyle w:val="cs9b006269"/>
        </w:rPr>
        <w:t>BAY</w:t>
      </w:r>
      <w:r w:rsidR="00561A39" w:rsidRPr="0069751F">
        <w:rPr>
          <w:rStyle w:val="cs9b006269"/>
          <w:lang w:val="ru-RU"/>
        </w:rPr>
        <w:t xml:space="preserve"> 1841788/ 20321</w:t>
      </w:r>
      <w:r w:rsidR="00561A39" w:rsidRPr="0069751F">
        <w:rPr>
          <w:rStyle w:val="cs9f0a40409"/>
          <w:lang w:val="ru-RU"/>
        </w:rPr>
        <w:t>, від 02 січня 2020; спонсор - Байєр Консьюмер Кер АГ, Швейцарія</w:t>
      </w:r>
    </w:p>
    <w:p w:rsidR="001A4FD7" w:rsidRDefault="001A4FD7" w:rsidP="001A4FD7">
      <w:pPr>
        <w:jc w:val="both"/>
        <w:rPr>
          <w:rFonts w:ascii="Arial" w:hAnsi="Arial" w:cs="Arial"/>
          <w:sz w:val="20"/>
          <w:szCs w:val="20"/>
        </w:rPr>
      </w:pPr>
      <w:r>
        <w:rPr>
          <w:rFonts w:ascii="Arial" w:hAnsi="Arial" w:cs="Arial"/>
          <w:sz w:val="20"/>
          <w:szCs w:val="20"/>
        </w:rPr>
        <w:t>Заявник - ТОВ «Байєр», Україна</w:t>
      </w:r>
    </w:p>
    <w:p w:rsidR="00561A39" w:rsidRPr="001A4FD7" w:rsidRDefault="00561A39">
      <w:pPr>
        <w:pStyle w:val="cs80d9435b"/>
        <w:rPr>
          <w:lang w:val="ru-RU"/>
        </w:rPr>
      </w:pPr>
      <w:r>
        <w:rPr>
          <w:rStyle w:val="cs9b006269"/>
        </w:rPr>
        <w:t> </w:t>
      </w:r>
    </w:p>
    <w:tbl>
      <w:tblPr>
        <w:tblW w:w="9631" w:type="dxa"/>
        <w:tblCellMar>
          <w:left w:w="0" w:type="dxa"/>
          <w:right w:w="0" w:type="dxa"/>
        </w:tblCellMar>
        <w:tblLook w:val="04A0" w:firstRow="1" w:lastRow="0" w:firstColumn="1" w:lastColumn="0" w:noHBand="0" w:noVBand="1"/>
      </w:tblPr>
      <w:tblGrid>
        <w:gridCol w:w="675"/>
        <w:gridCol w:w="8956"/>
      </w:tblGrid>
      <w:tr w:rsidR="00561A39" w:rsidRPr="00A97A59" w:rsidTr="00561A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561A39" w:rsidRDefault="00561A39">
            <w:pPr>
              <w:pStyle w:val="cs2e86d3a6"/>
            </w:pPr>
            <w:r w:rsidRPr="00561A39">
              <w:rPr>
                <w:rStyle w:val="cs9b006269"/>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561A39" w:rsidRDefault="00561A39">
            <w:pPr>
              <w:pStyle w:val="cs202b20ac"/>
              <w:rPr>
                <w:lang w:val="ru-RU"/>
              </w:rPr>
            </w:pPr>
            <w:r w:rsidRPr="00561A39">
              <w:rPr>
                <w:rStyle w:val="cs9b006269"/>
                <w:b w:val="0"/>
                <w:lang w:val="ru-RU"/>
              </w:rPr>
              <w:t>П.І.Б. відповідального дослідника</w:t>
            </w:r>
          </w:p>
          <w:p w:rsidR="00561A39" w:rsidRPr="00561A39" w:rsidRDefault="00561A39">
            <w:pPr>
              <w:pStyle w:val="cs2e86d3a6"/>
              <w:rPr>
                <w:lang w:val="ru-RU"/>
              </w:rPr>
            </w:pPr>
            <w:r w:rsidRPr="00561A39">
              <w:rPr>
                <w:rStyle w:val="cs9b006269"/>
                <w:b w:val="0"/>
                <w:lang w:val="ru-RU"/>
              </w:rPr>
              <w:t>Назва місця проведення клінічного випробування</w:t>
            </w:r>
          </w:p>
        </w:tc>
      </w:tr>
      <w:tr w:rsidR="00561A39" w:rsidRPr="00A97A59" w:rsidTr="00561A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561A39" w:rsidRDefault="00561A39">
            <w:pPr>
              <w:pStyle w:val="cs80d9435b"/>
            </w:pPr>
            <w:r w:rsidRPr="00561A39">
              <w:rPr>
                <w:rStyle w:val="cs9b006269"/>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561A39" w:rsidRDefault="00561A39">
            <w:pPr>
              <w:pStyle w:val="csf06cd379"/>
              <w:rPr>
                <w:lang w:val="ru-RU"/>
              </w:rPr>
            </w:pPr>
            <w:r w:rsidRPr="00561A39">
              <w:rPr>
                <w:rStyle w:val="cs9b006269"/>
                <w:b w:val="0"/>
                <w:lang w:val="ru-RU"/>
              </w:rPr>
              <w:t>д.м.н., проф. Зайцев В.І.</w:t>
            </w:r>
          </w:p>
          <w:p w:rsidR="00561A39" w:rsidRPr="00561A39" w:rsidRDefault="00561A39">
            <w:pPr>
              <w:pStyle w:val="cs80d9435b"/>
              <w:rPr>
                <w:lang w:val="ru-RU"/>
              </w:rPr>
            </w:pPr>
            <w:r w:rsidRPr="00561A39">
              <w:rPr>
                <w:rStyle w:val="cs9b006269"/>
                <w:b w:val="0"/>
                <w:lang w:val="ru-RU"/>
              </w:rPr>
              <w:t>Обласне комунальне некомерційне підприємство «Чернівецька обласна клінічна лікарня», урологічний підрозділ, м. Чернівці</w:t>
            </w:r>
          </w:p>
        </w:tc>
      </w:tr>
    </w:tbl>
    <w:p w:rsidR="00561A39" w:rsidRPr="001A4FD7" w:rsidRDefault="00561A39" w:rsidP="001A4FD7">
      <w:pPr>
        <w:pStyle w:val="cs80d9435b"/>
        <w:rPr>
          <w:lang w:val="ru-RU"/>
        </w:rPr>
      </w:pPr>
      <w:r>
        <w:rPr>
          <w:rStyle w:val="cs9b006269"/>
        </w:rPr>
        <w:t> </w:t>
      </w: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10"/>
          <w:lang w:val="ru-RU"/>
        </w:rPr>
      </w:pPr>
      <w:r>
        <w:rPr>
          <w:rStyle w:val="cs9b0062610"/>
          <w:lang w:val="ru-RU"/>
        </w:rPr>
        <w:t xml:space="preserve">10. </w:t>
      </w:r>
      <w:r w:rsidR="00561A39" w:rsidRPr="0069751F">
        <w:rPr>
          <w:rStyle w:val="cs9b0062610"/>
          <w:lang w:val="ru-RU"/>
        </w:rPr>
        <w:t>Подовження періоду проведення клінічного випробування в Україні з 31 грудня 2019 року до 05 серпня 2022 року</w:t>
      </w:r>
      <w:r w:rsidR="00561A39" w:rsidRPr="0069751F">
        <w:rPr>
          <w:rStyle w:val="cs9f0a404010"/>
          <w:lang w:val="ru-RU"/>
        </w:rPr>
        <w:t xml:space="preserve"> до протоколу клінічного випробування «Рандомізоване плацебо-контрольоване дослідження фази 3 </w:t>
      </w:r>
      <w:r w:rsidR="00561A39" w:rsidRPr="0069751F">
        <w:rPr>
          <w:rStyle w:val="cs9b0062610"/>
          <w:lang w:val="ru-RU"/>
        </w:rPr>
        <w:t>карбоплатину</w:t>
      </w:r>
      <w:r w:rsidR="00561A39" w:rsidRPr="0069751F">
        <w:rPr>
          <w:rStyle w:val="cs9f0a404010"/>
          <w:lang w:val="ru-RU"/>
        </w:rPr>
        <w:t xml:space="preserve"> та паклітакселу з ПАРП інгібітором веліпарибом та без ПАРП інгібітору веліпарибу (АВТ-888) при </w:t>
      </w:r>
      <w:r w:rsidR="00561A39">
        <w:rPr>
          <w:rStyle w:val="cs9f0a404010"/>
        </w:rPr>
        <w:t>HER</w:t>
      </w:r>
      <w:r w:rsidR="00561A39" w:rsidRPr="0069751F">
        <w:rPr>
          <w:rStyle w:val="cs9f0a404010"/>
          <w:lang w:val="ru-RU"/>
        </w:rPr>
        <w:t xml:space="preserve">2-негативному метастатичному або локально поширеному неоперабельному </w:t>
      </w:r>
      <w:r w:rsidR="00561A39">
        <w:rPr>
          <w:rStyle w:val="cs9f0a404010"/>
        </w:rPr>
        <w:t>BRCA</w:t>
      </w:r>
      <w:r w:rsidR="00561A39" w:rsidRPr="0069751F">
        <w:rPr>
          <w:rStyle w:val="cs9f0a404010"/>
          <w:lang w:val="ru-RU"/>
        </w:rPr>
        <w:t xml:space="preserve">-асоційованому раку молочної залози», код дослідження </w:t>
      </w:r>
      <w:r w:rsidR="00561A39">
        <w:rPr>
          <w:rStyle w:val="cs9b0062610"/>
        </w:rPr>
        <w:t>M</w:t>
      </w:r>
      <w:r w:rsidR="00561A39" w:rsidRPr="0069751F">
        <w:rPr>
          <w:rStyle w:val="cs9b0062610"/>
          <w:lang w:val="ru-RU"/>
        </w:rPr>
        <w:t>12-914</w:t>
      </w:r>
      <w:r w:rsidR="00561A39" w:rsidRPr="0069751F">
        <w:rPr>
          <w:rStyle w:val="cs9f0a404010"/>
          <w:lang w:val="ru-RU"/>
        </w:rPr>
        <w:t xml:space="preserve">, з інкорпорованими Адміністративними змінами 1, 2 , 3 та 4 і поправками 1, 2, 3 та 4 від 23 липня 2020 року; спонсор - </w:t>
      </w:r>
      <w:r w:rsidR="00561A39">
        <w:rPr>
          <w:rStyle w:val="cs9f0a404010"/>
        </w:rPr>
        <w:t>AbbVie</w:t>
      </w:r>
      <w:r w:rsidR="00561A39" w:rsidRPr="0069751F">
        <w:rPr>
          <w:rStyle w:val="cs9f0a404010"/>
          <w:lang w:val="ru-RU"/>
        </w:rPr>
        <w:t xml:space="preserve"> </w:t>
      </w:r>
      <w:r w:rsidR="00561A39">
        <w:rPr>
          <w:rStyle w:val="cs9f0a404010"/>
        </w:rPr>
        <w:t>Inc</w:t>
      </w:r>
      <w:r w:rsidR="00561A39" w:rsidRPr="0069751F">
        <w:rPr>
          <w:rStyle w:val="cs9f0a404010"/>
          <w:lang w:val="ru-RU"/>
        </w:rPr>
        <w:t>., США</w:t>
      </w:r>
    </w:p>
    <w:p w:rsidR="00561A39" w:rsidRPr="001A4FD7" w:rsidRDefault="00561A39">
      <w:pPr>
        <w:jc w:val="both"/>
        <w:rPr>
          <w:rFonts w:ascii="Arial" w:hAnsi="Arial" w:cs="Arial"/>
          <w:sz w:val="20"/>
          <w:szCs w:val="20"/>
          <w:lang w:val="ru-RU"/>
        </w:rPr>
      </w:pPr>
      <w:r w:rsidRPr="001A4FD7">
        <w:rPr>
          <w:rFonts w:ascii="Arial" w:hAnsi="Arial" w:cs="Arial"/>
          <w:sz w:val="20"/>
          <w:szCs w:val="20"/>
          <w:lang w:val="ru-RU"/>
        </w:rPr>
        <w:t>Заявник - «ЕббВі Біофармасьютікалз ГмбХ», Швейцарія</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11"/>
          <w:lang w:val="ru-RU"/>
        </w:rPr>
      </w:pPr>
      <w:r>
        <w:rPr>
          <w:rStyle w:val="cs9b0062611"/>
          <w:lang w:val="ru-RU"/>
        </w:rPr>
        <w:t xml:space="preserve">11. </w:t>
      </w:r>
      <w:r w:rsidR="00561A39" w:rsidRPr="0069751F">
        <w:rPr>
          <w:rStyle w:val="cs9b0062611"/>
          <w:lang w:val="ru-RU"/>
        </w:rPr>
        <w:t>Зміна відповідального дослідника та зміна назви місця проведення клінічного випробування</w:t>
      </w:r>
      <w:r w:rsidR="00561A39" w:rsidRPr="0069751F">
        <w:rPr>
          <w:rStyle w:val="cs9f0a404011"/>
          <w:lang w:val="ru-RU"/>
        </w:rPr>
        <w:t xml:space="preserve"> до протоколу клінічного дослідження «Багатоцентрове,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561A39" w:rsidRPr="0069751F">
        <w:rPr>
          <w:rStyle w:val="cs9b0062611"/>
          <w:lang w:val="ru-RU"/>
        </w:rPr>
        <w:t>Рісанкізумабу</w:t>
      </w:r>
      <w:r w:rsidR="00561A39" w:rsidRPr="0069751F">
        <w:rPr>
          <w:rStyle w:val="cs9f0a404011"/>
          <w:lang w:val="ru-RU"/>
        </w:rPr>
        <w:t xml:space="preserve"> у пацієнтів з виразковим колітом, у яких спостерігалася відповідь на індукційну терапію у дослідженні </w:t>
      </w:r>
      <w:r w:rsidR="00561A39">
        <w:rPr>
          <w:rStyle w:val="cs9f0a404011"/>
        </w:rPr>
        <w:t>M</w:t>
      </w:r>
      <w:r w:rsidR="00561A39" w:rsidRPr="0069751F">
        <w:rPr>
          <w:rStyle w:val="cs9f0a404011"/>
          <w:lang w:val="ru-RU"/>
        </w:rPr>
        <w:t xml:space="preserve">16-067 або </w:t>
      </w:r>
      <w:r w:rsidR="00561A39">
        <w:rPr>
          <w:rStyle w:val="cs9f0a404011"/>
        </w:rPr>
        <w:t>M</w:t>
      </w:r>
      <w:r w:rsidR="00561A39" w:rsidRPr="0069751F">
        <w:rPr>
          <w:rStyle w:val="cs9f0a404011"/>
          <w:lang w:val="ru-RU"/>
        </w:rPr>
        <w:t xml:space="preserve">16-065», код дослідження </w:t>
      </w:r>
      <w:r w:rsidR="00561A39">
        <w:rPr>
          <w:rStyle w:val="cs9b0062611"/>
        </w:rPr>
        <w:t>M</w:t>
      </w:r>
      <w:r w:rsidR="00561A39" w:rsidRPr="0069751F">
        <w:rPr>
          <w:rStyle w:val="cs9b0062611"/>
          <w:lang w:val="ru-RU"/>
        </w:rPr>
        <w:t>16-066</w:t>
      </w:r>
      <w:r w:rsidR="00561A39" w:rsidRPr="0069751F">
        <w:rPr>
          <w:rStyle w:val="cs9f0a404011"/>
          <w:lang w:val="ru-RU"/>
        </w:rPr>
        <w:t xml:space="preserve">, інкорпорований поправками 1, 2 та 3 від 20 квітня 2020 року; спонсор - </w:t>
      </w:r>
      <w:r w:rsidR="00561A39">
        <w:rPr>
          <w:rStyle w:val="cs9f0a404011"/>
        </w:rPr>
        <w:t>AbbVie</w:t>
      </w:r>
      <w:r w:rsidR="00561A39" w:rsidRPr="0069751F">
        <w:rPr>
          <w:rStyle w:val="cs9f0a404011"/>
          <w:lang w:val="ru-RU"/>
        </w:rPr>
        <w:t xml:space="preserve"> </w:t>
      </w:r>
      <w:r w:rsidR="00561A39">
        <w:rPr>
          <w:rStyle w:val="cs9f0a404011"/>
        </w:rPr>
        <w:t>Inc</w:t>
      </w:r>
      <w:r w:rsidR="00561A39" w:rsidRPr="0069751F">
        <w:rPr>
          <w:rStyle w:val="cs9f0a404011"/>
          <w:lang w:val="ru-RU"/>
        </w:rPr>
        <w:t xml:space="preserve">., </w:t>
      </w:r>
      <w:r w:rsidR="00561A39">
        <w:rPr>
          <w:rStyle w:val="cs9f0a404011"/>
        </w:rPr>
        <w:t>USA</w:t>
      </w:r>
    </w:p>
    <w:p w:rsidR="001A4FD7" w:rsidRDefault="001A4FD7" w:rsidP="001A4FD7">
      <w:pPr>
        <w:jc w:val="both"/>
        <w:rPr>
          <w:rFonts w:ascii="Arial" w:hAnsi="Arial" w:cs="Arial"/>
          <w:sz w:val="20"/>
          <w:szCs w:val="20"/>
        </w:rPr>
      </w:pPr>
      <w:r>
        <w:rPr>
          <w:rFonts w:ascii="Arial" w:hAnsi="Arial" w:cs="Arial"/>
          <w:sz w:val="20"/>
          <w:szCs w:val="20"/>
        </w:rPr>
        <w:t>Заявник - «ЕббВі Біофармасьютікалз ГмбХ», Швейцарія</w:t>
      </w:r>
    </w:p>
    <w:p w:rsidR="00561A39" w:rsidRPr="0069751F" w:rsidRDefault="00561A39">
      <w:pPr>
        <w:pStyle w:val="cs80d9435b"/>
        <w:rPr>
          <w:rFonts w:ascii="Arial" w:hAnsi="Arial" w:cs="Arial"/>
          <w:sz w:val="20"/>
          <w:szCs w:val="20"/>
          <w:lang w:val="ru-RU"/>
        </w:rPr>
      </w:pPr>
      <w:r>
        <w:rPr>
          <w:rStyle w:val="cs9b0062611"/>
        </w:rPr>
        <w:t> </w:t>
      </w:r>
    </w:p>
    <w:tbl>
      <w:tblPr>
        <w:tblW w:w="0" w:type="auto"/>
        <w:tblInd w:w="-8" w:type="dxa"/>
        <w:tblCellMar>
          <w:left w:w="0" w:type="dxa"/>
          <w:right w:w="0" w:type="dxa"/>
        </w:tblCellMar>
        <w:tblLook w:val="04A0" w:firstRow="1" w:lastRow="0" w:firstColumn="1" w:lastColumn="0" w:noHBand="0" w:noVBand="1"/>
      </w:tblPr>
      <w:tblGrid>
        <w:gridCol w:w="4536"/>
        <w:gridCol w:w="4962"/>
      </w:tblGrid>
      <w:tr w:rsidR="00561A39" w:rsidTr="001A4FD7">
        <w:trPr>
          <w:trHeight w:val="213"/>
        </w:trPr>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11"/>
              </w:rPr>
              <w:t>БУЛО</w:t>
            </w:r>
          </w:p>
        </w:tc>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11"/>
              </w:rPr>
              <w:t>СТАЛО</w:t>
            </w:r>
          </w:p>
        </w:tc>
      </w:tr>
      <w:tr w:rsidR="00561A39" w:rsidRPr="00403810" w:rsidTr="001A4FD7">
        <w:trPr>
          <w:trHeight w:val="213"/>
        </w:trPr>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11"/>
              </w:rPr>
              <w:t xml:space="preserve">лікар </w:t>
            </w:r>
            <w:r w:rsidRPr="00403810">
              <w:rPr>
                <w:rStyle w:val="cs9b0062611"/>
                <w:bdr w:val="single" w:sz="4" w:space="0" w:color="auto"/>
              </w:rPr>
              <w:t>Маркевич І.Л.</w:t>
            </w:r>
            <w:r>
              <w:rPr>
                <w:rStyle w:val="cs9b0062611"/>
              </w:rPr>
              <w:t xml:space="preserve"> </w:t>
            </w:r>
          </w:p>
          <w:p w:rsidR="00561A39" w:rsidRDefault="00561A39">
            <w:pPr>
              <w:pStyle w:val="cs80d9435b"/>
            </w:pPr>
            <w:r>
              <w:rPr>
                <w:rStyle w:val="cs9f0a404011"/>
              </w:rPr>
              <w:t>Медичний центр «Ок!Клінік+» товариства з обмеженою відповідальністю «Міжнародний інститут клінічних досліджень»,</w:t>
            </w:r>
            <w:r>
              <w:rPr>
                <w:rStyle w:val="cs9b0062611"/>
              </w:rPr>
              <w:t xml:space="preserve"> </w:t>
            </w:r>
            <w:r>
              <w:rPr>
                <w:rStyle w:val="cs9f0a404011"/>
              </w:rPr>
              <w:t>м. Київ</w:t>
            </w:r>
          </w:p>
        </w:tc>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11"/>
              </w:rPr>
              <w:t xml:space="preserve">лікар Царинна Н.П. </w:t>
            </w:r>
          </w:p>
          <w:p w:rsidR="00561A39" w:rsidRPr="003F6F52" w:rsidRDefault="00561A39" w:rsidP="00403810">
            <w:pPr>
              <w:pStyle w:val="cs80d9435b"/>
            </w:pPr>
            <w:r w:rsidRPr="00403810">
              <w:rPr>
                <w:rStyle w:val="cs9f0a404011"/>
                <w:lang w:val="ru-RU"/>
              </w:rPr>
              <w:t>Медичний</w:t>
            </w:r>
            <w:r w:rsidRPr="003F6F52">
              <w:rPr>
                <w:rStyle w:val="cs9f0a404011"/>
              </w:rPr>
              <w:t xml:space="preserve"> </w:t>
            </w:r>
            <w:r w:rsidRPr="00403810">
              <w:rPr>
                <w:rStyle w:val="cs9f0a404011"/>
                <w:lang w:val="ru-RU"/>
              </w:rPr>
              <w:t>центр</w:t>
            </w:r>
            <w:r w:rsidRPr="003F6F52">
              <w:rPr>
                <w:rStyle w:val="cs9f0a404011"/>
              </w:rPr>
              <w:t xml:space="preserve"> «</w:t>
            </w:r>
            <w:r w:rsidRPr="00403810">
              <w:rPr>
                <w:rStyle w:val="cs9f0a404011"/>
                <w:lang w:val="ru-RU"/>
              </w:rPr>
              <w:t>Ок</w:t>
            </w:r>
            <w:r w:rsidRPr="003F6F52">
              <w:rPr>
                <w:rStyle w:val="cs9f0a404011"/>
              </w:rPr>
              <w:t>!</w:t>
            </w:r>
            <w:r w:rsidRPr="00403810">
              <w:rPr>
                <w:rStyle w:val="cs9f0a404011"/>
                <w:lang w:val="ru-RU"/>
              </w:rPr>
              <w:t>Клінік</w:t>
            </w:r>
            <w:r w:rsidRPr="003F6F52">
              <w:rPr>
                <w:rStyle w:val="cs9f0a404011"/>
              </w:rPr>
              <w:t xml:space="preserve">+» </w:t>
            </w:r>
            <w:r w:rsidRPr="00403810">
              <w:rPr>
                <w:rStyle w:val="cs9f0a404011"/>
                <w:lang w:val="ru-RU"/>
              </w:rPr>
              <w:t>товариства</w:t>
            </w:r>
            <w:r w:rsidRPr="003F6F52">
              <w:rPr>
                <w:rStyle w:val="cs9f0a404011"/>
              </w:rPr>
              <w:t xml:space="preserve"> </w:t>
            </w:r>
            <w:r w:rsidRPr="00403810">
              <w:rPr>
                <w:rStyle w:val="cs9f0a404011"/>
                <w:lang w:val="ru-RU"/>
              </w:rPr>
              <w:t>з</w:t>
            </w:r>
            <w:r w:rsidRPr="003F6F52">
              <w:rPr>
                <w:rStyle w:val="cs9f0a404011"/>
              </w:rPr>
              <w:t xml:space="preserve"> </w:t>
            </w:r>
            <w:r w:rsidRPr="00403810">
              <w:rPr>
                <w:rStyle w:val="cs9f0a404011"/>
                <w:lang w:val="ru-RU"/>
              </w:rPr>
              <w:t>обмеженою</w:t>
            </w:r>
            <w:r w:rsidRPr="003F6F52">
              <w:rPr>
                <w:rStyle w:val="cs9f0a404011"/>
              </w:rPr>
              <w:t xml:space="preserve"> </w:t>
            </w:r>
            <w:r w:rsidRPr="00403810">
              <w:rPr>
                <w:rStyle w:val="cs9f0a404011"/>
                <w:lang w:val="ru-RU"/>
              </w:rPr>
              <w:t>відповідальністю</w:t>
            </w:r>
            <w:r w:rsidRPr="003F6F52">
              <w:rPr>
                <w:rStyle w:val="cs9f0a404011"/>
              </w:rPr>
              <w:t xml:space="preserve"> «</w:t>
            </w:r>
            <w:r w:rsidRPr="00403810">
              <w:rPr>
                <w:rStyle w:val="cs9f0a404011"/>
                <w:lang w:val="ru-RU"/>
              </w:rPr>
              <w:t>Міжнародний</w:t>
            </w:r>
            <w:r w:rsidRPr="003F6F52">
              <w:rPr>
                <w:rStyle w:val="cs9f0a404011"/>
              </w:rPr>
              <w:t xml:space="preserve"> </w:t>
            </w:r>
            <w:r w:rsidRPr="00403810">
              <w:rPr>
                <w:rStyle w:val="cs9f0a404011"/>
                <w:lang w:val="ru-RU"/>
              </w:rPr>
              <w:t>інститут</w:t>
            </w:r>
            <w:r w:rsidRPr="003F6F52">
              <w:rPr>
                <w:rStyle w:val="cs9f0a404011"/>
              </w:rPr>
              <w:t xml:space="preserve"> </w:t>
            </w:r>
            <w:r w:rsidRPr="00403810">
              <w:rPr>
                <w:rStyle w:val="cs9f0a404011"/>
                <w:lang w:val="ru-RU"/>
              </w:rPr>
              <w:t>клінічних</w:t>
            </w:r>
            <w:r w:rsidRPr="003F6F52">
              <w:rPr>
                <w:rStyle w:val="cs9f0a404011"/>
              </w:rPr>
              <w:t xml:space="preserve"> </w:t>
            </w:r>
            <w:r w:rsidRPr="00403810">
              <w:rPr>
                <w:rStyle w:val="cs9f0a404011"/>
                <w:lang w:val="ru-RU"/>
              </w:rPr>
              <w:t>досліджень</w:t>
            </w:r>
            <w:r w:rsidRPr="003F6F52">
              <w:rPr>
                <w:rStyle w:val="cs9f0a404011"/>
              </w:rPr>
              <w:t>»</w:t>
            </w:r>
            <w:r w:rsidRPr="003F6F52">
              <w:rPr>
                <w:rStyle w:val="cs9b0062611"/>
              </w:rPr>
              <w:t xml:space="preserve">, </w:t>
            </w:r>
            <w:r w:rsidRPr="00403810">
              <w:rPr>
                <w:rStyle w:val="cs9b0062611"/>
                <w:lang w:val="ru-RU"/>
              </w:rPr>
              <w:t>відділ</w:t>
            </w:r>
            <w:r w:rsidRPr="003F6F52">
              <w:rPr>
                <w:rStyle w:val="cs9b0062611"/>
              </w:rPr>
              <w:t xml:space="preserve"> </w:t>
            </w:r>
            <w:r w:rsidRPr="00403810">
              <w:rPr>
                <w:rStyle w:val="cs9b0062611"/>
                <w:lang w:val="ru-RU"/>
              </w:rPr>
              <w:t>гастроентерології</w:t>
            </w:r>
            <w:r w:rsidRPr="003F6F52">
              <w:rPr>
                <w:rStyle w:val="cs9b0062611"/>
              </w:rPr>
              <w:t xml:space="preserve"> </w:t>
            </w:r>
            <w:r w:rsidRPr="00403810">
              <w:rPr>
                <w:rStyle w:val="cs9b0062611"/>
                <w:lang w:val="ru-RU"/>
              </w:rPr>
              <w:t>та</w:t>
            </w:r>
            <w:r w:rsidRPr="003F6F52">
              <w:rPr>
                <w:rStyle w:val="cs9b0062611"/>
              </w:rPr>
              <w:t xml:space="preserve"> </w:t>
            </w:r>
            <w:r w:rsidRPr="00403810">
              <w:rPr>
                <w:rStyle w:val="cs9b0062611"/>
                <w:lang w:val="ru-RU"/>
              </w:rPr>
              <w:t>гепатології</w:t>
            </w:r>
            <w:r w:rsidRPr="003F6F52">
              <w:rPr>
                <w:rStyle w:val="cs9b0062611"/>
              </w:rPr>
              <w:t xml:space="preserve"> </w:t>
            </w:r>
            <w:r w:rsidRPr="00403810">
              <w:rPr>
                <w:rStyle w:val="cs9b0062611"/>
                <w:lang w:val="ru-RU"/>
              </w:rPr>
              <w:t>стаціонарного</w:t>
            </w:r>
            <w:r w:rsidRPr="003F6F52">
              <w:rPr>
                <w:rStyle w:val="cs9b0062611"/>
              </w:rPr>
              <w:t xml:space="preserve"> </w:t>
            </w:r>
            <w:r w:rsidRPr="00403810">
              <w:rPr>
                <w:rStyle w:val="cs9b0062611"/>
                <w:lang w:val="ru-RU"/>
              </w:rPr>
              <w:t>відділення</w:t>
            </w:r>
            <w:r w:rsidRPr="003F6F52">
              <w:rPr>
                <w:rStyle w:val="cs9b0062611"/>
              </w:rPr>
              <w:t xml:space="preserve">, </w:t>
            </w:r>
            <w:r w:rsidRPr="00403810">
              <w:rPr>
                <w:rStyle w:val="cs9f0a404011"/>
                <w:lang w:val="ru-RU"/>
              </w:rPr>
              <w:t>м</w:t>
            </w:r>
            <w:r w:rsidRPr="003F6F52">
              <w:rPr>
                <w:rStyle w:val="cs9f0a404011"/>
              </w:rPr>
              <w:t xml:space="preserve">. </w:t>
            </w:r>
            <w:r w:rsidRPr="00403810">
              <w:rPr>
                <w:rStyle w:val="cs9f0a404011"/>
                <w:lang w:val="ru-RU"/>
              </w:rPr>
              <w:t>Київ</w:t>
            </w:r>
          </w:p>
        </w:tc>
      </w:tr>
    </w:tbl>
    <w:p w:rsidR="00561A39" w:rsidRPr="003F6F52" w:rsidRDefault="00561A39" w:rsidP="00403810">
      <w:pPr>
        <w:pStyle w:val="cs95e872d0"/>
        <w:rPr>
          <w:rFonts w:ascii="Arial" w:hAnsi="Arial" w:cs="Arial"/>
          <w:sz w:val="20"/>
          <w:szCs w:val="20"/>
        </w:rPr>
      </w:pPr>
      <w:r>
        <w:rPr>
          <w:rStyle w:val="csafaf57413"/>
        </w:rPr>
        <w:t> </w:t>
      </w:r>
    </w:p>
    <w:p w:rsidR="00D34A12" w:rsidRPr="001A4FD7" w:rsidRDefault="00D34A12">
      <w:pPr>
        <w:rPr>
          <w:rFonts w:ascii="Arial" w:hAnsi="Arial" w:cs="Arial"/>
          <w:sz w:val="20"/>
          <w:szCs w:val="20"/>
        </w:rPr>
      </w:pPr>
    </w:p>
    <w:p w:rsidR="00561A39" w:rsidRPr="001A4FD7" w:rsidRDefault="001A4FD7" w:rsidP="001A4FD7">
      <w:pPr>
        <w:jc w:val="both"/>
        <w:rPr>
          <w:rStyle w:val="cs80d9435b12"/>
        </w:rPr>
      </w:pPr>
      <w:r w:rsidRPr="001A4FD7">
        <w:rPr>
          <w:rStyle w:val="cs9b0062612"/>
        </w:rPr>
        <w:t xml:space="preserve">12. </w:t>
      </w:r>
      <w:r w:rsidR="00561A39" w:rsidRPr="0069751F">
        <w:rPr>
          <w:rStyle w:val="cs9b0062612"/>
          <w:lang w:val="ru-RU"/>
        </w:rPr>
        <w:t>Зміна</w:t>
      </w:r>
      <w:r w:rsidR="00561A39" w:rsidRPr="001A4FD7">
        <w:rPr>
          <w:rStyle w:val="cs9b0062612"/>
        </w:rPr>
        <w:t xml:space="preserve"> </w:t>
      </w:r>
      <w:r w:rsidR="00561A39" w:rsidRPr="0069751F">
        <w:rPr>
          <w:rStyle w:val="cs9b0062612"/>
          <w:lang w:val="ru-RU"/>
        </w:rPr>
        <w:t>відповідального</w:t>
      </w:r>
      <w:r w:rsidR="00561A39" w:rsidRPr="001A4FD7">
        <w:rPr>
          <w:rStyle w:val="cs9b0062612"/>
        </w:rPr>
        <w:t xml:space="preserve"> </w:t>
      </w:r>
      <w:r w:rsidR="00561A39" w:rsidRPr="0069751F">
        <w:rPr>
          <w:rStyle w:val="cs9b0062612"/>
          <w:lang w:val="ru-RU"/>
        </w:rPr>
        <w:t>дослідника</w:t>
      </w:r>
      <w:r w:rsidR="00561A39" w:rsidRPr="001A4FD7">
        <w:rPr>
          <w:rStyle w:val="cs9b0062612"/>
        </w:rPr>
        <w:t xml:space="preserve"> </w:t>
      </w:r>
      <w:r w:rsidR="00561A39" w:rsidRPr="0069751F">
        <w:rPr>
          <w:rStyle w:val="cs9b0062612"/>
          <w:lang w:val="ru-RU"/>
        </w:rPr>
        <w:t>та</w:t>
      </w:r>
      <w:r w:rsidR="00561A39" w:rsidRPr="001A4FD7">
        <w:rPr>
          <w:rStyle w:val="cs9b0062612"/>
        </w:rPr>
        <w:t xml:space="preserve"> </w:t>
      </w:r>
      <w:r w:rsidR="00561A39" w:rsidRPr="0069751F">
        <w:rPr>
          <w:rStyle w:val="cs9b0062612"/>
          <w:lang w:val="ru-RU"/>
        </w:rPr>
        <w:t>зміна</w:t>
      </w:r>
      <w:r w:rsidR="00561A39" w:rsidRPr="001A4FD7">
        <w:rPr>
          <w:rStyle w:val="cs9b0062612"/>
        </w:rPr>
        <w:t xml:space="preserve"> </w:t>
      </w:r>
      <w:r w:rsidR="00561A39" w:rsidRPr="0069751F">
        <w:rPr>
          <w:rStyle w:val="cs9b0062612"/>
          <w:lang w:val="ru-RU"/>
        </w:rPr>
        <w:t>назви</w:t>
      </w:r>
      <w:r w:rsidR="00561A39" w:rsidRPr="001A4FD7">
        <w:rPr>
          <w:rStyle w:val="cs9b0062612"/>
        </w:rPr>
        <w:t xml:space="preserve"> </w:t>
      </w:r>
      <w:r w:rsidR="00561A39" w:rsidRPr="0069751F">
        <w:rPr>
          <w:rStyle w:val="cs9b0062612"/>
          <w:lang w:val="ru-RU"/>
        </w:rPr>
        <w:t>місця</w:t>
      </w:r>
      <w:r w:rsidR="00561A39" w:rsidRPr="001A4FD7">
        <w:rPr>
          <w:rStyle w:val="cs9b0062612"/>
        </w:rPr>
        <w:t xml:space="preserve"> </w:t>
      </w:r>
      <w:r w:rsidR="00561A39" w:rsidRPr="0069751F">
        <w:rPr>
          <w:rStyle w:val="cs9b0062612"/>
          <w:lang w:val="ru-RU"/>
        </w:rPr>
        <w:t>проведення</w:t>
      </w:r>
      <w:r w:rsidR="00561A39" w:rsidRPr="001A4FD7">
        <w:rPr>
          <w:rStyle w:val="cs9b0062612"/>
        </w:rPr>
        <w:t xml:space="preserve"> </w:t>
      </w:r>
      <w:r w:rsidR="00561A39" w:rsidRPr="0069751F">
        <w:rPr>
          <w:rStyle w:val="cs9b0062612"/>
          <w:lang w:val="ru-RU"/>
        </w:rPr>
        <w:t>клінічного</w:t>
      </w:r>
      <w:r w:rsidR="00561A39" w:rsidRPr="001A4FD7">
        <w:rPr>
          <w:rStyle w:val="cs9b0062612"/>
        </w:rPr>
        <w:t xml:space="preserve"> </w:t>
      </w:r>
      <w:r w:rsidR="00561A39" w:rsidRPr="0069751F">
        <w:rPr>
          <w:rStyle w:val="cs9b0062612"/>
          <w:lang w:val="ru-RU"/>
        </w:rPr>
        <w:t>випробування</w:t>
      </w:r>
      <w:r w:rsidR="00561A39" w:rsidRPr="001A4FD7">
        <w:rPr>
          <w:rStyle w:val="cs9b0062612"/>
        </w:rPr>
        <w:t xml:space="preserve"> </w:t>
      </w:r>
      <w:r w:rsidR="00561A39" w:rsidRPr="0069751F">
        <w:rPr>
          <w:rStyle w:val="cs9f0a404012"/>
          <w:lang w:val="ru-RU"/>
        </w:rPr>
        <w:t>до</w:t>
      </w:r>
      <w:r w:rsidR="00561A39" w:rsidRPr="001A4FD7">
        <w:rPr>
          <w:rStyle w:val="cs9f0a404012"/>
        </w:rPr>
        <w:t xml:space="preserve"> </w:t>
      </w:r>
      <w:r w:rsidR="00561A39" w:rsidRPr="0069751F">
        <w:rPr>
          <w:rStyle w:val="cs9f0a404012"/>
          <w:lang w:val="ru-RU"/>
        </w:rPr>
        <w:t>протоколу</w:t>
      </w:r>
      <w:r w:rsidR="00561A39" w:rsidRPr="001A4FD7">
        <w:rPr>
          <w:rStyle w:val="cs9f0a404012"/>
        </w:rPr>
        <w:t xml:space="preserve"> </w:t>
      </w:r>
      <w:r w:rsidR="00561A39" w:rsidRPr="0069751F">
        <w:rPr>
          <w:rStyle w:val="cs9f0a404012"/>
          <w:lang w:val="ru-RU"/>
        </w:rPr>
        <w:t>клінічного</w:t>
      </w:r>
      <w:r w:rsidR="00561A39" w:rsidRPr="001A4FD7">
        <w:rPr>
          <w:rStyle w:val="cs9f0a404012"/>
        </w:rPr>
        <w:t xml:space="preserve"> </w:t>
      </w:r>
      <w:r w:rsidR="00561A39" w:rsidRPr="0069751F">
        <w:rPr>
          <w:rStyle w:val="cs9f0a404012"/>
          <w:lang w:val="ru-RU"/>
        </w:rPr>
        <w:t>дослідження</w:t>
      </w:r>
      <w:r w:rsidR="00561A39" w:rsidRPr="001A4FD7">
        <w:rPr>
          <w:rStyle w:val="cs9f0a404012"/>
        </w:rPr>
        <w:t xml:space="preserve"> «</w:t>
      </w:r>
      <w:r w:rsidR="00561A39" w:rsidRPr="0069751F">
        <w:rPr>
          <w:rStyle w:val="cs9f0a404012"/>
          <w:lang w:val="ru-RU"/>
        </w:rPr>
        <w:t>Багатоцентрове</w:t>
      </w:r>
      <w:r w:rsidR="00561A39" w:rsidRPr="001A4FD7">
        <w:rPr>
          <w:rStyle w:val="cs9f0a404012"/>
        </w:rPr>
        <w:t xml:space="preserve">, </w:t>
      </w:r>
      <w:r w:rsidR="00561A39" w:rsidRPr="0069751F">
        <w:rPr>
          <w:rStyle w:val="cs9f0a404012"/>
          <w:lang w:val="ru-RU"/>
        </w:rPr>
        <w:t>рандомізоване</w:t>
      </w:r>
      <w:r w:rsidR="00561A39" w:rsidRPr="001A4FD7">
        <w:rPr>
          <w:rStyle w:val="cs9f0a404012"/>
        </w:rPr>
        <w:t xml:space="preserve">, </w:t>
      </w:r>
      <w:r w:rsidR="00561A39" w:rsidRPr="0069751F">
        <w:rPr>
          <w:rStyle w:val="cs9f0a404012"/>
          <w:lang w:val="ru-RU"/>
        </w:rPr>
        <w:t>подвійне</w:t>
      </w:r>
      <w:r w:rsidR="00561A39" w:rsidRPr="001A4FD7">
        <w:rPr>
          <w:rStyle w:val="cs9f0a404012"/>
        </w:rPr>
        <w:t xml:space="preserve"> </w:t>
      </w:r>
      <w:r w:rsidR="00561A39" w:rsidRPr="0069751F">
        <w:rPr>
          <w:rStyle w:val="cs9f0a404012"/>
          <w:lang w:val="ru-RU"/>
        </w:rPr>
        <w:t>сліпе</w:t>
      </w:r>
      <w:r w:rsidR="00561A39" w:rsidRPr="001A4FD7">
        <w:rPr>
          <w:rStyle w:val="cs9f0a404012"/>
        </w:rPr>
        <w:t xml:space="preserve">, </w:t>
      </w:r>
      <w:r w:rsidR="00561A39" w:rsidRPr="0069751F">
        <w:rPr>
          <w:rStyle w:val="cs9f0a404012"/>
          <w:lang w:val="ru-RU"/>
        </w:rPr>
        <w:t>плацебо</w:t>
      </w:r>
      <w:r w:rsidR="00561A39" w:rsidRPr="001A4FD7">
        <w:rPr>
          <w:rStyle w:val="cs9f0a404012"/>
        </w:rPr>
        <w:t>-</w:t>
      </w:r>
      <w:r w:rsidR="00561A39" w:rsidRPr="0069751F">
        <w:rPr>
          <w:rStyle w:val="cs9f0a404012"/>
          <w:lang w:val="ru-RU"/>
        </w:rPr>
        <w:t>контрольоване</w:t>
      </w:r>
      <w:r w:rsidR="00561A39" w:rsidRPr="001A4FD7">
        <w:rPr>
          <w:rStyle w:val="cs9f0a404012"/>
        </w:rPr>
        <w:t xml:space="preserve"> </w:t>
      </w:r>
      <w:r w:rsidR="00561A39" w:rsidRPr="0069751F">
        <w:rPr>
          <w:rStyle w:val="cs9f0a404012"/>
          <w:lang w:val="ru-RU"/>
        </w:rPr>
        <w:t>дослідження</w:t>
      </w:r>
      <w:r w:rsidR="00561A39" w:rsidRPr="001A4FD7">
        <w:rPr>
          <w:rStyle w:val="cs9f0a404012"/>
        </w:rPr>
        <w:t xml:space="preserve"> </w:t>
      </w:r>
      <w:r w:rsidR="00561A39" w:rsidRPr="0069751F">
        <w:rPr>
          <w:rStyle w:val="cs9f0a404012"/>
          <w:lang w:val="ru-RU"/>
        </w:rPr>
        <w:t>індукційної</w:t>
      </w:r>
      <w:r w:rsidR="00561A39" w:rsidRPr="001A4FD7">
        <w:rPr>
          <w:rStyle w:val="cs9f0a404012"/>
        </w:rPr>
        <w:t xml:space="preserve"> </w:t>
      </w:r>
      <w:r w:rsidR="00561A39" w:rsidRPr="0069751F">
        <w:rPr>
          <w:rStyle w:val="cs9f0a404012"/>
          <w:lang w:val="ru-RU"/>
        </w:rPr>
        <w:t>терапії</w:t>
      </w:r>
      <w:r w:rsidR="00561A39" w:rsidRPr="001A4FD7">
        <w:rPr>
          <w:rStyle w:val="cs9f0a404012"/>
        </w:rPr>
        <w:t xml:space="preserve"> </w:t>
      </w:r>
      <w:r w:rsidR="00561A39" w:rsidRPr="0069751F">
        <w:rPr>
          <w:rStyle w:val="cs9f0a404012"/>
          <w:lang w:val="ru-RU"/>
        </w:rPr>
        <w:t>для</w:t>
      </w:r>
      <w:r w:rsidR="00561A39" w:rsidRPr="001A4FD7">
        <w:rPr>
          <w:rStyle w:val="cs9f0a404012"/>
        </w:rPr>
        <w:t xml:space="preserve"> </w:t>
      </w:r>
      <w:r w:rsidR="00561A39" w:rsidRPr="0069751F">
        <w:rPr>
          <w:rStyle w:val="cs9f0a404012"/>
          <w:lang w:val="ru-RU"/>
        </w:rPr>
        <w:t>вивчення</w:t>
      </w:r>
      <w:r w:rsidR="00561A39" w:rsidRPr="001A4FD7">
        <w:rPr>
          <w:rStyle w:val="cs9f0a404012"/>
        </w:rPr>
        <w:t xml:space="preserve"> </w:t>
      </w:r>
      <w:r w:rsidR="00561A39" w:rsidRPr="0069751F">
        <w:rPr>
          <w:rStyle w:val="cs9f0a404012"/>
          <w:lang w:val="ru-RU"/>
        </w:rPr>
        <w:t>ефективності</w:t>
      </w:r>
      <w:r w:rsidR="00561A39" w:rsidRPr="001A4FD7">
        <w:rPr>
          <w:rStyle w:val="cs9f0a404012"/>
        </w:rPr>
        <w:t xml:space="preserve"> </w:t>
      </w:r>
      <w:r w:rsidR="00561A39" w:rsidRPr="0069751F">
        <w:rPr>
          <w:rStyle w:val="cs9f0a404012"/>
          <w:lang w:val="ru-RU"/>
        </w:rPr>
        <w:t>та</w:t>
      </w:r>
      <w:r w:rsidR="00561A39" w:rsidRPr="001A4FD7">
        <w:rPr>
          <w:rStyle w:val="cs9f0a404012"/>
        </w:rPr>
        <w:t xml:space="preserve"> </w:t>
      </w:r>
      <w:r w:rsidR="00561A39" w:rsidRPr="0069751F">
        <w:rPr>
          <w:rStyle w:val="cs9f0a404012"/>
          <w:lang w:val="ru-RU"/>
        </w:rPr>
        <w:t>безпечності</w:t>
      </w:r>
      <w:r w:rsidR="00561A39" w:rsidRPr="001A4FD7">
        <w:rPr>
          <w:rStyle w:val="cs9f0a404012"/>
        </w:rPr>
        <w:t xml:space="preserve"> </w:t>
      </w:r>
      <w:r w:rsidR="00561A39" w:rsidRPr="0069751F">
        <w:rPr>
          <w:rStyle w:val="cs9b0062612"/>
          <w:lang w:val="ru-RU"/>
        </w:rPr>
        <w:t>рісанкізумабу</w:t>
      </w:r>
      <w:r w:rsidR="00561A39" w:rsidRPr="001A4FD7">
        <w:rPr>
          <w:rStyle w:val="cs9f0a404012"/>
        </w:rPr>
        <w:t xml:space="preserve"> </w:t>
      </w:r>
      <w:r w:rsidR="00561A39" w:rsidRPr="0069751F">
        <w:rPr>
          <w:rStyle w:val="cs9f0a404012"/>
          <w:lang w:val="ru-RU"/>
        </w:rPr>
        <w:t>у</w:t>
      </w:r>
      <w:r w:rsidR="00561A39" w:rsidRPr="001A4FD7">
        <w:rPr>
          <w:rStyle w:val="cs9f0a404012"/>
        </w:rPr>
        <w:t xml:space="preserve"> </w:t>
      </w:r>
      <w:r w:rsidR="00561A39" w:rsidRPr="0069751F">
        <w:rPr>
          <w:rStyle w:val="cs9f0a404012"/>
          <w:lang w:val="ru-RU"/>
        </w:rPr>
        <w:t>пацієнтів</w:t>
      </w:r>
      <w:r w:rsidR="00561A39" w:rsidRPr="001A4FD7">
        <w:rPr>
          <w:rStyle w:val="cs9f0a404012"/>
        </w:rPr>
        <w:t xml:space="preserve"> </w:t>
      </w:r>
      <w:r w:rsidR="00561A39" w:rsidRPr="0069751F">
        <w:rPr>
          <w:rStyle w:val="cs9f0a404012"/>
          <w:lang w:val="ru-RU"/>
        </w:rPr>
        <w:t>з</w:t>
      </w:r>
      <w:r w:rsidR="00561A39" w:rsidRPr="001A4FD7">
        <w:rPr>
          <w:rStyle w:val="cs9f0a404012"/>
        </w:rPr>
        <w:t xml:space="preserve"> </w:t>
      </w:r>
      <w:r w:rsidR="00561A39" w:rsidRPr="0069751F">
        <w:rPr>
          <w:rStyle w:val="cs9f0a404012"/>
          <w:lang w:val="ru-RU"/>
        </w:rPr>
        <w:t>виразковим</w:t>
      </w:r>
      <w:r w:rsidR="00561A39" w:rsidRPr="001A4FD7">
        <w:rPr>
          <w:rStyle w:val="cs9f0a404012"/>
        </w:rPr>
        <w:t xml:space="preserve"> </w:t>
      </w:r>
      <w:r w:rsidR="00561A39" w:rsidRPr="0069751F">
        <w:rPr>
          <w:rStyle w:val="cs9f0a404012"/>
          <w:lang w:val="ru-RU"/>
        </w:rPr>
        <w:t>колітом</w:t>
      </w:r>
      <w:r w:rsidR="00561A39" w:rsidRPr="001A4FD7">
        <w:rPr>
          <w:rStyle w:val="cs9f0a404012"/>
        </w:rPr>
        <w:t xml:space="preserve"> </w:t>
      </w:r>
      <w:r w:rsidR="00561A39" w:rsidRPr="0069751F">
        <w:rPr>
          <w:rStyle w:val="cs9f0a404012"/>
          <w:lang w:val="ru-RU"/>
        </w:rPr>
        <w:t>від</w:t>
      </w:r>
      <w:r w:rsidR="00561A39" w:rsidRPr="001A4FD7">
        <w:rPr>
          <w:rStyle w:val="cs9f0a404012"/>
        </w:rPr>
        <w:t xml:space="preserve"> </w:t>
      </w:r>
      <w:r w:rsidR="00561A39" w:rsidRPr="0069751F">
        <w:rPr>
          <w:rStyle w:val="cs9f0a404012"/>
          <w:lang w:val="ru-RU"/>
        </w:rPr>
        <w:t>середньоважкої</w:t>
      </w:r>
      <w:r w:rsidR="00561A39" w:rsidRPr="001A4FD7">
        <w:rPr>
          <w:rStyle w:val="cs9f0a404012"/>
        </w:rPr>
        <w:t xml:space="preserve"> </w:t>
      </w:r>
      <w:r w:rsidR="00561A39" w:rsidRPr="0069751F">
        <w:rPr>
          <w:rStyle w:val="cs9f0a404012"/>
          <w:lang w:val="ru-RU"/>
        </w:rPr>
        <w:t>до</w:t>
      </w:r>
      <w:r w:rsidR="00561A39" w:rsidRPr="001A4FD7">
        <w:rPr>
          <w:rStyle w:val="cs9f0a404012"/>
        </w:rPr>
        <w:t xml:space="preserve"> </w:t>
      </w:r>
      <w:r w:rsidR="00561A39" w:rsidRPr="0069751F">
        <w:rPr>
          <w:rStyle w:val="cs9f0a404012"/>
          <w:lang w:val="ru-RU"/>
        </w:rPr>
        <w:t>важкої</w:t>
      </w:r>
      <w:r w:rsidR="00561A39" w:rsidRPr="001A4FD7">
        <w:rPr>
          <w:rStyle w:val="cs9f0a404012"/>
        </w:rPr>
        <w:t xml:space="preserve"> </w:t>
      </w:r>
      <w:r w:rsidR="00561A39" w:rsidRPr="0069751F">
        <w:rPr>
          <w:rStyle w:val="cs9f0a404012"/>
          <w:lang w:val="ru-RU"/>
        </w:rPr>
        <w:t>форми</w:t>
      </w:r>
      <w:r w:rsidR="00561A39" w:rsidRPr="001A4FD7">
        <w:rPr>
          <w:rStyle w:val="cs9f0a404012"/>
        </w:rPr>
        <w:t xml:space="preserve"> </w:t>
      </w:r>
      <w:r w:rsidR="00561A39" w:rsidRPr="0069751F">
        <w:rPr>
          <w:rStyle w:val="cs9f0a404012"/>
          <w:lang w:val="ru-RU"/>
        </w:rPr>
        <w:t>активності</w:t>
      </w:r>
      <w:r w:rsidR="00561A39" w:rsidRPr="001A4FD7">
        <w:rPr>
          <w:rStyle w:val="cs9f0a404012"/>
        </w:rPr>
        <w:t xml:space="preserve">», </w:t>
      </w:r>
      <w:r w:rsidR="00561A39" w:rsidRPr="0069751F">
        <w:rPr>
          <w:rStyle w:val="cs9f0a404012"/>
          <w:lang w:val="ru-RU"/>
        </w:rPr>
        <w:t>код</w:t>
      </w:r>
      <w:r w:rsidR="00561A39" w:rsidRPr="001A4FD7">
        <w:rPr>
          <w:rStyle w:val="cs9f0a404012"/>
        </w:rPr>
        <w:t xml:space="preserve"> </w:t>
      </w:r>
      <w:r w:rsidR="00561A39" w:rsidRPr="0069751F">
        <w:rPr>
          <w:rStyle w:val="cs9f0a404012"/>
          <w:lang w:val="ru-RU"/>
        </w:rPr>
        <w:t>дослідження</w:t>
      </w:r>
      <w:r w:rsidR="00561A39" w:rsidRPr="001A4FD7">
        <w:rPr>
          <w:rStyle w:val="cs9f0a404012"/>
        </w:rPr>
        <w:t xml:space="preserve"> </w:t>
      </w:r>
      <w:r w:rsidR="00561A39">
        <w:rPr>
          <w:rStyle w:val="cs9b0062612"/>
        </w:rPr>
        <w:t>M</w:t>
      </w:r>
      <w:r w:rsidR="00561A39" w:rsidRPr="001A4FD7">
        <w:rPr>
          <w:rStyle w:val="cs9b0062612"/>
        </w:rPr>
        <w:t>16-067</w:t>
      </w:r>
      <w:r w:rsidR="00561A39" w:rsidRPr="001A4FD7">
        <w:rPr>
          <w:rStyle w:val="cs9f0a404012"/>
        </w:rPr>
        <w:t xml:space="preserve">, </w:t>
      </w:r>
      <w:r w:rsidR="00561A39" w:rsidRPr="0069751F">
        <w:rPr>
          <w:rStyle w:val="cs9f0a404012"/>
          <w:lang w:val="ru-RU"/>
        </w:rPr>
        <w:t>інкорпорований</w:t>
      </w:r>
      <w:r w:rsidR="00561A39" w:rsidRPr="001A4FD7">
        <w:rPr>
          <w:rStyle w:val="cs9f0a404012"/>
        </w:rPr>
        <w:t xml:space="preserve"> </w:t>
      </w:r>
      <w:r w:rsidR="00561A39" w:rsidRPr="0069751F">
        <w:rPr>
          <w:rStyle w:val="cs9f0a404012"/>
          <w:lang w:val="ru-RU"/>
        </w:rPr>
        <w:t>поправками</w:t>
      </w:r>
      <w:r w:rsidR="00561A39" w:rsidRPr="001A4FD7">
        <w:rPr>
          <w:rStyle w:val="cs9f0a404012"/>
        </w:rPr>
        <w:t xml:space="preserve"> 1, 2 </w:t>
      </w:r>
      <w:r w:rsidR="00561A39" w:rsidRPr="0069751F">
        <w:rPr>
          <w:rStyle w:val="cs9f0a404012"/>
          <w:lang w:val="ru-RU"/>
        </w:rPr>
        <w:t>та</w:t>
      </w:r>
      <w:r w:rsidR="00561A39" w:rsidRPr="001A4FD7">
        <w:rPr>
          <w:rStyle w:val="cs9f0a404012"/>
        </w:rPr>
        <w:t xml:space="preserve"> 3 </w:t>
      </w:r>
      <w:r w:rsidR="00561A39" w:rsidRPr="0069751F">
        <w:rPr>
          <w:rStyle w:val="cs9f0a404012"/>
          <w:lang w:val="ru-RU"/>
        </w:rPr>
        <w:t>від</w:t>
      </w:r>
      <w:r w:rsidR="00561A39" w:rsidRPr="001A4FD7">
        <w:rPr>
          <w:rStyle w:val="cs9f0a404012"/>
        </w:rPr>
        <w:t xml:space="preserve"> 01 </w:t>
      </w:r>
      <w:r w:rsidR="00561A39" w:rsidRPr="0069751F">
        <w:rPr>
          <w:rStyle w:val="cs9f0a404012"/>
          <w:lang w:val="ru-RU"/>
        </w:rPr>
        <w:t>жовтня</w:t>
      </w:r>
      <w:r w:rsidR="00561A39" w:rsidRPr="001A4FD7">
        <w:rPr>
          <w:rStyle w:val="cs9f0a404012"/>
        </w:rPr>
        <w:t xml:space="preserve"> 2020 </w:t>
      </w:r>
      <w:r w:rsidR="00561A39" w:rsidRPr="0069751F">
        <w:rPr>
          <w:rStyle w:val="cs9f0a404012"/>
          <w:lang w:val="ru-RU"/>
        </w:rPr>
        <w:t>року</w:t>
      </w:r>
      <w:r w:rsidR="00561A39" w:rsidRPr="001A4FD7">
        <w:rPr>
          <w:rStyle w:val="cs9f0a404012"/>
        </w:rPr>
        <w:t xml:space="preserve">; </w:t>
      </w:r>
      <w:r w:rsidR="00561A39" w:rsidRPr="0069751F">
        <w:rPr>
          <w:rStyle w:val="cs9f0a404012"/>
          <w:lang w:val="ru-RU"/>
        </w:rPr>
        <w:t>спонсор</w:t>
      </w:r>
      <w:r w:rsidR="00561A39" w:rsidRPr="001A4FD7">
        <w:rPr>
          <w:rStyle w:val="cs9f0a404012"/>
        </w:rPr>
        <w:t xml:space="preserve"> - </w:t>
      </w:r>
      <w:r w:rsidR="00561A39">
        <w:rPr>
          <w:rStyle w:val="cs9f0a404012"/>
        </w:rPr>
        <w:t>AbbVie</w:t>
      </w:r>
      <w:r w:rsidR="00561A39" w:rsidRPr="001A4FD7">
        <w:rPr>
          <w:rStyle w:val="cs9f0a404012"/>
        </w:rPr>
        <w:t xml:space="preserve"> </w:t>
      </w:r>
      <w:r w:rsidR="00561A39">
        <w:rPr>
          <w:rStyle w:val="cs9f0a404012"/>
        </w:rPr>
        <w:t>Inc</w:t>
      </w:r>
      <w:r w:rsidR="00561A39" w:rsidRPr="001A4FD7">
        <w:rPr>
          <w:rStyle w:val="cs9f0a404012"/>
        </w:rPr>
        <w:t xml:space="preserve">., </w:t>
      </w:r>
      <w:r w:rsidR="00561A39">
        <w:rPr>
          <w:rStyle w:val="cs9f0a404012"/>
        </w:rPr>
        <w:t>USA</w:t>
      </w:r>
    </w:p>
    <w:p w:rsidR="001A4FD7" w:rsidRDefault="001A4FD7" w:rsidP="001A4FD7">
      <w:pPr>
        <w:jc w:val="both"/>
        <w:rPr>
          <w:rFonts w:ascii="Arial" w:hAnsi="Arial" w:cs="Arial"/>
          <w:sz w:val="20"/>
          <w:szCs w:val="20"/>
        </w:rPr>
      </w:pPr>
      <w:r>
        <w:rPr>
          <w:rFonts w:ascii="Arial" w:hAnsi="Arial" w:cs="Arial"/>
          <w:sz w:val="20"/>
          <w:szCs w:val="20"/>
        </w:rPr>
        <w:t>Заявник - «ЕббВі Біофармасьютікалз ГмбХ», Швейцарія</w:t>
      </w:r>
    </w:p>
    <w:p w:rsidR="00561A39" w:rsidRPr="001A4FD7" w:rsidRDefault="00561A39">
      <w:pPr>
        <w:pStyle w:val="cs80d9435b"/>
      </w:pPr>
      <w:r>
        <w:rPr>
          <w:rStyle w:val="cs9b0062612"/>
        </w:rPr>
        <w:t> </w:t>
      </w:r>
    </w:p>
    <w:tbl>
      <w:tblPr>
        <w:tblW w:w="0" w:type="auto"/>
        <w:tblInd w:w="-8" w:type="dxa"/>
        <w:tblCellMar>
          <w:left w:w="0" w:type="dxa"/>
          <w:right w:w="0" w:type="dxa"/>
        </w:tblCellMar>
        <w:tblLook w:val="04A0" w:firstRow="1" w:lastRow="0" w:firstColumn="1" w:lastColumn="0" w:noHBand="0" w:noVBand="1"/>
      </w:tblPr>
      <w:tblGrid>
        <w:gridCol w:w="4678"/>
        <w:gridCol w:w="4820"/>
      </w:tblGrid>
      <w:tr w:rsidR="00561A39" w:rsidRPr="001A4FD7" w:rsidTr="001A4FD7">
        <w:trPr>
          <w:trHeight w:val="213"/>
        </w:trPr>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1A4FD7" w:rsidRDefault="00561A39">
            <w:pPr>
              <w:pStyle w:val="cs80d9435b"/>
              <w:rPr>
                <w:lang w:val="ru-RU"/>
              </w:rPr>
            </w:pPr>
            <w:r w:rsidRPr="001A4FD7">
              <w:rPr>
                <w:rStyle w:val="cs9b0062612"/>
                <w:lang w:val="ru-RU"/>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1A4FD7" w:rsidRDefault="00561A39">
            <w:pPr>
              <w:pStyle w:val="cs80d9435b"/>
              <w:rPr>
                <w:lang w:val="ru-RU"/>
              </w:rPr>
            </w:pPr>
            <w:r w:rsidRPr="001A4FD7">
              <w:rPr>
                <w:rStyle w:val="cs9b0062612"/>
                <w:lang w:val="ru-RU"/>
              </w:rPr>
              <w:t>СТАЛО</w:t>
            </w:r>
          </w:p>
        </w:tc>
      </w:tr>
      <w:tr w:rsidR="00561A39" w:rsidTr="001A4FD7">
        <w:trPr>
          <w:trHeight w:val="213"/>
        </w:trPr>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sidRPr="001A4FD7">
              <w:rPr>
                <w:rStyle w:val="cs9b0062612"/>
                <w:lang w:val="ru-RU"/>
              </w:rPr>
              <w:t>лікар</w:t>
            </w:r>
            <w:r w:rsidRPr="00A97A59">
              <w:rPr>
                <w:rStyle w:val="cs9b0062612"/>
              </w:rPr>
              <w:t xml:space="preserve"> </w:t>
            </w:r>
            <w:r w:rsidRPr="00403810">
              <w:rPr>
                <w:rStyle w:val="cs9b0062612"/>
                <w:bdr w:val="single" w:sz="4" w:space="0" w:color="auto"/>
              </w:rPr>
              <w:t>Маркевич І.Л.</w:t>
            </w:r>
            <w:r>
              <w:rPr>
                <w:rStyle w:val="cs9b0062612"/>
              </w:rPr>
              <w:t xml:space="preserve"> </w:t>
            </w:r>
          </w:p>
          <w:p w:rsidR="00561A39" w:rsidRDefault="00561A39">
            <w:pPr>
              <w:pStyle w:val="cs80d9435b"/>
            </w:pPr>
            <w:r>
              <w:rPr>
                <w:rStyle w:val="cs9f0a404012"/>
              </w:rPr>
              <w:lastRenderedPageBreak/>
              <w:t>Медичний центр «Ок!Клінік+» товариства з обмеженою відповідальністю «Міжнародний інститут клінічних досліджень», м. Київ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b0062612"/>
              </w:rPr>
              <w:lastRenderedPageBreak/>
              <w:t xml:space="preserve">лікар Царинна Н.П. </w:t>
            </w:r>
          </w:p>
          <w:p w:rsidR="00561A39" w:rsidRDefault="00561A39">
            <w:pPr>
              <w:pStyle w:val="cs80d9435b"/>
            </w:pPr>
            <w:r>
              <w:rPr>
                <w:rStyle w:val="cs9f0a404012"/>
              </w:rPr>
              <w:t xml:space="preserve">Медичний центр «Ок!Клінік+» товариства з обмеженою відповідальністю «Міжнародний </w:t>
            </w:r>
            <w:r>
              <w:rPr>
                <w:rStyle w:val="cs9f0a404012"/>
              </w:rPr>
              <w:lastRenderedPageBreak/>
              <w:t>інститут клінічних досліджень»,</w:t>
            </w:r>
            <w:r>
              <w:rPr>
                <w:rStyle w:val="cs9b0062612"/>
              </w:rPr>
              <w:t xml:space="preserve"> відділ гастроентерології та гепатології стаціонарного відділення,    </w:t>
            </w:r>
            <w:r>
              <w:rPr>
                <w:rStyle w:val="cs9f0a404012"/>
              </w:rPr>
              <w:t>м. Київ</w:t>
            </w:r>
          </w:p>
        </w:tc>
      </w:tr>
    </w:tbl>
    <w:p w:rsidR="00561A39" w:rsidRPr="003F6F52" w:rsidRDefault="00561A39">
      <w:pPr>
        <w:pStyle w:val="cs95e872d0"/>
      </w:pPr>
      <w:r>
        <w:rPr>
          <w:rStyle w:val="csafaf57414"/>
        </w:rPr>
        <w:lastRenderedPageBreak/>
        <w:t> </w:t>
      </w:r>
    </w:p>
    <w:p w:rsidR="00561A39" w:rsidRPr="00A97A59" w:rsidRDefault="00561A39">
      <w:pPr>
        <w:jc w:val="both"/>
        <w:rPr>
          <w:rFonts w:ascii="Arial" w:hAnsi="Arial" w:cs="Arial"/>
          <w:sz w:val="20"/>
          <w:szCs w:val="20"/>
        </w:rPr>
      </w:pPr>
    </w:p>
    <w:p w:rsidR="00561A39" w:rsidRPr="001A4FD7" w:rsidRDefault="001A4FD7" w:rsidP="001A4FD7">
      <w:pPr>
        <w:jc w:val="both"/>
      </w:pPr>
      <w:r w:rsidRPr="00A97A59">
        <w:rPr>
          <w:rStyle w:val="cs9b0062613"/>
        </w:rPr>
        <w:t xml:space="preserve">13. </w:t>
      </w:r>
      <w:r w:rsidR="00561A39" w:rsidRPr="0069751F">
        <w:rPr>
          <w:rStyle w:val="cs9b0062613"/>
          <w:lang w:val="ru-RU"/>
        </w:rPr>
        <w:t>Брошура</w:t>
      </w:r>
      <w:r w:rsidR="00561A39" w:rsidRPr="00A97A59">
        <w:rPr>
          <w:rStyle w:val="cs9b0062613"/>
        </w:rPr>
        <w:t xml:space="preserve"> </w:t>
      </w:r>
      <w:r w:rsidR="00561A39" w:rsidRPr="0069751F">
        <w:rPr>
          <w:rStyle w:val="cs9b0062613"/>
          <w:lang w:val="ru-RU"/>
        </w:rPr>
        <w:t>дослідника</w:t>
      </w:r>
      <w:r w:rsidR="00561A39" w:rsidRPr="00A97A59">
        <w:rPr>
          <w:rStyle w:val="cs9b0062613"/>
        </w:rPr>
        <w:t xml:space="preserve"> </w:t>
      </w:r>
      <w:r w:rsidR="00561A39" w:rsidRPr="0069751F">
        <w:rPr>
          <w:rStyle w:val="cs9b0062613"/>
          <w:lang w:val="ru-RU"/>
        </w:rPr>
        <w:t>МК</w:t>
      </w:r>
      <w:r w:rsidR="00561A39" w:rsidRPr="00A97A59">
        <w:rPr>
          <w:rStyle w:val="cs9b0062613"/>
        </w:rPr>
        <w:t xml:space="preserve">-3475, </w:t>
      </w:r>
      <w:r w:rsidR="00561A39" w:rsidRPr="0069751F">
        <w:rPr>
          <w:rStyle w:val="cs9b0062613"/>
          <w:lang w:val="ru-RU"/>
        </w:rPr>
        <w:t>видання</w:t>
      </w:r>
      <w:r w:rsidR="00561A39" w:rsidRPr="00A97A59">
        <w:rPr>
          <w:rStyle w:val="cs9b0062613"/>
        </w:rPr>
        <w:t xml:space="preserve"> 20 </w:t>
      </w:r>
      <w:r w:rsidR="00561A39" w:rsidRPr="0069751F">
        <w:rPr>
          <w:rStyle w:val="cs9b0062613"/>
          <w:lang w:val="ru-RU"/>
        </w:rPr>
        <w:t>від</w:t>
      </w:r>
      <w:r w:rsidR="00561A39" w:rsidRPr="00A97A59">
        <w:rPr>
          <w:rStyle w:val="cs9b0062613"/>
        </w:rPr>
        <w:t xml:space="preserve"> 08 </w:t>
      </w:r>
      <w:r w:rsidR="00561A39" w:rsidRPr="0069751F">
        <w:rPr>
          <w:rStyle w:val="cs9b0062613"/>
          <w:lang w:val="ru-RU"/>
        </w:rPr>
        <w:t>березня</w:t>
      </w:r>
      <w:r w:rsidR="00561A39" w:rsidRPr="00A97A59">
        <w:rPr>
          <w:rStyle w:val="cs9b0062613"/>
        </w:rPr>
        <w:t xml:space="preserve"> 2021 </w:t>
      </w:r>
      <w:r w:rsidR="00561A39" w:rsidRPr="0069751F">
        <w:rPr>
          <w:rStyle w:val="cs9b0062613"/>
          <w:lang w:val="ru-RU"/>
        </w:rPr>
        <w:t>р</w:t>
      </w:r>
      <w:r w:rsidR="00561A39" w:rsidRPr="00A97A59">
        <w:rPr>
          <w:rStyle w:val="cs9b0062613"/>
        </w:rPr>
        <w:t xml:space="preserve">., </w:t>
      </w:r>
      <w:r w:rsidR="00561A39" w:rsidRPr="0069751F">
        <w:rPr>
          <w:rStyle w:val="cs9b0062613"/>
          <w:lang w:val="ru-RU"/>
        </w:rPr>
        <w:t>англійською</w:t>
      </w:r>
      <w:r w:rsidR="00561A39" w:rsidRPr="00A97A59">
        <w:rPr>
          <w:rStyle w:val="cs9b0062613"/>
        </w:rPr>
        <w:t xml:space="preserve"> </w:t>
      </w:r>
      <w:r w:rsidR="00561A39" w:rsidRPr="0069751F">
        <w:rPr>
          <w:rStyle w:val="cs9b0062613"/>
          <w:lang w:val="ru-RU"/>
        </w:rPr>
        <w:t>мовою</w:t>
      </w:r>
      <w:r w:rsidR="00561A39" w:rsidRPr="00A97A59">
        <w:rPr>
          <w:rStyle w:val="cs9b0062613"/>
        </w:rPr>
        <w:t xml:space="preserve">; </w:t>
      </w:r>
      <w:r w:rsidR="00561A39" w:rsidRPr="0069751F">
        <w:rPr>
          <w:rStyle w:val="cs9b0062613"/>
          <w:lang w:val="ru-RU"/>
        </w:rPr>
        <w:t>Україна</w:t>
      </w:r>
      <w:r w:rsidR="00561A39" w:rsidRPr="00A97A59">
        <w:rPr>
          <w:rStyle w:val="cs9b0062613"/>
        </w:rPr>
        <w:t xml:space="preserve">, </w:t>
      </w:r>
      <w:r w:rsidR="00561A39">
        <w:rPr>
          <w:rStyle w:val="cs9b0062613"/>
        </w:rPr>
        <w:t>MK</w:t>
      </w:r>
      <w:r w:rsidR="00561A39" w:rsidRPr="00A97A59">
        <w:rPr>
          <w:rStyle w:val="cs9b0062613"/>
        </w:rPr>
        <w:t xml:space="preserve">-3475-689, </w:t>
      </w:r>
      <w:r w:rsidR="00561A39" w:rsidRPr="0069751F">
        <w:rPr>
          <w:rStyle w:val="cs9b0062613"/>
          <w:lang w:val="ru-RU"/>
        </w:rPr>
        <w:t>версія</w:t>
      </w:r>
      <w:r w:rsidR="00561A39" w:rsidRPr="00A97A59">
        <w:rPr>
          <w:rStyle w:val="cs9b0062613"/>
        </w:rPr>
        <w:t xml:space="preserve"> 06 </w:t>
      </w:r>
      <w:r w:rsidR="00561A39" w:rsidRPr="0069751F">
        <w:rPr>
          <w:rStyle w:val="cs9b0062613"/>
          <w:lang w:val="ru-RU"/>
        </w:rPr>
        <w:t>від</w:t>
      </w:r>
      <w:r w:rsidR="00561A39" w:rsidRPr="00A97A59">
        <w:rPr>
          <w:rStyle w:val="cs9b0062613"/>
        </w:rPr>
        <w:t xml:space="preserve"> 6 </w:t>
      </w:r>
      <w:r w:rsidR="00561A39" w:rsidRPr="0069751F">
        <w:rPr>
          <w:rStyle w:val="cs9b0062613"/>
          <w:lang w:val="ru-RU"/>
        </w:rPr>
        <w:t>квітня</w:t>
      </w:r>
      <w:r w:rsidR="00561A39" w:rsidRPr="00A97A59">
        <w:rPr>
          <w:rStyle w:val="cs9b0062613"/>
        </w:rPr>
        <w:t xml:space="preserve"> 2021 </w:t>
      </w:r>
      <w:r w:rsidR="00561A39" w:rsidRPr="0069751F">
        <w:rPr>
          <w:rStyle w:val="cs9b0062613"/>
          <w:lang w:val="ru-RU"/>
        </w:rPr>
        <w:t>р</w:t>
      </w:r>
      <w:r w:rsidR="00561A39" w:rsidRPr="00A97A59">
        <w:rPr>
          <w:rStyle w:val="cs9b0062613"/>
        </w:rPr>
        <w:t xml:space="preserve">., </w:t>
      </w:r>
      <w:r w:rsidR="00561A39" w:rsidRPr="0069751F">
        <w:rPr>
          <w:rStyle w:val="cs9b0062613"/>
          <w:lang w:val="ru-RU"/>
        </w:rPr>
        <w:t>українською</w:t>
      </w:r>
      <w:r w:rsidR="00561A39" w:rsidRPr="00A97A59">
        <w:rPr>
          <w:rStyle w:val="cs9b0062613"/>
        </w:rPr>
        <w:t xml:space="preserve"> </w:t>
      </w:r>
      <w:r w:rsidR="00561A39" w:rsidRPr="0069751F">
        <w:rPr>
          <w:rStyle w:val="cs9b0062613"/>
          <w:lang w:val="ru-RU"/>
        </w:rPr>
        <w:t>мовою</w:t>
      </w:r>
      <w:r w:rsidR="00561A39" w:rsidRPr="00A97A59">
        <w:rPr>
          <w:rStyle w:val="cs9b0062613"/>
        </w:rPr>
        <w:t xml:space="preserve">, </w:t>
      </w:r>
      <w:r w:rsidR="00561A39" w:rsidRPr="0069751F">
        <w:rPr>
          <w:rStyle w:val="cs9b0062613"/>
          <w:lang w:val="ru-RU"/>
        </w:rPr>
        <w:t>інформація</w:t>
      </w:r>
      <w:r w:rsidR="00561A39" w:rsidRPr="00A97A59">
        <w:rPr>
          <w:rStyle w:val="cs9b0062613"/>
        </w:rPr>
        <w:t xml:space="preserve"> </w:t>
      </w:r>
      <w:r w:rsidR="00561A39" w:rsidRPr="0069751F">
        <w:rPr>
          <w:rStyle w:val="cs9b0062613"/>
          <w:lang w:val="ru-RU"/>
        </w:rPr>
        <w:t>та</w:t>
      </w:r>
      <w:r w:rsidR="00561A39" w:rsidRPr="00A97A59">
        <w:rPr>
          <w:rStyle w:val="cs9b0062613"/>
        </w:rPr>
        <w:t xml:space="preserve"> </w:t>
      </w:r>
      <w:r w:rsidR="00561A39" w:rsidRPr="0069751F">
        <w:rPr>
          <w:rStyle w:val="cs9b0062613"/>
          <w:lang w:val="ru-RU"/>
        </w:rPr>
        <w:t>документ</w:t>
      </w:r>
      <w:r w:rsidR="00561A39" w:rsidRPr="00A97A59">
        <w:rPr>
          <w:rStyle w:val="cs9b0062613"/>
        </w:rPr>
        <w:t xml:space="preserve"> </w:t>
      </w:r>
      <w:r w:rsidR="00561A39" w:rsidRPr="0069751F">
        <w:rPr>
          <w:rStyle w:val="cs9b0062613"/>
          <w:lang w:val="ru-RU"/>
        </w:rPr>
        <w:t>про</w:t>
      </w:r>
      <w:r w:rsidR="00561A39" w:rsidRPr="00A97A59">
        <w:rPr>
          <w:rStyle w:val="cs9b0062613"/>
        </w:rPr>
        <w:t xml:space="preserve"> </w:t>
      </w:r>
      <w:r w:rsidR="00561A39" w:rsidRPr="0069751F">
        <w:rPr>
          <w:rStyle w:val="cs9b0062613"/>
          <w:lang w:val="ru-RU"/>
        </w:rPr>
        <w:t>інформовану</w:t>
      </w:r>
      <w:r w:rsidR="00561A39" w:rsidRPr="00A97A59">
        <w:rPr>
          <w:rStyle w:val="cs9b0062613"/>
        </w:rPr>
        <w:t xml:space="preserve"> </w:t>
      </w:r>
      <w:r w:rsidR="00561A39" w:rsidRPr="0069751F">
        <w:rPr>
          <w:rStyle w:val="cs9b0062613"/>
          <w:lang w:val="ru-RU"/>
        </w:rPr>
        <w:t>згоду</w:t>
      </w:r>
      <w:r w:rsidR="00561A39" w:rsidRPr="00A97A59">
        <w:rPr>
          <w:rStyle w:val="cs9b0062613"/>
        </w:rPr>
        <w:t xml:space="preserve"> </w:t>
      </w:r>
      <w:r w:rsidR="00561A39" w:rsidRPr="0069751F">
        <w:rPr>
          <w:rStyle w:val="cs9b0062613"/>
          <w:lang w:val="ru-RU"/>
        </w:rPr>
        <w:t>для</w:t>
      </w:r>
      <w:r w:rsidR="00561A39" w:rsidRPr="00A97A59">
        <w:rPr>
          <w:rStyle w:val="cs9b0062613"/>
        </w:rPr>
        <w:t xml:space="preserve"> </w:t>
      </w:r>
      <w:r w:rsidR="00561A39" w:rsidRPr="0069751F">
        <w:rPr>
          <w:rStyle w:val="cs9b0062613"/>
          <w:lang w:val="ru-RU"/>
        </w:rPr>
        <w:t>пацієнта</w:t>
      </w:r>
      <w:r w:rsidR="00561A39" w:rsidRPr="00A97A59">
        <w:rPr>
          <w:rStyle w:val="cs9b0062613"/>
        </w:rPr>
        <w:t xml:space="preserve">; </w:t>
      </w:r>
      <w:r w:rsidR="00561A39" w:rsidRPr="0069751F">
        <w:rPr>
          <w:rStyle w:val="cs9b0062613"/>
          <w:lang w:val="ru-RU"/>
        </w:rPr>
        <w:t>Україна</w:t>
      </w:r>
      <w:r w:rsidR="00561A39" w:rsidRPr="00A97A59">
        <w:rPr>
          <w:rStyle w:val="cs9b0062613"/>
        </w:rPr>
        <w:t xml:space="preserve">, </w:t>
      </w:r>
      <w:r w:rsidR="00561A39">
        <w:rPr>
          <w:rStyle w:val="cs9b0062613"/>
        </w:rPr>
        <w:t>MK</w:t>
      </w:r>
      <w:r w:rsidR="00561A39" w:rsidRPr="00A97A59">
        <w:rPr>
          <w:rStyle w:val="cs9b0062613"/>
        </w:rPr>
        <w:t xml:space="preserve">-3475-689, </w:t>
      </w:r>
      <w:r w:rsidR="00561A39" w:rsidRPr="0069751F">
        <w:rPr>
          <w:rStyle w:val="cs9b0062613"/>
          <w:lang w:val="ru-RU"/>
        </w:rPr>
        <w:t>версія</w:t>
      </w:r>
      <w:r w:rsidR="00561A39" w:rsidRPr="00A97A59">
        <w:rPr>
          <w:rStyle w:val="cs9b0062613"/>
        </w:rPr>
        <w:t xml:space="preserve"> 06 </w:t>
      </w:r>
      <w:r w:rsidR="00561A39" w:rsidRPr="0069751F">
        <w:rPr>
          <w:rStyle w:val="cs9b0062613"/>
          <w:lang w:val="ru-RU"/>
        </w:rPr>
        <w:t>від</w:t>
      </w:r>
      <w:r w:rsidR="00561A39" w:rsidRPr="00A97A59">
        <w:rPr>
          <w:rStyle w:val="cs9b0062613"/>
        </w:rPr>
        <w:t xml:space="preserve"> 6 </w:t>
      </w:r>
      <w:r w:rsidR="00561A39" w:rsidRPr="0069751F">
        <w:rPr>
          <w:rStyle w:val="cs9b0062613"/>
          <w:lang w:val="ru-RU"/>
        </w:rPr>
        <w:t>квітня</w:t>
      </w:r>
      <w:r w:rsidR="00561A39" w:rsidRPr="00A97A59">
        <w:rPr>
          <w:rStyle w:val="cs9b0062613"/>
        </w:rPr>
        <w:t xml:space="preserve"> 2021 </w:t>
      </w:r>
      <w:r w:rsidR="00561A39" w:rsidRPr="0069751F">
        <w:rPr>
          <w:rStyle w:val="cs9b0062613"/>
          <w:lang w:val="ru-RU"/>
        </w:rPr>
        <w:t>р</w:t>
      </w:r>
      <w:r w:rsidR="00561A39" w:rsidRPr="00A97A59">
        <w:rPr>
          <w:rStyle w:val="cs9b0062613"/>
        </w:rPr>
        <w:t xml:space="preserve">., </w:t>
      </w:r>
      <w:r w:rsidR="00561A39" w:rsidRPr="0069751F">
        <w:rPr>
          <w:rStyle w:val="cs9b0062613"/>
          <w:lang w:val="ru-RU"/>
        </w:rPr>
        <w:t>російською</w:t>
      </w:r>
      <w:r w:rsidR="00561A39" w:rsidRPr="00A97A59">
        <w:rPr>
          <w:rStyle w:val="cs9b0062613"/>
        </w:rPr>
        <w:t xml:space="preserve"> </w:t>
      </w:r>
      <w:r w:rsidR="00561A39" w:rsidRPr="0069751F">
        <w:rPr>
          <w:rStyle w:val="cs9b0062613"/>
          <w:lang w:val="ru-RU"/>
        </w:rPr>
        <w:t>мовою</w:t>
      </w:r>
      <w:r w:rsidR="00561A39" w:rsidRPr="00A97A59">
        <w:rPr>
          <w:rStyle w:val="cs9b0062613"/>
        </w:rPr>
        <w:t xml:space="preserve">, </w:t>
      </w:r>
      <w:r w:rsidR="00561A39" w:rsidRPr="0069751F">
        <w:rPr>
          <w:rStyle w:val="cs9b0062613"/>
          <w:lang w:val="ru-RU"/>
        </w:rPr>
        <w:t>інформація</w:t>
      </w:r>
      <w:r w:rsidR="00561A39" w:rsidRPr="00A97A59">
        <w:rPr>
          <w:rStyle w:val="cs9b0062613"/>
        </w:rPr>
        <w:t xml:space="preserve"> </w:t>
      </w:r>
      <w:r w:rsidR="00561A39" w:rsidRPr="0069751F">
        <w:rPr>
          <w:rStyle w:val="cs9b0062613"/>
          <w:lang w:val="ru-RU"/>
        </w:rPr>
        <w:t>та</w:t>
      </w:r>
      <w:r w:rsidR="00561A39" w:rsidRPr="00A97A59">
        <w:rPr>
          <w:rStyle w:val="cs9b0062613"/>
        </w:rPr>
        <w:t xml:space="preserve"> </w:t>
      </w:r>
      <w:r w:rsidR="00561A39" w:rsidRPr="0069751F">
        <w:rPr>
          <w:rStyle w:val="cs9b0062613"/>
          <w:lang w:val="ru-RU"/>
        </w:rPr>
        <w:t>документ</w:t>
      </w:r>
      <w:r w:rsidR="00561A39" w:rsidRPr="00A97A59">
        <w:rPr>
          <w:rStyle w:val="cs9b0062613"/>
        </w:rPr>
        <w:t xml:space="preserve"> </w:t>
      </w:r>
      <w:r w:rsidR="00561A39" w:rsidRPr="0069751F">
        <w:rPr>
          <w:rStyle w:val="cs9b0062613"/>
          <w:lang w:val="ru-RU"/>
        </w:rPr>
        <w:t>про</w:t>
      </w:r>
      <w:r w:rsidR="00561A39" w:rsidRPr="00A97A59">
        <w:rPr>
          <w:rStyle w:val="cs9b0062613"/>
        </w:rPr>
        <w:t xml:space="preserve"> </w:t>
      </w:r>
      <w:r w:rsidR="00561A39" w:rsidRPr="0069751F">
        <w:rPr>
          <w:rStyle w:val="cs9b0062613"/>
          <w:lang w:val="ru-RU"/>
        </w:rPr>
        <w:t>інформовану</w:t>
      </w:r>
      <w:r w:rsidR="00561A39" w:rsidRPr="00A97A59">
        <w:rPr>
          <w:rStyle w:val="cs9b0062613"/>
        </w:rPr>
        <w:t xml:space="preserve"> </w:t>
      </w:r>
      <w:r w:rsidR="00561A39" w:rsidRPr="0069751F">
        <w:rPr>
          <w:rStyle w:val="cs9b0062613"/>
          <w:lang w:val="ru-RU"/>
        </w:rPr>
        <w:t>згоду</w:t>
      </w:r>
      <w:r w:rsidR="00561A39" w:rsidRPr="00A97A59">
        <w:rPr>
          <w:rStyle w:val="cs9b0062613"/>
        </w:rPr>
        <w:t xml:space="preserve"> </w:t>
      </w:r>
      <w:r w:rsidR="00561A39" w:rsidRPr="0069751F">
        <w:rPr>
          <w:rStyle w:val="cs9b0062613"/>
          <w:lang w:val="ru-RU"/>
        </w:rPr>
        <w:t>для</w:t>
      </w:r>
      <w:r w:rsidR="00561A39" w:rsidRPr="00A97A59">
        <w:rPr>
          <w:rStyle w:val="cs9b0062613"/>
        </w:rPr>
        <w:t xml:space="preserve"> </w:t>
      </w:r>
      <w:r w:rsidR="00561A39" w:rsidRPr="0069751F">
        <w:rPr>
          <w:rStyle w:val="cs9b0062613"/>
          <w:lang w:val="ru-RU"/>
        </w:rPr>
        <w:t>пацієнта</w:t>
      </w:r>
      <w:r w:rsidR="00561A39" w:rsidRPr="00A97A59">
        <w:rPr>
          <w:rStyle w:val="cs9f0a404013"/>
        </w:rPr>
        <w:t xml:space="preserve"> </w:t>
      </w:r>
      <w:r w:rsidR="00561A39" w:rsidRPr="0069751F">
        <w:rPr>
          <w:rStyle w:val="cs9f0a404013"/>
          <w:lang w:val="ru-RU"/>
        </w:rPr>
        <w:t>до</w:t>
      </w:r>
      <w:r w:rsidR="00561A39" w:rsidRPr="00A97A59">
        <w:rPr>
          <w:rStyle w:val="cs9f0a404013"/>
        </w:rPr>
        <w:t xml:space="preserve"> </w:t>
      </w:r>
      <w:r w:rsidR="00561A39" w:rsidRPr="0069751F">
        <w:rPr>
          <w:rStyle w:val="cs9f0a404013"/>
          <w:lang w:val="ru-RU"/>
        </w:rPr>
        <w:t>протоколу</w:t>
      </w:r>
      <w:r w:rsidR="00561A39" w:rsidRPr="00A97A59">
        <w:rPr>
          <w:rStyle w:val="cs9f0a404013"/>
        </w:rPr>
        <w:t xml:space="preserve"> </w:t>
      </w:r>
      <w:r w:rsidR="00561A39" w:rsidRPr="0069751F">
        <w:rPr>
          <w:rStyle w:val="cs9f0a404013"/>
          <w:lang w:val="ru-RU"/>
        </w:rPr>
        <w:t>клінічного</w:t>
      </w:r>
      <w:r w:rsidR="00561A39" w:rsidRPr="00A97A59">
        <w:rPr>
          <w:rStyle w:val="cs9f0a404013"/>
        </w:rPr>
        <w:t xml:space="preserve"> </w:t>
      </w:r>
      <w:r w:rsidR="00561A39" w:rsidRPr="0069751F">
        <w:rPr>
          <w:rStyle w:val="cs9f0a404013"/>
          <w:lang w:val="ru-RU"/>
        </w:rPr>
        <w:t>дослідження</w:t>
      </w:r>
      <w:r w:rsidR="00561A39" w:rsidRPr="00A97A59">
        <w:rPr>
          <w:rStyle w:val="cs9f0a404013"/>
        </w:rPr>
        <w:t xml:space="preserve"> «</w:t>
      </w:r>
      <w:r w:rsidR="00561A39" w:rsidRPr="0069751F">
        <w:rPr>
          <w:rStyle w:val="cs9f0a404013"/>
          <w:lang w:val="ru-RU"/>
        </w:rPr>
        <w:t>Рандомізоване</w:t>
      </w:r>
      <w:r w:rsidR="00561A39" w:rsidRPr="00A97A59">
        <w:rPr>
          <w:rStyle w:val="cs9f0a404013"/>
        </w:rPr>
        <w:t xml:space="preserve">, </w:t>
      </w:r>
      <w:r w:rsidR="00561A39" w:rsidRPr="0069751F">
        <w:rPr>
          <w:rStyle w:val="cs9f0a404013"/>
          <w:lang w:val="ru-RU"/>
        </w:rPr>
        <w:t>відкрите</w:t>
      </w:r>
      <w:r w:rsidR="00561A39" w:rsidRPr="00A97A59">
        <w:rPr>
          <w:rStyle w:val="cs9f0a404013"/>
        </w:rPr>
        <w:t xml:space="preserve"> </w:t>
      </w:r>
      <w:r w:rsidR="00561A39" w:rsidRPr="0069751F">
        <w:rPr>
          <w:rStyle w:val="cs9f0a404013"/>
          <w:lang w:val="ru-RU"/>
        </w:rPr>
        <w:t>дослідження</w:t>
      </w:r>
      <w:r w:rsidR="00561A39" w:rsidRPr="00A97A59">
        <w:rPr>
          <w:rStyle w:val="cs9f0a404013"/>
        </w:rPr>
        <w:t xml:space="preserve"> </w:t>
      </w:r>
      <w:r w:rsidR="00561A39">
        <w:rPr>
          <w:rStyle w:val="cs9f0a404013"/>
        </w:rPr>
        <w:t>III</w:t>
      </w:r>
      <w:r w:rsidR="00561A39" w:rsidRPr="00A97A59">
        <w:rPr>
          <w:rStyle w:val="cs9f0a404013"/>
        </w:rPr>
        <w:t xml:space="preserve"> </w:t>
      </w:r>
      <w:r w:rsidR="00561A39" w:rsidRPr="0069751F">
        <w:rPr>
          <w:rStyle w:val="cs9f0a404013"/>
          <w:lang w:val="ru-RU"/>
        </w:rPr>
        <w:t>фази</w:t>
      </w:r>
      <w:r w:rsidR="00561A39" w:rsidRPr="00A97A59">
        <w:rPr>
          <w:rStyle w:val="cs9f0a404013"/>
        </w:rPr>
        <w:t xml:space="preserve"> </w:t>
      </w:r>
      <w:r w:rsidR="00561A39" w:rsidRPr="0069751F">
        <w:rPr>
          <w:rStyle w:val="cs9f0a404013"/>
          <w:lang w:val="ru-RU"/>
        </w:rPr>
        <w:t>для</w:t>
      </w:r>
      <w:r w:rsidR="00561A39" w:rsidRPr="00A97A59">
        <w:rPr>
          <w:rStyle w:val="cs9f0a404013"/>
        </w:rPr>
        <w:t xml:space="preserve"> </w:t>
      </w:r>
      <w:r w:rsidR="00561A39" w:rsidRPr="0069751F">
        <w:rPr>
          <w:rStyle w:val="cs9f0a404013"/>
          <w:lang w:val="ru-RU"/>
        </w:rPr>
        <w:t>оцінки</w:t>
      </w:r>
      <w:r w:rsidR="00561A39" w:rsidRPr="00A97A59">
        <w:rPr>
          <w:rStyle w:val="cs9f0a404013"/>
        </w:rPr>
        <w:t xml:space="preserve"> </w:t>
      </w:r>
      <w:r w:rsidR="00561A39" w:rsidRPr="0069751F">
        <w:rPr>
          <w:rStyle w:val="cs9b0062613"/>
          <w:lang w:val="ru-RU"/>
        </w:rPr>
        <w:t>пембролізумабу</w:t>
      </w:r>
      <w:r w:rsidR="00561A39" w:rsidRPr="00A97A59">
        <w:rPr>
          <w:rStyle w:val="cs9f0a404013"/>
        </w:rPr>
        <w:t xml:space="preserve"> </w:t>
      </w:r>
      <w:r w:rsidR="00561A39" w:rsidRPr="0069751F">
        <w:rPr>
          <w:rStyle w:val="cs9f0a404013"/>
          <w:lang w:val="ru-RU"/>
        </w:rPr>
        <w:t>в</w:t>
      </w:r>
      <w:r w:rsidR="00561A39" w:rsidRPr="00A97A59">
        <w:rPr>
          <w:rStyle w:val="cs9f0a404013"/>
        </w:rPr>
        <w:t xml:space="preserve"> </w:t>
      </w:r>
      <w:r w:rsidR="00561A39" w:rsidRPr="0069751F">
        <w:rPr>
          <w:rStyle w:val="cs9f0a404013"/>
          <w:lang w:val="ru-RU"/>
        </w:rPr>
        <w:t>якості</w:t>
      </w:r>
      <w:r w:rsidR="00561A39" w:rsidRPr="00A97A59">
        <w:rPr>
          <w:rStyle w:val="cs9f0a404013"/>
        </w:rPr>
        <w:t xml:space="preserve"> </w:t>
      </w:r>
      <w:r w:rsidR="00561A39" w:rsidRPr="0069751F">
        <w:rPr>
          <w:rStyle w:val="cs9f0a404013"/>
          <w:lang w:val="ru-RU"/>
        </w:rPr>
        <w:t>неоад</w:t>
      </w:r>
      <w:r w:rsidR="00561A39" w:rsidRPr="00A97A59">
        <w:rPr>
          <w:rStyle w:val="cs9f0a404013"/>
        </w:rPr>
        <w:t>'</w:t>
      </w:r>
      <w:r w:rsidR="00561A39" w:rsidRPr="0069751F">
        <w:rPr>
          <w:rStyle w:val="cs9f0a404013"/>
          <w:lang w:val="ru-RU"/>
        </w:rPr>
        <w:t>ювантної</w:t>
      </w:r>
      <w:r w:rsidR="00561A39" w:rsidRPr="00A97A59">
        <w:rPr>
          <w:rStyle w:val="cs9f0a404013"/>
        </w:rPr>
        <w:t xml:space="preserve"> </w:t>
      </w:r>
      <w:r w:rsidR="00561A39" w:rsidRPr="0069751F">
        <w:rPr>
          <w:rStyle w:val="cs9f0a404013"/>
          <w:lang w:val="ru-RU"/>
        </w:rPr>
        <w:t>терапії</w:t>
      </w:r>
      <w:r w:rsidR="00561A39" w:rsidRPr="00A97A59">
        <w:rPr>
          <w:rStyle w:val="cs9f0a404013"/>
        </w:rPr>
        <w:t xml:space="preserve"> </w:t>
      </w:r>
      <w:r w:rsidR="00561A39" w:rsidRPr="0069751F">
        <w:rPr>
          <w:rStyle w:val="cs9f0a404013"/>
          <w:lang w:val="ru-RU"/>
        </w:rPr>
        <w:t>та</w:t>
      </w:r>
      <w:r w:rsidR="00561A39" w:rsidRPr="00A97A59">
        <w:rPr>
          <w:rStyle w:val="cs9f0a404013"/>
        </w:rPr>
        <w:t xml:space="preserve"> </w:t>
      </w:r>
      <w:r w:rsidR="00561A39" w:rsidRPr="0069751F">
        <w:rPr>
          <w:rStyle w:val="cs9f0a404013"/>
          <w:lang w:val="ru-RU"/>
        </w:rPr>
        <w:t>в</w:t>
      </w:r>
      <w:r w:rsidR="00561A39" w:rsidRPr="00A97A59">
        <w:rPr>
          <w:rStyle w:val="cs9f0a404013"/>
        </w:rPr>
        <w:t xml:space="preserve"> </w:t>
      </w:r>
      <w:r w:rsidR="00561A39" w:rsidRPr="0069751F">
        <w:rPr>
          <w:rStyle w:val="cs9f0a404013"/>
          <w:lang w:val="ru-RU"/>
        </w:rPr>
        <w:t>комбінації</w:t>
      </w:r>
      <w:r w:rsidR="00561A39" w:rsidRPr="00A97A59">
        <w:rPr>
          <w:rStyle w:val="cs9f0a404013"/>
        </w:rPr>
        <w:t xml:space="preserve"> </w:t>
      </w:r>
      <w:r w:rsidR="00561A39" w:rsidRPr="0069751F">
        <w:rPr>
          <w:rStyle w:val="cs9f0a404013"/>
          <w:lang w:val="ru-RU"/>
        </w:rPr>
        <w:t>зі</w:t>
      </w:r>
      <w:r w:rsidR="00561A39" w:rsidRPr="00A97A59">
        <w:rPr>
          <w:rStyle w:val="cs9f0a404013"/>
        </w:rPr>
        <w:t xml:space="preserve"> </w:t>
      </w:r>
      <w:r w:rsidR="00561A39" w:rsidRPr="0069751F">
        <w:rPr>
          <w:rStyle w:val="cs9f0a404013"/>
          <w:lang w:val="ru-RU"/>
        </w:rPr>
        <w:t>стандартним</w:t>
      </w:r>
      <w:r w:rsidR="00561A39" w:rsidRPr="00A97A59">
        <w:rPr>
          <w:rStyle w:val="cs9f0a404013"/>
        </w:rPr>
        <w:t xml:space="preserve"> </w:t>
      </w:r>
      <w:r w:rsidR="00561A39" w:rsidRPr="0069751F">
        <w:rPr>
          <w:rStyle w:val="cs9f0a404013"/>
          <w:lang w:val="ru-RU"/>
        </w:rPr>
        <w:t>лікуванням</w:t>
      </w:r>
      <w:r w:rsidR="00561A39" w:rsidRPr="00A97A59">
        <w:rPr>
          <w:rStyle w:val="cs9f0a404013"/>
        </w:rPr>
        <w:t xml:space="preserve"> </w:t>
      </w:r>
      <w:r w:rsidR="00561A39" w:rsidRPr="0069751F">
        <w:rPr>
          <w:rStyle w:val="cs9f0a404013"/>
          <w:lang w:val="ru-RU"/>
        </w:rPr>
        <w:t>в</w:t>
      </w:r>
      <w:r w:rsidR="00561A39" w:rsidRPr="00A97A59">
        <w:rPr>
          <w:rStyle w:val="cs9f0a404013"/>
        </w:rPr>
        <w:t xml:space="preserve"> </w:t>
      </w:r>
      <w:r w:rsidR="00561A39" w:rsidRPr="0069751F">
        <w:rPr>
          <w:rStyle w:val="cs9f0a404013"/>
          <w:lang w:val="ru-RU"/>
        </w:rPr>
        <w:t>якості</w:t>
      </w:r>
      <w:r w:rsidR="00561A39" w:rsidRPr="00A97A59">
        <w:rPr>
          <w:rStyle w:val="cs9f0a404013"/>
        </w:rPr>
        <w:t xml:space="preserve"> </w:t>
      </w:r>
      <w:r w:rsidR="00561A39" w:rsidRPr="0069751F">
        <w:rPr>
          <w:rStyle w:val="cs9f0a404013"/>
          <w:lang w:val="ru-RU"/>
        </w:rPr>
        <w:t>ад</w:t>
      </w:r>
      <w:r w:rsidR="00561A39" w:rsidRPr="00A97A59">
        <w:rPr>
          <w:rStyle w:val="cs9f0a404013"/>
        </w:rPr>
        <w:t>'</w:t>
      </w:r>
      <w:r w:rsidR="00561A39" w:rsidRPr="0069751F">
        <w:rPr>
          <w:rStyle w:val="cs9f0a404013"/>
          <w:lang w:val="ru-RU"/>
        </w:rPr>
        <w:t>ювантної</w:t>
      </w:r>
      <w:r w:rsidR="00561A39" w:rsidRPr="00A97A59">
        <w:rPr>
          <w:rStyle w:val="cs9f0a404013"/>
        </w:rPr>
        <w:t xml:space="preserve"> </w:t>
      </w:r>
      <w:r w:rsidR="00561A39" w:rsidRPr="0069751F">
        <w:rPr>
          <w:rStyle w:val="cs9f0a404013"/>
          <w:lang w:val="ru-RU"/>
        </w:rPr>
        <w:t>терапії</w:t>
      </w:r>
      <w:r w:rsidR="00561A39" w:rsidRPr="00A97A59">
        <w:rPr>
          <w:rStyle w:val="cs9f0a404013"/>
        </w:rPr>
        <w:t xml:space="preserve"> </w:t>
      </w:r>
      <w:r w:rsidR="00561A39" w:rsidRPr="0069751F">
        <w:rPr>
          <w:rStyle w:val="cs9f0a404013"/>
          <w:lang w:val="ru-RU"/>
        </w:rPr>
        <w:t>при</w:t>
      </w:r>
      <w:r w:rsidR="00561A39" w:rsidRPr="00A97A59">
        <w:rPr>
          <w:rStyle w:val="cs9f0a404013"/>
        </w:rPr>
        <w:t xml:space="preserve"> </w:t>
      </w:r>
      <w:r w:rsidR="00561A39" w:rsidRPr="0069751F">
        <w:rPr>
          <w:rStyle w:val="cs9f0a404013"/>
          <w:lang w:val="ru-RU"/>
        </w:rPr>
        <w:t>операбельному</w:t>
      </w:r>
      <w:r w:rsidR="00561A39" w:rsidRPr="00A97A59">
        <w:rPr>
          <w:rStyle w:val="cs9f0a404013"/>
        </w:rPr>
        <w:t xml:space="preserve"> </w:t>
      </w:r>
      <w:r w:rsidR="00561A39" w:rsidRPr="0069751F">
        <w:rPr>
          <w:rStyle w:val="cs9f0a404013"/>
          <w:lang w:val="ru-RU"/>
        </w:rPr>
        <w:t>локорегіонально</w:t>
      </w:r>
      <w:r w:rsidR="00561A39" w:rsidRPr="00A97A59">
        <w:rPr>
          <w:rStyle w:val="cs9f0a404013"/>
        </w:rPr>
        <w:t xml:space="preserve"> </w:t>
      </w:r>
      <w:r w:rsidR="00561A39" w:rsidRPr="0069751F">
        <w:rPr>
          <w:rStyle w:val="cs9f0a404013"/>
          <w:lang w:val="ru-RU"/>
        </w:rPr>
        <w:t>розповсюдженому</w:t>
      </w:r>
      <w:r w:rsidR="00561A39" w:rsidRPr="00A97A59">
        <w:rPr>
          <w:rStyle w:val="cs9f0a404013"/>
        </w:rPr>
        <w:t xml:space="preserve"> </w:t>
      </w:r>
      <w:r w:rsidR="00561A39" w:rsidRPr="0069751F">
        <w:rPr>
          <w:rStyle w:val="cs9f0a404013"/>
          <w:lang w:val="ru-RU"/>
        </w:rPr>
        <w:t>плоскоклітинному</w:t>
      </w:r>
      <w:r w:rsidR="00561A39" w:rsidRPr="00A97A59">
        <w:rPr>
          <w:rStyle w:val="cs9f0a404013"/>
        </w:rPr>
        <w:t xml:space="preserve"> </w:t>
      </w:r>
      <w:r w:rsidR="00561A39" w:rsidRPr="0069751F">
        <w:rPr>
          <w:rStyle w:val="cs9f0a404013"/>
          <w:lang w:val="ru-RU"/>
        </w:rPr>
        <w:t>раку</w:t>
      </w:r>
      <w:r w:rsidR="00561A39" w:rsidRPr="00A97A59">
        <w:rPr>
          <w:rStyle w:val="cs9f0a404013"/>
        </w:rPr>
        <w:t xml:space="preserve"> </w:t>
      </w:r>
      <w:r w:rsidR="00561A39" w:rsidRPr="0069751F">
        <w:rPr>
          <w:rStyle w:val="cs9f0a404013"/>
          <w:lang w:val="ru-RU"/>
        </w:rPr>
        <w:t>голови</w:t>
      </w:r>
      <w:r w:rsidR="00561A39" w:rsidRPr="00A97A59">
        <w:rPr>
          <w:rStyle w:val="cs9f0a404013"/>
        </w:rPr>
        <w:t xml:space="preserve"> </w:t>
      </w:r>
      <w:r w:rsidR="00561A39" w:rsidRPr="0069751F">
        <w:rPr>
          <w:rStyle w:val="cs9f0a404013"/>
          <w:lang w:val="ru-RU"/>
        </w:rPr>
        <w:t>та</w:t>
      </w:r>
      <w:r w:rsidR="00561A39" w:rsidRPr="00A97A59">
        <w:rPr>
          <w:rStyle w:val="cs9f0a404013"/>
        </w:rPr>
        <w:t xml:space="preserve"> </w:t>
      </w:r>
      <w:r w:rsidR="00561A39" w:rsidRPr="0069751F">
        <w:rPr>
          <w:rStyle w:val="cs9f0a404013"/>
          <w:lang w:val="ru-RU"/>
        </w:rPr>
        <w:t>шиї</w:t>
      </w:r>
      <w:r w:rsidR="00561A39" w:rsidRPr="00A97A59">
        <w:rPr>
          <w:rStyle w:val="cs9f0a404013"/>
        </w:rPr>
        <w:t xml:space="preserve"> </w:t>
      </w:r>
      <w:r w:rsidR="00561A39">
        <w:rPr>
          <w:rStyle w:val="cs9f0a404013"/>
        </w:rPr>
        <w:t>III</w:t>
      </w:r>
      <w:r w:rsidR="00561A39" w:rsidRPr="00A97A59">
        <w:rPr>
          <w:rStyle w:val="cs9f0a404013"/>
        </w:rPr>
        <w:t>-</w:t>
      </w:r>
      <w:r w:rsidR="00561A39">
        <w:rPr>
          <w:rStyle w:val="cs9f0a404013"/>
        </w:rPr>
        <w:t>IVA</w:t>
      </w:r>
      <w:r w:rsidR="00561A39" w:rsidRPr="00A97A59">
        <w:rPr>
          <w:rStyle w:val="cs9f0a404013"/>
        </w:rPr>
        <w:t xml:space="preserve"> </w:t>
      </w:r>
      <w:r w:rsidR="00561A39" w:rsidRPr="0069751F">
        <w:rPr>
          <w:rStyle w:val="cs9f0a404013"/>
          <w:lang w:val="ru-RU"/>
        </w:rPr>
        <w:t>стадії</w:t>
      </w:r>
      <w:r w:rsidR="00561A39" w:rsidRPr="00A97A59">
        <w:rPr>
          <w:rStyle w:val="cs9f0a404013"/>
        </w:rPr>
        <w:t xml:space="preserve">», </w:t>
      </w:r>
      <w:r w:rsidR="00561A39" w:rsidRPr="00403810">
        <w:rPr>
          <w:rStyle w:val="cs9f0a404013"/>
          <w:color w:val="000000" w:themeColor="text1"/>
          <w:lang w:val="ru-RU"/>
        </w:rPr>
        <w:t>код</w:t>
      </w:r>
      <w:r w:rsidR="00561A39" w:rsidRPr="00A97A59">
        <w:rPr>
          <w:rStyle w:val="cs9f0a404013"/>
          <w:color w:val="000000" w:themeColor="text1"/>
        </w:rPr>
        <w:t xml:space="preserve"> </w:t>
      </w:r>
      <w:r w:rsidR="00561A39" w:rsidRPr="00403810">
        <w:rPr>
          <w:rStyle w:val="csa699bcf11"/>
          <w:color w:val="000000" w:themeColor="text1"/>
          <w:lang w:val="ru-RU"/>
        </w:rPr>
        <w:t>дослідження</w:t>
      </w:r>
      <w:r w:rsidR="00561A39" w:rsidRPr="00A97A59">
        <w:rPr>
          <w:rStyle w:val="cs9f0a404013"/>
          <w:color w:val="000000" w:themeColor="text1"/>
        </w:rPr>
        <w:t xml:space="preserve"> </w:t>
      </w:r>
      <w:r w:rsidR="00561A39">
        <w:rPr>
          <w:rStyle w:val="cs9b0062613"/>
        </w:rPr>
        <w:t>MK</w:t>
      </w:r>
      <w:r w:rsidR="00561A39" w:rsidRPr="00A97A59">
        <w:rPr>
          <w:rStyle w:val="cs9b0062613"/>
        </w:rPr>
        <w:t>-3475-689</w:t>
      </w:r>
      <w:r w:rsidR="00561A39" w:rsidRPr="00A97A59">
        <w:rPr>
          <w:rStyle w:val="cs9f0a404013"/>
        </w:rPr>
        <w:t xml:space="preserve">, </w:t>
      </w:r>
      <w:r w:rsidR="00561A39" w:rsidRPr="0069751F">
        <w:rPr>
          <w:rStyle w:val="cs9f0a404013"/>
          <w:lang w:val="ru-RU"/>
        </w:rPr>
        <w:t>з</w:t>
      </w:r>
      <w:r w:rsidR="00561A39" w:rsidRPr="00A97A59">
        <w:rPr>
          <w:rStyle w:val="cs9f0a404013"/>
        </w:rPr>
        <w:t xml:space="preserve"> </w:t>
      </w:r>
      <w:r w:rsidR="00561A39" w:rsidRPr="0069751F">
        <w:rPr>
          <w:rStyle w:val="cs9f0a404013"/>
          <w:lang w:val="ru-RU"/>
        </w:rPr>
        <w:t>інкорпорованою</w:t>
      </w:r>
      <w:r w:rsidR="00561A39" w:rsidRPr="00A97A59">
        <w:rPr>
          <w:rStyle w:val="cs9f0a404013"/>
        </w:rPr>
        <w:t xml:space="preserve"> </w:t>
      </w:r>
      <w:r w:rsidR="00561A39" w:rsidRPr="0069751F">
        <w:rPr>
          <w:rStyle w:val="cs9f0a404013"/>
          <w:lang w:val="ru-RU"/>
        </w:rPr>
        <w:t>поправкою</w:t>
      </w:r>
      <w:r w:rsidR="00561A39" w:rsidRPr="00A97A59">
        <w:rPr>
          <w:rStyle w:val="cs9f0a404013"/>
        </w:rPr>
        <w:t xml:space="preserve"> </w:t>
      </w:r>
      <w:r w:rsidR="00561A39" w:rsidRPr="0069751F">
        <w:rPr>
          <w:rStyle w:val="cs9f0a404013"/>
          <w:lang w:val="ru-RU"/>
        </w:rPr>
        <w:t xml:space="preserve">04 від 17 червня 2019 року; спонсор - «Мерк Шарп Енд Доум Корп.», дочірнє підприємство «Мерк Енд Ко., Інк.» </w:t>
      </w:r>
      <w:r w:rsidR="00561A39">
        <w:rPr>
          <w:rStyle w:val="cs9f0a404013"/>
        </w:rPr>
        <w:t xml:space="preserve">(Merck Sharp &amp; Dohme Corp., a subsidiary of Merck &amp; Co., Inc.), США </w:t>
      </w:r>
      <w:r w:rsidR="00561A39">
        <w:rPr>
          <w:rStyle w:val="cs9b0062613"/>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«МСД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1A4FD7" w:rsidP="001A4FD7">
      <w:pPr>
        <w:jc w:val="both"/>
        <w:rPr>
          <w:rStyle w:val="cs80d9435b14"/>
          <w:lang w:val="ru-RU"/>
        </w:rPr>
      </w:pPr>
      <w:r>
        <w:rPr>
          <w:rStyle w:val="cs9b0062614"/>
          <w:lang w:val="ru-RU"/>
        </w:rPr>
        <w:t xml:space="preserve">14. </w:t>
      </w:r>
      <w:r w:rsidR="00561A39" w:rsidRPr="0069751F">
        <w:rPr>
          <w:rStyle w:val="cs9b0062614"/>
          <w:lang w:val="ru-RU"/>
        </w:rPr>
        <w:t xml:space="preserve">Оновлений протокол клінічного випробування </w:t>
      </w:r>
      <w:r w:rsidR="00561A39">
        <w:rPr>
          <w:rStyle w:val="cs9b0062614"/>
        </w:rPr>
        <w:t>MK</w:t>
      </w:r>
      <w:r w:rsidR="00561A39" w:rsidRPr="0069751F">
        <w:rPr>
          <w:rStyle w:val="cs9b0062614"/>
          <w:lang w:val="ru-RU"/>
        </w:rPr>
        <w:t>-7339-001/</w:t>
      </w:r>
      <w:r w:rsidR="00561A39">
        <w:rPr>
          <w:rStyle w:val="cs9b0062614"/>
        </w:rPr>
        <w:t>ENGOT</w:t>
      </w:r>
      <w:r w:rsidR="00561A39" w:rsidRPr="0069751F">
        <w:rPr>
          <w:rStyle w:val="cs9b0062614"/>
          <w:lang w:val="ru-RU"/>
        </w:rPr>
        <w:t>-</w:t>
      </w:r>
      <w:r w:rsidR="00561A39">
        <w:rPr>
          <w:rStyle w:val="cs9b0062614"/>
        </w:rPr>
        <w:t>ov</w:t>
      </w:r>
      <w:r w:rsidR="00561A39" w:rsidRPr="0069751F">
        <w:rPr>
          <w:rStyle w:val="cs9b0062614"/>
          <w:lang w:val="ru-RU"/>
        </w:rPr>
        <w:t>43/</w:t>
      </w:r>
      <w:r w:rsidR="00561A39">
        <w:rPr>
          <w:rStyle w:val="cs9b0062614"/>
        </w:rPr>
        <w:t>GOG</w:t>
      </w:r>
      <w:r w:rsidR="00561A39" w:rsidRPr="0069751F">
        <w:rPr>
          <w:rStyle w:val="cs9b0062614"/>
          <w:lang w:val="ru-RU"/>
        </w:rPr>
        <w:t xml:space="preserve">-3036, з інкорпорованою поправкою 03 від 12 березня 2021 року, англійською мовою; Брошура дослідника </w:t>
      </w:r>
      <w:r w:rsidR="00561A39">
        <w:rPr>
          <w:rStyle w:val="cs9b0062614"/>
        </w:rPr>
        <w:t>MK</w:t>
      </w:r>
      <w:r w:rsidR="00561A39" w:rsidRPr="0069751F">
        <w:rPr>
          <w:rStyle w:val="cs9b0062614"/>
          <w:lang w:val="ru-RU"/>
        </w:rPr>
        <w:t xml:space="preserve">-3475, видання 20 від 08 березня 2021 року, англійською мовою; Збільшення запланованої кількості досліджуваних в світі з 1086 до 1284 залучених пацієнтів; Україна, </w:t>
      </w:r>
      <w:r w:rsidR="00561A39">
        <w:rPr>
          <w:rStyle w:val="cs9b0062614"/>
        </w:rPr>
        <w:t>MK</w:t>
      </w:r>
      <w:r w:rsidR="00561A39" w:rsidRPr="0069751F">
        <w:rPr>
          <w:rStyle w:val="cs9b0062614"/>
          <w:lang w:val="ru-RU"/>
        </w:rPr>
        <w:t>-7339-001/</w:t>
      </w:r>
      <w:r w:rsidR="00561A39">
        <w:rPr>
          <w:rStyle w:val="cs9b0062614"/>
        </w:rPr>
        <w:t>ENGOT</w:t>
      </w:r>
      <w:r w:rsidR="00561A39" w:rsidRPr="0069751F">
        <w:rPr>
          <w:rStyle w:val="cs9b0062614"/>
          <w:lang w:val="ru-RU"/>
        </w:rPr>
        <w:t>-</w:t>
      </w:r>
      <w:r w:rsidR="00561A39">
        <w:rPr>
          <w:rStyle w:val="cs9b0062614"/>
        </w:rPr>
        <w:t>ov</w:t>
      </w:r>
      <w:r w:rsidR="00561A39" w:rsidRPr="0069751F">
        <w:rPr>
          <w:rStyle w:val="cs9b0062614"/>
          <w:lang w:val="ru-RU"/>
        </w:rPr>
        <w:t>43/</w:t>
      </w:r>
      <w:r w:rsidR="00561A39">
        <w:rPr>
          <w:rStyle w:val="cs9b0062614"/>
        </w:rPr>
        <w:t>GOG</w:t>
      </w:r>
      <w:r w:rsidR="00561A39" w:rsidRPr="0069751F">
        <w:rPr>
          <w:rStyle w:val="cs9b0062614"/>
          <w:lang w:val="ru-RU"/>
        </w:rPr>
        <w:t xml:space="preserve">-3036, Інформація та документ про інформовану згоду для пацієнта, версія 2.00 від 06 квітня 2021 р. українською та російською мовами; Україна, </w:t>
      </w:r>
      <w:r w:rsidR="00561A39">
        <w:rPr>
          <w:rStyle w:val="cs9b0062614"/>
        </w:rPr>
        <w:t>MK</w:t>
      </w:r>
      <w:r w:rsidR="00561A39" w:rsidRPr="0069751F">
        <w:rPr>
          <w:rStyle w:val="cs9b0062614"/>
          <w:lang w:val="ru-RU"/>
        </w:rPr>
        <w:t>-7339-001/</w:t>
      </w:r>
      <w:r w:rsidR="00561A39">
        <w:rPr>
          <w:rStyle w:val="cs9b0062614"/>
        </w:rPr>
        <w:t>ENGOT</w:t>
      </w:r>
      <w:r w:rsidR="00561A39" w:rsidRPr="0069751F">
        <w:rPr>
          <w:rStyle w:val="cs9b0062614"/>
          <w:lang w:val="ru-RU"/>
        </w:rPr>
        <w:t>-</w:t>
      </w:r>
      <w:r w:rsidR="00561A39">
        <w:rPr>
          <w:rStyle w:val="cs9b0062614"/>
        </w:rPr>
        <w:t>ov</w:t>
      </w:r>
      <w:r w:rsidR="00561A39" w:rsidRPr="0069751F">
        <w:rPr>
          <w:rStyle w:val="cs9b0062614"/>
          <w:lang w:val="ru-RU"/>
        </w:rPr>
        <w:t>43/</w:t>
      </w:r>
      <w:r w:rsidR="00561A39">
        <w:rPr>
          <w:rStyle w:val="cs9b0062614"/>
        </w:rPr>
        <w:t>GOG</w:t>
      </w:r>
      <w:r w:rsidR="00561A39" w:rsidRPr="0069751F">
        <w:rPr>
          <w:rStyle w:val="cs9b0062614"/>
          <w:lang w:val="ru-RU"/>
        </w:rPr>
        <w:t xml:space="preserve">-3036, Інформаційний листок і документ про інформовану згоду на майбутнє біомедичне дослідження, версія 02 від 06 квітня 2021 р. українською та російською мовами </w:t>
      </w:r>
      <w:r w:rsidR="00561A39" w:rsidRPr="0069751F">
        <w:rPr>
          <w:rStyle w:val="cs9f0a404014"/>
          <w:lang w:val="ru-RU"/>
        </w:rPr>
        <w:t xml:space="preserve">до протоколу клінічного дослідження «Рандомізоване, подвійне сліпе дослідження ІІІ фази проведення хіміотерапії з або без </w:t>
      </w:r>
      <w:r w:rsidR="00561A39" w:rsidRPr="0069751F">
        <w:rPr>
          <w:rStyle w:val="cs9b0062614"/>
          <w:lang w:val="ru-RU"/>
        </w:rPr>
        <w:t>пембролізумабу</w:t>
      </w:r>
      <w:r w:rsidR="00561A39" w:rsidRPr="0069751F">
        <w:rPr>
          <w:rStyle w:val="cs9f0a404014"/>
          <w:lang w:val="ru-RU"/>
        </w:rPr>
        <w:t xml:space="preserve"> з подальшим підтримуючим лікуванням олапарибом або плацебо для терапії першої лінії у пацієнтів з розповсюдженим епітеліальним раком яєчників (ЕРЯ) без мутацій у гені </w:t>
      </w:r>
      <w:r w:rsidR="00561A39">
        <w:rPr>
          <w:rStyle w:val="cs9f0a404014"/>
        </w:rPr>
        <w:t>BRCA</w:t>
      </w:r>
      <w:r w:rsidR="00561A39" w:rsidRPr="0069751F">
        <w:rPr>
          <w:rStyle w:val="cs9f0a404014"/>
          <w:lang w:val="ru-RU"/>
        </w:rPr>
        <w:t xml:space="preserve"> (</w:t>
      </w:r>
      <w:r w:rsidR="00561A39">
        <w:rPr>
          <w:rStyle w:val="cs9f0a404014"/>
        </w:rPr>
        <w:t>KEYLYNK</w:t>
      </w:r>
      <w:r w:rsidR="00561A39" w:rsidRPr="0069751F">
        <w:rPr>
          <w:rStyle w:val="cs9f0a404014"/>
          <w:lang w:val="ru-RU"/>
        </w:rPr>
        <w:t xml:space="preserve">-001 / </w:t>
      </w:r>
      <w:r w:rsidR="00561A39">
        <w:rPr>
          <w:rStyle w:val="cs9f0a404014"/>
        </w:rPr>
        <w:t>ENGOT</w:t>
      </w:r>
      <w:r w:rsidR="00561A39" w:rsidRPr="0069751F">
        <w:rPr>
          <w:rStyle w:val="cs9f0a404014"/>
          <w:lang w:val="ru-RU"/>
        </w:rPr>
        <w:t>-</w:t>
      </w:r>
      <w:r w:rsidR="00561A39">
        <w:rPr>
          <w:rStyle w:val="cs9f0a404014"/>
        </w:rPr>
        <w:t>ov</w:t>
      </w:r>
      <w:r w:rsidR="00561A39" w:rsidRPr="0069751F">
        <w:rPr>
          <w:rStyle w:val="cs9f0a404014"/>
          <w:lang w:val="ru-RU"/>
        </w:rPr>
        <w:t>43/</w:t>
      </w:r>
      <w:r w:rsidR="00561A39">
        <w:rPr>
          <w:rStyle w:val="cs9f0a404014"/>
        </w:rPr>
        <w:t>GOG</w:t>
      </w:r>
      <w:r w:rsidR="00561A39" w:rsidRPr="0069751F">
        <w:rPr>
          <w:rStyle w:val="cs9f0a404014"/>
          <w:lang w:val="ru-RU"/>
        </w:rPr>
        <w:t xml:space="preserve">-3036)», код дослідження </w:t>
      </w:r>
      <w:r w:rsidR="00561A39">
        <w:rPr>
          <w:rStyle w:val="cs9b0062614"/>
        </w:rPr>
        <w:t>MK</w:t>
      </w:r>
      <w:r w:rsidR="00561A39" w:rsidRPr="0069751F">
        <w:rPr>
          <w:rStyle w:val="cs9b0062614"/>
          <w:lang w:val="ru-RU"/>
        </w:rPr>
        <w:t>-7339-001/</w:t>
      </w:r>
      <w:r w:rsidR="00561A39">
        <w:rPr>
          <w:rStyle w:val="cs9b0062614"/>
        </w:rPr>
        <w:t>ENGOT</w:t>
      </w:r>
      <w:r w:rsidR="00561A39" w:rsidRPr="0069751F">
        <w:rPr>
          <w:rStyle w:val="cs9b0062614"/>
          <w:lang w:val="ru-RU"/>
        </w:rPr>
        <w:t>-</w:t>
      </w:r>
      <w:r w:rsidR="00561A39">
        <w:rPr>
          <w:rStyle w:val="cs9b0062614"/>
        </w:rPr>
        <w:t>ov</w:t>
      </w:r>
      <w:r w:rsidR="00561A39" w:rsidRPr="0069751F">
        <w:rPr>
          <w:rStyle w:val="cs9b0062614"/>
          <w:lang w:val="ru-RU"/>
        </w:rPr>
        <w:t>43/</w:t>
      </w:r>
      <w:r w:rsidR="00561A39">
        <w:rPr>
          <w:rStyle w:val="cs9b0062614"/>
        </w:rPr>
        <w:t>GOG</w:t>
      </w:r>
      <w:r w:rsidR="00561A39" w:rsidRPr="0069751F">
        <w:rPr>
          <w:rStyle w:val="cs9b0062614"/>
          <w:lang w:val="ru-RU"/>
        </w:rPr>
        <w:t>-3036</w:t>
      </w:r>
      <w:r w:rsidR="00561A39" w:rsidRPr="0069751F">
        <w:rPr>
          <w:rStyle w:val="cs9f0a404014"/>
          <w:lang w:val="ru-RU"/>
        </w:rPr>
        <w:t>, з інкорпорованою поправкою 02 від 20 серпня 2020 року; спонсор - «Мерк Шарп Енд Доум Корп.», дочірнє підприємство «Мерк Енд Ко., Інк.», США (</w:t>
      </w:r>
      <w:r w:rsidR="00561A39">
        <w:rPr>
          <w:rStyle w:val="cs9f0a404014"/>
        </w:rPr>
        <w:t>Merck</w:t>
      </w:r>
      <w:r w:rsidR="00561A39" w:rsidRPr="0069751F">
        <w:rPr>
          <w:rStyle w:val="cs9f0a404014"/>
          <w:lang w:val="ru-RU"/>
        </w:rPr>
        <w:t xml:space="preserve"> </w:t>
      </w:r>
      <w:r w:rsidR="00561A39">
        <w:rPr>
          <w:rStyle w:val="cs9f0a404014"/>
        </w:rPr>
        <w:t>Sharp</w:t>
      </w:r>
      <w:r w:rsidR="00561A39" w:rsidRPr="0069751F">
        <w:rPr>
          <w:rStyle w:val="cs9f0a404014"/>
          <w:lang w:val="ru-RU"/>
        </w:rPr>
        <w:t xml:space="preserve"> &amp; </w:t>
      </w:r>
      <w:r w:rsidR="00561A39">
        <w:rPr>
          <w:rStyle w:val="cs9f0a404014"/>
        </w:rPr>
        <w:t>Dohme</w:t>
      </w:r>
      <w:r w:rsidR="00561A39" w:rsidRPr="0069751F">
        <w:rPr>
          <w:rStyle w:val="cs9f0a404014"/>
          <w:lang w:val="ru-RU"/>
        </w:rPr>
        <w:t xml:space="preserve"> </w:t>
      </w:r>
      <w:r w:rsidR="00561A39">
        <w:rPr>
          <w:rStyle w:val="cs9f0a404014"/>
        </w:rPr>
        <w:t>Corp</w:t>
      </w:r>
      <w:r w:rsidR="00561A39" w:rsidRPr="0069751F">
        <w:rPr>
          <w:rStyle w:val="cs9f0a404014"/>
          <w:lang w:val="ru-RU"/>
        </w:rPr>
        <w:t xml:space="preserve">., </w:t>
      </w:r>
      <w:r w:rsidR="00561A39">
        <w:rPr>
          <w:rStyle w:val="cs9f0a404014"/>
        </w:rPr>
        <w:t>a</w:t>
      </w:r>
      <w:r w:rsidR="00561A39" w:rsidRPr="0069751F">
        <w:rPr>
          <w:rStyle w:val="cs9f0a404014"/>
          <w:lang w:val="ru-RU"/>
        </w:rPr>
        <w:t xml:space="preserve"> </w:t>
      </w:r>
      <w:r w:rsidR="00561A39">
        <w:rPr>
          <w:rStyle w:val="cs9f0a404014"/>
        </w:rPr>
        <w:t>subsidiary</w:t>
      </w:r>
      <w:r w:rsidR="00561A39" w:rsidRPr="0069751F">
        <w:rPr>
          <w:rStyle w:val="cs9f0a404014"/>
          <w:lang w:val="ru-RU"/>
        </w:rPr>
        <w:t xml:space="preserve"> </w:t>
      </w:r>
      <w:r w:rsidR="00561A39">
        <w:rPr>
          <w:rStyle w:val="cs9f0a404014"/>
        </w:rPr>
        <w:t>of</w:t>
      </w:r>
      <w:r w:rsidR="00561A39" w:rsidRPr="0069751F">
        <w:rPr>
          <w:rStyle w:val="cs9f0a404014"/>
          <w:lang w:val="ru-RU"/>
        </w:rPr>
        <w:t xml:space="preserve"> </w:t>
      </w:r>
      <w:r w:rsidR="00561A39">
        <w:rPr>
          <w:rStyle w:val="cs9f0a404014"/>
        </w:rPr>
        <w:t>Merck</w:t>
      </w:r>
      <w:r w:rsidR="00561A39" w:rsidRPr="0069751F">
        <w:rPr>
          <w:rStyle w:val="cs9f0a404014"/>
          <w:lang w:val="ru-RU"/>
        </w:rPr>
        <w:t xml:space="preserve"> &amp; </w:t>
      </w:r>
      <w:r w:rsidR="00561A39">
        <w:rPr>
          <w:rStyle w:val="cs9f0a404014"/>
        </w:rPr>
        <w:t>Co</w:t>
      </w:r>
      <w:r w:rsidR="00561A39" w:rsidRPr="0069751F">
        <w:rPr>
          <w:rStyle w:val="cs9f0a404014"/>
          <w:lang w:val="ru-RU"/>
        </w:rPr>
        <w:t xml:space="preserve">., </w:t>
      </w:r>
      <w:r w:rsidR="00561A39">
        <w:rPr>
          <w:rStyle w:val="cs9f0a404014"/>
        </w:rPr>
        <w:t>Inc</w:t>
      </w:r>
      <w:r w:rsidR="00561A39" w:rsidRPr="0069751F">
        <w:rPr>
          <w:rStyle w:val="cs9f0a404014"/>
          <w:lang w:val="ru-RU"/>
        </w:rPr>
        <w:t xml:space="preserve">., </w:t>
      </w:r>
      <w:r w:rsidR="00561A39">
        <w:rPr>
          <w:rStyle w:val="cs9f0a404014"/>
        </w:rPr>
        <w:t>USA</w:t>
      </w:r>
      <w:r w:rsidR="00561A39" w:rsidRPr="0069751F">
        <w:rPr>
          <w:rStyle w:val="cs9f0a404014"/>
          <w:lang w:val="ru-RU"/>
        </w:rPr>
        <w:t xml:space="preserve">) </w:t>
      </w:r>
    </w:p>
    <w:p w:rsidR="0071066A" w:rsidRPr="0069751F" w:rsidRDefault="0071066A" w:rsidP="0071066A">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«МСД Україна»</w:t>
      </w:r>
    </w:p>
    <w:p w:rsidR="00561A39" w:rsidRPr="0069751F" w:rsidRDefault="00561A39">
      <w:pPr>
        <w:pStyle w:val="cs80d9435b"/>
        <w:rPr>
          <w:lang w:val="ru-RU"/>
        </w:rPr>
      </w:pPr>
      <w:r>
        <w:rPr>
          <w:rStyle w:val="cs9f0a404014"/>
        </w:rPr>
        <w:t> </w:t>
      </w:r>
    </w:p>
    <w:p w:rsidR="00561A39" w:rsidRPr="0069751F" w:rsidRDefault="00561A39">
      <w:pPr>
        <w:jc w:val="both"/>
        <w:rPr>
          <w:rFonts w:ascii="Arial" w:hAnsi="Arial" w:cs="Arial"/>
          <w:sz w:val="20"/>
          <w:szCs w:val="20"/>
          <w:lang w:val="ru-RU"/>
        </w:rPr>
      </w:pPr>
    </w:p>
    <w:p w:rsidR="00561A39" w:rsidRPr="00546707" w:rsidRDefault="00546707" w:rsidP="00546707">
      <w:pPr>
        <w:jc w:val="both"/>
        <w:rPr>
          <w:lang w:val="ru-RU"/>
        </w:rPr>
      </w:pPr>
      <w:r>
        <w:rPr>
          <w:rStyle w:val="cs9b0062615"/>
          <w:lang w:val="ru-RU"/>
        </w:rPr>
        <w:t xml:space="preserve">15. </w:t>
      </w:r>
      <w:r w:rsidR="00561A39" w:rsidRPr="0069751F">
        <w:rPr>
          <w:rStyle w:val="cs9b0062615"/>
          <w:lang w:val="ru-RU"/>
        </w:rPr>
        <w:t xml:space="preserve">Брошура дослідника Імбрувіка® (Ібрутиніб), </w:t>
      </w:r>
      <w:r w:rsidR="00561A39">
        <w:rPr>
          <w:rStyle w:val="cs9b0062615"/>
        </w:rPr>
        <w:t>JNJ</w:t>
      </w:r>
      <w:r w:rsidR="00561A39" w:rsidRPr="0069751F">
        <w:rPr>
          <w:rStyle w:val="cs9b0062615"/>
          <w:lang w:val="ru-RU"/>
        </w:rPr>
        <w:t>-54179060, версія 14 від 10 грудня 2020 р., англійською мовою; Інформація для учасника дослідження та форма інформованої згоди для України, версія 11.0 від 22 березня 2021 р., англійською мовою; Інформація для учасника дослідження та форма інформованої згоди для України, версія 11.0 від 01 квітня 2021 р., українською мовою; Інформація для учасника дослідження та форма інформованої згоди для України, версія 11.0 від 31 березня 2021 р., російською мовою</w:t>
      </w:r>
      <w:r w:rsidR="00561A39" w:rsidRPr="0069751F">
        <w:rPr>
          <w:rStyle w:val="cs9f0a404015"/>
          <w:lang w:val="ru-RU"/>
        </w:rPr>
        <w:t xml:space="preserve"> до протоколу клінічного дослідження «Відкрите продовжене дослідження у пацієнтів віком 65 років і старше з хронічним лімфоцитарним лейкозом (ХЛЛ) або дрібноклітинною лімфоцитарною лімфомою (ДЛЛ), які брали участь у дослідженні </w:t>
      </w:r>
      <w:r w:rsidR="00561A39">
        <w:rPr>
          <w:rStyle w:val="cs9b0062615"/>
        </w:rPr>
        <w:t>PCYC</w:t>
      </w:r>
      <w:r w:rsidR="00561A39" w:rsidRPr="0069751F">
        <w:rPr>
          <w:rStyle w:val="cs9b0062615"/>
          <w:lang w:val="ru-RU"/>
        </w:rPr>
        <w:t>-1115-</w:t>
      </w:r>
      <w:r w:rsidR="00561A39">
        <w:rPr>
          <w:rStyle w:val="cs9b0062615"/>
        </w:rPr>
        <w:t>CA</w:t>
      </w:r>
      <w:r w:rsidR="00561A39" w:rsidRPr="0069751F">
        <w:rPr>
          <w:rStyle w:val="cs9f0a404015"/>
          <w:lang w:val="ru-RU"/>
        </w:rPr>
        <w:t xml:space="preserve"> (ібрутиніб у порівнянні з хлорамбуцилом)», код </w:t>
      </w:r>
      <w:r w:rsidR="0069751F">
        <w:rPr>
          <w:rStyle w:val="cs9f0a404015"/>
          <w:lang w:val="ru-RU"/>
        </w:rPr>
        <w:t>дослідження</w:t>
      </w:r>
      <w:r w:rsidR="00561A39" w:rsidRPr="0069751F">
        <w:rPr>
          <w:rStyle w:val="cs9f0a404015"/>
          <w:lang w:val="ru-RU"/>
        </w:rPr>
        <w:t xml:space="preserve"> </w:t>
      </w:r>
      <w:r w:rsidR="00561A39">
        <w:rPr>
          <w:rStyle w:val="cs9b0062615"/>
        </w:rPr>
        <w:t>PCYC</w:t>
      </w:r>
      <w:r w:rsidR="00561A39" w:rsidRPr="0069751F">
        <w:rPr>
          <w:rStyle w:val="cs9b0062615"/>
          <w:lang w:val="ru-RU"/>
        </w:rPr>
        <w:t>-1116-</w:t>
      </w:r>
      <w:r w:rsidR="00561A39">
        <w:rPr>
          <w:rStyle w:val="cs9b0062615"/>
        </w:rPr>
        <w:t>CA</w:t>
      </w:r>
      <w:r w:rsidR="00561A39" w:rsidRPr="0069751F">
        <w:rPr>
          <w:rStyle w:val="cs9f0a404015"/>
          <w:lang w:val="ru-RU"/>
        </w:rPr>
        <w:t xml:space="preserve">, версія з поправкою </w:t>
      </w:r>
      <w:r w:rsidR="00561A39" w:rsidRPr="00546707">
        <w:rPr>
          <w:rStyle w:val="cs9f0a404015"/>
          <w:lang w:val="ru-RU"/>
        </w:rPr>
        <w:t xml:space="preserve">3 від 12 липня 2018 р. ; спонсор - </w:t>
      </w:r>
      <w:r w:rsidR="00561A39">
        <w:rPr>
          <w:rStyle w:val="cs9f0a404015"/>
        </w:rPr>
        <w:t>Pharmacyclics</w:t>
      </w:r>
      <w:r w:rsidR="00561A39" w:rsidRPr="00546707">
        <w:rPr>
          <w:rStyle w:val="cs9f0a404015"/>
          <w:lang w:val="ru-RU"/>
        </w:rPr>
        <w:t xml:space="preserve">, </w:t>
      </w:r>
      <w:r w:rsidR="00561A39">
        <w:rPr>
          <w:rStyle w:val="cs9f0a404015"/>
        </w:rPr>
        <w:t>LLC</w:t>
      </w:r>
      <w:r w:rsidR="00561A39" w:rsidRPr="00546707">
        <w:rPr>
          <w:rStyle w:val="cs9f0a404015"/>
          <w:lang w:val="ru-RU"/>
        </w:rPr>
        <w:t xml:space="preserve">, </w:t>
      </w:r>
      <w:r w:rsidR="00561A39">
        <w:rPr>
          <w:rStyle w:val="cs9f0a404015"/>
        </w:rPr>
        <w:t>USA</w:t>
      </w:r>
      <w:r w:rsidR="00561A39">
        <w:rPr>
          <w:rStyle w:val="csb3e8c9cf2"/>
        </w:rPr>
        <w:t> </w:t>
      </w:r>
    </w:p>
    <w:p w:rsidR="00561A39" w:rsidRPr="00546707" w:rsidRDefault="00561A39">
      <w:pPr>
        <w:jc w:val="both"/>
        <w:rPr>
          <w:rFonts w:ascii="Arial" w:hAnsi="Arial" w:cs="Arial"/>
          <w:sz w:val="20"/>
          <w:szCs w:val="20"/>
          <w:lang w:val="ru-RU"/>
        </w:rPr>
      </w:pPr>
      <w:r w:rsidRPr="0069751F">
        <w:rPr>
          <w:rFonts w:ascii="Arial" w:hAnsi="Arial" w:cs="Arial"/>
          <w:sz w:val="20"/>
          <w:szCs w:val="20"/>
          <w:lang w:val="ru-RU"/>
        </w:rPr>
        <w:t>Заявник</w:t>
      </w:r>
      <w:r w:rsidRPr="00546707">
        <w:rPr>
          <w:rFonts w:ascii="Arial" w:hAnsi="Arial" w:cs="Arial"/>
          <w:sz w:val="20"/>
          <w:szCs w:val="20"/>
          <w:lang w:val="ru-RU"/>
        </w:rPr>
        <w:t xml:space="preserve"> - </w:t>
      </w:r>
      <w:r w:rsidRPr="0069751F">
        <w:rPr>
          <w:rFonts w:ascii="Arial" w:hAnsi="Arial" w:cs="Arial"/>
          <w:sz w:val="20"/>
          <w:szCs w:val="20"/>
          <w:lang w:val="ru-RU"/>
        </w:rPr>
        <w:t>Товариство</w:t>
      </w:r>
      <w:r w:rsidRPr="00546707">
        <w:rPr>
          <w:rFonts w:ascii="Arial" w:hAnsi="Arial" w:cs="Arial"/>
          <w:sz w:val="20"/>
          <w:szCs w:val="20"/>
          <w:lang w:val="ru-RU"/>
        </w:rPr>
        <w:t xml:space="preserve"> </w:t>
      </w:r>
      <w:r w:rsidRPr="0069751F">
        <w:rPr>
          <w:rFonts w:ascii="Arial" w:hAnsi="Arial" w:cs="Arial"/>
          <w:sz w:val="20"/>
          <w:szCs w:val="20"/>
          <w:lang w:val="ru-RU"/>
        </w:rPr>
        <w:t>з</w:t>
      </w:r>
      <w:r w:rsidRPr="00546707">
        <w:rPr>
          <w:rFonts w:ascii="Arial" w:hAnsi="Arial" w:cs="Arial"/>
          <w:sz w:val="20"/>
          <w:szCs w:val="20"/>
          <w:lang w:val="ru-RU"/>
        </w:rPr>
        <w:t xml:space="preserve"> </w:t>
      </w:r>
      <w:r w:rsidRPr="0069751F">
        <w:rPr>
          <w:rFonts w:ascii="Arial" w:hAnsi="Arial" w:cs="Arial"/>
          <w:sz w:val="20"/>
          <w:szCs w:val="20"/>
          <w:lang w:val="ru-RU"/>
        </w:rPr>
        <w:t>Обмеженою</w:t>
      </w:r>
      <w:r w:rsidRPr="00546707">
        <w:rPr>
          <w:rFonts w:ascii="Arial" w:hAnsi="Arial" w:cs="Arial"/>
          <w:sz w:val="20"/>
          <w:szCs w:val="20"/>
          <w:lang w:val="ru-RU"/>
        </w:rPr>
        <w:t xml:space="preserve"> </w:t>
      </w:r>
      <w:r w:rsidRPr="0069751F">
        <w:rPr>
          <w:rFonts w:ascii="Arial" w:hAnsi="Arial" w:cs="Arial"/>
          <w:sz w:val="20"/>
          <w:szCs w:val="20"/>
          <w:lang w:val="ru-RU"/>
        </w:rPr>
        <w:t>Відповідальністю</w:t>
      </w:r>
      <w:r w:rsidRPr="00546707">
        <w:rPr>
          <w:rFonts w:ascii="Arial" w:hAnsi="Arial" w:cs="Arial"/>
          <w:sz w:val="20"/>
          <w:szCs w:val="20"/>
          <w:lang w:val="ru-RU"/>
        </w:rPr>
        <w:t xml:space="preserve"> «</w:t>
      </w:r>
      <w:r w:rsidRPr="0069751F">
        <w:rPr>
          <w:rFonts w:ascii="Arial" w:hAnsi="Arial" w:cs="Arial"/>
          <w:sz w:val="20"/>
          <w:szCs w:val="20"/>
          <w:lang w:val="ru-RU"/>
        </w:rPr>
        <w:t>Контрактно</w:t>
      </w:r>
      <w:r w:rsidRPr="00546707">
        <w:rPr>
          <w:rFonts w:ascii="Arial" w:hAnsi="Arial" w:cs="Arial"/>
          <w:sz w:val="20"/>
          <w:szCs w:val="20"/>
          <w:lang w:val="ru-RU"/>
        </w:rPr>
        <w:t>-</w:t>
      </w:r>
      <w:r w:rsidRPr="0069751F">
        <w:rPr>
          <w:rFonts w:ascii="Arial" w:hAnsi="Arial" w:cs="Arial"/>
          <w:sz w:val="20"/>
          <w:szCs w:val="20"/>
          <w:lang w:val="ru-RU"/>
        </w:rPr>
        <w:t>Дослідницька</w:t>
      </w:r>
      <w:r w:rsidRPr="00546707">
        <w:rPr>
          <w:rFonts w:ascii="Arial" w:hAnsi="Arial" w:cs="Arial"/>
          <w:sz w:val="20"/>
          <w:szCs w:val="20"/>
          <w:lang w:val="ru-RU"/>
        </w:rPr>
        <w:t xml:space="preserve"> </w:t>
      </w:r>
      <w:r w:rsidRPr="0069751F">
        <w:rPr>
          <w:rFonts w:ascii="Arial" w:hAnsi="Arial" w:cs="Arial"/>
          <w:sz w:val="20"/>
          <w:szCs w:val="20"/>
          <w:lang w:val="ru-RU"/>
        </w:rPr>
        <w:t>Організація</w:t>
      </w:r>
      <w:r w:rsidRPr="00546707">
        <w:rPr>
          <w:rFonts w:ascii="Arial" w:hAnsi="Arial" w:cs="Arial"/>
          <w:sz w:val="20"/>
          <w:szCs w:val="20"/>
          <w:lang w:val="ru-RU"/>
        </w:rPr>
        <w:t xml:space="preserve"> </w:t>
      </w:r>
      <w:r w:rsidRPr="0069751F">
        <w:rPr>
          <w:rFonts w:ascii="Arial" w:hAnsi="Arial" w:cs="Arial"/>
          <w:sz w:val="20"/>
          <w:szCs w:val="20"/>
          <w:lang w:val="ru-RU"/>
        </w:rPr>
        <w:t>Іннофарм</w:t>
      </w:r>
      <w:r w:rsidRPr="00546707">
        <w:rPr>
          <w:rFonts w:ascii="Arial" w:hAnsi="Arial" w:cs="Arial"/>
          <w:sz w:val="20"/>
          <w:szCs w:val="20"/>
          <w:lang w:val="ru-RU"/>
        </w:rPr>
        <w:t>-</w:t>
      </w:r>
      <w:r w:rsidRPr="0069751F">
        <w:rPr>
          <w:rFonts w:ascii="Arial" w:hAnsi="Arial" w:cs="Arial"/>
          <w:sz w:val="20"/>
          <w:szCs w:val="20"/>
          <w:lang w:val="ru-RU"/>
        </w:rPr>
        <w:t>Україна</w:t>
      </w:r>
      <w:r w:rsidRPr="00546707">
        <w:rPr>
          <w:rFonts w:ascii="Arial" w:hAnsi="Arial" w:cs="Arial"/>
          <w:sz w:val="20"/>
          <w:szCs w:val="20"/>
          <w:lang w:val="ru-RU"/>
        </w:rPr>
        <w:t>»</w:t>
      </w:r>
    </w:p>
    <w:p w:rsidR="00561A39" w:rsidRPr="003F6F52" w:rsidRDefault="00561A39">
      <w:pPr>
        <w:jc w:val="both"/>
        <w:rPr>
          <w:rFonts w:ascii="Arial" w:hAnsi="Arial" w:cs="Arial"/>
          <w:sz w:val="20"/>
          <w:szCs w:val="20"/>
          <w:lang w:val="ru-RU"/>
        </w:rPr>
      </w:pPr>
    </w:p>
    <w:p w:rsidR="00561A39" w:rsidRPr="003F6F52" w:rsidRDefault="00561A39">
      <w:pPr>
        <w:jc w:val="both"/>
        <w:rPr>
          <w:rFonts w:ascii="Arial" w:hAnsi="Arial" w:cs="Arial"/>
          <w:sz w:val="20"/>
          <w:szCs w:val="20"/>
          <w:lang w:val="ru-RU"/>
        </w:rPr>
      </w:pPr>
    </w:p>
    <w:p w:rsidR="00561A39" w:rsidRPr="0069751F" w:rsidRDefault="00546707" w:rsidP="00546707">
      <w:pPr>
        <w:jc w:val="both"/>
        <w:rPr>
          <w:lang w:val="ru-RU"/>
        </w:rPr>
      </w:pPr>
      <w:r>
        <w:rPr>
          <w:rStyle w:val="cs9b0062616"/>
          <w:lang w:val="ru-RU"/>
        </w:rPr>
        <w:t xml:space="preserve">16. </w:t>
      </w:r>
      <w:r w:rsidR="00561A39" w:rsidRPr="0069751F">
        <w:rPr>
          <w:rStyle w:val="cs9b0062616"/>
          <w:lang w:val="ru-RU"/>
        </w:rPr>
        <w:t>Брошура</w:t>
      </w:r>
      <w:r w:rsidR="00561A39" w:rsidRPr="003F6F52">
        <w:rPr>
          <w:rStyle w:val="cs9b0062616"/>
          <w:lang w:val="ru-RU"/>
        </w:rPr>
        <w:t xml:space="preserve"> </w:t>
      </w:r>
      <w:r w:rsidR="00561A39" w:rsidRPr="0069751F">
        <w:rPr>
          <w:rStyle w:val="cs9b0062616"/>
          <w:lang w:val="ru-RU"/>
        </w:rPr>
        <w:t>дослідника</w:t>
      </w:r>
      <w:r w:rsidR="00561A39" w:rsidRPr="003F6F52">
        <w:rPr>
          <w:rStyle w:val="cs9b0062616"/>
          <w:lang w:val="ru-RU"/>
        </w:rPr>
        <w:t xml:space="preserve"> </w:t>
      </w:r>
      <w:r w:rsidR="00561A39">
        <w:rPr>
          <w:rStyle w:val="cs9b0062616"/>
        </w:rPr>
        <w:t>Empagliflozin</w:t>
      </w:r>
      <w:r w:rsidR="00561A39" w:rsidRPr="003F6F52">
        <w:rPr>
          <w:rStyle w:val="cs9b0062616"/>
          <w:lang w:val="ru-RU"/>
        </w:rPr>
        <w:t xml:space="preserve"> (</w:t>
      </w:r>
      <w:r w:rsidR="00561A39">
        <w:rPr>
          <w:rStyle w:val="cs9b0062616"/>
        </w:rPr>
        <w:t>BI</w:t>
      </w:r>
      <w:r w:rsidR="00561A39" w:rsidRPr="003F6F52">
        <w:rPr>
          <w:rStyle w:val="cs9b0062616"/>
          <w:lang w:val="ru-RU"/>
        </w:rPr>
        <w:t xml:space="preserve"> 10773), </w:t>
      </w:r>
      <w:r w:rsidR="00561A39" w:rsidRPr="0069751F">
        <w:rPr>
          <w:rStyle w:val="cs9b0062616"/>
          <w:lang w:val="ru-RU"/>
        </w:rPr>
        <w:t>версія</w:t>
      </w:r>
      <w:r w:rsidR="00561A39" w:rsidRPr="003F6F52">
        <w:rPr>
          <w:rStyle w:val="cs9b0062616"/>
          <w:lang w:val="ru-RU"/>
        </w:rPr>
        <w:t xml:space="preserve"> 23 </w:t>
      </w:r>
      <w:r w:rsidR="00561A39" w:rsidRPr="0069751F">
        <w:rPr>
          <w:rStyle w:val="cs9b0062616"/>
          <w:lang w:val="ru-RU"/>
        </w:rPr>
        <w:t>від</w:t>
      </w:r>
      <w:r w:rsidR="00561A39" w:rsidRPr="003F6F52">
        <w:rPr>
          <w:rStyle w:val="cs9b0062616"/>
          <w:lang w:val="ru-RU"/>
        </w:rPr>
        <w:t xml:space="preserve"> 26 </w:t>
      </w:r>
      <w:r w:rsidR="00561A39" w:rsidRPr="0069751F">
        <w:rPr>
          <w:rStyle w:val="cs9b0062616"/>
          <w:lang w:val="ru-RU"/>
        </w:rPr>
        <w:t>березня</w:t>
      </w:r>
      <w:r w:rsidR="00561A39" w:rsidRPr="003F6F52">
        <w:rPr>
          <w:rStyle w:val="cs9b0062616"/>
          <w:lang w:val="ru-RU"/>
        </w:rPr>
        <w:t xml:space="preserve"> 2</w:t>
      </w:r>
      <w:r w:rsidR="00561A39" w:rsidRPr="0069751F">
        <w:rPr>
          <w:rStyle w:val="cs9b0062616"/>
          <w:lang w:val="ru-RU"/>
        </w:rPr>
        <w:t xml:space="preserve">021 р., англійською мовою; Основна форма інформованої згоди (Інформаційний листок і форма згоди для учасників дослідження) англійською мовою для України, версія 3.0 від 28 січня 2021 р. на основі Основної форми інформованої згоди (Інформаційний листок і форма згоди для учасників дослідження) англійською мовою, версія 2.0 від 14 січня 2021 р.; Основна форма інформованої згоди (Інформаційний листок і форма згоди для учасників дослідження) англійською мовою для України, версія 3.0 від 28 січня 2021 р. на основі Основної форми інформованої згоди (Інформаційний листок і форма згоди для учасників дослідження) англійською мовою, версія 2.0 від 14 січня 2021 р., переклад українською мовою для України від 28 січня 2021 р.; Основна форма інформованої згоди (Інформаційний листок і форма згоди для учасників дослідження) англійською мовою для України, версія 3.0 від 28 січня 2021 р. на основі Основної форми інформованої згоди (Інформаційний листок і форма згоди для учасників дослідження) англійською мовою, версія 2.0 від 14 січня 2021 р., переклад російською мовою для України від </w:t>
      </w:r>
      <w:r w:rsidR="00561A39" w:rsidRPr="0069751F">
        <w:rPr>
          <w:rStyle w:val="cs9b0062616"/>
          <w:lang w:val="ru-RU"/>
        </w:rPr>
        <w:lastRenderedPageBreak/>
        <w:t xml:space="preserve">28 січня 2021 р.; Кишенькова картка, версія 1.0 від 11 листопада 2020 р. англійською мовою; Кишенькова картка, версія 1.0 від 11 листопада 2020 р. англійською мовою, переклад українською мовою для України від 11 січня 2021 р.; Кишенькова картка, версія 1.0 від 11 листопада 2020 р. англійською мовою, переклад російською мовою для України від 11 січня 2021 р.; Анкета 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українською мовою версія 1.0 від 02 жовтня 2020 р. (роз’яснення); Анкета 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українською мовою (візуальне зображення в мобільному додатку); Анкета 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російською мовою версія 1.0 від 02 жовтня 2020 р. (роз’яснення); Анкета 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російською мовою (візуальне зображення в мобільному додатку); Анкета позапланового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українською мовою версія 1.0 від 02 жовтня 2020 р. (роз’яснення); Анкета позапланового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українською мовою (візуальне зображення в мобільному додатку); Анкета позапланового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російською мовою версія 1.0 від 02 жовтня 2020 р. (роз’яснення); Анкета позапланового подальшого спостереження </w:t>
      </w:r>
      <w:r w:rsidR="00561A39">
        <w:rPr>
          <w:rStyle w:val="cs9b0062616"/>
        </w:rPr>
        <w:t>EMPACT</w:t>
      </w:r>
      <w:r w:rsidR="00561A39" w:rsidRPr="0069751F">
        <w:rPr>
          <w:rStyle w:val="cs9b0062616"/>
          <w:lang w:val="ru-RU"/>
        </w:rPr>
        <w:t>-</w:t>
      </w:r>
      <w:r w:rsidR="00561A39">
        <w:rPr>
          <w:rStyle w:val="cs9b0062616"/>
        </w:rPr>
        <w:t>MI</w:t>
      </w:r>
      <w:r w:rsidR="00561A39" w:rsidRPr="0069751F">
        <w:rPr>
          <w:rStyle w:val="cs9b0062616"/>
          <w:lang w:val="ru-RU"/>
        </w:rPr>
        <w:t xml:space="preserve"> російською мовою (візуальне зображення в мобільному додатку); Інструкція для активації мобільного додатку щодо використання електронного опитувальника англійською мовою, версія 1.1, 2019 р. </w:t>
      </w:r>
      <w:r w:rsidR="00561A39" w:rsidRPr="0069751F">
        <w:rPr>
          <w:rStyle w:val="cs9f0a404016"/>
          <w:lang w:val="ru-RU"/>
        </w:rPr>
        <w:t xml:space="preserve">до протоколу клінічного дослідження «Оптимізоване, багатоцентрове, рандомізоване, подвійне сліпе, плацебо-контрольоване дослідження у паралельних групах із вивчення впливу </w:t>
      </w:r>
      <w:r w:rsidR="00561A39" w:rsidRPr="0069751F">
        <w:rPr>
          <w:rStyle w:val="cs9b0062616"/>
          <w:lang w:val="ru-RU"/>
        </w:rPr>
        <w:t>емпагліфлозину</w:t>
      </w:r>
      <w:r w:rsidR="00561A39" w:rsidRPr="0069751F">
        <w:rPr>
          <w:rStyle w:val="cs9f0a404016"/>
          <w:lang w:val="ru-RU"/>
        </w:rPr>
        <w:t xml:space="preserve"> на частоту госпіталізації з приводу серцевої недостатності та впливу на рівень смертності у пацієнтів із гострим інфарктом міокарда», код дослідження </w:t>
      </w:r>
      <w:r w:rsidR="00561A39" w:rsidRPr="0069751F">
        <w:rPr>
          <w:rStyle w:val="cs9b0062616"/>
          <w:lang w:val="ru-RU"/>
        </w:rPr>
        <w:t>1245-0202</w:t>
      </w:r>
      <w:r w:rsidR="00561A39" w:rsidRPr="0069751F">
        <w:rPr>
          <w:rStyle w:val="cs9f0a404016"/>
          <w:lang w:val="ru-RU"/>
        </w:rPr>
        <w:t xml:space="preserve">, версія 1.0 від 03 липня 2020 року; спонсор - </w:t>
      </w:r>
      <w:r w:rsidR="00561A39">
        <w:rPr>
          <w:rStyle w:val="cs9f0a404016"/>
        </w:rPr>
        <w:t>Boehringer</w:t>
      </w:r>
      <w:r w:rsidR="00561A39" w:rsidRPr="0069751F">
        <w:rPr>
          <w:rStyle w:val="cs9f0a404016"/>
          <w:lang w:val="ru-RU"/>
        </w:rPr>
        <w:t xml:space="preserve"> </w:t>
      </w:r>
      <w:r w:rsidR="00561A39">
        <w:rPr>
          <w:rStyle w:val="cs9f0a404016"/>
        </w:rPr>
        <w:t>Ingelheim</w:t>
      </w:r>
      <w:r w:rsidR="00561A39" w:rsidRPr="0069751F">
        <w:rPr>
          <w:rStyle w:val="cs9f0a404016"/>
          <w:lang w:val="ru-RU"/>
        </w:rPr>
        <w:t xml:space="preserve"> </w:t>
      </w:r>
      <w:r w:rsidR="00561A39">
        <w:rPr>
          <w:rStyle w:val="cs9f0a404016"/>
        </w:rPr>
        <w:t>International</w:t>
      </w:r>
      <w:r w:rsidR="00561A39" w:rsidRPr="0069751F">
        <w:rPr>
          <w:rStyle w:val="cs9f0a404016"/>
          <w:lang w:val="ru-RU"/>
        </w:rPr>
        <w:t xml:space="preserve"> </w:t>
      </w:r>
      <w:r w:rsidR="00561A39">
        <w:rPr>
          <w:rStyle w:val="cs9f0a404016"/>
        </w:rPr>
        <w:t>GmbH</w:t>
      </w:r>
      <w:r w:rsidR="00561A39" w:rsidRPr="0069751F">
        <w:rPr>
          <w:rStyle w:val="cs9f0a404016"/>
          <w:lang w:val="ru-RU"/>
        </w:rPr>
        <w:t>, Німеччина</w:t>
      </w:r>
      <w:r w:rsidR="00561A39">
        <w:rPr>
          <w:rStyle w:val="cs9f0a404016"/>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 «КОВАНС КЛІНІКАЛ ДЕВЕЛОПМЕНТ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46343A" w:rsidP="0046343A">
      <w:pPr>
        <w:jc w:val="both"/>
        <w:rPr>
          <w:lang w:val="ru-RU"/>
        </w:rPr>
      </w:pPr>
      <w:r>
        <w:rPr>
          <w:rStyle w:val="cs9b0062617"/>
          <w:lang w:val="ru-RU"/>
        </w:rPr>
        <w:t xml:space="preserve">17. </w:t>
      </w:r>
      <w:r w:rsidR="00561A39" w:rsidRPr="0069751F">
        <w:rPr>
          <w:rStyle w:val="cs9b0062617"/>
          <w:lang w:val="ru-RU"/>
        </w:rPr>
        <w:t xml:space="preserve">Збільшення терміну придатності досліджуваного лікарського засобу - Плацебо до </w:t>
      </w:r>
      <w:r w:rsidR="00561A39">
        <w:rPr>
          <w:rStyle w:val="cs9b0062617"/>
        </w:rPr>
        <w:t>RO</w:t>
      </w:r>
      <w:r w:rsidR="00561A39" w:rsidRPr="0069751F">
        <w:rPr>
          <w:rStyle w:val="cs9b0062617"/>
          <w:lang w:val="ru-RU"/>
        </w:rPr>
        <w:t>7049665 з 36 місяців до 48 місяців</w:t>
      </w:r>
      <w:r w:rsidR="00561A39" w:rsidRPr="0069751F">
        <w:rPr>
          <w:rStyle w:val="cs9f0a404017"/>
          <w:lang w:val="ru-RU"/>
        </w:rPr>
        <w:t xml:space="preserve"> до протоколу клінічного дослідження «Багатоцентрове, рандомізоване, подвійне сліпе, плацебо-контрольоване дослідження фази </w:t>
      </w:r>
      <w:r w:rsidR="00561A39">
        <w:rPr>
          <w:rStyle w:val="cs9f0a404017"/>
        </w:rPr>
        <w:t>Ib</w:t>
      </w:r>
      <w:r w:rsidR="00561A39" w:rsidRPr="0069751F">
        <w:rPr>
          <w:rStyle w:val="cs9f0a404017"/>
          <w:lang w:val="ru-RU"/>
        </w:rPr>
        <w:t xml:space="preserve"> з метою вивчення безпечності, переносимості, фармакокінетики, попередньої ефективності та фармакодинаміки препарату </w:t>
      </w:r>
      <w:r w:rsidR="00561A39">
        <w:rPr>
          <w:rStyle w:val="cs9b0062617"/>
        </w:rPr>
        <w:t>RO</w:t>
      </w:r>
      <w:r w:rsidR="00561A39" w:rsidRPr="0069751F">
        <w:rPr>
          <w:rStyle w:val="cs9b0062617"/>
          <w:lang w:val="ru-RU"/>
        </w:rPr>
        <w:t>7049665</w:t>
      </w:r>
      <w:r w:rsidR="00561A39" w:rsidRPr="0069751F">
        <w:rPr>
          <w:rStyle w:val="cs9f0a404017"/>
          <w:lang w:val="ru-RU"/>
        </w:rPr>
        <w:t xml:space="preserve"> при підшкірному введенні учасникам з активним виразковим колітом», код дослідження </w:t>
      </w:r>
      <w:r w:rsidR="00561A39">
        <w:rPr>
          <w:rStyle w:val="cs9b0062617"/>
        </w:rPr>
        <w:t>WP</w:t>
      </w:r>
      <w:r w:rsidR="00561A39" w:rsidRPr="0069751F">
        <w:rPr>
          <w:rStyle w:val="cs9b0062617"/>
          <w:lang w:val="ru-RU"/>
        </w:rPr>
        <w:t>40161</w:t>
      </w:r>
      <w:r w:rsidR="00561A39" w:rsidRPr="0069751F">
        <w:rPr>
          <w:rStyle w:val="cs9f0a404017"/>
          <w:lang w:val="ru-RU"/>
        </w:rPr>
        <w:t>, версія 5 від 20 листопада 2020 р.; спонсор - Ф. Хоффманн-Ля Рош Лтд., [</w:t>
      </w:r>
      <w:r w:rsidR="00561A39">
        <w:rPr>
          <w:rStyle w:val="cs9f0a404017"/>
        </w:rPr>
        <w:t>F</w:t>
      </w:r>
      <w:r w:rsidR="00561A39" w:rsidRPr="0069751F">
        <w:rPr>
          <w:rStyle w:val="cs9f0a404017"/>
          <w:lang w:val="ru-RU"/>
        </w:rPr>
        <w:t xml:space="preserve">. </w:t>
      </w:r>
      <w:r w:rsidR="00561A39">
        <w:rPr>
          <w:rStyle w:val="cs9f0a404017"/>
        </w:rPr>
        <w:t>Hoffmann</w:t>
      </w:r>
      <w:r w:rsidR="00561A39" w:rsidRPr="0069751F">
        <w:rPr>
          <w:rStyle w:val="cs9f0a404017"/>
          <w:lang w:val="ru-RU"/>
        </w:rPr>
        <w:t>-</w:t>
      </w:r>
      <w:r w:rsidR="00561A39">
        <w:rPr>
          <w:rStyle w:val="cs9f0a404017"/>
        </w:rPr>
        <w:t>La</w:t>
      </w:r>
      <w:r w:rsidR="00561A39" w:rsidRPr="0069751F">
        <w:rPr>
          <w:rStyle w:val="cs9f0a404017"/>
          <w:lang w:val="ru-RU"/>
        </w:rPr>
        <w:t xml:space="preserve"> </w:t>
      </w:r>
      <w:r w:rsidR="00561A39">
        <w:rPr>
          <w:rStyle w:val="cs9f0a404017"/>
        </w:rPr>
        <w:t>Roche</w:t>
      </w:r>
      <w:r w:rsidR="00561A39" w:rsidRPr="0069751F">
        <w:rPr>
          <w:rStyle w:val="cs9f0a404017"/>
          <w:lang w:val="ru-RU"/>
        </w:rPr>
        <w:t xml:space="preserve"> </w:t>
      </w:r>
      <w:r w:rsidR="00561A39">
        <w:rPr>
          <w:rStyle w:val="cs9f0a404017"/>
        </w:rPr>
        <w:t>Ltd</w:t>
      </w:r>
      <w:r w:rsidR="00561A39" w:rsidRPr="0069751F">
        <w:rPr>
          <w:rStyle w:val="cs9f0a404017"/>
          <w:lang w:val="ru-RU"/>
        </w:rPr>
        <w:t>], Швейцарія</w:t>
      </w:r>
      <w:r w:rsidR="00561A39">
        <w:rPr>
          <w:rStyle w:val="cs9f0a404017"/>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 «КОВАНС КЛІНІКАЛ ДЕВЕЛОПМЕНТ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A97A59" w:rsidRDefault="00A97A59" w:rsidP="00A97A59">
      <w:pPr>
        <w:jc w:val="both"/>
        <w:rPr>
          <w:lang w:val="ru-RU"/>
        </w:rPr>
      </w:pPr>
      <w:r>
        <w:rPr>
          <w:rStyle w:val="cs9b0062618"/>
          <w:lang w:val="ru-RU"/>
        </w:rPr>
        <w:t xml:space="preserve">18. </w:t>
      </w:r>
      <w:r w:rsidR="00561A39" w:rsidRPr="0069751F">
        <w:rPr>
          <w:rStyle w:val="cs9b0062618"/>
          <w:lang w:val="ru-RU"/>
        </w:rPr>
        <w:t xml:space="preserve">Брошура дослідника препарату </w:t>
      </w:r>
      <w:r w:rsidR="00561A39">
        <w:rPr>
          <w:rStyle w:val="cs9b0062618"/>
        </w:rPr>
        <w:t>JNJ</w:t>
      </w:r>
      <w:r w:rsidR="00561A39" w:rsidRPr="0069751F">
        <w:rPr>
          <w:rStyle w:val="cs9b0062618"/>
          <w:lang w:val="ru-RU"/>
        </w:rPr>
        <w:t xml:space="preserve">-54767414 (даратумумаб), видання 17 від 17 грудня 2020 року; Інформація для пацієнта і Форма інформованої згоди, модель для України, версія 7.0 від 26 березня 2021 року (українською та російською мовами) </w:t>
      </w:r>
      <w:r w:rsidR="00561A39" w:rsidRPr="0069751F">
        <w:rPr>
          <w:rStyle w:val="cs9f0a404018"/>
          <w:lang w:val="ru-RU"/>
        </w:rPr>
        <w:t xml:space="preserve">до протоколу клінічного дослідження «Фаза 3, рандомізоване контрольоване відкрите дослідження </w:t>
      </w:r>
      <w:r w:rsidR="00561A39" w:rsidRPr="0069751F">
        <w:rPr>
          <w:rStyle w:val="cs9b0062618"/>
          <w:lang w:val="ru-RU"/>
        </w:rPr>
        <w:t>Велкейду</w:t>
      </w:r>
      <w:r w:rsidR="00561A39" w:rsidRPr="0069751F">
        <w:rPr>
          <w:rStyle w:val="cs9f0a404018"/>
          <w:lang w:val="ru-RU"/>
        </w:rPr>
        <w:t xml:space="preserve"> (бортезоміб), мелфалану та преднізону (ВМП) у порівнянні з даратумумабом у комбінації з ВМП (Д-ВМП) у раніше нелікованих пацієнтів з множинною мієломою, яким не показана високодозова терапія», код дослідження </w:t>
      </w:r>
      <w:r w:rsidR="00561A39" w:rsidRPr="0069751F">
        <w:rPr>
          <w:rStyle w:val="cs9b0062618"/>
          <w:lang w:val="ru-RU"/>
        </w:rPr>
        <w:t>54767414</w:t>
      </w:r>
      <w:r w:rsidR="00561A39">
        <w:rPr>
          <w:rStyle w:val="cs9b0062618"/>
        </w:rPr>
        <w:t>MMY</w:t>
      </w:r>
      <w:r w:rsidR="00561A39" w:rsidRPr="0069751F">
        <w:rPr>
          <w:rStyle w:val="cs9b0062618"/>
          <w:lang w:val="ru-RU"/>
        </w:rPr>
        <w:t>3007</w:t>
      </w:r>
      <w:r w:rsidR="00561A39" w:rsidRPr="0069751F">
        <w:rPr>
          <w:rStyle w:val="cs9f0a404018"/>
          <w:lang w:val="ru-RU"/>
        </w:rPr>
        <w:t xml:space="preserve">, з інкорпорованою поправкою </w:t>
      </w:r>
      <w:r w:rsidR="00561A39" w:rsidRPr="00A97A59">
        <w:rPr>
          <w:rStyle w:val="cs9f0a404018"/>
          <w:lang w:val="ru-RU"/>
        </w:rPr>
        <w:t>7 від 16 грудня 2019 року; спонсор - «Янссен-Сілаг Інтернешнл Н.В.», Бельгія</w:t>
      </w:r>
      <w:r w:rsidR="00561A39">
        <w:rPr>
          <w:rStyle w:val="cs9f0a404018"/>
        </w:rPr>
        <w:t> </w:t>
      </w:r>
    </w:p>
    <w:p w:rsidR="00561A39" w:rsidRDefault="00561A39">
      <w:pPr>
        <w:jc w:val="both"/>
        <w:rPr>
          <w:rFonts w:ascii="Arial" w:hAnsi="Arial" w:cs="Arial"/>
          <w:sz w:val="20"/>
          <w:szCs w:val="20"/>
        </w:rPr>
      </w:pPr>
      <w:r>
        <w:rPr>
          <w:rFonts w:ascii="Arial" w:hAnsi="Arial" w:cs="Arial"/>
          <w:sz w:val="20"/>
          <w:szCs w:val="20"/>
        </w:rPr>
        <w:t>Заявник - ТОВ «ПАРЕКСЕЛ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A97A59" w:rsidP="00A97A59">
      <w:pPr>
        <w:jc w:val="both"/>
        <w:rPr>
          <w:lang w:val="ru-RU"/>
        </w:rPr>
      </w:pPr>
      <w:r>
        <w:rPr>
          <w:rStyle w:val="cs9b0062619"/>
          <w:lang w:val="ru-RU"/>
        </w:rPr>
        <w:t xml:space="preserve">19. </w:t>
      </w:r>
      <w:r w:rsidR="00561A39" w:rsidRPr="0069751F">
        <w:rPr>
          <w:rStyle w:val="cs9b0062619"/>
          <w:lang w:val="ru-RU"/>
        </w:rPr>
        <w:t xml:space="preserve">Інформаційний листок пацієнта і форма інформованої згоди для України англійською мовою, версія 7.7.0 від 30 березня 2021 р. (на основі базової версії 7.0.0 від 09 березня 2021 р.); Інформаційний листок пацієнта і форма інформованої згоди для України українською мовою, версія 7.7.0 від 30 березня 2021 р. (на основі базової версії 7.0.0 від 09 березня 2021 р.); Інформаційний листок пацієнта і форма інформованої згоди для України російською мовою, версія 7.7.0 від 30 березня 2021 р. (на основі базової версії 7.0.0 від 09 березня 2021 р.) </w:t>
      </w:r>
      <w:r w:rsidR="00561A39" w:rsidRPr="0069751F">
        <w:rPr>
          <w:rStyle w:val="cs9f0a404019"/>
          <w:lang w:val="ru-RU"/>
        </w:rPr>
        <w:t>до протоколу клінічного дослідження «Відкрите дослідження фази 1</w:t>
      </w:r>
      <w:r w:rsidR="00561A39">
        <w:rPr>
          <w:rStyle w:val="cs9f0a404019"/>
        </w:rPr>
        <w:t>b</w:t>
      </w:r>
      <w:r w:rsidR="00561A39" w:rsidRPr="0069751F">
        <w:rPr>
          <w:rStyle w:val="cs9f0a404019"/>
          <w:lang w:val="ru-RU"/>
        </w:rPr>
        <w:t xml:space="preserve">/2 з метою оцінки фармакокінетики, безпечності, ефективності та фармакодинаміки препарату </w:t>
      </w:r>
      <w:r w:rsidR="00561A39">
        <w:rPr>
          <w:rStyle w:val="cs9b0062619"/>
        </w:rPr>
        <w:t>PF</w:t>
      </w:r>
      <w:r w:rsidR="00561A39" w:rsidRPr="0069751F">
        <w:rPr>
          <w:rStyle w:val="cs9b0062619"/>
          <w:lang w:val="ru-RU"/>
        </w:rPr>
        <w:t>-06801591</w:t>
      </w:r>
      <w:r w:rsidR="00561A39" w:rsidRPr="0069751F">
        <w:rPr>
          <w:rStyle w:val="cs9f0a404019"/>
          <w:lang w:val="ru-RU"/>
        </w:rPr>
        <w:t xml:space="preserve"> (інгібітор </w:t>
      </w:r>
      <w:r w:rsidR="00561A39">
        <w:rPr>
          <w:rStyle w:val="cs9f0a404019"/>
        </w:rPr>
        <w:t>PD</w:t>
      </w:r>
      <w:r w:rsidR="00561A39" w:rsidRPr="0069751F">
        <w:rPr>
          <w:rStyle w:val="cs9f0a404019"/>
          <w:lang w:val="ru-RU"/>
        </w:rPr>
        <w:t xml:space="preserve">-1) в учасників із розповсюдженими злоякісними новоутвореннями», код дослідження </w:t>
      </w:r>
      <w:r w:rsidR="00561A39">
        <w:rPr>
          <w:rStyle w:val="cs9b0062619"/>
        </w:rPr>
        <w:t>B</w:t>
      </w:r>
      <w:r w:rsidR="00561A39" w:rsidRPr="0069751F">
        <w:rPr>
          <w:rStyle w:val="cs9b0062619"/>
          <w:lang w:val="ru-RU"/>
        </w:rPr>
        <w:t>8011007</w:t>
      </w:r>
      <w:r w:rsidR="00561A39" w:rsidRPr="0069751F">
        <w:rPr>
          <w:rStyle w:val="cs9f0a404019"/>
          <w:lang w:val="ru-RU"/>
        </w:rPr>
        <w:t>, остаточна версія протоколу, Поправка 2 від 24 червня 2020 року; спонсор - Пфайзер Інк., США</w:t>
      </w:r>
      <w:r w:rsidR="00561A39">
        <w:rPr>
          <w:rStyle w:val="cs9f0a404019"/>
        </w:rPr>
        <w:t> </w:t>
      </w:r>
    </w:p>
    <w:p w:rsidR="00561A39" w:rsidRDefault="00561A39">
      <w:pPr>
        <w:jc w:val="both"/>
        <w:rPr>
          <w:rFonts w:ascii="Arial" w:hAnsi="Arial" w:cs="Arial"/>
          <w:sz w:val="20"/>
          <w:szCs w:val="20"/>
        </w:rPr>
      </w:pPr>
      <w:r>
        <w:rPr>
          <w:rFonts w:ascii="Arial" w:hAnsi="Arial" w:cs="Arial"/>
          <w:sz w:val="20"/>
          <w:szCs w:val="20"/>
        </w:rPr>
        <w:t>Заявник - Пфайзер Інк., США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A97A59" w:rsidP="00A97A59">
      <w:pPr>
        <w:jc w:val="both"/>
        <w:rPr>
          <w:lang w:val="ru-RU"/>
        </w:rPr>
      </w:pPr>
      <w:r>
        <w:rPr>
          <w:rStyle w:val="cs9b0062620"/>
          <w:lang w:val="ru-RU"/>
        </w:rPr>
        <w:t xml:space="preserve">20. </w:t>
      </w:r>
      <w:r w:rsidR="00561A39" w:rsidRPr="0069751F">
        <w:rPr>
          <w:rStyle w:val="cs9b0062620"/>
          <w:lang w:val="ru-RU"/>
        </w:rPr>
        <w:t>Збільшення кількості досліджуваних в Україні з 80 до 130 осіб (50 осіб)</w:t>
      </w:r>
      <w:r w:rsidR="00561A39" w:rsidRPr="0069751F">
        <w:rPr>
          <w:rStyle w:val="cs9f0a404020"/>
          <w:lang w:val="ru-RU"/>
        </w:rPr>
        <w:t xml:space="preserve"> до протоколу клінічного випробування «Рандомізоване, плацебо-контрольоване, подвійне сліпе дослідження фази 3 для оцінки ефективності і безпечності препарату </w:t>
      </w:r>
      <w:r w:rsidR="00561A39">
        <w:rPr>
          <w:rStyle w:val="cs9b0062620"/>
        </w:rPr>
        <w:t>CT</w:t>
      </w:r>
      <w:r w:rsidR="00561A39" w:rsidRPr="0069751F">
        <w:rPr>
          <w:rStyle w:val="cs9b0062620"/>
          <w:lang w:val="ru-RU"/>
        </w:rPr>
        <w:t>-</w:t>
      </w:r>
      <w:r w:rsidR="00561A39">
        <w:rPr>
          <w:rStyle w:val="cs9b0062620"/>
        </w:rPr>
        <w:t>P</w:t>
      </w:r>
      <w:r w:rsidR="00561A39" w:rsidRPr="0069751F">
        <w:rPr>
          <w:rStyle w:val="cs9b0062620"/>
          <w:lang w:val="ru-RU"/>
        </w:rPr>
        <w:t>13 (</w:t>
      </w:r>
      <w:r w:rsidR="00561A39">
        <w:rPr>
          <w:rStyle w:val="cs9b0062620"/>
        </w:rPr>
        <w:t>CT</w:t>
      </w:r>
      <w:r w:rsidR="00561A39" w:rsidRPr="0069751F">
        <w:rPr>
          <w:rStyle w:val="cs9b0062620"/>
          <w:lang w:val="ru-RU"/>
        </w:rPr>
        <w:t>-</w:t>
      </w:r>
      <w:r w:rsidR="00561A39">
        <w:rPr>
          <w:rStyle w:val="cs9b0062620"/>
        </w:rPr>
        <w:t>P</w:t>
      </w:r>
      <w:r w:rsidR="00561A39" w:rsidRPr="0069751F">
        <w:rPr>
          <w:rStyle w:val="cs9b0062620"/>
          <w:lang w:val="ru-RU"/>
        </w:rPr>
        <w:t xml:space="preserve">13 </w:t>
      </w:r>
      <w:r w:rsidR="00561A39">
        <w:rPr>
          <w:rStyle w:val="cs9b0062620"/>
        </w:rPr>
        <w:t>SC</w:t>
      </w:r>
      <w:r w:rsidR="00561A39" w:rsidRPr="0069751F">
        <w:rPr>
          <w:rStyle w:val="cs9b0062620"/>
          <w:lang w:val="ru-RU"/>
        </w:rPr>
        <w:t>)</w:t>
      </w:r>
      <w:r w:rsidR="00561A39" w:rsidRPr="0069751F">
        <w:rPr>
          <w:rStyle w:val="cs9f0a404020"/>
          <w:lang w:val="ru-RU"/>
        </w:rPr>
        <w:t xml:space="preserve">, введеного підшкірно, в якості підтримуючої терапії пацієнтів із хворобою Крона середнього та важкого ступеня тяжкості», код дослідження </w:t>
      </w:r>
      <w:r w:rsidR="00561A39">
        <w:rPr>
          <w:rStyle w:val="cs9b0062620"/>
        </w:rPr>
        <w:t>CT</w:t>
      </w:r>
      <w:r w:rsidR="00561A39" w:rsidRPr="0069751F">
        <w:rPr>
          <w:rStyle w:val="cs9b0062620"/>
          <w:lang w:val="ru-RU"/>
        </w:rPr>
        <w:t>-</w:t>
      </w:r>
      <w:r w:rsidR="00561A39">
        <w:rPr>
          <w:rStyle w:val="cs9b0062620"/>
        </w:rPr>
        <w:t>P</w:t>
      </w:r>
      <w:r w:rsidR="00561A39" w:rsidRPr="0069751F">
        <w:rPr>
          <w:rStyle w:val="cs9b0062620"/>
          <w:lang w:val="ru-RU"/>
        </w:rPr>
        <w:t xml:space="preserve">13 </w:t>
      </w:r>
      <w:r w:rsidR="00561A39" w:rsidRPr="0069751F">
        <w:rPr>
          <w:rStyle w:val="cs9b0062620"/>
          <w:lang w:val="ru-RU"/>
        </w:rPr>
        <w:lastRenderedPageBreak/>
        <w:t>3.8</w:t>
      </w:r>
      <w:r w:rsidR="00561A39" w:rsidRPr="0069751F">
        <w:rPr>
          <w:rStyle w:val="cs9f0a404020"/>
          <w:lang w:val="ru-RU"/>
        </w:rPr>
        <w:t>, версія 6.0 від 03 серпня 2020 р.; спонсор - ЦЕЛЛТРІОН, Інк., Республіка Корея (Південна Корея)/</w:t>
      </w:r>
      <w:r w:rsidR="00561A39">
        <w:rPr>
          <w:rStyle w:val="cs9f0a404020"/>
        </w:rPr>
        <w:t>CELLTRION</w:t>
      </w:r>
      <w:r w:rsidR="00561A39" w:rsidRPr="0069751F">
        <w:rPr>
          <w:rStyle w:val="cs9f0a404020"/>
          <w:lang w:val="ru-RU"/>
        </w:rPr>
        <w:t xml:space="preserve">, </w:t>
      </w:r>
      <w:r w:rsidR="00561A39">
        <w:rPr>
          <w:rStyle w:val="cs9f0a404020"/>
        </w:rPr>
        <w:t>Inc</w:t>
      </w:r>
      <w:r w:rsidR="00561A39" w:rsidRPr="0069751F">
        <w:rPr>
          <w:rStyle w:val="cs9f0a404020"/>
          <w:lang w:val="ru-RU"/>
        </w:rPr>
        <w:t xml:space="preserve">., </w:t>
      </w:r>
      <w:r w:rsidR="00561A39">
        <w:rPr>
          <w:rStyle w:val="cs9f0a404020"/>
        </w:rPr>
        <w:t>Republic</w:t>
      </w:r>
      <w:r w:rsidR="00561A39" w:rsidRPr="0069751F">
        <w:rPr>
          <w:rStyle w:val="cs9f0a404020"/>
          <w:lang w:val="ru-RU"/>
        </w:rPr>
        <w:t xml:space="preserve"> </w:t>
      </w:r>
      <w:r w:rsidR="00561A39">
        <w:rPr>
          <w:rStyle w:val="cs9f0a404020"/>
        </w:rPr>
        <w:t>of</w:t>
      </w:r>
      <w:r w:rsidR="00561A39" w:rsidRPr="0069751F">
        <w:rPr>
          <w:rStyle w:val="cs9f0a404020"/>
          <w:lang w:val="ru-RU"/>
        </w:rPr>
        <w:t xml:space="preserve"> </w:t>
      </w:r>
      <w:r w:rsidR="00561A39">
        <w:rPr>
          <w:rStyle w:val="cs9f0a404020"/>
        </w:rPr>
        <w:t>Korea</w:t>
      </w:r>
      <w:r w:rsidR="00561A39" w:rsidRPr="0069751F">
        <w:rPr>
          <w:rStyle w:val="cs9f0a404020"/>
          <w:lang w:val="ru-RU"/>
        </w:rPr>
        <w:t xml:space="preserve"> (</w:t>
      </w:r>
      <w:r w:rsidR="00561A39">
        <w:rPr>
          <w:rStyle w:val="cs9f0a404020"/>
        </w:rPr>
        <w:t>South</w:t>
      </w:r>
      <w:r w:rsidR="00561A39" w:rsidRPr="0069751F">
        <w:rPr>
          <w:rStyle w:val="cs9f0a404020"/>
          <w:lang w:val="ru-RU"/>
        </w:rPr>
        <w:t xml:space="preserve"> </w:t>
      </w:r>
      <w:r w:rsidR="00561A39">
        <w:rPr>
          <w:rStyle w:val="cs9f0a404020"/>
        </w:rPr>
        <w:t>Korea</w:t>
      </w:r>
      <w:r w:rsidR="00561A39" w:rsidRPr="0069751F">
        <w:rPr>
          <w:rStyle w:val="cs9f0a404020"/>
          <w:lang w:val="ru-RU"/>
        </w:rPr>
        <w:t>)</w:t>
      </w:r>
      <w:r w:rsidR="00561A39">
        <w:rPr>
          <w:rStyle w:val="cs9b0062620"/>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A97A59" w:rsidP="00A97A59">
      <w:pPr>
        <w:jc w:val="both"/>
        <w:rPr>
          <w:rStyle w:val="cs80d9435b21"/>
          <w:lang w:val="ru-RU"/>
        </w:rPr>
      </w:pPr>
      <w:r>
        <w:rPr>
          <w:rStyle w:val="cs9b0062621"/>
          <w:lang w:val="ru-RU"/>
        </w:rPr>
        <w:t xml:space="preserve">21. </w:t>
      </w:r>
      <w:r w:rsidR="00561A39" w:rsidRPr="0069751F">
        <w:rPr>
          <w:rStyle w:val="cs9b0062621"/>
          <w:lang w:val="ru-RU"/>
        </w:rPr>
        <w:t xml:space="preserve">Досьє досліджуваного лікарського засобу </w:t>
      </w:r>
      <w:r w:rsidR="00561A39">
        <w:rPr>
          <w:rStyle w:val="cs9b0062621"/>
        </w:rPr>
        <w:t>AVT</w:t>
      </w:r>
      <w:r w:rsidR="00561A39" w:rsidRPr="0069751F">
        <w:rPr>
          <w:rStyle w:val="cs9b0062621"/>
          <w:lang w:val="ru-RU"/>
        </w:rPr>
        <w:t xml:space="preserve">04, версія 2.0 від квітня 2021 року, англійською мовою; Зразок замаскованого маркування шприца для </w:t>
      </w:r>
      <w:r w:rsidR="00561A39">
        <w:rPr>
          <w:rStyle w:val="cs9b0062621"/>
        </w:rPr>
        <w:t>AVT</w:t>
      </w:r>
      <w:r w:rsidR="00561A39" w:rsidRPr="0069751F">
        <w:rPr>
          <w:rStyle w:val="cs9b0062621"/>
          <w:lang w:val="ru-RU"/>
        </w:rPr>
        <w:t xml:space="preserve">04/Стелара, версія 2.1 від 25 лютого 2021 р., українською мовою; Зміна назви місця проведення клінічного випробування </w:t>
      </w:r>
      <w:r w:rsidR="00561A39" w:rsidRPr="0069751F">
        <w:rPr>
          <w:rStyle w:val="cs9f0a404021"/>
          <w:lang w:val="ru-RU"/>
        </w:rPr>
        <w:t xml:space="preserve">до протоколу клінічного дослідження «Рандомізоване, подвійне сліпе, багатоцентрове дослідження, що проводиться з метою демонстрації еквівалентної ефективності та порівняння безпеки та імуногенності біоподібного лікарського засобу </w:t>
      </w:r>
      <w:r w:rsidR="00561A39" w:rsidRPr="0069751F">
        <w:rPr>
          <w:rStyle w:val="cs9b0062621"/>
          <w:lang w:val="ru-RU"/>
        </w:rPr>
        <w:t>Устекінумаб</w:t>
      </w:r>
      <w:r w:rsidR="00561A39" w:rsidRPr="0069751F">
        <w:rPr>
          <w:rStyle w:val="cs9f0a404021"/>
          <w:lang w:val="ru-RU"/>
        </w:rPr>
        <w:t xml:space="preserve"> (</w:t>
      </w:r>
      <w:r w:rsidR="00561A39">
        <w:rPr>
          <w:rStyle w:val="cs9f0a404021"/>
        </w:rPr>
        <w:t>AVT</w:t>
      </w:r>
      <w:r w:rsidR="00561A39" w:rsidRPr="0069751F">
        <w:rPr>
          <w:rStyle w:val="cs9f0a404021"/>
          <w:lang w:val="ru-RU"/>
        </w:rPr>
        <w:t xml:space="preserve">04) та препарату Стелара® у пацієнтів з хронічним бляшковим псоріазом від середнього до важкого ступеня тяжкості», код дослідження </w:t>
      </w:r>
      <w:r w:rsidR="00561A39">
        <w:rPr>
          <w:rStyle w:val="cs9b0062621"/>
        </w:rPr>
        <w:t>AVT</w:t>
      </w:r>
      <w:r w:rsidR="00561A39" w:rsidRPr="0069751F">
        <w:rPr>
          <w:rStyle w:val="cs9b0062621"/>
          <w:lang w:val="ru-RU"/>
        </w:rPr>
        <w:t>04-</w:t>
      </w:r>
      <w:r w:rsidR="00561A39">
        <w:rPr>
          <w:rStyle w:val="cs9b0062621"/>
        </w:rPr>
        <w:t>GL</w:t>
      </w:r>
      <w:r w:rsidR="00561A39" w:rsidRPr="0069751F">
        <w:rPr>
          <w:rStyle w:val="cs9b0062621"/>
          <w:lang w:val="ru-RU"/>
        </w:rPr>
        <w:t>-301</w:t>
      </w:r>
      <w:r w:rsidR="00561A39" w:rsidRPr="0069751F">
        <w:rPr>
          <w:rStyle w:val="cs9f0a404021"/>
          <w:lang w:val="ru-RU"/>
        </w:rPr>
        <w:t>, версія 1.0 від 06 листопада 2020 року; спонсор - «Алвотек Свісс АГ» (</w:t>
      </w:r>
      <w:r w:rsidR="00561A39">
        <w:rPr>
          <w:rStyle w:val="cs9f0a404021"/>
        </w:rPr>
        <w:t>Alvotech</w:t>
      </w:r>
      <w:r w:rsidR="00561A39" w:rsidRPr="0069751F">
        <w:rPr>
          <w:rStyle w:val="cs9f0a404021"/>
          <w:lang w:val="ru-RU"/>
        </w:rPr>
        <w:t xml:space="preserve"> </w:t>
      </w:r>
      <w:r w:rsidR="00561A39">
        <w:rPr>
          <w:rStyle w:val="cs9f0a404021"/>
        </w:rPr>
        <w:t>Swiss</w:t>
      </w:r>
      <w:r w:rsidR="00561A39" w:rsidRPr="0069751F">
        <w:rPr>
          <w:rStyle w:val="cs9f0a404021"/>
          <w:lang w:val="ru-RU"/>
        </w:rPr>
        <w:t xml:space="preserve"> </w:t>
      </w:r>
      <w:r w:rsidR="00561A39">
        <w:rPr>
          <w:rStyle w:val="cs9f0a404021"/>
        </w:rPr>
        <w:t>AG</w:t>
      </w:r>
      <w:r w:rsidR="00561A39" w:rsidRPr="0069751F">
        <w:rPr>
          <w:rStyle w:val="cs9f0a404021"/>
          <w:lang w:val="ru-RU"/>
        </w:rPr>
        <w:t>), Швейцарія</w:t>
      </w:r>
    </w:p>
    <w:p w:rsidR="00BC6008" w:rsidRPr="0069751F" w:rsidRDefault="00BC6008" w:rsidP="00BC6008">
      <w:pPr>
        <w:jc w:val="both"/>
        <w:rPr>
          <w:rFonts w:ascii="Arial" w:hAnsi="Arial" w:cs="Arial"/>
          <w:sz w:val="20"/>
          <w:szCs w:val="20"/>
          <w:lang w:val="ru-RU"/>
        </w:rPr>
      </w:pPr>
      <w:r w:rsidRPr="0069751F">
        <w:rPr>
          <w:rFonts w:ascii="Arial" w:hAnsi="Arial" w:cs="Arial"/>
          <w:sz w:val="20"/>
          <w:szCs w:val="20"/>
          <w:lang w:val="ru-RU"/>
        </w:rPr>
        <w:t>Заявник - ТОВ «ВОРЛДВАЙД КЛІНІКАЛ ТРАІЛС УКР»</w:t>
      </w:r>
    </w:p>
    <w:p w:rsidR="00561A39" w:rsidRPr="0069751F" w:rsidRDefault="00561A39">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38"/>
        <w:gridCol w:w="4813"/>
      </w:tblGrid>
      <w:tr w:rsidR="00561A3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b006262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b0062621"/>
              </w:rPr>
              <w:t>СТАЛО</w:t>
            </w:r>
          </w:p>
        </w:tc>
      </w:tr>
      <w:tr w:rsidR="00561A39" w:rsidRPr="00A97A5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80d9435b"/>
              <w:rPr>
                <w:b/>
                <w:lang w:val="ru-RU"/>
              </w:rPr>
            </w:pPr>
            <w:r w:rsidRPr="00403810">
              <w:rPr>
                <w:rStyle w:val="cs9b0062621"/>
                <w:b w:val="0"/>
                <w:lang w:val="ru-RU"/>
              </w:rPr>
              <w:t>д.м.н. Резніченко Н.Ю.</w:t>
            </w:r>
          </w:p>
          <w:p w:rsidR="00561A39" w:rsidRPr="0069751F" w:rsidRDefault="00561A39" w:rsidP="00403810">
            <w:pPr>
              <w:pStyle w:val="cs80d9435b"/>
              <w:rPr>
                <w:lang w:val="ru-RU"/>
              </w:rPr>
            </w:pPr>
            <w:r w:rsidRPr="0069751F">
              <w:rPr>
                <w:rStyle w:val="cs9b0062621"/>
                <w:lang w:val="ru-RU"/>
              </w:rPr>
              <w:t xml:space="preserve">Військовий госпіталь (військова частина А3309) військово-медичного клінічного центру Південного регіону, </w:t>
            </w:r>
            <w:r w:rsidRPr="00403810">
              <w:rPr>
                <w:rStyle w:val="cs9b0062621"/>
                <w:b w:val="0"/>
                <w:lang w:val="ru-RU"/>
              </w:rPr>
              <w:t xml:space="preserve">терапевтичне відділення (з палатами для неврологічних та дерматовенерологічних хворих), </w:t>
            </w:r>
            <w:r w:rsidRPr="00403810">
              <w:rPr>
                <w:rStyle w:val="cs9b0062621"/>
                <w:b w:val="0"/>
              </w:rPr>
              <w:t> </w:t>
            </w:r>
            <w:r w:rsidRPr="00403810">
              <w:rPr>
                <w:rStyle w:val="cs9b0062621"/>
                <w:b w:val="0"/>
                <w:lang w:val="ru-RU"/>
              </w:rPr>
              <w:t>м. Запоріжжя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f06cd379"/>
              <w:rPr>
                <w:b/>
                <w:lang w:val="ru-RU"/>
              </w:rPr>
            </w:pPr>
            <w:r w:rsidRPr="00403810">
              <w:rPr>
                <w:rStyle w:val="cs9b0062621"/>
                <w:b w:val="0"/>
                <w:lang w:val="ru-RU"/>
              </w:rPr>
              <w:t xml:space="preserve">д.м.н. Резніченко Н.Ю. </w:t>
            </w:r>
          </w:p>
          <w:p w:rsidR="00561A39" w:rsidRPr="0069751F" w:rsidRDefault="00561A39" w:rsidP="00403810">
            <w:pPr>
              <w:pStyle w:val="cs80d9435b"/>
              <w:rPr>
                <w:lang w:val="ru-RU"/>
              </w:rPr>
            </w:pPr>
            <w:r w:rsidRPr="0069751F">
              <w:rPr>
                <w:rStyle w:val="cs9b0062621"/>
                <w:lang w:val="ru-RU"/>
              </w:rPr>
              <w:t xml:space="preserve">Військовий госпіталь (військова частина А3309) військово-медичного клінічного центру Східного регіону, </w:t>
            </w:r>
            <w:r w:rsidRPr="00403810">
              <w:rPr>
                <w:rStyle w:val="cs9b0062621"/>
                <w:b w:val="0"/>
                <w:lang w:val="ru-RU"/>
              </w:rPr>
              <w:t>терапевтичне відділення (з палатами для неврологічних та дерматовенерологічних хворих), м. Запоріжжя</w:t>
            </w:r>
          </w:p>
        </w:tc>
      </w:tr>
    </w:tbl>
    <w:p w:rsidR="00561A39" w:rsidRPr="00BC6008" w:rsidRDefault="00561A39" w:rsidP="00BC6008">
      <w:pPr>
        <w:pStyle w:val="cs80d9435b"/>
        <w:rPr>
          <w:lang w:val="ru-RU"/>
        </w:rPr>
      </w:pPr>
      <w:r>
        <w:rPr>
          <w:rStyle w:val="csafaf57416"/>
        </w:rPr>
        <w:t> </w:t>
      </w: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22"/>
          <w:lang w:val="ru-RU"/>
        </w:rPr>
        <w:t xml:space="preserve">22. </w:t>
      </w:r>
      <w:r w:rsidR="00561A39" w:rsidRPr="0069751F">
        <w:rPr>
          <w:rStyle w:val="cs9b0062622"/>
          <w:lang w:val="ru-RU"/>
        </w:rPr>
        <w:t xml:space="preserve">Залучення додаткової виробничої дільниці Ресіфарм Леганес С.Л.Ю., Іспанія для досліджуваного лікарського засобу Фенебрутиніб, таблетки, вкриті плівковою оболонкою по 100 мг та плацебо до Фенебрутинібу. Поправка до досьє досліджуваного лікарського засобу Фенебрутиніб, таблетки, вкриті плівковою оболонкою по 100 мг та плацебо до Фенебрутинібу, версія від березня 2021 р. </w:t>
      </w:r>
      <w:r w:rsidR="00561A39" w:rsidRPr="0069751F">
        <w:rPr>
          <w:rStyle w:val="cs9f0a404022"/>
          <w:lang w:val="ru-RU"/>
        </w:rPr>
        <w:t xml:space="preserve">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561A39" w:rsidRPr="0069751F">
        <w:rPr>
          <w:rStyle w:val="cs9b0062622"/>
          <w:lang w:val="ru-RU"/>
        </w:rPr>
        <w:t>ФЕНЕБРУТИНІБУ</w:t>
      </w:r>
      <w:r w:rsidR="00561A39" w:rsidRPr="0069751F">
        <w:rPr>
          <w:rStyle w:val="cs9f0a404022"/>
          <w:lang w:val="ru-RU"/>
        </w:rPr>
        <w:t xml:space="preserve"> ПОРІВНЯНО З ТЕРИФЛУНОМІДОМ У ДОРОСЛИХ ПАЦІЄНТІВ З РЕЦИДИВУЮЧИМ РОЗСІЯНИМ СКЛЕРОЗОМ», код дослідження </w:t>
      </w:r>
      <w:r w:rsidR="00561A39">
        <w:rPr>
          <w:rStyle w:val="cs9b0062622"/>
        </w:rPr>
        <w:t>GN</w:t>
      </w:r>
      <w:r w:rsidR="00561A39" w:rsidRPr="0069751F">
        <w:rPr>
          <w:rStyle w:val="cs9b0062622"/>
          <w:lang w:val="ru-RU"/>
        </w:rPr>
        <w:t>41851</w:t>
      </w:r>
      <w:r w:rsidR="00561A39" w:rsidRPr="0069751F">
        <w:rPr>
          <w:rStyle w:val="cs9f0a404022"/>
          <w:lang w:val="ru-RU"/>
        </w:rPr>
        <w:t>, версія 2 від 21 серпня 2020 р.; спонсор - Ф.Хоффманн-Ля Рош Лтд, Швейцарія</w:t>
      </w:r>
      <w:r w:rsidR="00561A39">
        <w:rPr>
          <w:rStyle w:val="cs9f0a404022"/>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«Рош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BC6008" w:rsidRDefault="00BC6008" w:rsidP="00BC6008">
      <w:pPr>
        <w:jc w:val="both"/>
        <w:rPr>
          <w:rStyle w:val="cs80d9435b23"/>
          <w:lang w:val="ru-RU"/>
        </w:rPr>
      </w:pPr>
      <w:r>
        <w:rPr>
          <w:rStyle w:val="cs9b0062623"/>
          <w:lang w:val="ru-RU"/>
        </w:rPr>
        <w:t xml:space="preserve">23. </w:t>
      </w:r>
      <w:r w:rsidR="00561A39" w:rsidRPr="0069751F">
        <w:rPr>
          <w:rStyle w:val="cs9b0062623"/>
          <w:lang w:val="ru-RU"/>
        </w:rPr>
        <w:t>Включення додаткових місць проведення клінічного випробування</w:t>
      </w:r>
      <w:r w:rsidR="00561A39" w:rsidRPr="0069751F">
        <w:rPr>
          <w:rStyle w:val="cs9f0a404023"/>
          <w:lang w:val="ru-RU"/>
        </w:rPr>
        <w:t xml:space="preserve"> </w:t>
      </w:r>
      <w:proofErr w:type="gramStart"/>
      <w:r w:rsidR="00561A39" w:rsidRPr="0069751F">
        <w:rPr>
          <w:rStyle w:val="cs9f0a404023"/>
          <w:lang w:val="ru-RU"/>
        </w:rPr>
        <w:t>до протоколу</w:t>
      </w:r>
      <w:proofErr w:type="gramEnd"/>
      <w:r w:rsidR="00561A39" w:rsidRPr="0069751F">
        <w:rPr>
          <w:rStyle w:val="cs9f0a404023"/>
          <w:lang w:val="ru-RU"/>
        </w:rPr>
        <w:t xml:space="preserve"> клінічного дослідження «Багатоцентрове, рандомізоване, подвійне сліпе, плацебо контрольоване, в паралельних групах клінічне дослідження </w:t>
      </w:r>
      <w:r w:rsidR="00561A39" w:rsidRPr="0069751F">
        <w:rPr>
          <w:rStyle w:val="cs9b0062623"/>
          <w:lang w:val="ru-RU"/>
        </w:rPr>
        <w:t>гуселькумабу</w:t>
      </w:r>
      <w:r w:rsidR="00561A39" w:rsidRPr="0069751F">
        <w:rPr>
          <w:rStyle w:val="cs9f0a404023"/>
          <w:lang w:val="ru-RU"/>
        </w:rPr>
        <w:t xml:space="preserve"> у пацієнтів з активним вовчаковим нефритом», код дослідження </w:t>
      </w:r>
      <w:r w:rsidR="00561A39">
        <w:rPr>
          <w:rStyle w:val="cs9b0062623"/>
        </w:rPr>
        <w:t>CNTO</w:t>
      </w:r>
      <w:r w:rsidR="00561A39" w:rsidRPr="0069751F">
        <w:rPr>
          <w:rStyle w:val="cs9b0062623"/>
          <w:lang w:val="ru-RU"/>
        </w:rPr>
        <w:t>1959</w:t>
      </w:r>
      <w:r w:rsidR="00561A39">
        <w:rPr>
          <w:rStyle w:val="cs9b0062623"/>
        </w:rPr>
        <w:t>LUN</w:t>
      </w:r>
      <w:r w:rsidR="00561A39" w:rsidRPr="0069751F">
        <w:rPr>
          <w:rStyle w:val="cs9b0062623"/>
          <w:lang w:val="ru-RU"/>
        </w:rPr>
        <w:t>2001</w:t>
      </w:r>
      <w:r w:rsidR="00561A39" w:rsidRPr="0069751F">
        <w:rPr>
          <w:rStyle w:val="cs9f0a404023"/>
          <w:lang w:val="ru-RU"/>
        </w:rPr>
        <w:t xml:space="preserve">, з Поправкою </w:t>
      </w:r>
      <w:r w:rsidR="00561A39" w:rsidRPr="00BC6008">
        <w:rPr>
          <w:rStyle w:val="cs9f0a404023"/>
          <w:lang w:val="ru-RU"/>
        </w:rPr>
        <w:t>1 від 07.05.2020 р.; спонсор - «ЯНССЕН ФАРМАЦЕВТИКА НВ», Бельгія</w:t>
      </w:r>
    </w:p>
    <w:p w:rsidR="00BC6008" w:rsidRPr="00BC6008" w:rsidRDefault="00BC6008" w:rsidP="00BC6008">
      <w:pPr>
        <w:jc w:val="both"/>
        <w:rPr>
          <w:rFonts w:ascii="Arial" w:hAnsi="Arial" w:cs="Arial"/>
          <w:sz w:val="20"/>
          <w:szCs w:val="20"/>
          <w:lang w:val="ru-RU"/>
        </w:rPr>
      </w:pPr>
      <w:r w:rsidRPr="00BC6008">
        <w:rPr>
          <w:rFonts w:ascii="Arial" w:hAnsi="Arial" w:cs="Arial"/>
          <w:sz w:val="20"/>
          <w:szCs w:val="20"/>
          <w:lang w:val="ru-RU"/>
        </w:rPr>
        <w:t>Заявник - «ЯНССЕН ФАРМАЦЕВТИКА НВ», Бельгія</w:t>
      </w:r>
    </w:p>
    <w:p w:rsidR="00561A39" w:rsidRPr="00BC6008" w:rsidRDefault="00561A39">
      <w:pPr>
        <w:pStyle w:val="cs80d9435b"/>
        <w:rPr>
          <w:lang w:val="ru-RU"/>
        </w:rPr>
      </w:pPr>
      <w:r>
        <w:rPr>
          <w:rStyle w:val="cs9f0a404023"/>
        </w:rPr>
        <w:t> </w:t>
      </w:r>
    </w:p>
    <w:tbl>
      <w:tblPr>
        <w:tblW w:w="9631" w:type="dxa"/>
        <w:tblCellMar>
          <w:left w:w="0" w:type="dxa"/>
          <w:right w:w="0" w:type="dxa"/>
        </w:tblCellMar>
        <w:tblLook w:val="04A0" w:firstRow="1" w:lastRow="0" w:firstColumn="1" w:lastColumn="0" w:noHBand="0" w:noVBand="1"/>
      </w:tblPr>
      <w:tblGrid>
        <w:gridCol w:w="793"/>
        <w:gridCol w:w="8838"/>
      </w:tblGrid>
      <w:tr w:rsidR="00561A39" w:rsidRPr="00A97A59" w:rsidTr="00403810">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e86d3a6"/>
            </w:pPr>
            <w:r w:rsidRPr="00403810">
              <w:rPr>
                <w:rStyle w:val="cs9b0062623"/>
                <w:b w:val="0"/>
              </w:rPr>
              <w:t>№ 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02b20ac"/>
              <w:rPr>
                <w:lang w:val="ru-RU"/>
              </w:rPr>
            </w:pPr>
            <w:r w:rsidRPr="00403810">
              <w:rPr>
                <w:rStyle w:val="cs9b0062623"/>
                <w:b w:val="0"/>
                <w:lang w:val="ru-RU"/>
              </w:rPr>
              <w:t>П.І.Б. відповідального дослідника</w:t>
            </w:r>
          </w:p>
          <w:p w:rsidR="00561A39" w:rsidRPr="00403810" w:rsidRDefault="00403810">
            <w:pPr>
              <w:pStyle w:val="cs2e86d3a6"/>
              <w:rPr>
                <w:lang w:val="ru-RU"/>
              </w:rPr>
            </w:pPr>
            <w:r w:rsidRPr="00403810">
              <w:rPr>
                <w:rStyle w:val="cs9b0062623"/>
                <w:b w:val="0"/>
                <w:lang w:val="ru-RU"/>
              </w:rPr>
              <w:t>Н</w:t>
            </w:r>
            <w:r w:rsidR="00561A39" w:rsidRPr="00403810">
              <w:rPr>
                <w:rStyle w:val="cs9b0062623"/>
                <w:b w:val="0"/>
                <w:lang w:val="ru-RU"/>
              </w:rPr>
              <w:t>азва місця проведення клінічного випробування</w:t>
            </w:r>
          </w:p>
        </w:tc>
      </w:tr>
      <w:tr w:rsidR="00561A39" w:rsidRPr="00403810" w:rsidTr="00403810">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95e872d0"/>
            </w:pPr>
            <w:r w:rsidRPr="00403810">
              <w:rPr>
                <w:rStyle w:val="cs9b0062623"/>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f06cd379"/>
            </w:pPr>
            <w:r w:rsidRPr="00403810">
              <w:rPr>
                <w:rStyle w:val="cs9b0062623"/>
                <w:b w:val="0"/>
              </w:rPr>
              <w:t>лікар Карпенко О.О.</w:t>
            </w:r>
          </w:p>
          <w:p w:rsidR="00561A39" w:rsidRPr="00403810" w:rsidRDefault="00561A39">
            <w:pPr>
              <w:pStyle w:val="cs80d9435b"/>
            </w:pPr>
            <w:r w:rsidRPr="00403810">
              <w:rPr>
                <w:rStyle w:val="cs9b0062623"/>
                <w:b w:val="0"/>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tc>
      </w:tr>
      <w:tr w:rsidR="00561A39" w:rsidRPr="00A97A59" w:rsidTr="00403810">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95e872d0"/>
            </w:pPr>
            <w:r w:rsidRPr="00403810">
              <w:rPr>
                <w:rStyle w:val="cs9b0062623"/>
                <w:b w:val="0"/>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f06cd379"/>
              <w:rPr>
                <w:lang w:val="ru-RU"/>
              </w:rPr>
            </w:pPr>
            <w:r w:rsidRPr="00403810">
              <w:rPr>
                <w:rStyle w:val="cs9b0062623"/>
                <w:b w:val="0"/>
                <w:lang w:val="ru-RU"/>
              </w:rPr>
              <w:t>д.м.н., проф. Рекалов Д.Г.</w:t>
            </w:r>
          </w:p>
          <w:p w:rsidR="00561A39" w:rsidRPr="00403810" w:rsidRDefault="00561A39">
            <w:pPr>
              <w:pStyle w:val="cs80d9435b"/>
              <w:rPr>
                <w:lang w:val="ru-RU"/>
              </w:rPr>
            </w:pPr>
            <w:r w:rsidRPr="00403810">
              <w:rPr>
                <w:rStyle w:val="cs9b0062623"/>
                <w:b w:val="0"/>
                <w:lang w:val="ru-RU"/>
              </w:rPr>
              <w:t>Медичний центр товариства з обмеженою відповідальністю «Сучасна клініка», лікувально-діагностичний підрозділ, м. Запоріжжя</w:t>
            </w:r>
          </w:p>
        </w:tc>
      </w:tr>
    </w:tbl>
    <w:p w:rsidR="00561A39" w:rsidRPr="00BC6008" w:rsidRDefault="00561A39" w:rsidP="00BC6008">
      <w:pPr>
        <w:pStyle w:val="cs80d9435b"/>
        <w:rPr>
          <w:lang w:val="ru-RU"/>
        </w:rPr>
      </w:pPr>
      <w:r>
        <w:rPr>
          <w:rStyle w:val="cs9f0a404023"/>
        </w:rPr>
        <w:t> </w:t>
      </w:r>
    </w:p>
    <w:p w:rsidR="00561A39" w:rsidRPr="0069751F" w:rsidRDefault="00561A39">
      <w:pPr>
        <w:jc w:val="both"/>
        <w:rPr>
          <w:rFonts w:ascii="Arial" w:hAnsi="Arial" w:cs="Arial"/>
          <w:sz w:val="20"/>
          <w:szCs w:val="20"/>
          <w:lang w:val="ru-RU"/>
        </w:rPr>
      </w:pPr>
    </w:p>
    <w:p w:rsidR="00561A39" w:rsidRPr="00BC6008" w:rsidRDefault="00BC6008" w:rsidP="00BC6008">
      <w:pPr>
        <w:jc w:val="both"/>
      </w:pPr>
      <w:r>
        <w:rPr>
          <w:rStyle w:val="cs9b0062624"/>
          <w:lang w:val="ru-RU"/>
        </w:rPr>
        <w:t xml:space="preserve">24. </w:t>
      </w:r>
      <w:r w:rsidR="00561A39" w:rsidRPr="0069751F">
        <w:rPr>
          <w:rStyle w:val="cs9b0062624"/>
          <w:lang w:val="ru-RU"/>
        </w:rPr>
        <w:t>Брошура дослідника МК-3475, видання 20 від 08 березня 2021 р., англійською мовою; Україна, М</w:t>
      </w:r>
      <w:r w:rsidR="00561A39">
        <w:rPr>
          <w:rStyle w:val="cs9b0062624"/>
        </w:rPr>
        <w:t>K</w:t>
      </w:r>
      <w:r w:rsidR="00561A39" w:rsidRPr="0069751F">
        <w:rPr>
          <w:rStyle w:val="cs9b0062624"/>
          <w:lang w:val="ru-RU"/>
        </w:rPr>
        <w:t>-3475-355, версія 10.0 від 08 квітня 2021 р., українською мовою, інформація та документ про інформовану згоду для пацієнта; Україна, М</w:t>
      </w:r>
      <w:r w:rsidR="00561A39">
        <w:rPr>
          <w:rStyle w:val="cs9b0062624"/>
        </w:rPr>
        <w:t>K</w:t>
      </w:r>
      <w:r w:rsidR="00561A39" w:rsidRPr="0069751F">
        <w:rPr>
          <w:rStyle w:val="cs9b0062624"/>
          <w:lang w:val="ru-RU"/>
        </w:rPr>
        <w:t xml:space="preserve">-3475-355, версія 10.0 від 08 квітня 2021 р., російською мовою, інформація та документ про інформовану згоду для пацієнта </w:t>
      </w:r>
      <w:r w:rsidR="00561A39" w:rsidRPr="0069751F">
        <w:rPr>
          <w:rStyle w:val="cs9f0a404024"/>
          <w:lang w:val="ru-RU"/>
        </w:rPr>
        <w:t xml:space="preserve">до протоколу клінічного дослідження «Рандомізоване, подвійне-сліпе дослідження ІІІ фази для порівняння лікування </w:t>
      </w:r>
      <w:r w:rsidR="00561A39" w:rsidRPr="0069751F">
        <w:rPr>
          <w:rStyle w:val="cs9b0062624"/>
          <w:lang w:val="ru-RU"/>
        </w:rPr>
        <w:t>пембролізумабом</w:t>
      </w:r>
      <w:r w:rsidR="00561A39" w:rsidRPr="0069751F">
        <w:rPr>
          <w:rStyle w:val="cs9f0a404024"/>
          <w:lang w:val="ru-RU"/>
        </w:rPr>
        <w:t xml:space="preserve"> (МК-3475) у комбінації з препаратами хіміотерапії та лікування плацебо у комбінації </w:t>
      </w:r>
      <w:r w:rsidR="00561A39" w:rsidRPr="0069751F">
        <w:rPr>
          <w:rStyle w:val="cs9f0a404024"/>
          <w:lang w:val="ru-RU"/>
        </w:rPr>
        <w:lastRenderedPageBreak/>
        <w:t>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561A39">
        <w:rPr>
          <w:rStyle w:val="cs9f0a404024"/>
        </w:rPr>
        <w:t>KEYNOTE</w:t>
      </w:r>
      <w:r w:rsidR="00561A39" w:rsidRPr="0069751F">
        <w:rPr>
          <w:rStyle w:val="cs9f0a404024"/>
          <w:lang w:val="ru-RU"/>
        </w:rPr>
        <w:t xml:space="preserve">-355)», код дослідження </w:t>
      </w:r>
      <w:r w:rsidR="00561A39">
        <w:rPr>
          <w:rStyle w:val="cs9b0062624"/>
        </w:rPr>
        <w:t>MK</w:t>
      </w:r>
      <w:r w:rsidR="00561A39" w:rsidRPr="0069751F">
        <w:rPr>
          <w:rStyle w:val="cs9b0062624"/>
          <w:lang w:val="ru-RU"/>
        </w:rPr>
        <w:t>-3475-355</w:t>
      </w:r>
      <w:r w:rsidR="00561A39" w:rsidRPr="0069751F">
        <w:rPr>
          <w:rStyle w:val="cs9f0a404024"/>
          <w:lang w:val="ru-RU"/>
        </w:rPr>
        <w:t xml:space="preserve">, з інкорпорованою поправкою 05 від 04 жовтня 2019 року; спонсор - «Мерк Шарп Енд Доум Корп.», дочірнє підприємство» Мерк Енд Ко.,Інк.» </w:t>
      </w:r>
      <w:r w:rsidR="00561A39" w:rsidRPr="00BC6008">
        <w:rPr>
          <w:rStyle w:val="cs9f0a404024"/>
        </w:rPr>
        <w:t>(</w:t>
      </w:r>
      <w:r w:rsidR="00561A39">
        <w:rPr>
          <w:rStyle w:val="cs9f0a404024"/>
        </w:rPr>
        <w:t>Merck</w:t>
      </w:r>
      <w:r w:rsidR="00561A39" w:rsidRPr="00BC6008">
        <w:rPr>
          <w:rStyle w:val="cs9f0a404024"/>
        </w:rPr>
        <w:t xml:space="preserve"> </w:t>
      </w:r>
      <w:r w:rsidR="00561A39">
        <w:rPr>
          <w:rStyle w:val="cs9f0a404024"/>
        </w:rPr>
        <w:t>Sharp</w:t>
      </w:r>
      <w:r w:rsidR="00561A39" w:rsidRPr="00BC6008">
        <w:rPr>
          <w:rStyle w:val="cs9f0a404024"/>
        </w:rPr>
        <w:t xml:space="preserve"> &amp; </w:t>
      </w:r>
      <w:r w:rsidR="00561A39">
        <w:rPr>
          <w:rStyle w:val="cs9f0a404024"/>
        </w:rPr>
        <w:t>Dohme</w:t>
      </w:r>
      <w:r w:rsidR="00561A39" w:rsidRPr="00BC6008">
        <w:rPr>
          <w:rStyle w:val="cs9f0a404024"/>
        </w:rPr>
        <w:t xml:space="preserve"> </w:t>
      </w:r>
      <w:r w:rsidR="00561A39">
        <w:rPr>
          <w:rStyle w:val="cs9f0a404024"/>
        </w:rPr>
        <w:t>Corp., a subsidiary of Merck &amp; Co., Inc.), США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«МСД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25"/>
          <w:lang w:val="ru-RU"/>
        </w:rPr>
        <w:t xml:space="preserve">25. </w:t>
      </w:r>
      <w:r w:rsidR="00561A39" w:rsidRPr="0069751F">
        <w:rPr>
          <w:rStyle w:val="cs9b0062625"/>
          <w:lang w:val="ru-RU"/>
        </w:rPr>
        <w:t>Додавання Резюме результатів клінічного випробування для неспеціалістів від грудня 2020 українською та російською мовами; Додавання Картки-подяки учаснику дослідження українською та російською мовами</w:t>
      </w:r>
      <w:r w:rsidR="00561A39" w:rsidRPr="0069751F">
        <w:rPr>
          <w:rStyle w:val="cs9f0a404025"/>
          <w:lang w:val="ru-RU"/>
        </w:rPr>
        <w:t xml:space="preserve"> до протоколу клінічного випробування «Рандомізоване, багатоцентрове, відкрите, дослідження </w:t>
      </w:r>
      <w:r w:rsidR="00561A39">
        <w:rPr>
          <w:rStyle w:val="cs9f0a404025"/>
        </w:rPr>
        <w:t>III</w:t>
      </w:r>
      <w:r w:rsidR="00561A39" w:rsidRPr="0069751F">
        <w:rPr>
          <w:rStyle w:val="cs9f0a404025"/>
          <w:lang w:val="ru-RU"/>
        </w:rPr>
        <w:t xml:space="preserve">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w:t>
      </w:r>
      <w:r w:rsidR="00561A39" w:rsidRPr="0069751F">
        <w:rPr>
          <w:rStyle w:val="cs9b0062625"/>
          <w:lang w:val="ru-RU"/>
        </w:rPr>
        <w:t>пертузумабу</w:t>
      </w:r>
      <w:r w:rsidR="00561A39" w:rsidRPr="0069751F">
        <w:rPr>
          <w:rStyle w:val="cs9f0a404025"/>
          <w:lang w:val="ru-RU"/>
        </w:rPr>
        <w:t xml:space="preserve"> з </w:t>
      </w:r>
      <w:r w:rsidR="00561A39" w:rsidRPr="0069751F">
        <w:rPr>
          <w:rStyle w:val="cs9b0062625"/>
          <w:lang w:val="ru-RU"/>
        </w:rPr>
        <w:t>трастузумабом</w:t>
      </w:r>
      <w:r w:rsidR="00561A39" w:rsidRPr="0069751F">
        <w:rPr>
          <w:rStyle w:val="cs9f0a404025"/>
          <w:lang w:val="ru-RU"/>
        </w:rPr>
        <w:t xml:space="preserve"> в поєднанні з хіміотерапією у пацієнтів з </w:t>
      </w:r>
      <w:r w:rsidR="00561A39">
        <w:rPr>
          <w:rStyle w:val="cs9f0a404025"/>
        </w:rPr>
        <w:t>HER</w:t>
      </w:r>
      <w:r w:rsidR="00561A39" w:rsidRPr="0069751F">
        <w:rPr>
          <w:rStyle w:val="cs9f0a404025"/>
          <w:lang w:val="ru-RU"/>
        </w:rPr>
        <w:t xml:space="preserve">2-позитивним раннім раком молочної залози», код дослідження </w:t>
      </w:r>
      <w:r w:rsidR="00561A39">
        <w:rPr>
          <w:rStyle w:val="cs9b0062625"/>
        </w:rPr>
        <w:t>WO</w:t>
      </w:r>
      <w:r w:rsidR="00561A39" w:rsidRPr="0069751F">
        <w:rPr>
          <w:rStyle w:val="cs9b0062625"/>
          <w:lang w:val="ru-RU"/>
        </w:rPr>
        <w:t>40324</w:t>
      </w:r>
      <w:r w:rsidR="00561A39" w:rsidRPr="0069751F">
        <w:rPr>
          <w:rStyle w:val="cs9f0a404025"/>
          <w:lang w:val="ru-RU"/>
        </w:rPr>
        <w:t>, версія 2.0 від 12 жовтня 2018 р.; спонсор - Ф.Хоффманн-Ля Рош Лтд, Швейцарія</w:t>
      </w:r>
      <w:r w:rsidR="00561A39">
        <w:rPr>
          <w:rStyle w:val="cs9b0062625"/>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«Рош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BC6008" w:rsidRDefault="00BC6008" w:rsidP="00BC6008">
      <w:pPr>
        <w:jc w:val="both"/>
        <w:rPr>
          <w:lang w:val="ru-RU"/>
        </w:rPr>
      </w:pPr>
      <w:r>
        <w:rPr>
          <w:rStyle w:val="cs9b0062626"/>
          <w:lang w:val="ru-RU"/>
        </w:rPr>
        <w:t xml:space="preserve">26. </w:t>
      </w:r>
      <w:r w:rsidR="00561A39" w:rsidRPr="0069751F">
        <w:rPr>
          <w:rStyle w:val="cs9b0062626"/>
          <w:lang w:val="ru-RU"/>
        </w:rPr>
        <w:t xml:space="preserve">Брошура дослідника </w:t>
      </w:r>
      <w:r w:rsidR="00561A39">
        <w:rPr>
          <w:rStyle w:val="cs9b0062626"/>
        </w:rPr>
        <w:t>JNJ</w:t>
      </w:r>
      <w:r w:rsidR="00561A39" w:rsidRPr="0069751F">
        <w:rPr>
          <w:rStyle w:val="cs9b0062626"/>
          <w:lang w:val="ru-RU"/>
        </w:rPr>
        <w:t xml:space="preserve">-54179060 Імбрувіка (Ібрутиніб), видання 14 від 10.12.2020 р.; Інформація для пацієнта та Форма інформованої згоди – Протокол </w:t>
      </w:r>
      <w:r w:rsidR="00561A39">
        <w:rPr>
          <w:rStyle w:val="cs9b0062626"/>
        </w:rPr>
        <w:t>PCI</w:t>
      </w:r>
      <w:r w:rsidR="00561A39" w:rsidRPr="0069751F">
        <w:rPr>
          <w:rStyle w:val="cs9b0062626"/>
          <w:lang w:val="ru-RU"/>
        </w:rPr>
        <w:t>-32765</w:t>
      </w:r>
      <w:r w:rsidR="00561A39">
        <w:rPr>
          <w:rStyle w:val="cs9b0062626"/>
        </w:rPr>
        <w:t>CAN</w:t>
      </w:r>
      <w:r w:rsidR="00561A39" w:rsidRPr="0069751F">
        <w:rPr>
          <w:rStyle w:val="cs9b0062626"/>
          <w:lang w:val="ru-RU"/>
        </w:rPr>
        <w:t xml:space="preserve">3001, версія українською мовою для України від 09.04.2021, версія 9.0; Інформація для пацієнта та Форма інформованої згоди – Протокол </w:t>
      </w:r>
      <w:r w:rsidR="00561A39">
        <w:rPr>
          <w:rStyle w:val="cs9b0062626"/>
        </w:rPr>
        <w:t>PCI</w:t>
      </w:r>
      <w:r w:rsidR="00561A39" w:rsidRPr="0069751F">
        <w:rPr>
          <w:rStyle w:val="cs9b0062626"/>
          <w:lang w:val="ru-RU"/>
        </w:rPr>
        <w:t>-32765</w:t>
      </w:r>
      <w:r w:rsidR="00561A39">
        <w:rPr>
          <w:rStyle w:val="cs9b0062626"/>
        </w:rPr>
        <w:t>CAN</w:t>
      </w:r>
      <w:r w:rsidR="00561A39" w:rsidRPr="0069751F">
        <w:rPr>
          <w:rStyle w:val="cs9b0062626"/>
          <w:lang w:val="ru-RU"/>
        </w:rPr>
        <w:t>3001, версія російською мовою для України від 09.04.2021, версія 9.0</w:t>
      </w:r>
      <w:r w:rsidR="00561A39" w:rsidRPr="0069751F">
        <w:rPr>
          <w:rStyle w:val="cs9f0a404026"/>
          <w:lang w:val="ru-RU"/>
        </w:rPr>
        <w:t xml:space="preserve"> до протоколу клінічного дослідження «Багатоцентрове відкрите довгострокове подовжене клінічне дослідження 3</w:t>
      </w:r>
      <w:r w:rsidR="00561A39">
        <w:rPr>
          <w:rStyle w:val="cs9f0a404026"/>
        </w:rPr>
        <w:t>b</w:t>
      </w:r>
      <w:r w:rsidR="00561A39" w:rsidRPr="0069751F">
        <w:rPr>
          <w:rStyle w:val="cs9f0a404026"/>
          <w:lang w:val="ru-RU"/>
        </w:rPr>
        <w:t xml:space="preserve"> фази препарату </w:t>
      </w:r>
      <w:r w:rsidR="00561A39">
        <w:rPr>
          <w:rStyle w:val="cs9b0062626"/>
        </w:rPr>
        <w:t>PCI</w:t>
      </w:r>
      <w:r w:rsidR="00561A39" w:rsidRPr="0069751F">
        <w:rPr>
          <w:rStyle w:val="cs9b0062626"/>
          <w:lang w:val="ru-RU"/>
        </w:rPr>
        <w:t>-32765 (Ібрутиніб)</w:t>
      </w:r>
      <w:r w:rsidR="00561A39" w:rsidRPr="0069751F">
        <w:rPr>
          <w:rStyle w:val="cs9f0a404026"/>
          <w:lang w:val="ru-RU"/>
        </w:rPr>
        <w:t xml:space="preserve">», код </w:t>
      </w:r>
      <w:r w:rsidR="0069751F">
        <w:rPr>
          <w:rStyle w:val="cs9f0a404026"/>
          <w:lang w:val="ru-RU"/>
        </w:rPr>
        <w:t>дослідження</w:t>
      </w:r>
      <w:r w:rsidR="00561A39" w:rsidRPr="0069751F">
        <w:rPr>
          <w:rStyle w:val="cs9f0a404026"/>
          <w:lang w:val="ru-RU"/>
        </w:rPr>
        <w:t xml:space="preserve"> </w:t>
      </w:r>
      <w:r w:rsidR="00561A39">
        <w:rPr>
          <w:rStyle w:val="cs9b0062626"/>
        </w:rPr>
        <w:t>PCI</w:t>
      </w:r>
      <w:r w:rsidR="00561A39" w:rsidRPr="0069751F">
        <w:rPr>
          <w:rStyle w:val="cs9b0062626"/>
          <w:lang w:val="ru-RU"/>
        </w:rPr>
        <w:t>-32765</w:t>
      </w:r>
      <w:r w:rsidR="00561A39">
        <w:rPr>
          <w:rStyle w:val="cs9b0062626"/>
        </w:rPr>
        <w:t>CAN</w:t>
      </w:r>
      <w:r w:rsidR="00561A39" w:rsidRPr="0069751F">
        <w:rPr>
          <w:rStyle w:val="cs9b0062626"/>
          <w:lang w:val="ru-RU"/>
        </w:rPr>
        <w:t>3001</w:t>
      </w:r>
      <w:r w:rsidR="00561A39" w:rsidRPr="0069751F">
        <w:rPr>
          <w:rStyle w:val="cs9f0a404026"/>
          <w:lang w:val="ru-RU"/>
        </w:rPr>
        <w:t xml:space="preserve">, з поправкою </w:t>
      </w:r>
      <w:r w:rsidR="00561A39">
        <w:rPr>
          <w:rStyle w:val="cs9f0a404026"/>
        </w:rPr>
        <w:t>INT</w:t>
      </w:r>
      <w:r w:rsidR="00561A39" w:rsidRPr="00BC6008">
        <w:rPr>
          <w:rStyle w:val="cs9f0a404026"/>
          <w:lang w:val="ru-RU"/>
        </w:rPr>
        <w:t>-5 від 19.12.2019 р.; спонсор - «ЯНССЕН ФАРМАЦЕВТИКА НВ», Бельгія</w:t>
      </w:r>
      <w:r w:rsidR="00561A39">
        <w:rPr>
          <w:rStyle w:val="cs9b0062626"/>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 xml:space="preserve">Заявник - </w:t>
      </w:r>
      <w:r w:rsidR="003F6F52" w:rsidRPr="00BC6008">
        <w:rPr>
          <w:rStyle w:val="cs9f0a404026"/>
          <w:lang w:val="ru-RU"/>
        </w:rPr>
        <w:t>«ЯНССЕН ФАРМАЦЕВТИКА НВ», Бельгія</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27"/>
          <w:lang w:val="ru-RU"/>
        </w:rPr>
        <w:t xml:space="preserve">27. </w:t>
      </w:r>
      <w:r w:rsidR="00561A39" w:rsidRPr="0069751F">
        <w:rPr>
          <w:rStyle w:val="cs9b0062627"/>
          <w:lang w:val="ru-RU"/>
        </w:rPr>
        <w:t>Оновлена брошура дослідника для Апроцитентану версія 8 від березня 2021</w:t>
      </w:r>
      <w:r w:rsidR="00561A39" w:rsidRPr="0069751F">
        <w:rPr>
          <w:rStyle w:val="cs9f0a404027"/>
          <w:lang w:val="ru-RU"/>
        </w:rPr>
        <w:t xml:space="preserve"> </w:t>
      </w:r>
      <w:proofErr w:type="gramStart"/>
      <w:r w:rsidR="00561A39" w:rsidRPr="0069751F">
        <w:rPr>
          <w:rStyle w:val="cs9f0a404027"/>
          <w:lang w:val="ru-RU"/>
        </w:rPr>
        <w:t>до протоколу</w:t>
      </w:r>
      <w:proofErr w:type="gramEnd"/>
      <w:r w:rsidR="00561A39" w:rsidRPr="0069751F">
        <w:rPr>
          <w:rStyle w:val="cs9f0a404027"/>
          <w:lang w:val="ru-RU"/>
        </w:rPr>
        <w:t xml:space="preserve"> клінічного випробування «Багатоцентрове сліпе рандомізоване дослідження 3 фази в паралельних групах із застосуванням </w:t>
      </w:r>
      <w:r w:rsidR="00561A39" w:rsidRPr="0069751F">
        <w:rPr>
          <w:rStyle w:val="cs9b0062627"/>
          <w:lang w:val="ru-RU"/>
        </w:rPr>
        <w:t>апроцитентану</w:t>
      </w:r>
      <w:r w:rsidR="00561A39" w:rsidRPr="0069751F">
        <w:rPr>
          <w:rStyle w:val="cs9f0a404027"/>
          <w:lang w:val="ru-RU"/>
        </w:rPr>
        <w:t xml:space="preserve"> у пацієнтів із резистентною артеріальною гіпертензією (</w:t>
      </w:r>
      <w:r w:rsidR="00561A39">
        <w:rPr>
          <w:rStyle w:val="cs9f0a404027"/>
        </w:rPr>
        <w:t>PRECISION</w:t>
      </w:r>
      <w:r w:rsidR="00561A39" w:rsidRPr="0069751F">
        <w:rPr>
          <w:rStyle w:val="cs9f0a404027"/>
          <w:lang w:val="ru-RU"/>
        </w:rPr>
        <w:t xml:space="preserve">)», код дослідження </w:t>
      </w:r>
      <w:r w:rsidR="00561A39">
        <w:rPr>
          <w:rStyle w:val="cs9b0062627"/>
        </w:rPr>
        <w:t>ID</w:t>
      </w:r>
      <w:r w:rsidR="00561A39" w:rsidRPr="0069751F">
        <w:rPr>
          <w:rStyle w:val="cs9b0062627"/>
          <w:lang w:val="ru-RU"/>
        </w:rPr>
        <w:t>-080</w:t>
      </w:r>
      <w:r w:rsidR="00561A39">
        <w:rPr>
          <w:rStyle w:val="cs9b0062627"/>
        </w:rPr>
        <w:t>A</w:t>
      </w:r>
      <w:r w:rsidR="00561A39" w:rsidRPr="0069751F">
        <w:rPr>
          <w:rStyle w:val="cs9b0062627"/>
          <w:lang w:val="ru-RU"/>
        </w:rPr>
        <w:t>301</w:t>
      </w:r>
      <w:r w:rsidR="00561A39" w:rsidRPr="0069751F">
        <w:rPr>
          <w:rStyle w:val="cs9f0a404027"/>
          <w:lang w:val="ru-RU"/>
        </w:rPr>
        <w:t xml:space="preserve">, версія 3.0 від 27 лютого 2020; спонсор - </w:t>
      </w:r>
      <w:r w:rsidR="00561A39">
        <w:rPr>
          <w:rStyle w:val="cs9f0a404027"/>
        </w:rPr>
        <w:t>Idorsia</w:t>
      </w:r>
      <w:r w:rsidR="00561A39" w:rsidRPr="0069751F">
        <w:rPr>
          <w:rStyle w:val="cs9f0a404027"/>
          <w:lang w:val="ru-RU"/>
        </w:rPr>
        <w:t xml:space="preserve"> </w:t>
      </w:r>
      <w:r w:rsidR="00561A39">
        <w:rPr>
          <w:rStyle w:val="cs9f0a404027"/>
        </w:rPr>
        <w:t>Pharmaceuticals</w:t>
      </w:r>
      <w:r w:rsidR="00561A39" w:rsidRPr="0069751F">
        <w:rPr>
          <w:rStyle w:val="cs9f0a404027"/>
          <w:lang w:val="ru-RU"/>
        </w:rPr>
        <w:t xml:space="preserve"> </w:t>
      </w:r>
      <w:r w:rsidR="00561A39">
        <w:rPr>
          <w:rStyle w:val="cs9f0a404027"/>
        </w:rPr>
        <w:t>Ltd</w:t>
      </w:r>
      <w:r w:rsidR="00561A39" w:rsidRPr="0069751F">
        <w:rPr>
          <w:rStyle w:val="cs9f0a404027"/>
          <w:lang w:val="ru-RU"/>
        </w:rPr>
        <w:t>, Швейцарія</w:t>
      </w:r>
      <w:r w:rsidR="00561A39">
        <w:rPr>
          <w:rStyle w:val="cs9f0a404027"/>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 «ДОКУМЕДС» («СІА ДОКУМЕДС»), Латвія</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28"/>
          <w:lang w:val="ru-RU"/>
        </w:rPr>
        <w:t xml:space="preserve">28. </w:t>
      </w:r>
      <w:r w:rsidR="00561A39" w:rsidRPr="0069751F">
        <w:rPr>
          <w:rStyle w:val="cs9b0062628"/>
          <w:lang w:val="ru-RU"/>
        </w:rPr>
        <w:t>Резюме результатів клінічного випробування для неспеціалістів від грудня 2020 українською та російською мовами; Лист-подяка учаснику дослідження українською та російською мовами</w:t>
      </w:r>
      <w:r w:rsidR="00561A39" w:rsidRPr="0069751F">
        <w:rPr>
          <w:rStyle w:val="cs9f0a404028"/>
          <w:lang w:val="ru-RU"/>
        </w:rPr>
        <w:t xml:space="preserve"> до протоколу клінічного випробування «Відкрите багатоцентрове рандомізоване дослідження </w:t>
      </w:r>
      <w:r w:rsidR="00561A39">
        <w:rPr>
          <w:rStyle w:val="cs9f0a404028"/>
        </w:rPr>
        <w:t>III</w:t>
      </w:r>
      <w:r w:rsidR="00561A39" w:rsidRPr="0069751F">
        <w:rPr>
          <w:rStyle w:val="cs9f0a404028"/>
          <w:lang w:val="ru-RU"/>
        </w:rPr>
        <w:t xml:space="preserve"> фази </w:t>
      </w:r>
      <w:r w:rsidR="00561A39" w:rsidRPr="0069751F">
        <w:rPr>
          <w:rStyle w:val="cs9b0062628"/>
          <w:lang w:val="ru-RU"/>
        </w:rPr>
        <w:t>атезолізумабу</w:t>
      </w:r>
      <w:r w:rsidR="00561A39" w:rsidRPr="0069751F">
        <w:rPr>
          <w:rStyle w:val="cs9f0a404028"/>
          <w:lang w:val="ru-RU"/>
        </w:rPr>
        <w:t xml:space="preserve"> (анти-</w:t>
      </w:r>
      <w:r w:rsidR="00561A39">
        <w:rPr>
          <w:rStyle w:val="cs9f0a404028"/>
        </w:rPr>
        <w:t>PD</w:t>
      </w:r>
      <w:r w:rsidR="00561A39" w:rsidRPr="0069751F">
        <w:rPr>
          <w:rStyle w:val="cs9f0a404028"/>
          <w:lang w:val="ru-RU"/>
        </w:rPr>
        <w:t>-</w:t>
      </w:r>
      <w:r w:rsidR="00561A39">
        <w:rPr>
          <w:rStyle w:val="cs9f0a404028"/>
        </w:rPr>
        <w:t>L</w:t>
      </w:r>
      <w:r w:rsidR="00561A39" w:rsidRPr="0069751F">
        <w:rPr>
          <w:rStyle w:val="cs9f0a404028"/>
          <w:lang w:val="ru-RU"/>
        </w:rPr>
        <w:t xml:space="preserve">1 антитіло)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t>
      </w:r>
      <w:r w:rsidR="00561A39">
        <w:rPr>
          <w:rStyle w:val="cs9b0062628"/>
        </w:rPr>
        <w:t>WO</w:t>
      </w:r>
      <w:r w:rsidR="00561A39" w:rsidRPr="0069751F">
        <w:rPr>
          <w:rStyle w:val="cs9b0062628"/>
          <w:lang w:val="ru-RU"/>
        </w:rPr>
        <w:t>29636</w:t>
      </w:r>
      <w:r w:rsidR="00561A39" w:rsidRPr="0069751F">
        <w:rPr>
          <w:rStyle w:val="cs9f0a404028"/>
          <w:lang w:val="ru-RU"/>
        </w:rPr>
        <w:t>, версія 10 від 13 квітня 2020 р.; спонсор - Ф.Хоффманн-Ля Рош Лтд, Швейцарія</w:t>
      </w:r>
      <w:r w:rsidR="00561A39">
        <w:rPr>
          <w:rStyle w:val="cs9f0a404028"/>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«Рош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29"/>
          <w:lang w:val="ru-RU"/>
        </w:rPr>
        <w:t xml:space="preserve">29. </w:t>
      </w:r>
      <w:r w:rsidR="00561A39" w:rsidRPr="0069751F">
        <w:rPr>
          <w:rStyle w:val="cs9b0062629"/>
          <w:lang w:val="ru-RU"/>
        </w:rPr>
        <w:t>Брошура для пацієнтів, версія 2.0 від 25 вересня 2020 року українською та російською мовами; Плакат для пацієнтів, версія 2.0 від 25 вересня 2020 року українською та російською мовами; Буклет щодо форми інформованої згоди, версія 2.0 від 25 вересня 2020 року українською та російською мовами; Посібник для учасників когорти 1, версія 3.0 від 25 вересня 2020 року українською та російською мовами; Посібник для учасників когорти 2, версія 3.0 від 25 вересня 2020 року українською та російською мовами; Посібник для учасників когорти 3, версія 3.0 від 25 вересня 2020 року українською та російською мовами; Форма для 24-годинного збору сечі для України, версія 3.0 від 25 березня 2021 року українською та російською мовами</w:t>
      </w:r>
      <w:r w:rsidR="00561A39" w:rsidRPr="0069751F">
        <w:rPr>
          <w:rStyle w:val="cs9f0a404029"/>
          <w:lang w:val="ru-RU"/>
        </w:rPr>
        <w:t xml:space="preserve"> до протоколу клінічного випробування «Клінічне дослідження фази 2</w:t>
      </w:r>
      <w:r w:rsidR="00561A39">
        <w:rPr>
          <w:rStyle w:val="cs9f0a404029"/>
        </w:rPr>
        <w:t>b</w:t>
      </w:r>
      <w:r w:rsidR="00561A39" w:rsidRPr="0069751F">
        <w:rPr>
          <w:rStyle w:val="cs9f0a404029"/>
          <w:lang w:val="ru-RU"/>
        </w:rPr>
        <w:t xml:space="preserve">, яке оцінює ефективність та безпечність препарату </w:t>
      </w:r>
      <w:r w:rsidR="00561A39">
        <w:rPr>
          <w:rStyle w:val="cs9b0062629"/>
        </w:rPr>
        <w:t>TAR</w:t>
      </w:r>
      <w:r w:rsidR="00561A39" w:rsidRPr="0069751F">
        <w:rPr>
          <w:rStyle w:val="cs9b0062629"/>
          <w:lang w:val="ru-RU"/>
        </w:rPr>
        <w:t>-200</w:t>
      </w:r>
      <w:r w:rsidR="00561A39" w:rsidRPr="0069751F">
        <w:rPr>
          <w:rStyle w:val="cs9f0a404029"/>
          <w:lang w:val="ru-RU"/>
        </w:rPr>
        <w:t xml:space="preserve"> у комбінації з цетрелімабом, препарату </w:t>
      </w:r>
      <w:r w:rsidR="00561A39">
        <w:rPr>
          <w:rStyle w:val="cs9f0a404029"/>
        </w:rPr>
        <w:t>TAR</w:t>
      </w:r>
      <w:r w:rsidR="00561A39" w:rsidRPr="0069751F">
        <w:rPr>
          <w:rStyle w:val="cs9f0a404029"/>
          <w:lang w:val="ru-RU"/>
        </w:rPr>
        <w:t xml:space="preserve">-200 у якості монотерапії або препарату цетрелімаб у якості монотерапії в учасників із м’язово-неінвазивним раком сечового міхура високого ступеня ризику, що не реагує на інтравезикальне застосування бацили Кальмета-Герена (БЦЖ), які не відповідають критеріям проведення радикальної цистектомії або не бажають її проводити», код дослідження </w:t>
      </w:r>
      <w:r w:rsidR="00561A39" w:rsidRPr="0069751F">
        <w:rPr>
          <w:rStyle w:val="cs9b0062629"/>
          <w:lang w:val="ru-RU"/>
        </w:rPr>
        <w:t>17000139</w:t>
      </w:r>
      <w:r w:rsidR="00561A39">
        <w:rPr>
          <w:rStyle w:val="cs9b0062629"/>
        </w:rPr>
        <w:t>BLC</w:t>
      </w:r>
      <w:r w:rsidR="00561A39" w:rsidRPr="0069751F">
        <w:rPr>
          <w:rStyle w:val="cs9b0062629"/>
          <w:lang w:val="ru-RU"/>
        </w:rPr>
        <w:t>2001</w:t>
      </w:r>
      <w:r w:rsidR="00561A39" w:rsidRPr="0069751F">
        <w:rPr>
          <w:rStyle w:val="cs9f0a404029"/>
          <w:lang w:val="ru-RU"/>
        </w:rPr>
        <w:t xml:space="preserve">, версія 2.0 від 25 вересня 2020 року; спонсор - </w:t>
      </w:r>
      <w:r w:rsidR="00561A39">
        <w:rPr>
          <w:rStyle w:val="cs9f0a404029"/>
        </w:rPr>
        <w:t>Janssen</w:t>
      </w:r>
      <w:r w:rsidR="00561A39" w:rsidRPr="0069751F">
        <w:rPr>
          <w:rStyle w:val="cs9f0a404029"/>
          <w:lang w:val="ru-RU"/>
        </w:rPr>
        <w:t xml:space="preserve"> </w:t>
      </w:r>
      <w:r w:rsidR="00561A39">
        <w:rPr>
          <w:rStyle w:val="cs9f0a404029"/>
        </w:rPr>
        <w:t>Pharmaceutica</w:t>
      </w:r>
      <w:r w:rsidR="00561A39" w:rsidRPr="0069751F">
        <w:rPr>
          <w:rStyle w:val="cs9f0a404029"/>
          <w:lang w:val="ru-RU"/>
        </w:rPr>
        <w:t xml:space="preserve"> </w:t>
      </w:r>
      <w:r w:rsidR="00561A39">
        <w:rPr>
          <w:rStyle w:val="cs9f0a404029"/>
        </w:rPr>
        <w:t>NV</w:t>
      </w:r>
      <w:r w:rsidR="00561A39" w:rsidRPr="0069751F">
        <w:rPr>
          <w:rStyle w:val="cs9f0a404029"/>
          <w:lang w:val="ru-RU"/>
        </w:rPr>
        <w:t xml:space="preserve"> («Янссен Фармацевтика НВ»), Бельгія</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lastRenderedPageBreak/>
        <w:t>Заявник - ТОВАРИСТВО З ОБМЕЖЕНОЮ ВІДПОВІДАЛЬНІСТЮ «ФАРМАСЬЮТІКАЛ РІСЕРЧ АССОУШИЕЙТС УКРАЇНА» (ТОВ «ФРА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30"/>
          <w:lang w:val="ru-RU"/>
        </w:rPr>
        <w:t xml:space="preserve">30. </w:t>
      </w:r>
      <w:r w:rsidR="00561A39" w:rsidRPr="0069751F">
        <w:rPr>
          <w:rStyle w:val="cs9b0062630"/>
          <w:lang w:val="ru-RU"/>
        </w:rPr>
        <w:t xml:space="preserve">Збільшення запланованої кількості досліджуваних в Україні до 600 осіб (з 440 до 600 пацієнтів) </w:t>
      </w:r>
      <w:r w:rsidR="00561A39" w:rsidRPr="0069751F">
        <w:rPr>
          <w:rStyle w:val="cs9f0a404030"/>
          <w:lang w:val="ru-RU"/>
        </w:rPr>
        <w:t xml:space="preserve">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00561A39" w:rsidRPr="0069751F">
        <w:rPr>
          <w:rStyle w:val="cs9b0062630"/>
          <w:lang w:val="ru-RU"/>
        </w:rPr>
        <w:t>Інжектафер®</w:t>
      </w:r>
      <w:r w:rsidR="00561A39" w:rsidRPr="0069751F">
        <w:rPr>
          <w:rStyle w:val="cs9f0a404030"/>
          <w:lang w:val="ru-RU"/>
        </w:rPr>
        <w:t xml:space="preserve"> (Карбоксимальтоза заліза) для лікування серцевої недостатності при залізодефіцитних станах», код дослідження </w:t>
      </w:r>
      <w:r w:rsidR="00561A39" w:rsidRPr="0069751F">
        <w:rPr>
          <w:rStyle w:val="cs9b0062630"/>
          <w:lang w:val="ru-RU"/>
        </w:rPr>
        <w:t>1</w:t>
      </w:r>
      <w:r w:rsidR="00561A39">
        <w:rPr>
          <w:rStyle w:val="cs9b0062630"/>
        </w:rPr>
        <w:t>VIT</w:t>
      </w:r>
      <w:r w:rsidR="00561A39" w:rsidRPr="0069751F">
        <w:rPr>
          <w:rStyle w:val="cs9b0062630"/>
          <w:lang w:val="ru-RU"/>
        </w:rPr>
        <w:t>15043</w:t>
      </w:r>
      <w:r w:rsidR="00561A39" w:rsidRPr="0069751F">
        <w:rPr>
          <w:rStyle w:val="cs9f0a404030"/>
          <w:lang w:val="ru-RU"/>
        </w:rPr>
        <w:t xml:space="preserve">, фінальна драфт версія 2 для </w:t>
      </w:r>
      <w:r w:rsidR="00561A39">
        <w:rPr>
          <w:rStyle w:val="cs9f0a404030"/>
        </w:rPr>
        <w:t>FDA</w:t>
      </w:r>
      <w:r w:rsidR="00561A39" w:rsidRPr="0069751F">
        <w:rPr>
          <w:rStyle w:val="cs9f0a404030"/>
          <w:lang w:val="ru-RU"/>
        </w:rPr>
        <w:t xml:space="preserve"> від 29 листопада 2018 р; спонсор - «Амерікан Реджент, Інк.», США (</w:t>
      </w:r>
      <w:r w:rsidR="00561A39">
        <w:rPr>
          <w:rStyle w:val="cs9f0a404030"/>
        </w:rPr>
        <w:t>American</w:t>
      </w:r>
      <w:r w:rsidR="00561A39" w:rsidRPr="0069751F">
        <w:rPr>
          <w:rStyle w:val="cs9f0a404030"/>
          <w:lang w:val="ru-RU"/>
        </w:rPr>
        <w:t xml:space="preserve"> </w:t>
      </w:r>
      <w:r w:rsidR="00561A39">
        <w:rPr>
          <w:rStyle w:val="cs9f0a404030"/>
        </w:rPr>
        <w:t>Regent</w:t>
      </w:r>
      <w:r w:rsidR="00561A39" w:rsidRPr="0069751F">
        <w:rPr>
          <w:rStyle w:val="cs9f0a404030"/>
          <w:lang w:val="ru-RU"/>
        </w:rPr>
        <w:t xml:space="preserve">, </w:t>
      </w:r>
      <w:r w:rsidR="00561A39">
        <w:rPr>
          <w:rStyle w:val="cs9f0a404030"/>
        </w:rPr>
        <w:t>Inc</w:t>
      </w:r>
      <w:r w:rsidR="00561A39" w:rsidRPr="0069751F">
        <w:rPr>
          <w:rStyle w:val="cs9f0a404030"/>
          <w:lang w:val="ru-RU"/>
        </w:rPr>
        <w:t xml:space="preserve">., </w:t>
      </w:r>
      <w:r w:rsidR="00561A39">
        <w:rPr>
          <w:rStyle w:val="cs9f0a404030"/>
        </w:rPr>
        <w:t>USA</w:t>
      </w:r>
      <w:r w:rsidR="00561A39" w:rsidRPr="0069751F">
        <w:rPr>
          <w:rStyle w:val="cs9f0a404030"/>
          <w:lang w:val="ru-RU"/>
        </w:rPr>
        <w:t>)</w:t>
      </w:r>
      <w:r w:rsidR="00561A39">
        <w:rPr>
          <w:rStyle w:val="cs9f0a404030"/>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«КЦР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31"/>
          <w:lang w:val="ru-RU"/>
        </w:rPr>
        <w:t xml:space="preserve">31. </w:t>
      </w:r>
      <w:r w:rsidR="00561A39" w:rsidRPr="0069751F">
        <w:rPr>
          <w:rStyle w:val="cs9b0062631"/>
          <w:lang w:val="ru-RU"/>
        </w:rPr>
        <w:t xml:space="preserve">Брошура дослідника </w:t>
      </w:r>
      <w:r w:rsidR="00561A39">
        <w:rPr>
          <w:rStyle w:val="cs9b0062631"/>
        </w:rPr>
        <w:t>ABX</w:t>
      </w:r>
      <w:r w:rsidR="00561A39" w:rsidRPr="0069751F">
        <w:rPr>
          <w:rStyle w:val="cs9b0062631"/>
          <w:lang w:val="ru-RU"/>
        </w:rPr>
        <w:t xml:space="preserve">464, видання 5 від 25 січня 2021, англійською мовою; Інформаційний листок і форма згоди на відповідне подальше спостереження за вагітністю, версія </w:t>
      </w:r>
      <w:r w:rsidR="00561A39">
        <w:rPr>
          <w:rStyle w:val="cs9b0062631"/>
        </w:rPr>
        <w:t>V</w:t>
      </w:r>
      <w:r w:rsidR="00561A39" w:rsidRPr="0069751F">
        <w:rPr>
          <w:rStyle w:val="cs9b0062631"/>
          <w:lang w:val="ru-RU"/>
        </w:rPr>
        <w:t>1.1</w:t>
      </w:r>
      <w:r w:rsidR="00561A39">
        <w:rPr>
          <w:rStyle w:val="cs9b0062631"/>
        </w:rPr>
        <w:t>UKR</w:t>
      </w:r>
      <w:r w:rsidR="00561A39" w:rsidRPr="0069751F">
        <w:rPr>
          <w:rStyle w:val="cs9b0062631"/>
          <w:lang w:val="ru-RU"/>
        </w:rPr>
        <w:t>(</w:t>
      </w:r>
      <w:r w:rsidR="00561A39">
        <w:rPr>
          <w:rStyle w:val="cs9b0062631"/>
        </w:rPr>
        <w:t>uk</w:t>
      </w:r>
      <w:r w:rsidR="00561A39" w:rsidRPr="0069751F">
        <w:rPr>
          <w:rStyle w:val="cs9b0062631"/>
          <w:lang w:val="ru-RU"/>
        </w:rPr>
        <w:t xml:space="preserve">)1.0 від 14 квітня 2021 року, переклад українською мовою від 16 квітня 2021 року; Інформаційний листок і форма згоди на відповідне подальше спостереження за вагітністю, версія </w:t>
      </w:r>
      <w:r w:rsidR="00561A39">
        <w:rPr>
          <w:rStyle w:val="cs9b0062631"/>
        </w:rPr>
        <w:t>V</w:t>
      </w:r>
      <w:r w:rsidR="00561A39" w:rsidRPr="0069751F">
        <w:rPr>
          <w:rStyle w:val="cs9b0062631"/>
          <w:lang w:val="ru-RU"/>
        </w:rPr>
        <w:t>1.1</w:t>
      </w:r>
      <w:r w:rsidR="00561A39">
        <w:rPr>
          <w:rStyle w:val="cs9b0062631"/>
        </w:rPr>
        <w:t>UKR</w:t>
      </w:r>
      <w:r w:rsidR="00561A39" w:rsidRPr="0069751F">
        <w:rPr>
          <w:rStyle w:val="cs9b0062631"/>
          <w:lang w:val="ru-RU"/>
        </w:rPr>
        <w:t>(</w:t>
      </w:r>
      <w:r w:rsidR="00561A39">
        <w:rPr>
          <w:rStyle w:val="cs9b0062631"/>
        </w:rPr>
        <w:t>ru</w:t>
      </w:r>
      <w:r w:rsidR="00561A39" w:rsidRPr="0069751F">
        <w:rPr>
          <w:rStyle w:val="cs9b0062631"/>
          <w:lang w:val="ru-RU"/>
        </w:rPr>
        <w:t xml:space="preserve">)1.0 від 14 квітня 2021 року, переклад російською мовою від 16 квітня 2021 року </w:t>
      </w:r>
      <w:r w:rsidR="00561A39" w:rsidRPr="0069751F">
        <w:rPr>
          <w:rStyle w:val="cs9f0a404031"/>
          <w:lang w:val="ru-RU"/>
        </w:rPr>
        <w:t xml:space="preserve">до протоколу клінічного дослідження «Рандомізоване, подвійне сліпе, плацебо-контрольоване дослідження багатократних доз для індукційної терапії, яке проводиться в паралельних групах для оцінки безпечності, переносимості та оптимальної дози препарату </w:t>
      </w:r>
      <w:r w:rsidR="00561A39">
        <w:rPr>
          <w:rStyle w:val="cs9b0062631"/>
        </w:rPr>
        <w:t>ABX</w:t>
      </w:r>
      <w:r w:rsidR="00561A39" w:rsidRPr="0069751F">
        <w:rPr>
          <w:rStyle w:val="cs9b0062631"/>
          <w:lang w:val="ru-RU"/>
        </w:rPr>
        <w:t>464</w:t>
      </w:r>
      <w:r w:rsidR="00561A39" w:rsidRPr="0069751F">
        <w:rPr>
          <w:rStyle w:val="cs9f0a404031"/>
          <w:lang w:val="ru-RU"/>
        </w:rPr>
        <w:t xml:space="preserve"> порівняно з плацебо в пацієнтів з виразковим колітом від середнього до тяжкого ступеня, у яких спостерігається недостатня відповідь, втрата відповіді або непереносимість принаймні одного з таких лікарських препаратів: імунодепресантів (тобто азатіоприну, 6-меркаптопурину, метотрексату), інгібіторів фактора некрозу пухлини альфа [ФНП-</w:t>
      </w:r>
      <w:r w:rsidR="00561A39">
        <w:rPr>
          <w:rStyle w:val="cs9f0a404031"/>
        </w:rPr>
        <w:t>α</w:t>
      </w:r>
      <w:r w:rsidR="00561A39" w:rsidRPr="0069751F">
        <w:rPr>
          <w:rStyle w:val="cs9f0a404031"/>
          <w:lang w:val="ru-RU"/>
        </w:rPr>
        <w:t xml:space="preserve">], ведолізумабу, інгібіторів </w:t>
      </w:r>
      <w:r w:rsidR="00561A39">
        <w:rPr>
          <w:rStyle w:val="cs9f0a404031"/>
        </w:rPr>
        <w:t>JAK</w:t>
      </w:r>
      <w:r w:rsidR="00561A39" w:rsidRPr="0069751F">
        <w:rPr>
          <w:rStyle w:val="cs9f0a404031"/>
          <w:lang w:val="ru-RU"/>
        </w:rPr>
        <w:t xml:space="preserve"> та (або) кортикостероїдів», код дослідження </w:t>
      </w:r>
      <w:r w:rsidR="00561A39">
        <w:rPr>
          <w:rStyle w:val="cs9b0062631"/>
        </w:rPr>
        <w:t>ABX</w:t>
      </w:r>
      <w:r w:rsidR="00561A39" w:rsidRPr="0069751F">
        <w:rPr>
          <w:rStyle w:val="cs9b0062631"/>
          <w:lang w:val="ru-RU"/>
        </w:rPr>
        <w:t>464-103</w:t>
      </w:r>
      <w:r w:rsidR="00561A39" w:rsidRPr="0069751F">
        <w:rPr>
          <w:rStyle w:val="cs9f0a404031"/>
          <w:lang w:val="ru-RU"/>
        </w:rPr>
        <w:t xml:space="preserve">, версія 3.0 від 01 червня 2020 року; спонсор - </w:t>
      </w:r>
      <w:r w:rsidR="00561A39">
        <w:rPr>
          <w:rStyle w:val="cs9f0a404031"/>
        </w:rPr>
        <w:t>ABIVAX</w:t>
      </w:r>
      <w:r w:rsidR="00561A39" w:rsidRPr="0069751F">
        <w:rPr>
          <w:rStyle w:val="cs9f0a404031"/>
          <w:lang w:val="ru-RU"/>
        </w:rPr>
        <w:t>, Франція</w:t>
      </w:r>
      <w:r w:rsidR="00561A39">
        <w:rPr>
          <w:rStyle w:val="cs9f0a404031"/>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Підприємство з 100% іноземною інвестицією «АЙК’ЮВІА РДС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32"/>
          <w:lang w:val="ru-RU"/>
        </w:rPr>
        <w:t xml:space="preserve">32. </w:t>
      </w:r>
      <w:r w:rsidR="00561A39" w:rsidRPr="0069751F">
        <w:rPr>
          <w:rStyle w:val="cs9b0062632"/>
          <w:lang w:val="ru-RU"/>
        </w:rPr>
        <w:t xml:space="preserve">Брошура дослідника </w:t>
      </w:r>
      <w:r w:rsidR="00561A39">
        <w:rPr>
          <w:rStyle w:val="cs9b0062632"/>
        </w:rPr>
        <w:t>ABX</w:t>
      </w:r>
      <w:r w:rsidR="00561A39" w:rsidRPr="0069751F">
        <w:rPr>
          <w:rStyle w:val="cs9b0062632"/>
          <w:lang w:val="ru-RU"/>
        </w:rPr>
        <w:t xml:space="preserve">464, видання 5 від 25 січня 2021, англійською мовою; Інформаційний листок і форма згоди, версія </w:t>
      </w:r>
      <w:r w:rsidR="00561A39">
        <w:rPr>
          <w:rStyle w:val="cs9b0062632"/>
        </w:rPr>
        <w:t>V</w:t>
      </w:r>
      <w:r w:rsidR="00561A39" w:rsidRPr="0069751F">
        <w:rPr>
          <w:rStyle w:val="cs9b0062632"/>
          <w:lang w:val="ru-RU"/>
        </w:rPr>
        <w:t>3.1</w:t>
      </w:r>
      <w:r w:rsidR="00561A39">
        <w:rPr>
          <w:rStyle w:val="cs9b0062632"/>
        </w:rPr>
        <w:t>UKR</w:t>
      </w:r>
      <w:r w:rsidR="00561A39" w:rsidRPr="0069751F">
        <w:rPr>
          <w:rStyle w:val="cs9b0062632"/>
          <w:lang w:val="ru-RU"/>
        </w:rPr>
        <w:t>(</w:t>
      </w:r>
      <w:r w:rsidR="00561A39">
        <w:rPr>
          <w:rStyle w:val="cs9b0062632"/>
        </w:rPr>
        <w:t>uk</w:t>
      </w:r>
      <w:r w:rsidR="00561A39" w:rsidRPr="0069751F">
        <w:rPr>
          <w:rStyle w:val="cs9b0062632"/>
          <w:lang w:val="ru-RU"/>
        </w:rPr>
        <w:t xml:space="preserve">)1.0 від 25 лютого 2021 року, переклад українською мовою від 06 квітня 2021 року; Інформаційний листок і форма згоди, версія </w:t>
      </w:r>
      <w:r w:rsidR="00561A39">
        <w:rPr>
          <w:rStyle w:val="cs9b0062632"/>
        </w:rPr>
        <w:t>V</w:t>
      </w:r>
      <w:r w:rsidR="00561A39" w:rsidRPr="0069751F">
        <w:rPr>
          <w:rStyle w:val="cs9b0062632"/>
          <w:lang w:val="ru-RU"/>
        </w:rPr>
        <w:t>3.1</w:t>
      </w:r>
      <w:r w:rsidR="00561A39">
        <w:rPr>
          <w:rStyle w:val="cs9b0062632"/>
        </w:rPr>
        <w:t>UKR</w:t>
      </w:r>
      <w:r w:rsidR="00561A39" w:rsidRPr="0069751F">
        <w:rPr>
          <w:rStyle w:val="cs9b0062632"/>
          <w:lang w:val="ru-RU"/>
        </w:rPr>
        <w:t>(</w:t>
      </w:r>
      <w:r w:rsidR="00561A39">
        <w:rPr>
          <w:rStyle w:val="cs9b0062632"/>
        </w:rPr>
        <w:t>ru</w:t>
      </w:r>
      <w:r w:rsidR="00561A39" w:rsidRPr="0069751F">
        <w:rPr>
          <w:rStyle w:val="cs9b0062632"/>
          <w:lang w:val="ru-RU"/>
        </w:rPr>
        <w:t xml:space="preserve">)1.0 від 25 лютого 2021 року, переклад російською мовою від 02 квітня 2021 року; Інформаційний листок і форма згоди на відповідне подальше спостереження за вагітністю, версія </w:t>
      </w:r>
      <w:r w:rsidR="00561A39">
        <w:rPr>
          <w:rStyle w:val="cs9b0062632"/>
        </w:rPr>
        <w:t>V</w:t>
      </w:r>
      <w:r w:rsidR="00561A39" w:rsidRPr="0069751F">
        <w:rPr>
          <w:rStyle w:val="cs9b0062632"/>
          <w:lang w:val="ru-RU"/>
        </w:rPr>
        <w:t>1.1</w:t>
      </w:r>
      <w:r w:rsidR="00561A39">
        <w:rPr>
          <w:rStyle w:val="cs9b0062632"/>
        </w:rPr>
        <w:t>UKR</w:t>
      </w:r>
      <w:r w:rsidR="00561A39" w:rsidRPr="0069751F">
        <w:rPr>
          <w:rStyle w:val="cs9b0062632"/>
          <w:lang w:val="ru-RU"/>
        </w:rPr>
        <w:t>(</w:t>
      </w:r>
      <w:r w:rsidR="00561A39">
        <w:rPr>
          <w:rStyle w:val="cs9b0062632"/>
        </w:rPr>
        <w:t>uk</w:t>
      </w:r>
      <w:r w:rsidR="00561A39" w:rsidRPr="0069751F">
        <w:rPr>
          <w:rStyle w:val="cs9b0062632"/>
          <w:lang w:val="ru-RU"/>
        </w:rPr>
        <w:t xml:space="preserve">)1.0 від 14 квітня 2021 року, переклад українською мовою від 16 квітня 2021 року; Інформаційний листок і форма згоди на відповідне подальше спостереження за вагітністю, версія </w:t>
      </w:r>
      <w:r w:rsidR="00561A39">
        <w:rPr>
          <w:rStyle w:val="cs9b0062632"/>
        </w:rPr>
        <w:t>V</w:t>
      </w:r>
      <w:r w:rsidR="00561A39" w:rsidRPr="0069751F">
        <w:rPr>
          <w:rStyle w:val="cs9b0062632"/>
          <w:lang w:val="ru-RU"/>
        </w:rPr>
        <w:t>1.1</w:t>
      </w:r>
      <w:r w:rsidR="00561A39">
        <w:rPr>
          <w:rStyle w:val="cs9b0062632"/>
        </w:rPr>
        <w:t>UKR</w:t>
      </w:r>
      <w:r w:rsidR="00561A39" w:rsidRPr="0069751F">
        <w:rPr>
          <w:rStyle w:val="cs9b0062632"/>
          <w:lang w:val="ru-RU"/>
        </w:rPr>
        <w:t>(</w:t>
      </w:r>
      <w:r w:rsidR="00561A39">
        <w:rPr>
          <w:rStyle w:val="cs9b0062632"/>
        </w:rPr>
        <w:t>ru</w:t>
      </w:r>
      <w:r w:rsidR="00561A39" w:rsidRPr="0069751F">
        <w:rPr>
          <w:rStyle w:val="cs9b0062632"/>
          <w:lang w:val="ru-RU"/>
        </w:rPr>
        <w:t xml:space="preserve">)1.0 від 14 квітня 2021 року, переклад російською мовою від 16 квітня 2021 року </w:t>
      </w:r>
      <w:r w:rsidR="00561A39" w:rsidRPr="0069751F">
        <w:rPr>
          <w:rStyle w:val="cs9f0a404032"/>
          <w:lang w:val="ru-RU"/>
        </w:rPr>
        <w:t>до протоколу клінічного дослідження «Відкрите дослідження фази 2</w:t>
      </w:r>
      <w:r w:rsidR="00561A39">
        <w:rPr>
          <w:rStyle w:val="cs9f0a404032"/>
        </w:rPr>
        <w:t>b</w:t>
      </w:r>
      <w:r w:rsidR="00561A39" w:rsidRPr="0069751F">
        <w:rPr>
          <w:rStyle w:val="cs9f0a404032"/>
          <w:lang w:val="ru-RU"/>
        </w:rPr>
        <w:t xml:space="preserve"> для визначення ефективності та безпечності препарату </w:t>
      </w:r>
      <w:r w:rsidR="00561A39">
        <w:rPr>
          <w:rStyle w:val="cs9b0062632"/>
        </w:rPr>
        <w:t>ABX</w:t>
      </w:r>
      <w:r w:rsidR="00561A39" w:rsidRPr="0069751F">
        <w:rPr>
          <w:rStyle w:val="cs9b0062632"/>
          <w:lang w:val="ru-RU"/>
        </w:rPr>
        <w:t>464</w:t>
      </w:r>
      <w:r w:rsidR="00561A39" w:rsidRPr="0069751F">
        <w:rPr>
          <w:rStyle w:val="cs9f0a404032"/>
          <w:lang w:val="ru-RU"/>
        </w:rPr>
        <w:t xml:space="preserve"> як підтримуючої терапії в пацієнтів із виразковим колітом середнього та тяжкого ступеня», код дослідження </w:t>
      </w:r>
      <w:r w:rsidR="00561A39">
        <w:rPr>
          <w:rStyle w:val="cs9b0062632"/>
        </w:rPr>
        <w:t>ABX</w:t>
      </w:r>
      <w:r w:rsidR="00561A39" w:rsidRPr="0069751F">
        <w:rPr>
          <w:rStyle w:val="cs9b0062632"/>
          <w:lang w:val="ru-RU"/>
        </w:rPr>
        <w:t>464-104</w:t>
      </w:r>
      <w:r w:rsidR="00561A39" w:rsidRPr="0069751F">
        <w:rPr>
          <w:rStyle w:val="cs9f0a404032"/>
          <w:lang w:val="ru-RU"/>
        </w:rPr>
        <w:t xml:space="preserve">, версія 3.0 від 10 вересня 2020 року; спонсор - </w:t>
      </w:r>
      <w:r w:rsidR="00561A39">
        <w:rPr>
          <w:rStyle w:val="cs9f0a404032"/>
        </w:rPr>
        <w:t>ABIVAX</w:t>
      </w:r>
      <w:r w:rsidR="00561A39" w:rsidRPr="0069751F">
        <w:rPr>
          <w:rStyle w:val="cs9f0a404032"/>
          <w:lang w:val="ru-RU"/>
        </w:rPr>
        <w:t>, Франція</w:t>
      </w:r>
      <w:r w:rsidR="00561A39">
        <w:rPr>
          <w:rStyle w:val="cs9f0a404032"/>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Підприємство з 100% іноземною інвестицією «АЙК’ЮВІА РДС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rStyle w:val="cs80d9435b33"/>
          <w:lang w:val="ru-RU"/>
        </w:rPr>
      </w:pPr>
      <w:r>
        <w:rPr>
          <w:rStyle w:val="cs9b0062633"/>
          <w:lang w:val="ru-RU"/>
        </w:rPr>
        <w:t xml:space="preserve">33. </w:t>
      </w:r>
      <w:r w:rsidR="00561A39" w:rsidRPr="0069751F">
        <w:rPr>
          <w:rStyle w:val="cs9b0062633"/>
          <w:lang w:val="ru-RU"/>
        </w:rPr>
        <w:t>Включення додаткового місця проведення клінічного випробування</w:t>
      </w:r>
      <w:r w:rsidR="00561A39" w:rsidRPr="0069751F">
        <w:rPr>
          <w:rStyle w:val="cs9f0a404033"/>
          <w:lang w:val="ru-RU"/>
        </w:rPr>
        <w:t xml:space="preserve"> до протоколу клінічного дослідження «Рандомізоване подвійне сліпе плацебо-контрольоване дослідження фази 3 для оцінки ефективності, безпечності та переносимості препарату </w:t>
      </w:r>
      <w:r w:rsidR="00561A39" w:rsidRPr="0069751F">
        <w:rPr>
          <w:rStyle w:val="cs9b0062633"/>
          <w:lang w:val="ru-RU"/>
        </w:rPr>
        <w:t>Бренсокатіб</w:t>
      </w:r>
      <w:r w:rsidR="00561A39" w:rsidRPr="0069751F">
        <w:rPr>
          <w:rStyle w:val="cs9f0a404033"/>
          <w:lang w:val="ru-RU"/>
        </w:rPr>
        <w:t xml:space="preserve">, що застосовується один раз на день впродовж 52 тижнів у пацієнтів із немуковісцидозним бронхоектазом - дослідження </w:t>
      </w:r>
      <w:r w:rsidR="00561A39">
        <w:rPr>
          <w:rStyle w:val="cs9f0a404033"/>
        </w:rPr>
        <w:t>ASPEN</w:t>
      </w:r>
      <w:r w:rsidR="00561A39" w:rsidRPr="0069751F">
        <w:rPr>
          <w:rStyle w:val="cs9f0a404033"/>
          <w:lang w:val="ru-RU"/>
        </w:rPr>
        <w:t xml:space="preserve">», код дослідження </w:t>
      </w:r>
      <w:r w:rsidR="00561A39">
        <w:rPr>
          <w:rStyle w:val="cs9b0062633"/>
        </w:rPr>
        <w:t>INS</w:t>
      </w:r>
      <w:r w:rsidR="00561A39" w:rsidRPr="0069751F">
        <w:rPr>
          <w:rStyle w:val="cs9b0062633"/>
          <w:lang w:val="ru-RU"/>
        </w:rPr>
        <w:t>1007-301</w:t>
      </w:r>
      <w:r w:rsidR="00561A39" w:rsidRPr="0069751F">
        <w:rPr>
          <w:rStyle w:val="cs9f0a404033"/>
          <w:lang w:val="ru-RU"/>
        </w:rPr>
        <w:t>, Версія 1.0 від 31 липня 2020 р.; спонсор - «Інсмед Інкорпорейтед», США (</w:t>
      </w:r>
      <w:r w:rsidR="00561A39">
        <w:rPr>
          <w:rStyle w:val="cs9f0a404033"/>
        </w:rPr>
        <w:t>Insmed</w:t>
      </w:r>
      <w:r w:rsidR="00561A39" w:rsidRPr="0069751F">
        <w:rPr>
          <w:rStyle w:val="cs9f0a404033"/>
          <w:lang w:val="ru-RU"/>
        </w:rPr>
        <w:t xml:space="preserve"> </w:t>
      </w:r>
      <w:r w:rsidR="00561A39">
        <w:rPr>
          <w:rStyle w:val="cs9f0a404033"/>
        </w:rPr>
        <w:t>Incorporated</w:t>
      </w:r>
      <w:r w:rsidR="00561A39" w:rsidRPr="0069751F">
        <w:rPr>
          <w:rStyle w:val="cs9f0a404033"/>
          <w:lang w:val="ru-RU"/>
        </w:rPr>
        <w:t xml:space="preserve">, </w:t>
      </w:r>
      <w:r w:rsidR="00561A39">
        <w:rPr>
          <w:rStyle w:val="cs9f0a404033"/>
        </w:rPr>
        <w:t>USA</w:t>
      </w:r>
      <w:r w:rsidR="00561A39" w:rsidRPr="0069751F">
        <w:rPr>
          <w:rStyle w:val="cs9f0a404033"/>
          <w:lang w:val="ru-RU"/>
        </w:rPr>
        <w:t>)</w:t>
      </w:r>
    </w:p>
    <w:p w:rsidR="00BC6008" w:rsidRPr="0069751F" w:rsidRDefault="00BC6008" w:rsidP="00BC6008">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561A39" w:rsidRPr="00BC6008" w:rsidRDefault="00561A39">
      <w:pPr>
        <w:pStyle w:val="cs80d9435b"/>
        <w:rPr>
          <w:lang w:val="ru-RU"/>
        </w:rPr>
      </w:pPr>
      <w:r>
        <w:rPr>
          <w:rStyle w:val="cs9b0062633"/>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403810" w:rsidRPr="00A97A59" w:rsidTr="00403810">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e86d3a6"/>
              <w:rPr>
                <w:color w:val="000000" w:themeColor="text1"/>
              </w:rPr>
            </w:pPr>
            <w:r w:rsidRPr="00403810">
              <w:rPr>
                <w:rStyle w:val="cs7d567a253"/>
                <w:b w:val="0"/>
                <w:color w:val="000000" w:themeColor="text1"/>
              </w:rPr>
              <w:t>№</w:t>
            </w:r>
          </w:p>
          <w:p w:rsidR="00561A39" w:rsidRPr="00403810" w:rsidRDefault="00561A39">
            <w:pPr>
              <w:pStyle w:val="cs2e86d3a6"/>
              <w:rPr>
                <w:color w:val="000000" w:themeColor="text1"/>
              </w:rPr>
            </w:pPr>
            <w:r w:rsidRPr="00403810">
              <w:rPr>
                <w:rStyle w:val="cs7d567a253"/>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e86d3a6"/>
              <w:rPr>
                <w:color w:val="000000" w:themeColor="text1"/>
                <w:lang w:val="ru-RU"/>
              </w:rPr>
            </w:pPr>
            <w:r w:rsidRPr="00403810">
              <w:rPr>
                <w:rStyle w:val="cs7d567a253"/>
                <w:b w:val="0"/>
                <w:color w:val="000000" w:themeColor="text1"/>
                <w:lang w:val="ru-RU"/>
              </w:rPr>
              <w:t>П.І.Б. відповідального дослідника</w:t>
            </w:r>
          </w:p>
          <w:p w:rsidR="00561A39" w:rsidRPr="00403810" w:rsidRDefault="00561A39">
            <w:pPr>
              <w:pStyle w:val="cs2e86d3a6"/>
              <w:rPr>
                <w:color w:val="000000" w:themeColor="text1"/>
                <w:lang w:val="ru-RU"/>
              </w:rPr>
            </w:pPr>
            <w:r w:rsidRPr="00403810">
              <w:rPr>
                <w:rStyle w:val="cs7d567a253"/>
                <w:b w:val="0"/>
                <w:color w:val="000000" w:themeColor="text1"/>
                <w:lang w:val="ru-RU"/>
              </w:rPr>
              <w:t>Назва місця проведення клінічного випробування</w:t>
            </w:r>
          </w:p>
        </w:tc>
      </w:tr>
      <w:tr w:rsidR="00403810" w:rsidRPr="00A97A59" w:rsidTr="00403810">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e86d3a6"/>
              <w:rPr>
                <w:color w:val="000000" w:themeColor="text1"/>
              </w:rPr>
            </w:pPr>
            <w:r w:rsidRPr="00403810">
              <w:rPr>
                <w:rStyle w:val="cs7d567a253"/>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f06cd379"/>
              <w:rPr>
                <w:color w:val="000000" w:themeColor="text1"/>
                <w:lang w:val="ru-RU"/>
              </w:rPr>
            </w:pPr>
            <w:r w:rsidRPr="00403810">
              <w:rPr>
                <w:rStyle w:val="cs9b0062633"/>
                <w:b w:val="0"/>
                <w:color w:val="000000" w:themeColor="text1"/>
                <w:lang w:val="ru-RU"/>
              </w:rPr>
              <w:t>д.м.н., проф. Станіславчук М.А.</w:t>
            </w:r>
          </w:p>
          <w:p w:rsidR="00561A39" w:rsidRPr="00403810" w:rsidRDefault="00561A39">
            <w:pPr>
              <w:pStyle w:val="cs80d9435b"/>
              <w:rPr>
                <w:color w:val="000000" w:themeColor="text1"/>
                <w:lang w:val="ru-RU"/>
              </w:rPr>
            </w:pPr>
            <w:r w:rsidRPr="00403810">
              <w:rPr>
                <w:rStyle w:val="cs7d567a253"/>
                <w:b w:val="0"/>
                <w:color w:val="000000" w:themeColor="text1"/>
                <w:lang w:val="ru-RU"/>
              </w:rPr>
              <w:t>Комунальне некомерційне підприємство «Ві</w:t>
            </w:r>
            <w:r w:rsidR="00576CEE">
              <w:rPr>
                <w:rStyle w:val="cs7d567a253"/>
                <w:b w:val="0"/>
                <w:color w:val="000000" w:themeColor="text1"/>
                <w:lang w:val="ru-RU"/>
              </w:rPr>
              <w:t>нницька обласна клінічна лікарня</w:t>
            </w:r>
            <w:r w:rsidRPr="00403810">
              <w:rPr>
                <w:rStyle w:val="cs7d567a253"/>
                <w:b w:val="0"/>
                <w:color w:val="000000" w:themeColor="text1"/>
                <w:lang w:val="ru-RU"/>
              </w:rPr>
              <w:t xml:space="preserve"> ім. М.І. Пирогова Вінницької обласної Ради», Обласний лікувально-діагностичний пульмонологічний центр, </w:t>
            </w:r>
            <w:r w:rsidR="00993129">
              <w:rPr>
                <w:rStyle w:val="cs7d567a253"/>
                <w:b w:val="0"/>
                <w:color w:val="000000" w:themeColor="text1"/>
                <w:lang w:val="ru-RU"/>
              </w:rPr>
              <w:t xml:space="preserve">               </w:t>
            </w:r>
            <w:r w:rsidRPr="00403810">
              <w:rPr>
                <w:rStyle w:val="cs7d567a253"/>
                <w:b w:val="0"/>
                <w:color w:val="000000" w:themeColor="text1"/>
                <w:lang w:val="ru-RU"/>
              </w:rPr>
              <w:t>м. Вінниця</w:t>
            </w:r>
          </w:p>
        </w:tc>
      </w:tr>
    </w:tbl>
    <w:p w:rsidR="00561A39" w:rsidRPr="0069751F" w:rsidRDefault="00561A39">
      <w:pPr>
        <w:pStyle w:val="cs95e872d0"/>
        <w:rPr>
          <w:lang w:val="ru-RU"/>
        </w:rPr>
      </w:pPr>
      <w:r>
        <w:rPr>
          <w:rStyle w:val="csed36d4af33"/>
        </w:rPr>
        <w:t> </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rStyle w:val="cs80d9435b34"/>
          <w:lang w:val="ru-RU"/>
        </w:rPr>
      </w:pPr>
      <w:r>
        <w:rPr>
          <w:rStyle w:val="cs9b0062634"/>
          <w:lang w:val="ru-RU"/>
        </w:rPr>
        <w:lastRenderedPageBreak/>
        <w:t xml:space="preserve">34. </w:t>
      </w:r>
      <w:r w:rsidR="00561A39" w:rsidRPr="0069751F">
        <w:rPr>
          <w:rStyle w:val="cs9b0062634"/>
          <w:lang w:val="ru-RU"/>
        </w:rPr>
        <w:t>Включення додаткового місця проведення клінічного дослідження</w:t>
      </w:r>
      <w:r w:rsidR="00561A39" w:rsidRPr="0069751F">
        <w:rPr>
          <w:rStyle w:val="cs9f0a404034"/>
          <w:lang w:val="ru-RU"/>
        </w:rPr>
        <w:t xml:space="preserve"> до протоколу клінічного випробування «Рандомізоване відкрите дослідження з активним контролем, що проводиться з метою оцінки безпечності, переносимості й ефективності </w:t>
      </w:r>
      <w:r w:rsidR="00561A39" w:rsidRPr="0069751F">
        <w:rPr>
          <w:rStyle w:val="cs9b0062634"/>
          <w:lang w:val="ru-RU"/>
        </w:rPr>
        <w:t>афабіцину</w:t>
      </w:r>
      <w:r w:rsidR="00561A39" w:rsidRPr="0069751F">
        <w:rPr>
          <w:rStyle w:val="cs9f0a404034"/>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561A39">
        <w:rPr>
          <w:rStyle w:val="cs9b0062634"/>
        </w:rPr>
        <w:t>Debio</w:t>
      </w:r>
      <w:r w:rsidR="00561A39" w:rsidRPr="0069751F">
        <w:rPr>
          <w:rStyle w:val="cs9b0062634"/>
          <w:lang w:val="ru-RU"/>
        </w:rPr>
        <w:t xml:space="preserve"> 1450-</w:t>
      </w:r>
      <w:r w:rsidR="00561A39">
        <w:rPr>
          <w:rStyle w:val="cs9b0062634"/>
        </w:rPr>
        <w:t>BJI</w:t>
      </w:r>
      <w:r w:rsidR="00561A39" w:rsidRPr="0069751F">
        <w:rPr>
          <w:rStyle w:val="cs9b0062634"/>
          <w:lang w:val="ru-RU"/>
        </w:rPr>
        <w:t>-205</w:t>
      </w:r>
      <w:r w:rsidR="00561A39" w:rsidRPr="0069751F">
        <w:rPr>
          <w:rStyle w:val="cs9f0a404034"/>
          <w:lang w:val="ru-RU"/>
        </w:rPr>
        <w:t>, остаточна редакція 5.0 з інтегрованою Поправкою 2 від 14 жовтня 2020 р.; спонсор - «Дебіофарм Інтернешнл СА» [</w:t>
      </w:r>
      <w:r w:rsidR="00561A39">
        <w:rPr>
          <w:rStyle w:val="cs9f0a404034"/>
        </w:rPr>
        <w:t>Debiopharm</w:t>
      </w:r>
      <w:r w:rsidR="00561A39" w:rsidRPr="0069751F">
        <w:rPr>
          <w:rStyle w:val="cs9f0a404034"/>
          <w:lang w:val="ru-RU"/>
        </w:rPr>
        <w:t xml:space="preserve"> </w:t>
      </w:r>
      <w:r w:rsidR="00561A39">
        <w:rPr>
          <w:rStyle w:val="cs9f0a404034"/>
        </w:rPr>
        <w:t>International</w:t>
      </w:r>
      <w:r w:rsidR="00561A39" w:rsidRPr="0069751F">
        <w:rPr>
          <w:rStyle w:val="cs9f0a404034"/>
          <w:lang w:val="ru-RU"/>
        </w:rPr>
        <w:t xml:space="preserve"> </w:t>
      </w:r>
      <w:r w:rsidR="00561A39">
        <w:rPr>
          <w:rStyle w:val="cs9f0a404034"/>
        </w:rPr>
        <w:t>SA</w:t>
      </w:r>
      <w:r w:rsidR="00561A39" w:rsidRPr="0069751F">
        <w:rPr>
          <w:rStyle w:val="cs9f0a404034"/>
          <w:lang w:val="ru-RU"/>
        </w:rPr>
        <w:t>], Швейцарія</w:t>
      </w:r>
    </w:p>
    <w:p w:rsidR="00BC6008" w:rsidRPr="0069751F" w:rsidRDefault="00BC6008" w:rsidP="00BC6008">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«ПІ ЕС АЙ-УКРАЇНА»</w:t>
      </w:r>
    </w:p>
    <w:p w:rsidR="00561A39" w:rsidRPr="0069751F" w:rsidRDefault="00561A39">
      <w:pPr>
        <w:pStyle w:val="cs95e872d0"/>
        <w:rPr>
          <w:rFonts w:ascii="Arial" w:hAnsi="Arial" w:cs="Arial"/>
          <w:sz w:val="20"/>
          <w:szCs w:val="20"/>
          <w:lang w:val="ru-RU"/>
        </w:rPr>
      </w:pPr>
      <w:r>
        <w:rPr>
          <w:rStyle w:val="cs9f0a404034"/>
        </w:rPr>
        <w:t> </w:t>
      </w:r>
    </w:p>
    <w:tbl>
      <w:tblPr>
        <w:tblW w:w="9631" w:type="dxa"/>
        <w:tblCellMar>
          <w:left w:w="0" w:type="dxa"/>
          <w:right w:w="0" w:type="dxa"/>
        </w:tblCellMar>
        <w:tblLook w:val="04A0" w:firstRow="1" w:lastRow="0" w:firstColumn="1" w:lastColumn="0" w:noHBand="0" w:noVBand="1"/>
      </w:tblPr>
      <w:tblGrid>
        <w:gridCol w:w="675"/>
        <w:gridCol w:w="8956"/>
      </w:tblGrid>
      <w:tr w:rsidR="00561A39" w:rsidRPr="00A97A59" w:rsidTr="004038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e86d3a6"/>
            </w:pPr>
            <w:r w:rsidRPr="00403810">
              <w:rPr>
                <w:rStyle w:val="cs9b0062634"/>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202b20ac"/>
              <w:rPr>
                <w:lang w:val="ru-RU"/>
              </w:rPr>
            </w:pPr>
            <w:r w:rsidRPr="00403810">
              <w:rPr>
                <w:rStyle w:val="cs9b0062634"/>
                <w:b w:val="0"/>
                <w:lang w:val="ru-RU"/>
              </w:rPr>
              <w:t>П.І.Б. відповідального дослідника</w:t>
            </w:r>
          </w:p>
          <w:p w:rsidR="00561A39" w:rsidRPr="00403810" w:rsidRDefault="00561A39">
            <w:pPr>
              <w:pStyle w:val="cs2e86d3a6"/>
              <w:rPr>
                <w:lang w:val="ru-RU"/>
              </w:rPr>
            </w:pPr>
            <w:r w:rsidRPr="00403810">
              <w:rPr>
                <w:rStyle w:val="cs9b0062634"/>
                <w:b w:val="0"/>
                <w:lang w:val="ru-RU"/>
              </w:rPr>
              <w:t>Назва місця проведення клінічного випробування</w:t>
            </w:r>
          </w:p>
        </w:tc>
      </w:tr>
      <w:tr w:rsidR="00561A39" w:rsidRPr="00A97A59" w:rsidTr="0040381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80d9435b"/>
            </w:pPr>
            <w:r w:rsidRPr="00403810">
              <w:rPr>
                <w:rStyle w:val="cs9b0062634"/>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Pr="00403810" w:rsidRDefault="00561A39">
            <w:pPr>
              <w:pStyle w:val="csf06cd379"/>
              <w:rPr>
                <w:lang w:val="ru-RU"/>
              </w:rPr>
            </w:pPr>
            <w:r w:rsidRPr="00403810">
              <w:rPr>
                <w:rStyle w:val="cs9b0062634"/>
                <w:b w:val="0"/>
                <w:lang w:val="ru-RU"/>
              </w:rPr>
              <w:t>д.м.н., проф. Сулима В.С</w:t>
            </w:r>
          </w:p>
          <w:p w:rsidR="00561A39" w:rsidRPr="00403810" w:rsidRDefault="00561A39">
            <w:pPr>
              <w:pStyle w:val="cs80d9435b"/>
              <w:rPr>
                <w:lang w:val="ru-RU"/>
              </w:rPr>
            </w:pPr>
            <w:r w:rsidRPr="00403810">
              <w:rPr>
                <w:rStyle w:val="cs9b0062634"/>
                <w:b w:val="0"/>
                <w:lang w:val="ru-RU"/>
              </w:rPr>
              <w:t>Комунальне некомерційне підприємство «Обласна клінічна лікарня Івано-Франківської обласної ради», травматологічне відділення, Івано-Франківський національний медичний університет, кафедра травматології та ортопедії, м. Івано-Франківськ</w:t>
            </w:r>
          </w:p>
        </w:tc>
      </w:tr>
    </w:tbl>
    <w:p w:rsidR="00561A39" w:rsidRPr="00BC6008" w:rsidRDefault="00561A39" w:rsidP="00BC6008">
      <w:pPr>
        <w:pStyle w:val="cs95e872d0"/>
        <w:rPr>
          <w:lang w:val="ru-RU"/>
        </w:rPr>
      </w:pPr>
      <w:r>
        <w:rPr>
          <w:rStyle w:val="csafaf57418"/>
        </w:rPr>
        <w:t> </w:t>
      </w:r>
    </w:p>
    <w:p w:rsidR="00561A39" w:rsidRPr="0069751F" w:rsidRDefault="00561A39">
      <w:pPr>
        <w:jc w:val="both"/>
        <w:rPr>
          <w:rFonts w:ascii="Arial" w:hAnsi="Arial" w:cs="Arial"/>
          <w:sz w:val="20"/>
          <w:szCs w:val="20"/>
          <w:lang w:val="ru-RU"/>
        </w:rPr>
      </w:pPr>
    </w:p>
    <w:p w:rsidR="00561A39" w:rsidRPr="00BC6008" w:rsidRDefault="00BC6008" w:rsidP="00BC6008">
      <w:pPr>
        <w:jc w:val="both"/>
        <w:rPr>
          <w:lang w:val="ru-RU"/>
        </w:rPr>
      </w:pPr>
      <w:r>
        <w:rPr>
          <w:rStyle w:val="cs9b0062635"/>
          <w:lang w:val="ru-RU"/>
        </w:rPr>
        <w:t xml:space="preserve">35. </w:t>
      </w:r>
      <w:r w:rsidR="00561A39" w:rsidRPr="0069751F">
        <w:rPr>
          <w:rStyle w:val="cs9b0062635"/>
          <w:lang w:val="ru-RU"/>
        </w:rPr>
        <w:t xml:space="preserve">Оновлена Брошура дослідника </w:t>
      </w:r>
      <w:r w:rsidR="00561A39">
        <w:rPr>
          <w:rStyle w:val="cs9b0062635"/>
        </w:rPr>
        <w:t>PF</w:t>
      </w:r>
      <w:r w:rsidR="00561A39" w:rsidRPr="0069751F">
        <w:rPr>
          <w:rStyle w:val="cs9b0062635"/>
          <w:lang w:val="ru-RU"/>
        </w:rPr>
        <w:t>-06651600, версія 7.0 від грудня 2020 р., англійською мовою; Інформаційний листок пацієнта та форма інформованої згоди на участь у науковому дослідженні, майстер версія від 18 березня 2021 р., версія для України 8.0 від 15 квітня 2021 р., англійською, українською та російською мовами; Інформаційний листок вагітної партнерки та форма інформованої згоди на розкриття інформації, версія 7.0 для України від 15 квітня 2021 р., на основі майстер-версії від 18 березня 2021 р., англійською, українською та російською мовами</w:t>
      </w:r>
      <w:r w:rsidR="00561A39" w:rsidRPr="0069751F">
        <w:rPr>
          <w:rStyle w:val="cs9f0a404035"/>
          <w:lang w:val="ru-RU"/>
        </w:rPr>
        <w:t xml:space="preserve"> до протоколу клінічного дослідження «Рандомізоване,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w:t>
      </w:r>
      <w:r w:rsidR="00561A39">
        <w:rPr>
          <w:rStyle w:val="cs9b0062635"/>
        </w:rPr>
        <w:t>PF</w:t>
      </w:r>
      <w:r w:rsidR="00561A39" w:rsidRPr="0069751F">
        <w:rPr>
          <w:rStyle w:val="cs9b0062635"/>
          <w:lang w:val="ru-RU"/>
        </w:rPr>
        <w:t xml:space="preserve">-06651600 та </w:t>
      </w:r>
      <w:r w:rsidR="00561A39">
        <w:rPr>
          <w:rStyle w:val="cs9b0062635"/>
        </w:rPr>
        <w:t>PF</w:t>
      </w:r>
      <w:r w:rsidR="00561A39" w:rsidRPr="0069751F">
        <w:rPr>
          <w:rStyle w:val="cs9b0062635"/>
          <w:lang w:val="ru-RU"/>
        </w:rPr>
        <w:t>-06700841</w:t>
      </w:r>
      <w:r w:rsidR="00561A39" w:rsidRPr="0069751F">
        <w:rPr>
          <w:rStyle w:val="cs9f0a404035"/>
          <w:lang w:val="ru-RU"/>
        </w:rPr>
        <w:t xml:space="preserve"> в якості індукційної терапії та відкрите розширене лікування пацієнтів з хворобою Крона середнього або важкого ступеня тяжкості», код дослідження </w:t>
      </w:r>
      <w:r w:rsidR="00561A39">
        <w:rPr>
          <w:rStyle w:val="cs9b0062635"/>
        </w:rPr>
        <w:t>B</w:t>
      </w:r>
      <w:r w:rsidR="00561A39" w:rsidRPr="0069751F">
        <w:rPr>
          <w:rStyle w:val="cs9b0062635"/>
          <w:lang w:val="ru-RU"/>
        </w:rPr>
        <w:t>7981007</w:t>
      </w:r>
      <w:r w:rsidR="00561A39" w:rsidRPr="0069751F">
        <w:rPr>
          <w:rStyle w:val="cs9f0a404035"/>
          <w:lang w:val="ru-RU"/>
        </w:rPr>
        <w:t xml:space="preserve">, фінальна версія з інкорпорованою поправкою </w:t>
      </w:r>
      <w:r w:rsidR="00561A39" w:rsidRPr="00BC6008">
        <w:rPr>
          <w:rStyle w:val="cs9f0a404035"/>
          <w:lang w:val="ru-RU"/>
        </w:rPr>
        <w:t>4, від 20 листопада 2020 р.; спонсор - Файзер Інк., США</w:t>
      </w:r>
      <w:r w:rsidR="00561A39">
        <w:rPr>
          <w:rStyle w:val="cs9b0062635"/>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 «Клінічні дослідження Айкон»,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BC6008" w:rsidRDefault="00BC6008" w:rsidP="00BC6008">
      <w:pPr>
        <w:jc w:val="both"/>
        <w:rPr>
          <w:lang w:val="ru-RU"/>
        </w:rPr>
      </w:pPr>
      <w:r>
        <w:rPr>
          <w:rStyle w:val="cs9b0062636"/>
          <w:lang w:val="ru-RU"/>
        </w:rPr>
        <w:t xml:space="preserve">36. </w:t>
      </w:r>
      <w:r w:rsidR="00561A39" w:rsidRPr="0069751F">
        <w:rPr>
          <w:rStyle w:val="cs9b0062636"/>
          <w:lang w:val="ru-RU"/>
        </w:rPr>
        <w:t xml:space="preserve">Оновлена Брошура дослідника </w:t>
      </w:r>
      <w:r w:rsidR="00561A39">
        <w:rPr>
          <w:rStyle w:val="cs9b0062636"/>
        </w:rPr>
        <w:t>NC</w:t>
      </w:r>
      <w:r w:rsidR="00561A39" w:rsidRPr="0069751F">
        <w:rPr>
          <w:rStyle w:val="cs9b0062636"/>
          <w:lang w:val="ru-RU"/>
        </w:rPr>
        <w:t>-6004, версія 13.0 від 19 квітня 2021 року</w:t>
      </w:r>
      <w:r w:rsidR="00561A39" w:rsidRPr="0069751F">
        <w:rPr>
          <w:rStyle w:val="cs9f0a404036"/>
          <w:lang w:val="ru-RU"/>
        </w:rPr>
        <w:t xml:space="preserve"> до протоколу клінічного випробування «Клінічне дослідження </w:t>
      </w:r>
      <w:r w:rsidR="00561A39">
        <w:rPr>
          <w:rStyle w:val="cs9f0a404036"/>
        </w:rPr>
        <w:t>IIa</w:t>
      </w:r>
      <w:r w:rsidR="00561A39" w:rsidRPr="0069751F">
        <w:rPr>
          <w:rStyle w:val="cs9f0a404036"/>
          <w:lang w:val="ru-RU"/>
        </w:rPr>
        <w:t>/</w:t>
      </w:r>
      <w:r w:rsidR="00561A39">
        <w:rPr>
          <w:rStyle w:val="cs9f0a404036"/>
        </w:rPr>
        <w:t>IIb</w:t>
      </w:r>
      <w:r w:rsidR="00561A39" w:rsidRPr="0069751F">
        <w:rPr>
          <w:rStyle w:val="cs9f0a404036"/>
          <w:lang w:val="ru-RU"/>
        </w:rPr>
        <w:t xml:space="preserve"> фази застосування препарату </w:t>
      </w:r>
      <w:r w:rsidR="00561A39">
        <w:rPr>
          <w:rStyle w:val="cs9b0062636"/>
        </w:rPr>
        <w:t>NC</w:t>
      </w:r>
      <w:r w:rsidR="00561A39" w:rsidRPr="0069751F">
        <w:rPr>
          <w:rStyle w:val="cs9b0062636"/>
          <w:lang w:val="ru-RU"/>
        </w:rPr>
        <w:t>-6004</w:t>
      </w:r>
      <w:r w:rsidR="00561A39" w:rsidRPr="0069751F">
        <w:rPr>
          <w:rStyle w:val="cs9f0a404036"/>
          <w:lang w:val="ru-RU"/>
        </w:rPr>
        <w:t xml:space="preserve"> у комбінації з Пембролізумабом у пацієнтів з рецидивуючою або метастатичною плоскоклітинною карциномою голови та шиї, у яких лікування препаратами платини або схемою з застосуванням препаратів платини виявилося неефективним», код дослідження </w:t>
      </w:r>
      <w:r w:rsidR="00561A39">
        <w:rPr>
          <w:rStyle w:val="cs9b0062636"/>
        </w:rPr>
        <w:t>NC</w:t>
      </w:r>
      <w:r w:rsidR="00561A39" w:rsidRPr="0069751F">
        <w:rPr>
          <w:rStyle w:val="cs9b0062636"/>
          <w:lang w:val="ru-RU"/>
        </w:rPr>
        <w:t>-6004-009</w:t>
      </w:r>
      <w:r w:rsidR="00561A39" w:rsidRPr="0069751F">
        <w:rPr>
          <w:rStyle w:val="cs9f0a404036"/>
          <w:lang w:val="ru-RU"/>
        </w:rPr>
        <w:t xml:space="preserve">, версія 6.0 від 04 червня 2020 року; спонсор - НаноКеррієр Ко, Лтд. </w:t>
      </w:r>
      <w:r w:rsidR="00561A39" w:rsidRPr="00BC6008">
        <w:rPr>
          <w:rStyle w:val="cs9f0a404036"/>
          <w:lang w:val="ru-RU"/>
        </w:rPr>
        <w:t>[</w:t>
      </w:r>
      <w:r w:rsidR="00561A39">
        <w:rPr>
          <w:rStyle w:val="cs9f0a404036"/>
        </w:rPr>
        <w:t>NanoCarrier</w:t>
      </w:r>
      <w:r w:rsidR="00561A39" w:rsidRPr="00BC6008">
        <w:rPr>
          <w:rStyle w:val="cs9f0a404036"/>
          <w:lang w:val="ru-RU"/>
        </w:rPr>
        <w:t xml:space="preserve"> </w:t>
      </w:r>
      <w:r w:rsidR="00561A39">
        <w:rPr>
          <w:rStyle w:val="cs9f0a404036"/>
        </w:rPr>
        <w:t>Co</w:t>
      </w:r>
      <w:r w:rsidR="00561A39" w:rsidRPr="00BC6008">
        <w:rPr>
          <w:rStyle w:val="cs9f0a404036"/>
          <w:lang w:val="ru-RU"/>
        </w:rPr>
        <w:t xml:space="preserve">, </w:t>
      </w:r>
      <w:r w:rsidR="00561A39">
        <w:rPr>
          <w:rStyle w:val="cs9f0a404036"/>
        </w:rPr>
        <w:t>Ltd</w:t>
      </w:r>
      <w:r w:rsidR="00561A39" w:rsidRPr="00BC6008">
        <w:rPr>
          <w:rStyle w:val="cs9f0a404036"/>
          <w:lang w:val="ru-RU"/>
        </w:rPr>
        <w:t>.], Японія</w:t>
      </w:r>
      <w:r w:rsidR="00561A39">
        <w:rPr>
          <w:rStyle w:val="cs9f0a404036"/>
        </w:rPr>
        <w:t> </w:t>
      </w:r>
    </w:p>
    <w:p w:rsidR="00561A39" w:rsidRPr="00BC6008" w:rsidRDefault="00561A39">
      <w:pPr>
        <w:jc w:val="both"/>
        <w:rPr>
          <w:rFonts w:ascii="Arial" w:hAnsi="Arial" w:cs="Arial"/>
          <w:sz w:val="20"/>
          <w:szCs w:val="20"/>
          <w:lang w:val="ru-RU"/>
        </w:rPr>
      </w:pPr>
      <w:r w:rsidRPr="00BC6008">
        <w:rPr>
          <w:rFonts w:ascii="Arial" w:hAnsi="Arial" w:cs="Arial"/>
          <w:sz w:val="20"/>
          <w:szCs w:val="20"/>
          <w:lang w:val="ru-RU"/>
        </w:rPr>
        <w:t>Заявник - Ергомед ПіЕлСі, Сполучене Королівство</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37"/>
          <w:lang w:val="ru-RU"/>
        </w:rPr>
        <w:t xml:space="preserve">37. </w:t>
      </w:r>
      <w:r w:rsidR="00561A39" w:rsidRPr="0069751F">
        <w:rPr>
          <w:rStyle w:val="cs9b0062637"/>
          <w:lang w:val="ru-RU"/>
        </w:rPr>
        <w:t xml:space="preserve">Збільшення запланованої кількості досліджуваних для включення у випробування в Україні з 120 до 150 осіб </w:t>
      </w:r>
      <w:r w:rsidR="00561A39" w:rsidRPr="0069751F">
        <w:rPr>
          <w:rStyle w:val="cs9f0a404037"/>
          <w:lang w:val="ru-RU"/>
        </w:rPr>
        <w:t xml:space="preserve">до протоколу клінічного дослідження «Багатоцентрове, рандомізоване, подвійно сліпе, плацебо-контрольоване дослідження </w:t>
      </w:r>
      <w:r w:rsidR="00561A39">
        <w:rPr>
          <w:rStyle w:val="cs9f0a404037"/>
        </w:rPr>
        <w:t>II</w:t>
      </w:r>
      <w:r w:rsidR="00561A39" w:rsidRPr="0069751F">
        <w:rPr>
          <w:rStyle w:val="cs9f0a404037"/>
          <w:lang w:val="ru-RU"/>
        </w:rPr>
        <w:t xml:space="preserve"> фази, яке проводиться з метою оцінки препарату </w:t>
      </w:r>
      <w:r w:rsidR="00561A39">
        <w:rPr>
          <w:rStyle w:val="cs9b0062637"/>
        </w:rPr>
        <w:t>GB</w:t>
      </w:r>
      <w:r w:rsidR="00561A39" w:rsidRPr="0069751F">
        <w:rPr>
          <w:rStyle w:val="cs9b0062637"/>
          <w:lang w:val="ru-RU"/>
        </w:rPr>
        <w:t>004</w:t>
      </w:r>
      <w:r w:rsidR="00561A39" w:rsidRPr="0069751F">
        <w:rPr>
          <w:rStyle w:val="cs9f0a404037"/>
          <w:lang w:val="ru-RU"/>
        </w:rPr>
        <w:t xml:space="preserve"> при лікуванні дорослих пацієнтів із легким і середньотяжким перебігом виразкового коліту в активній формі», код дослідження </w:t>
      </w:r>
      <w:r w:rsidR="00561A39">
        <w:rPr>
          <w:rStyle w:val="cs9b0062637"/>
        </w:rPr>
        <w:t>GB</w:t>
      </w:r>
      <w:r w:rsidR="00561A39" w:rsidRPr="0069751F">
        <w:rPr>
          <w:rStyle w:val="cs9b0062637"/>
          <w:lang w:val="ru-RU"/>
        </w:rPr>
        <w:t>004-2101</w:t>
      </w:r>
      <w:r w:rsidR="00561A39" w:rsidRPr="0069751F">
        <w:rPr>
          <w:rStyle w:val="cs9f0a404037"/>
          <w:lang w:val="ru-RU"/>
        </w:rPr>
        <w:t>, редакція 2.0, Поправка 1.0, від 21 жовтня 2020 р.; спонсор - «ДжиБі 004 Інкорпорейтед» [</w:t>
      </w:r>
      <w:r w:rsidR="00561A39">
        <w:rPr>
          <w:rStyle w:val="cs9f0a404037"/>
        </w:rPr>
        <w:t>GB</w:t>
      </w:r>
      <w:r w:rsidR="00561A39" w:rsidRPr="0069751F">
        <w:rPr>
          <w:rStyle w:val="cs9f0a404037"/>
          <w:lang w:val="ru-RU"/>
        </w:rPr>
        <w:t xml:space="preserve">004, </w:t>
      </w:r>
      <w:r w:rsidR="00561A39">
        <w:rPr>
          <w:rStyle w:val="cs9f0a404037"/>
        </w:rPr>
        <w:t>Inc</w:t>
      </w:r>
      <w:r w:rsidR="00561A39" w:rsidRPr="0069751F">
        <w:rPr>
          <w:rStyle w:val="cs9f0a404037"/>
          <w:lang w:val="ru-RU"/>
        </w:rPr>
        <w:t>.], США</w:t>
      </w:r>
      <w:r w:rsidR="00561A39">
        <w:rPr>
          <w:rStyle w:val="cs9b0062637"/>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«ПІ ЕС АЙ-УКРАЇНА»</w:t>
      </w:r>
    </w:p>
    <w:p w:rsidR="0082692C" w:rsidRDefault="0082692C">
      <w:pPr>
        <w:jc w:val="both"/>
        <w:rPr>
          <w:rFonts w:ascii="Arial" w:hAnsi="Arial" w:cs="Arial"/>
          <w:sz w:val="20"/>
          <w:szCs w:val="20"/>
          <w:lang w:val="ru-RU"/>
        </w:rPr>
      </w:pPr>
    </w:p>
    <w:p w:rsidR="0082692C" w:rsidRPr="0069751F" w:rsidRDefault="0082692C">
      <w:pPr>
        <w:jc w:val="both"/>
        <w:rPr>
          <w:rFonts w:ascii="Arial" w:hAnsi="Arial" w:cs="Arial"/>
          <w:sz w:val="20"/>
          <w:szCs w:val="20"/>
          <w:lang w:val="ru-RU"/>
        </w:rPr>
      </w:pPr>
    </w:p>
    <w:p w:rsidR="00561A39" w:rsidRDefault="00BC6008" w:rsidP="00BC6008">
      <w:pPr>
        <w:jc w:val="both"/>
      </w:pPr>
      <w:r>
        <w:rPr>
          <w:rStyle w:val="cs9b0062638"/>
          <w:lang w:val="ru-RU"/>
        </w:rPr>
        <w:t xml:space="preserve">38. </w:t>
      </w:r>
      <w:r w:rsidR="00561A39" w:rsidRPr="0069751F">
        <w:rPr>
          <w:rStyle w:val="cs9b0062638"/>
          <w:lang w:val="ru-RU"/>
        </w:rPr>
        <w:t xml:space="preserve">Збільшення кількості пацієнтів для включення у клінічне випробування в Україні: з 22 на 70 для міжнародного клінічного випробування: з 426 на 1135 для всього клінічного випробування: з 448 на 1205 </w:t>
      </w:r>
      <w:r w:rsidR="00561A39" w:rsidRPr="0069751F">
        <w:rPr>
          <w:rStyle w:val="cs9f0a404038"/>
          <w:lang w:val="ru-RU"/>
        </w:rPr>
        <w:t>до протоколу клінічного дослідження «Рандомізоване, подвійне сліпе, плацебо-контрольоване, багатоцентрове дослідження фази 2</w:t>
      </w:r>
      <w:r w:rsidR="00561A39">
        <w:rPr>
          <w:rStyle w:val="cs9f0a404038"/>
        </w:rPr>
        <w:t>B</w:t>
      </w:r>
      <w:r w:rsidR="00561A39" w:rsidRPr="0069751F">
        <w:rPr>
          <w:rStyle w:val="cs9f0a404038"/>
          <w:lang w:val="ru-RU"/>
        </w:rPr>
        <w:t xml:space="preserve"> з підбору діапазону доз для оцінки профілю ефективності та безпечності препарату </w:t>
      </w:r>
      <w:r w:rsidR="00561A39">
        <w:rPr>
          <w:rStyle w:val="cs9b0062638"/>
        </w:rPr>
        <w:t>PF</w:t>
      </w:r>
      <w:r w:rsidR="00561A39" w:rsidRPr="0069751F">
        <w:rPr>
          <w:rStyle w:val="cs9b0062638"/>
          <w:lang w:val="ru-RU"/>
        </w:rPr>
        <w:t>-06700841</w:t>
      </w:r>
      <w:r w:rsidR="00561A39" w:rsidRPr="0069751F">
        <w:rPr>
          <w:rStyle w:val="cs9f0a404038"/>
          <w:lang w:val="ru-RU"/>
        </w:rPr>
        <w:t xml:space="preserve"> в учасників з активним системним червоним вовчаком (СЧВ)», код </w:t>
      </w:r>
      <w:r w:rsidR="0069751F">
        <w:rPr>
          <w:rStyle w:val="cs9f0a404038"/>
          <w:lang w:val="ru-RU"/>
        </w:rPr>
        <w:t>дослідження</w:t>
      </w:r>
      <w:r w:rsidR="00561A39" w:rsidRPr="0069751F">
        <w:rPr>
          <w:rStyle w:val="cs9f0a404038"/>
          <w:lang w:val="ru-RU"/>
        </w:rPr>
        <w:t xml:space="preserve"> </w:t>
      </w:r>
      <w:r w:rsidR="00561A39">
        <w:rPr>
          <w:rStyle w:val="cs9b0062638"/>
        </w:rPr>
        <w:t>B</w:t>
      </w:r>
      <w:r w:rsidR="00561A39" w:rsidRPr="0069751F">
        <w:rPr>
          <w:rStyle w:val="cs9b0062638"/>
          <w:lang w:val="ru-RU"/>
        </w:rPr>
        <w:t>7931028</w:t>
      </w:r>
      <w:r w:rsidR="00561A39" w:rsidRPr="0069751F">
        <w:rPr>
          <w:rStyle w:val="cs9f0a404038"/>
          <w:lang w:val="ru-RU"/>
        </w:rPr>
        <w:t xml:space="preserve">, фінальна версія з інкорпорованою поправкою </w:t>
      </w:r>
      <w:r w:rsidR="00561A39">
        <w:rPr>
          <w:rStyle w:val="cs9f0a404038"/>
        </w:rPr>
        <w:t>3, від 31 жовтня 2019 р.; спонсор - Пфайзер Інк., США </w:t>
      </w:r>
    </w:p>
    <w:p w:rsidR="00561A39" w:rsidRDefault="00561A39">
      <w:pPr>
        <w:jc w:val="both"/>
        <w:rPr>
          <w:rFonts w:ascii="Arial" w:hAnsi="Arial" w:cs="Arial"/>
          <w:sz w:val="20"/>
          <w:szCs w:val="20"/>
        </w:rPr>
      </w:pPr>
      <w:r>
        <w:rPr>
          <w:rFonts w:ascii="Arial" w:hAnsi="Arial" w:cs="Arial"/>
          <w:sz w:val="20"/>
          <w:szCs w:val="20"/>
        </w:rPr>
        <w:t>Заявник - Пфайзер Інк., США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39"/>
          <w:lang w:val="ru-RU"/>
        </w:rPr>
        <w:t xml:space="preserve">39. </w:t>
      </w:r>
      <w:r w:rsidR="00561A39" w:rsidRPr="0069751F">
        <w:rPr>
          <w:rStyle w:val="cs9b0062639"/>
          <w:lang w:val="ru-RU"/>
        </w:rPr>
        <w:t xml:space="preserve">Оновлений протокол клінічного дослідження </w:t>
      </w:r>
      <w:r w:rsidR="00561A39">
        <w:rPr>
          <w:rStyle w:val="cs9b0062639"/>
        </w:rPr>
        <w:t>WA</w:t>
      </w:r>
      <w:r w:rsidR="00561A39" w:rsidRPr="0069751F">
        <w:rPr>
          <w:rStyle w:val="cs9b0062639"/>
          <w:lang w:val="ru-RU"/>
        </w:rPr>
        <w:t xml:space="preserve">40404, версія 4 від 01 лютого 2021 р., англійською мовою; Брошура дослідника </w:t>
      </w:r>
      <w:r w:rsidR="00561A39">
        <w:rPr>
          <w:rStyle w:val="cs9b0062639"/>
        </w:rPr>
        <w:t>RO</w:t>
      </w:r>
      <w:r w:rsidR="00561A39" w:rsidRPr="0069751F">
        <w:rPr>
          <w:rStyle w:val="cs9b0062639"/>
          <w:lang w:val="ru-RU"/>
        </w:rPr>
        <w:t xml:space="preserve">4964913 </w:t>
      </w:r>
      <w:r w:rsidR="00561A39">
        <w:rPr>
          <w:rStyle w:val="cs9b0062639"/>
        </w:rPr>
        <w:t>Ocrelizumab</w:t>
      </w:r>
      <w:r w:rsidR="00561A39" w:rsidRPr="0069751F">
        <w:rPr>
          <w:rStyle w:val="cs9b0062639"/>
          <w:lang w:val="ru-RU"/>
        </w:rPr>
        <w:t>/</w:t>
      </w:r>
      <w:r w:rsidR="00561A39">
        <w:rPr>
          <w:rStyle w:val="cs9b0062639"/>
        </w:rPr>
        <w:t>Ocrevus</w:t>
      </w:r>
      <w:r w:rsidR="00561A39" w:rsidRPr="0069751F">
        <w:rPr>
          <w:rStyle w:val="cs9b0062639"/>
          <w:lang w:val="ru-RU"/>
        </w:rPr>
        <w:t xml:space="preserve">®, версія 19 від 17 листопада 2020 р., англійською мовою; Додаток до Розділу Досьє досліджуваного лікарського засобу </w:t>
      </w:r>
      <w:r w:rsidR="00561A39">
        <w:rPr>
          <w:rStyle w:val="cs9b0062639"/>
        </w:rPr>
        <w:t>P</w:t>
      </w:r>
      <w:r w:rsidR="00561A39" w:rsidRPr="0069751F">
        <w:rPr>
          <w:rStyle w:val="cs9b0062639"/>
          <w:lang w:val="ru-RU"/>
        </w:rPr>
        <w:t xml:space="preserve">.3.1: Виробник(и), англійською мовою; Залучення додаткової виробничої ділянки для вторинного пакування досліджуваного лікарського засобу </w:t>
      </w:r>
      <w:r w:rsidR="00561A39">
        <w:rPr>
          <w:rStyle w:val="cs9b0062639"/>
        </w:rPr>
        <w:t>Ocrelizumab</w:t>
      </w:r>
      <w:r w:rsidR="00561A39" w:rsidRPr="0069751F">
        <w:rPr>
          <w:rStyle w:val="cs9b0062639"/>
          <w:lang w:val="ru-RU"/>
        </w:rPr>
        <w:t>/</w:t>
      </w:r>
      <w:r w:rsidR="00561A39">
        <w:rPr>
          <w:rStyle w:val="cs9b0062639"/>
        </w:rPr>
        <w:t>Ocrevus</w:t>
      </w:r>
      <w:r w:rsidR="00561A39" w:rsidRPr="0069751F">
        <w:rPr>
          <w:rStyle w:val="cs9b0062639"/>
          <w:lang w:val="ru-RU"/>
        </w:rPr>
        <w:t xml:space="preserve">®, концентрат </w:t>
      </w:r>
      <w:r w:rsidR="00561A39" w:rsidRPr="0069751F">
        <w:rPr>
          <w:rStyle w:val="cs9b0062639"/>
          <w:lang w:val="ru-RU"/>
        </w:rPr>
        <w:lastRenderedPageBreak/>
        <w:t xml:space="preserve">для розчину для внутрішньовенних інфузій, 30 мг/мл: </w:t>
      </w:r>
      <w:r w:rsidR="00561A39">
        <w:rPr>
          <w:rStyle w:val="cs9b0062639"/>
        </w:rPr>
        <w:t>DHL</w:t>
      </w:r>
      <w:r w:rsidR="00561A39" w:rsidRPr="0069751F">
        <w:rPr>
          <w:rStyle w:val="cs9b0062639"/>
          <w:lang w:val="ru-RU"/>
        </w:rPr>
        <w:t xml:space="preserve"> </w:t>
      </w:r>
      <w:r w:rsidR="00561A39">
        <w:rPr>
          <w:rStyle w:val="cs9b0062639"/>
        </w:rPr>
        <w:t>Solutions</w:t>
      </w:r>
      <w:r w:rsidR="00561A39" w:rsidRPr="0069751F">
        <w:rPr>
          <w:rStyle w:val="cs9b0062639"/>
          <w:lang w:val="ru-RU"/>
        </w:rPr>
        <w:t xml:space="preserve"> </w:t>
      </w:r>
      <w:r w:rsidR="00561A39">
        <w:rPr>
          <w:rStyle w:val="cs9b0062639"/>
        </w:rPr>
        <w:t>Fashion</w:t>
      </w:r>
      <w:r w:rsidR="00561A39" w:rsidRPr="0069751F">
        <w:rPr>
          <w:rStyle w:val="cs9b0062639"/>
          <w:lang w:val="ru-RU"/>
        </w:rPr>
        <w:t xml:space="preserve"> </w:t>
      </w:r>
      <w:r w:rsidR="00561A39">
        <w:rPr>
          <w:rStyle w:val="cs9b0062639"/>
        </w:rPr>
        <w:t>GmbH</w:t>
      </w:r>
      <w:r w:rsidR="00561A39" w:rsidRPr="0069751F">
        <w:rPr>
          <w:rStyle w:val="cs9b0062639"/>
          <w:lang w:val="ru-RU"/>
        </w:rPr>
        <w:t xml:space="preserve">, </w:t>
      </w:r>
      <w:r w:rsidR="00561A39">
        <w:rPr>
          <w:rStyle w:val="cs9b0062639"/>
        </w:rPr>
        <w:t>Germany</w:t>
      </w:r>
      <w:r w:rsidR="00561A39" w:rsidRPr="0069751F">
        <w:rPr>
          <w:rStyle w:val="cs9b0062639"/>
          <w:lang w:val="ru-RU"/>
        </w:rPr>
        <w:t xml:space="preserve">; Інформація для пацієнта і форма інформованої згоди, дослідження </w:t>
      </w:r>
      <w:r w:rsidR="00561A39">
        <w:rPr>
          <w:rStyle w:val="cs9b0062639"/>
        </w:rPr>
        <w:t>WA</w:t>
      </w:r>
      <w:r w:rsidR="00561A39" w:rsidRPr="0069751F">
        <w:rPr>
          <w:rStyle w:val="cs9b0062639"/>
          <w:lang w:val="ru-RU"/>
        </w:rPr>
        <w:t xml:space="preserve">40404, для України англійською мовою, версія 4.0 від 25 лютого 2021 р.; Інформація для пацієнта і форма інформованої згоди, дослідження </w:t>
      </w:r>
      <w:r w:rsidR="00561A39">
        <w:rPr>
          <w:rStyle w:val="cs9b0062639"/>
        </w:rPr>
        <w:t>WA</w:t>
      </w:r>
      <w:r w:rsidR="00561A39" w:rsidRPr="0069751F">
        <w:rPr>
          <w:rStyle w:val="cs9b0062639"/>
          <w:lang w:val="ru-RU"/>
        </w:rPr>
        <w:t xml:space="preserve">40404, для України українською мовою, версія 4.0 від 25 лютого 2021 р.; Інформація для пацієнта і форма інформованої згоди, дослідження </w:t>
      </w:r>
      <w:r w:rsidR="00561A39">
        <w:rPr>
          <w:rStyle w:val="cs9b0062639"/>
        </w:rPr>
        <w:t>WA</w:t>
      </w:r>
      <w:r w:rsidR="00561A39" w:rsidRPr="0069751F">
        <w:rPr>
          <w:rStyle w:val="cs9b0062639"/>
          <w:lang w:val="ru-RU"/>
        </w:rPr>
        <w:t xml:space="preserve">40404, для України російською мовою, версія 4.0 від 25 лютого 2021 р.; </w:t>
      </w:r>
      <w:r w:rsidR="00561A39">
        <w:rPr>
          <w:rStyle w:val="cs9b0062639"/>
        </w:rPr>
        <w:t>WA</w:t>
      </w:r>
      <w:r w:rsidR="00561A39" w:rsidRPr="0069751F">
        <w:rPr>
          <w:rStyle w:val="cs9b0062639"/>
          <w:lang w:val="ru-RU"/>
        </w:rPr>
        <w:t xml:space="preserve">40404, Листування щодо скеровування лікарями, версія 1, 03 жовтня 2019 р., </w:t>
      </w:r>
      <w:r w:rsidR="00561A39">
        <w:rPr>
          <w:rStyle w:val="cs9b0062639"/>
        </w:rPr>
        <w:t>UA</w:t>
      </w:r>
      <w:r w:rsidR="00561A39" w:rsidRPr="0069751F">
        <w:rPr>
          <w:rStyle w:val="cs9b0062639"/>
          <w:lang w:val="ru-RU"/>
        </w:rPr>
        <w:t xml:space="preserve"> українська</w:t>
      </w:r>
      <w:r w:rsidR="00561A39" w:rsidRPr="0069751F">
        <w:rPr>
          <w:rStyle w:val="cs9f0a404039"/>
          <w:lang w:val="ru-RU"/>
        </w:rPr>
        <w:t xml:space="preserve"> до протоколу клінічного дослідження «Багатоцентрове, рандомізоване, подвійне сліпе, плацебо-контрольоване дослідження фази </w:t>
      </w:r>
      <w:r w:rsidR="00561A39">
        <w:rPr>
          <w:rStyle w:val="cs9f0a404039"/>
        </w:rPr>
        <w:t>IIIb</w:t>
      </w:r>
      <w:r w:rsidR="00561A39" w:rsidRPr="0069751F">
        <w:rPr>
          <w:rStyle w:val="cs9f0a404039"/>
          <w:lang w:val="ru-RU"/>
        </w:rPr>
        <w:t xml:space="preserve"> для оцінки ефективності та безпечності препарату</w:t>
      </w:r>
      <w:r w:rsidR="00561A39" w:rsidRPr="0069751F">
        <w:rPr>
          <w:rStyle w:val="cs9b0062639"/>
          <w:lang w:val="ru-RU"/>
        </w:rPr>
        <w:t xml:space="preserve"> Окрелізумаб</w:t>
      </w:r>
      <w:r w:rsidR="00561A39" w:rsidRPr="0069751F">
        <w:rPr>
          <w:rStyle w:val="cs9f0a404039"/>
          <w:lang w:val="ru-RU"/>
        </w:rPr>
        <w:t xml:space="preserve"> у дорослих пацієнтів з первинно-прогресуючим розсіяним склерозом», код </w:t>
      </w:r>
      <w:r w:rsidR="0069751F">
        <w:rPr>
          <w:rStyle w:val="cs9f0a404039"/>
          <w:lang w:val="ru-RU"/>
        </w:rPr>
        <w:t>дослідження</w:t>
      </w:r>
      <w:r w:rsidR="00561A39" w:rsidRPr="0069751F">
        <w:rPr>
          <w:rStyle w:val="cs9f0a404039"/>
          <w:lang w:val="ru-RU"/>
        </w:rPr>
        <w:t xml:space="preserve"> </w:t>
      </w:r>
      <w:r w:rsidR="00561A39">
        <w:rPr>
          <w:rStyle w:val="cs9b0062639"/>
        </w:rPr>
        <w:t>WA</w:t>
      </w:r>
      <w:r w:rsidR="00561A39" w:rsidRPr="0069751F">
        <w:rPr>
          <w:rStyle w:val="cs9b0062639"/>
          <w:lang w:val="ru-RU"/>
        </w:rPr>
        <w:t>40404</w:t>
      </w:r>
      <w:r w:rsidR="00561A39" w:rsidRPr="0069751F">
        <w:rPr>
          <w:rStyle w:val="cs9f0a404039"/>
          <w:lang w:val="ru-RU"/>
        </w:rPr>
        <w:t xml:space="preserve">, версія 3 від 04 серпня </w:t>
      </w:r>
      <w:r w:rsidR="00DC1BB5">
        <w:rPr>
          <w:rStyle w:val="cs9f0a404039"/>
          <w:lang w:val="ru-RU"/>
        </w:rPr>
        <w:t xml:space="preserve">     </w:t>
      </w:r>
      <w:r w:rsidR="00561A39" w:rsidRPr="0069751F">
        <w:rPr>
          <w:rStyle w:val="cs9f0a404039"/>
          <w:lang w:val="ru-RU"/>
        </w:rPr>
        <w:t>2020 р.; спонсор - Ф. Хоффманн-Ля Рош Лтд, Швейцар</w:t>
      </w:r>
      <w:r w:rsidR="00561A39">
        <w:rPr>
          <w:rStyle w:val="cs9f0a404039"/>
        </w:rPr>
        <w:t>i</w:t>
      </w:r>
      <w:r w:rsidR="00561A39" w:rsidRPr="0069751F">
        <w:rPr>
          <w:rStyle w:val="cs9f0a404039"/>
          <w:lang w:val="ru-RU"/>
        </w:rPr>
        <w:t>я (</w:t>
      </w:r>
      <w:r w:rsidR="00561A39">
        <w:rPr>
          <w:rStyle w:val="cs9f0a404039"/>
        </w:rPr>
        <w:t>F</w:t>
      </w:r>
      <w:r w:rsidR="00561A39" w:rsidRPr="0069751F">
        <w:rPr>
          <w:rStyle w:val="cs9f0a404039"/>
          <w:lang w:val="ru-RU"/>
        </w:rPr>
        <w:t xml:space="preserve">. </w:t>
      </w:r>
      <w:r w:rsidR="00561A39">
        <w:rPr>
          <w:rStyle w:val="cs9f0a404039"/>
        </w:rPr>
        <w:t>Hoffmann</w:t>
      </w:r>
      <w:r w:rsidR="00561A39" w:rsidRPr="0069751F">
        <w:rPr>
          <w:rStyle w:val="cs9f0a404039"/>
          <w:lang w:val="ru-RU"/>
        </w:rPr>
        <w:t>-</w:t>
      </w:r>
      <w:r w:rsidR="00561A39">
        <w:rPr>
          <w:rStyle w:val="cs9f0a404039"/>
        </w:rPr>
        <w:t>La</w:t>
      </w:r>
      <w:r w:rsidR="00561A39" w:rsidRPr="0069751F">
        <w:rPr>
          <w:rStyle w:val="cs9f0a404039"/>
          <w:lang w:val="ru-RU"/>
        </w:rPr>
        <w:t xml:space="preserve"> </w:t>
      </w:r>
      <w:r w:rsidR="00561A39">
        <w:rPr>
          <w:rStyle w:val="cs9f0a404039"/>
        </w:rPr>
        <w:t>Roche</w:t>
      </w:r>
      <w:r w:rsidR="00561A39" w:rsidRPr="0069751F">
        <w:rPr>
          <w:rStyle w:val="cs9f0a404039"/>
          <w:lang w:val="ru-RU"/>
        </w:rPr>
        <w:t xml:space="preserve"> </w:t>
      </w:r>
      <w:r w:rsidR="00561A39">
        <w:rPr>
          <w:rStyle w:val="cs9f0a404039"/>
        </w:rPr>
        <w:t>Ltd</w:t>
      </w:r>
      <w:r w:rsidR="00561A39" w:rsidRPr="0069751F">
        <w:rPr>
          <w:rStyle w:val="cs9f0a404039"/>
          <w:lang w:val="ru-RU"/>
        </w:rPr>
        <w:t xml:space="preserve">, </w:t>
      </w:r>
      <w:r w:rsidR="00561A39">
        <w:rPr>
          <w:rStyle w:val="cs9f0a404039"/>
        </w:rPr>
        <w:t>Switzerland</w:t>
      </w:r>
      <w:r w:rsidR="00561A39" w:rsidRPr="0069751F">
        <w:rPr>
          <w:rStyle w:val="cs9f0a404039"/>
          <w:lang w:val="ru-RU"/>
        </w:rPr>
        <w:t>)</w:t>
      </w:r>
      <w:r w:rsidR="00561A39">
        <w:rPr>
          <w:rStyle w:val="cs9f0a404039"/>
        </w:rPr>
        <w:t>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69751F" w:rsidRDefault="00BC6008" w:rsidP="00BC6008">
      <w:pPr>
        <w:jc w:val="both"/>
        <w:rPr>
          <w:lang w:val="ru-RU"/>
        </w:rPr>
      </w:pPr>
      <w:r>
        <w:rPr>
          <w:rStyle w:val="cs9b0062640"/>
          <w:lang w:val="ru-RU"/>
        </w:rPr>
        <w:t xml:space="preserve">40. </w:t>
      </w:r>
      <w:r w:rsidR="00561A39" w:rsidRPr="0069751F">
        <w:rPr>
          <w:rStyle w:val="cs9b0062640"/>
          <w:lang w:val="ru-RU"/>
        </w:rPr>
        <w:t xml:space="preserve">Оновлений протокол клінічного випробування </w:t>
      </w:r>
      <w:r w:rsidR="00561A39">
        <w:rPr>
          <w:rStyle w:val="cs9b0062640"/>
        </w:rPr>
        <w:t>D</w:t>
      </w:r>
      <w:r w:rsidR="00561A39" w:rsidRPr="0069751F">
        <w:rPr>
          <w:rStyle w:val="cs9b0062640"/>
          <w:lang w:val="ru-RU"/>
        </w:rPr>
        <w:t>7551</w:t>
      </w:r>
      <w:r w:rsidR="00561A39">
        <w:rPr>
          <w:rStyle w:val="cs9b0062640"/>
        </w:rPr>
        <w:t>C</w:t>
      </w:r>
      <w:r w:rsidR="00561A39" w:rsidRPr="0069751F">
        <w:rPr>
          <w:rStyle w:val="cs9b0062640"/>
          <w:lang w:val="ru-RU"/>
        </w:rPr>
        <w:t xml:space="preserve">00001, версія 3.0 з інкорпорованою поправкою №2 від 25 січня 2021 року; Брошура дослідника для </w:t>
      </w:r>
      <w:r w:rsidR="00561A39">
        <w:rPr>
          <w:rStyle w:val="cs9b0062640"/>
        </w:rPr>
        <w:t>AZD</w:t>
      </w:r>
      <w:r w:rsidR="00561A39" w:rsidRPr="0069751F">
        <w:rPr>
          <w:rStyle w:val="cs9b0062640"/>
          <w:lang w:val="ru-RU"/>
        </w:rPr>
        <w:t xml:space="preserve">5718, видання 6.0 від 28 січня 2021 року; Інформація для пацієнтів та Форма інформованої згоди: Інформація про дослідження та Форма інформованої згоди, Модель для України, версія 3.0 від 25 лютого 2021 року (українською та російською мовами); Інформація про необов’язкове генетичне дослідження та Форма інформованої згоди, Модель для України, версія 2.0 від 24 лютого 2021 року (українською та російською мовами); Інформація для дорослих пацієнтів та Форма інформованої згоди для вагітної партнерки учасника дослідження, Модель для України, версія 2.0 від 24 лютого 2021 року (українською та російською мовами); Матеріали для учасників дослідження: Постер з інформацією для залучення пацієнтів до участі у дослідженні </w:t>
      </w:r>
      <w:r w:rsidR="00561A39">
        <w:rPr>
          <w:rStyle w:val="cs9b0062640"/>
        </w:rPr>
        <w:t>FLAIR</w:t>
      </w:r>
      <w:r w:rsidR="00561A39" w:rsidRPr="0069751F">
        <w:rPr>
          <w:rStyle w:val="cs9b0062640"/>
          <w:lang w:val="ru-RU"/>
        </w:rPr>
        <w:t>, версія 1.0 від 15 липня 2020 року (українською та російською мовами</w:t>
      </w:r>
      <w:r w:rsidR="00561A39" w:rsidRPr="0069751F">
        <w:rPr>
          <w:rStyle w:val="cs9f0a404040"/>
          <w:lang w:val="ru-RU"/>
        </w:rPr>
        <w:t xml:space="preserve"> до протоколу клінічного дослідження «Рандомізоване, подвійне сліпе, плацебо-контрольоване, багатоцентрове дослідження 2</w:t>
      </w:r>
      <w:r w:rsidR="00561A39">
        <w:rPr>
          <w:rStyle w:val="cs9f0a404040"/>
        </w:rPr>
        <w:t>b</w:t>
      </w:r>
      <w:r w:rsidR="00561A39" w:rsidRPr="0069751F">
        <w:rPr>
          <w:rStyle w:val="cs9f0a404040"/>
          <w:lang w:val="ru-RU"/>
        </w:rPr>
        <w:t xml:space="preserve"> фази з підбору дози препарату </w:t>
      </w:r>
      <w:r w:rsidR="00561A39">
        <w:rPr>
          <w:rStyle w:val="cs9b0062640"/>
        </w:rPr>
        <w:t>AZD</w:t>
      </w:r>
      <w:r w:rsidR="00561A39" w:rsidRPr="0069751F">
        <w:rPr>
          <w:rStyle w:val="cs9b0062640"/>
          <w:lang w:val="ru-RU"/>
        </w:rPr>
        <w:t>5718</w:t>
      </w:r>
      <w:r w:rsidR="00561A39" w:rsidRPr="0069751F">
        <w:rPr>
          <w:rStyle w:val="cs9f0a404040"/>
          <w:lang w:val="ru-RU"/>
        </w:rPr>
        <w:t xml:space="preserve"> у пацієнтів з хронічною хворобою нирок з протеїнурією», код </w:t>
      </w:r>
      <w:r w:rsidR="0069751F">
        <w:rPr>
          <w:rStyle w:val="cs9f0a404040"/>
          <w:lang w:val="ru-RU"/>
        </w:rPr>
        <w:t>дослідження</w:t>
      </w:r>
      <w:r w:rsidR="00561A39" w:rsidRPr="0069751F">
        <w:rPr>
          <w:rStyle w:val="cs9f0a404040"/>
          <w:lang w:val="ru-RU"/>
        </w:rPr>
        <w:t xml:space="preserve"> </w:t>
      </w:r>
      <w:r w:rsidR="00561A39">
        <w:rPr>
          <w:rStyle w:val="cs9b0062640"/>
        </w:rPr>
        <w:t>D</w:t>
      </w:r>
      <w:r w:rsidR="00561A39" w:rsidRPr="0069751F">
        <w:rPr>
          <w:rStyle w:val="cs9b0062640"/>
          <w:lang w:val="ru-RU"/>
        </w:rPr>
        <w:t>7551</w:t>
      </w:r>
      <w:r w:rsidR="00561A39">
        <w:rPr>
          <w:rStyle w:val="cs9b0062640"/>
        </w:rPr>
        <w:t>C</w:t>
      </w:r>
      <w:r w:rsidR="00561A39" w:rsidRPr="0069751F">
        <w:rPr>
          <w:rStyle w:val="cs9b0062640"/>
          <w:lang w:val="ru-RU"/>
        </w:rPr>
        <w:t>00001</w:t>
      </w:r>
      <w:r w:rsidR="00561A39" w:rsidRPr="0069751F">
        <w:rPr>
          <w:rStyle w:val="cs9f0a404040"/>
          <w:lang w:val="ru-RU"/>
        </w:rPr>
        <w:t xml:space="preserve">, версія 2.0 від 05 серпня 2020 року; спонсор - «АстраЗенека АБ», Швеція / </w:t>
      </w:r>
      <w:r w:rsidR="00561A39">
        <w:rPr>
          <w:rStyle w:val="cs9f0a404040"/>
        </w:rPr>
        <w:t>AstraZeneca</w:t>
      </w:r>
      <w:r w:rsidR="00561A39" w:rsidRPr="0069751F">
        <w:rPr>
          <w:rStyle w:val="cs9f0a404040"/>
          <w:lang w:val="ru-RU"/>
        </w:rPr>
        <w:t xml:space="preserve"> </w:t>
      </w:r>
      <w:r w:rsidR="00561A39">
        <w:rPr>
          <w:rStyle w:val="cs9f0a404040"/>
        </w:rPr>
        <w:t>AB</w:t>
      </w:r>
      <w:r w:rsidR="00561A39" w:rsidRPr="0069751F">
        <w:rPr>
          <w:rStyle w:val="cs9f0a404040"/>
          <w:lang w:val="ru-RU"/>
        </w:rPr>
        <w:t xml:space="preserve">, </w:t>
      </w:r>
      <w:r w:rsidR="00561A39">
        <w:rPr>
          <w:rStyle w:val="cs9f0a404040"/>
        </w:rPr>
        <w:t>Sweden </w:t>
      </w:r>
    </w:p>
    <w:p w:rsidR="00561A39" w:rsidRDefault="00561A39">
      <w:pPr>
        <w:jc w:val="both"/>
        <w:rPr>
          <w:rFonts w:ascii="Arial" w:hAnsi="Arial" w:cs="Arial"/>
          <w:sz w:val="20"/>
          <w:szCs w:val="20"/>
        </w:rPr>
      </w:pPr>
      <w:r>
        <w:rPr>
          <w:rFonts w:ascii="Arial" w:hAnsi="Arial" w:cs="Arial"/>
          <w:sz w:val="20"/>
          <w:szCs w:val="20"/>
        </w:rPr>
        <w:t>Заявник - ТОВ «ПАРЕКСЕЛ Україна»</w:t>
      </w:r>
    </w:p>
    <w:p w:rsidR="00561A39" w:rsidRPr="0069751F" w:rsidRDefault="00561A39">
      <w:pPr>
        <w:jc w:val="both"/>
        <w:rPr>
          <w:rFonts w:ascii="Arial" w:hAnsi="Arial" w:cs="Arial"/>
          <w:sz w:val="20"/>
          <w:szCs w:val="20"/>
          <w:lang w:val="ru-RU"/>
        </w:rPr>
      </w:pPr>
    </w:p>
    <w:p w:rsidR="00561A39" w:rsidRPr="0069751F" w:rsidRDefault="00561A39">
      <w:pPr>
        <w:jc w:val="both"/>
        <w:rPr>
          <w:rFonts w:ascii="Arial" w:hAnsi="Arial" w:cs="Arial"/>
          <w:sz w:val="20"/>
          <w:szCs w:val="20"/>
          <w:lang w:val="ru-RU"/>
        </w:rPr>
      </w:pPr>
    </w:p>
    <w:p w:rsidR="00561A39" w:rsidRPr="00BC6008" w:rsidRDefault="00BC6008" w:rsidP="00BC6008">
      <w:pPr>
        <w:jc w:val="both"/>
        <w:rPr>
          <w:rStyle w:val="cs80d9435b41"/>
          <w:lang w:val="ru-RU"/>
        </w:rPr>
      </w:pPr>
      <w:r>
        <w:rPr>
          <w:rStyle w:val="cs9b0062641"/>
          <w:lang w:val="ru-RU"/>
        </w:rPr>
        <w:t xml:space="preserve">41. </w:t>
      </w:r>
      <w:r w:rsidR="00561A39" w:rsidRPr="0069751F">
        <w:rPr>
          <w:rStyle w:val="cs9b0062641"/>
          <w:lang w:val="ru-RU"/>
        </w:rPr>
        <w:t xml:space="preserve">Оновлений протокол клінічного випробування </w:t>
      </w:r>
      <w:r w:rsidR="00561A39">
        <w:rPr>
          <w:rStyle w:val="cs9b0062641"/>
        </w:rPr>
        <w:t>APL</w:t>
      </w:r>
      <w:r w:rsidR="00561A39" w:rsidRPr="0069751F">
        <w:rPr>
          <w:rStyle w:val="cs9b0062641"/>
          <w:lang w:val="ru-RU"/>
        </w:rPr>
        <w:t>-101-01 (</w:t>
      </w:r>
      <w:r w:rsidR="00561A39">
        <w:rPr>
          <w:rStyle w:val="cs9b0062641"/>
        </w:rPr>
        <w:t>SPARTA</w:t>
      </w:r>
      <w:r w:rsidR="00561A39" w:rsidRPr="0069751F">
        <w:rPr>
          <w:rStyle w:val="cs9b0062641"/>
          <w:lang w:val="ru-RU"/>
        </w:rPr>
        <w:t>), Версія 9.0 (Поправка 6, 22 лютого 2021 р.) Глобальна, англійською мовою; Брошура дослідника (</w:t>
      </w:r>
      <w:r w:rsidR="00561A39">
        <w:rPr>
          <w:rStyle w:val="cs9b0062641"/>
        </w:rPr>
        <w:t>APL</w:t>
      </w:r>
      <w:r w:rsidR="00561A39" w:rsidRPr="0069751F">
        <w:rPr>
          <w:rStyle w:val="cs9b0062641"/>
          <w:lang w:val="ru-RU"/>
        </w:rPr>
        <w:t>-101), версія 5.0 від 04 лютого 2021 р., англійською мовою; Інформація для пацієнта і Форма інформованої згоди: Аполломікс Інк._</w:t>
      </w:r>
      <w:r w:rsidR="00561A39">
        <w:rPr>
          <w:rStyle w:val="cs9b0062641"/>
        </w:rPr>
        <w:t>APL</w:t>
      </w:r>
      <w:r w:rsidR="00561A39" w:rsidRPr="0069751F">
        <w:rPr>
          <w:rStyle w:val="cs9b0062641"/>
          <w:lang w:val="ru-RU"/>
        </w:rPr>
        <w:t>-101-01_ Основна Інформація для пацієнта і Форма інформованої згоди_версія 3.0 для України від 11 березня 2021 року_англійською мовою_на основі глобальної ФІЗ, Майстер версія 7.0 від 12 лютого 2021 року; Інформація для пацієнта і Форма інформованої згоди: Аполломікс Інк._</w:t>
      </w:r>
      <w:r w:rsidR="00561A39">
        <w:rPr>
          <w:rStyle w:val="cs9b0062641"/>
        </w:rPr>
        <w:t>APL</w:t>
      </w:r>
      <w:r w:rsidR="00561A39" w:rsidRPr="0069751F">
        <w:rPr>
          <w:rStyle w:val="cs9b0062641"/>
          <w:lang w:val="ru-RU"/>
        </w:rPr>
        <w:t>-101-01_ Основна Інформація для пацієнта і Форма інформованої згоди_версія 3.0 для України від 11 березня 2021 року_ українською мовою_на основі глобальної ФІЗ, Майстер версія 7.0 від 12 лютого 2021 року; Інформація для пацієнта і Форма інформованої згоди: Аполломікс Інк._</w:t>
      </w:r>
      <w:r w:rsidR="00561A39">
        <w:rPr>
          <w:rStyle w:val="cs9b0062641"/>
        </w:rPr>
        <w:t>APL</w:t>
      </w:r>
      <w:r w:rsidR="00561A39" w:rsidRPr="0069751F">
        <w:rPr>
          <w:rStyle w:val="cs9b0062641"/>
          <w:lang w:val="ru-RU"/>
        </w:rPr>
        <w:t>-101-01_ Основна Інформація для пацієнта і Форма інформованої згоди_версія 3.0 для України від 11 березня 2021 року_ російською мовою_на основі глобальної ФІЗ, Майстер версія 7.0 від 12 лютого 2021 року; Прескринінгове генетичне дослідження пухлини, Інформаційний листок пацієнта та Форма інформованої згоди: Аполломікс Інк._</w:t>
      </w:r>
      <w:r w:rsidR="00561A39">
        <w:rPr>
          <w:rStyle w:val="cs9b0062641"/>
        </w:rPr>
        <w:t>APL</w:t>
      </w:r>
      <w:r w:rsidR="00561A39" w:rsidRPr="0069751F">
        <w:rPr>
          <w:rStyle w:val="cs9b0062641"/>
          <w:lang w:val="ru-RU"/>
        </w:rPr>
        <w:t>-101-01_Прескринінгове генетичне дослідження пухлини_Інформаційний листок пацієнта та Форма інформованої згоди_Версія 2.0 від 11 березня 2021 року для України_англійською мовою_На основі Інформаційного листка пацієнта та Форми інформованої згоди для проведення генетичного дослідження пухлини, версія 3.0 від 26 лютого 2021 року; Прескринінгове генетичне дослідження пухлини, Інформаційний листок пацієнта та Форма інформованої згоди: Аполломікс Інк._</w:t>
      </w:r>
      <w:r w:rsidR="00561A39">
        <w:rPr>
          <w:rStyle w:val="cs9b0062641"/>
        </w:rPr>
        <w:t>APL</w:t>
      </w:r>
      <w:r w:rsidR="00561A39" w:rsidRPr="0069751F">
        <w:rPr>
          <w:rStyle w:val="cs9b0062641"/>
          <w:lang w:val="ru-RU"/>
        </w:rPr>
        <w:t>-101-01_Прескринінгове генетичне дослідження пухлини_Інформаційний листок пацієнта та Форма інформованої згоди_Версія 2.0 від 11 березня 2021 року для України_українською мовою_На основі Інформаційного листка пацієнта та Форми інформованої згоди для проведення генетичного дослідження пухлини, версія 3.0 від 26 лютого 2021 року; Прескринінгове генетичне дослідження пухлини, Інформаційний листок пацієнта та Форма інформованої згоди: Аполломікс Інк._</w:t>
      </w:r>
      <w:r w:rsidR="00561A39">
        <w:rPr>
          <w:rStyle w:val="cs9b0062641"/>
        </w:rPr>
        <w:t>APL</w:t>
      </w:r>
      <w:r w:rsidR="00561A39" w:rsidRPr="0069751F">
        <w:rPr>
          <w:rStyle w:val="cs9b0062641"/>
          <w:lang w:val="ru-RU"/>
        </w:rPr>
        <w:t xml:space="preserve">-101-01_Прескринінгове генетичне дослідження пухлини_Інформаційний листок пацієнта та Форма інформованої згоди_Версія 2.0 від 11 березня 2021 року для України_російською мовою_На основі Інформаційного листка пацієнта та Форми інформованої згоди для проведення генетичного дослідження пухлини, версія 3.0 від 26 лютого 2021 року; Картка пацієнта дослідження за Протоколом </w:t>
      </w:r>
      <w:r w:rsidR="00561A39">
        <w:rPr>
          <w:rStyle w:val="cs9b0062641"/>
        </w:rPr>
        <w:t>APL</w:t>
      </w:r>
      <w:r w:rsidR="00561A39" w:rsidRPr="0069751F">
        <w:rPr>
          <w:rStyle w:val="cs9b0062641"/>
          <w:lang w:val="ru-RU"/>
        </w:rPr>
        <w:t>-101-01 (</w:t>
      </w:r>
      <w:r w:rsidR="00561A39">
        <w:rPr>
          <w:rStyle w:val="cs9b0062641"/>
        </w:rPr>
        <w:t>SPARTA</w:t>
      </w:r>
      <w:r w:rsidR="00561A39" w:rsidRPr="0069751F">
        <w:rPr>
          <w:rStyle w:val="cs9b0062641"/>
          <w:lang w:val="ru-RU"/>
        </w:rPr>
        <w:t xml:space="preserve">), версія 3, 17 березня 2021, англійською, українською та російською мовами; Залучення додаткового централізованого технічного приміщення, що буде використовуватись для проведення клінічного випробування: Комунальне некомерційне підприємство «Київський міський клінічний </w:t>
      </w:r>
      <w:r w:rsidR="00561A39" w:rsidRPr="0069751F">
        <w:rPr>
          <w:rStyle w:val="cs9b0062641"/>
          <w:lang w:val="ru-RU"/>
        </w:rPr>
        <w:lastRenderedPageBreak/>
        <w:t>онкологічний центр» Виконавчого органу Київської міської ради (Київської міської державної адміністрації) (місцезнаходження: вул. Верховинна, 69, м. Київ, 03115, Україна); Зміна контактної особи Спонсора та контактної інформації; Зміна назви місця проведення клінічного випробування</w:t>
      </w:r>
      <w:r w:rsidR="00561A39" w:rsidRPr="0069751F">
        <w:rPr>
          <w:rStyle w:val="cs9f0a404041"/>
          <w:lang w:val="ru-RU"/>
        </w:rPr>
        <w:t xml:space="preserve"> до протоколу клінічного дослідження «Багатоцентрове дослідження 1 / 2 фази з оцінки безпечності, фармакокінетики та попередньої ефективності препарату </w:t>
      </w:r>
      <w:r w:rsidR="00561A39">
        <w:rPr>
          <w:rStyle w:val="cs9b0062641"/>
        </w:rPr>
        <w:t>APL</w:t>
      </w:r>
      <w:r w:rsidR="00561A39" w:rsidRPr="0069751F">
        <w:rPr>
          <w:rStyle w:val="cs9b0062641"/>
          <w:lang w:val="ru-RU"/>
        </w:rPr>
        <w:t>-101</w:t>
      </w:r>
      <w:r w:rsidR="00561A39" w:rsidRPr="0069751F">
        <w:rPr>
          <w:rStyle w:val="cs9f0a404041"/>
          <w:lang w:val="ru-RU"/>
        </w:rPr>
        <w:t xml:space="preserve"> у пацієнтів з недрібноклітинним раком легень з мутаціями, що обумовлюють пропуск екзона 14 </w:t>
      </w:r>
      <w:r w:rsidR="00561A39">
        <w:rPr>
          <w:rStyle w:val="cs9f0a404041"/>
        </w:rPr>
        <w:t>c</w:t>
      </w:r>
      <w:r w:rsidR="00561A39" w:rsidRPr="0069751F">
        <w:rPr>
          <w:rStyle w:val="cs9f0a404041"/>
          <w:lang w:val="ru-RU"/>
        </w:rPr>
        <w:t>-</w:t>
      </w:r>
      <w:r w:rsidR="00561A39">
        <w:rPr>
          <w:rStyle w:val="cs9f0a404041"/>
        </w:rPr>
        <w:t>Met</w:t>
      </w:r>
      <w:r w:rsidR="00561A39" w:rsidRPr="0069751F">
        <w:rPr>
          <w:rStyle w:val="cs9f0a404041"/>
          <w:lang w:val="ru-RU"/>
        </w:rPr>
        <w:t xml:space="preserve">, та поширеними солідними пухлинами з дисрегуляцією </w:t>
      </w:r>
      <w:r w:rsidR="00561A39">
        <w:rPr>
          <w:rStyle w:val="cs9f0a404041"/>
        </w:rPr>
        <w:t>c</w:t>
      </w:r>
      <w:r w:rsidR="00561A39" w:rsidRPr="0069751F">
        <w:rPr>
          <w:rStyle w:val="cs9f0a404041"/>
          <w:lang w:val="ru-RU"/>
        </w:rPr>
        <w:t>-</w:t>
      </w:r>
      <w:r w:rsidR="00561A39">
        <w:rPr>
          <w:rStyle w:val="cs9f0a404041"/>
        </w:rPr>
        <w:t>Met</w:t>
      </w:r>
      <w:r w:rsidR="00561A39" w:rsidRPr="0069751F">
        <w:rPr>
          <w:rStyle w:val="cs9f0a404041"/>
          <w:lang w:val="ru-RU"/>
        </w:rPr>
        <w:t xml:space="preserve">», код дослідження </w:t>
      </w:r>
      <w:r w:rsidR="00561A39">
        <w:rPr>
          <w:rStyle w:val="cs9b0062641"/>
        </w:rPr>
        <w:t>APL</w:t>
      </w:r>
      <w:r w:rsidR="00561A39" w:rsidRPr="0069751F">
        <w:rPr>
          <w:rStyle w:val="cs9b0062641"/>
          <w:lang w:val="ru-RU"/>
        </w:rPr>
        <w:t>-101-01</w:t>
      </w:r>
      <w:r w:rsidR="00561A39" w:rsidRPr="0069751F">
        <w:rPr>
          <w:rStyle w:val="cs9f0a404041"/>
          <w:lang w:val="ru-RU"/>
        </w:rPr>
        <w:t xml:space="preserve">, Версія 8.0 (Поправка 5, 01 вересня 2020р.) </w:t>
      </w:r>
      <w:r w:rsidR="00561A39" w:rsidRPr="00BC6008">
        <w:rPr>
          <w:rStyle w:val="cs9f0a404041"/>
          <w:lang w:val="ru-RU"/>
        </w:rPr>
        <w:t>Глобальна; спонсор - Аполломікс Інк., США (</w:t>
      </w:r>
      <w:r w:rsidR="00561A39">
        <w:rPr>
          <w:rStyle w:val="cs9f0a404041"/>
        </w:rPr>
        <w:t>Apollomics</w:t>
      </w:r>
      <w:r w:rsidR="00561A39" w:rsidRPr="00BC6008">
        <w:rPr>
          <w:rStyle w:val="cs9f0a404041"/>
          <w:lang w:val="ru-RU"/>
        </w:rPr>
        <w:t xml:space="preserve">, </w:t>
      </w:r>
      <w:r w:rsidR="00561A39">
        <w:rPr>
          <w:rStyle w:val="cs9f0a404041"/>
        </w:rPr>
        <w:t>Inc</w:t>
      </w:r>
      <w:r w:rsidR="00561A39" w:rsidRPr="00BC6008">
        <w:rPr>
          <w:rStyle w:val="cs9f0a404041"/>
          <w:lang w:val="ru-RU"/>
        </w:rPr>
        <w:t xml:space="preserve">., </w:t>
      </w:r>
      <w:r w:rsidR="00561A39">
        <w:rPr>
          <w:rStyle w:val="cs9f0a404041"/>
        </w:rPr>
        <w:t>USA</w:t>
      </w:r>
      <w:r w:rsidR="00561A39" w:rsidRPr="00BC6008">
        <w:rPr>
          <w:rStyle w:val="cs9f0a404041"/>
          <w:lang w:val="ru-RU"/>
        </w:rPr>
        <w:t>)</w:t>
      </w:r>
    </w:p>
    <w:p w:rsidR="00BC6008" w:rsidRPr="0069751F" w:rsidRDefault="00BC6008" w:rsidP="00BC6008">
      <w:pPr>
        <w:jc w:val="both"/>
        <w:rPr>
          <w:rFonts w:ascii="Arial" w:hAnsi="Arial" w:cs="Arial"/>
          <w:sz w:val="20"/>
          <w:szCs w:val="20"/>
          <w:lang w:val="ru-RU"/>
        </w:rPr>
      </w:pPr>
      <w:r w:rsidRPr="0069751F">
        <w:rPr>
          <w:rFonts w:ascii="Arial" w:hAnsi="Arial" w:cs="Arial"/>
          <w:sz w:val="20"/>
          <w:szCs w:val="20"/>
          <w:lang w:val="ru-RU"/>
        </w:rPr>
        <w:t>Заявник - Товариство з обмеженою відповідальністю «МЕДПЕЙС УКРАЇНА»</w:t>
      </w:r>
    </w:p>
    <w:p w:rsidR="00561A39" w:rsidRPr="0069751F" w:rsidRDefault="00561A39">
      <w:pPr>
        <w:pStyle w:val="cs80d9435b"/>
        <w:rPr>
          <w:rFonts w:ascii="Arial" w:hAnsi="Arial" w:cs="Arial"/>
          <w:sz w:val="20"/>
          <w:szCs w:val="20"/>
          <w:lang w:val="ru-RU"/>
        </w:rPr>
      </w:pPr>
      <w:r w:rsidRPr="0069751F">
        <w:rPr>
          <w:rStyle w:val="csed36d4af40"/>
          <w:lang w:val="ru-RU"/>
        </w:rPr>
        <w:t xml:space="preserve"> </w:t>
      </w:r>
    </w:p>
    <w:tbl>
      <w:tblPr>
        <w:tblW w:w="0" w:type="auto"/>
        <w:tblInd w:w="-29" w:type="dxa"/>
        <w:tblCellMar>
          <w:left w:w="0" w:type="dxa"/>
          <w:right w:w="0" w:type="dxa"/>
        </w:tblCellMar>
        <w:tblLook w:val="04A0" w:firstRow="1" w:lastRow="0" w:firstColumn="1" w:lastColumn="0" w:noHBand="0" w:noVBand="1"/>
      </w:tblPr>
      <w:tblGrid>
        <w:gridCol w:w="4853"/>
        <w:gridCol w:w="4798"/>
      </w:tblGrid>
      <w:tr w:rsidR="00561A39">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1"/>
              </w:rPr>
              <w:t>БУЛО</w:t>
            </w:r>
          </w:p>
        </w:tc>
        <w:tc>
          <w:tcPr>
            <w:tcW w:w="5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1"/>
              </w:rPr>
              <w:t>СТАЛО</w:t>
            </w:r>
          </w:p>
        </w:tc>
      </w:tr>
      <w:tr w:rsidR="00561A39">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f0a404041"/>
              </w:rPr>
              <w:t xml:space="preserve">П.І.Б. контактної особи: </w:t>
            </w:r>
            <w:r>
              <w:rPr>
                <w:rStyle w:val="cs9b0062641"/>
              </w:rPr>
              <w:t>Sabine Tricon</w:t>
            </w:r>
            <w:r>
              <w:rPr>
                <w:rStyle w:val="cs9f0a404041"/>
              </w:rPr>
              <w:t xml:space="preserve">, </w:t>
            </w:r>
          </w:p>
          <w:p w:rsidR="00561A39" w:rsidRPr="0069751F" w:rsidRDefault="00561A39">
            <w:pPr>
              <w:pStyle w:val="cs80d9435b"/>
              <w:rPr>
                <w:lang w:val="ru-RU"/>
              </w:rPr>
            </w:pPr>
            <w:r w:rsidRPr="0069751F">
              <w:rPr>
                <w:rStyle w:val="cs9f0a404041"/>
                <w:lang w:val="ru-RU"/>
              </w:rPr>
              <w:t xml:space="preserve">Контактний телефон: </w:t>
            </w:r>
            <w:r w:rsidRPr="0069751F">
              <w:rPr>
                <w:rStyle w:val="cs9b0062641"/>
                <w:lang w:val="ru-RU"/>
              </w:rPr>
              <w:t>001 650-209-6672</w:t>
            </w:r>
            <w:r w:rsidRPr="0069751F">
              <w:rPr>
                <w:rStyle w:val="cs9f0a404041"/>
                <w:lang w:val="ru-RU"/>
              </w:rPr>
              <w:t xml:space="preserve">, </w:t>
            </w:r>
          </w:p>
          <w:p w:rsidR="00561A39" w:rsidRPr="0069751F" w:rsidRDefault="00561A39">
            <w:pPr>
              <w:pStyle w:val="cs80d9435b"/>
              <w:rPr>
                <w:lang w:val="ru-RU"/>
              </w:rPr>
            </w:pPr>
            <w:r w:rsidRPr="0069751F">
              <w:rPr>
                <w:rStyle w:val="cs9f0a404041"/>
                <w:lang w:val="ru-RU"/>
              </w:rPr>
              <w:t>Адреса електронної пошти:</w:t>
            </w:r>
          </w:p>
          <w:p w:rsidR="00561A39" w:rsidRDefault="00561A39">
            <w:pPr>
              <w:pStyle w:val="cs80d9435b"/>
            </w:pPr>
            <w:r>
              <w:rPr>
                <w:rStyle w:val="cs9b0062641"/>
              </w:rPr>
              <w:t>Sabine.Tricon@apollomicsinc.com</w:t>
            </w:r>
          </w:p>
        </w:tc>
        <w:tc>
          <w:tcPr>
            <w:tcW w:w="5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f0a404041"/>
              </w:rPr>
              <w:t xml:space="preserve">П.І.Б. контактної особи: </w:t>
            </w:r>
            <w:r>
              <w:rPr>
                <w:rStyle w:val="cs9b0062641"/>
              </w:rPr>
              <w:t>Jad Adaimi</w:t>
            </w:r>
            <w:r>
              <w:rPr>
                <w:rStyle w:val="cs9f0a404041"/>
              </w:rPr>
              <w:t xml:space="preserve">, </w:t>
            </w:r>
          </w:p>
          <w:p w:rsidR="00561A39" w:rsidRPr="0069751F" w:rsidRDefault="00561A39">
            <w:pPr>
              <w:pStyle w:val="cs80d9435b"/>
              <w:rPr>
                <w:lang w:val="ru-RU"/>
              </w:rPr>
            </w:pPr>
            <w:r w:rsidRPr="0069751F">
              <w:rPr>
                <w:rStyle w:val="cs9f0a404041"/>
                <w:lang w:val="ru-RU"/>
              </w:rPr>
              <w:t xml:space="preserve">Контактний телефон: </w:t>
            </w:r>
            <w:r w:rsidRPr="0069751F">
              <w:rPr>
                <w:rStyle w:val="cs9b0062641"/>
                <w:lang w:val="ru-RU"/>
              </w:rPr>
              <w:t>001 650-808-5707</w:t>
            </w:r>
            <w:r w:rsidRPr="0069751F">
              <w:rPr>
                <w:rStyle w:val="cs9f0a404041"/>
                <w:lang w:val="ru-RU"/>
              </w:rPr>
              <w:t xml:space="preserve">, </w:t>
            </w:r>
          </w:p>
          <w:p w:rsidR="00561A39" w:rsidRPr="0069751F" w:rsidRDefault="00561A39">
            <w:pPr>
              <w:pStyle w:val="cs80d9435b"/>
              <w:rPr>
                <w:lang w:val="ru-RU"/>
              </w:rPr>
            </w:pPr>
            <w:r w:rsidRPr="0069751F">
              <w:rPr>
                <w:rStyle w:val="cs9f0a404041"/>
                <w:lang w:val="ru-RU"/>
              </w:rPr>
              <w:t>Адреса електронної пошти:</w:t>
            </w:r>
          </w:p>
          <w:p w:rsidR="00561A39" w:rsidRDefault="00561A39">
            <w:pPr>
              <w:pStyle w:val="cs80d9435b"/>
            </w:pPr>
            <w:r>
              <w:rPr>
                <w:rStyle w:val="cs9b0062641"/>
              </w:rPr>
              <w:t>Jad.adaimi@apollomicsinc.com</w:t>
            </w:r>
          </w:p>
        </w:tc>
      </w:tr>
    </w:tbl>
    <w:p w:rsidR="00561A39" w:rsidRPr="0069751F" w:rsidRDefault="00561A39">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836"/>
        <w:gridCol w:w="4815"/>
      </w:tblGrid>
      <w:tr w:rsidR="00561A39">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1"/>
              </w:rPr>
              <w:t>БУЛО</w:t>
            </w:r>
          </w:p>
        </w:tc>
        <w:tc>
          <w:tcPr>
            <w:tcW w:w="5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2e86d3a6"/>
            </w:pPr>
            <w:r>
              <w:rPr>
                <w:rStyle w:val="cs9f0a404041"/>
              </w:rPr>
              <w:t>СТАЛО</w:t>
            </w:r>
          </w:p>
        </w:tc>
      </w:tr>
      <w:tr w:rsidR="00561A39">
        <w:trPr>
          <w:trHeight w:val="213"/>
        </w:trPr>
        <w:tc>
          <w:tcPr>
            <w:tcW w:w="5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f0a404041"/>
              </w:rPr>
              <w:t xml:space="preserve">к.м.н. Неффа М.Ю. </w:t>
            </w:r>
          </w:p>
          <w:p w:rsidR="00561A39" w:rsidRDefault="00561A39">
            <w:pPr>
              <w:pStyle w:val="cs80d9435b"/>
            </w:pPr>
            <w:r>
              <w:rPr>
                <w:rStyle w:val="cs9f0a404041"/>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w:t>
            </w:r>
            <w:r>
              <w:rPr>
                <w:rStyle w:val="cs9b0062641"/>
              </w:rPr>
              <w:t>хірургічне відділення</w:t>
            </w:r>
            <w:r>
              <w:rPr>
                <w:rStyle w:val="cs9f0a404041"/>
              </w:rPr>
              <w:t>, м. Харків</w:t>
            </w:r>
          </w:p>
        </w:tc>
        <w:tc>
          <w:tcPr>
            <w:tcW w:w="5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A39" w:rsidRDefault="00561A39">
            <w:pPr>
              <w:pStyle w:val="cs80d9435b"/>
            </w:pPr>
            <w:r>
              <w:rPr>
                <w:rStyle w:val="cs9f0a404041"/>
              </w:rPr>
              <w:t>к.м.н. Неффа М.Ю.</w:t>
            </w:r>
          </w:p>
          <w:p w:rsidR="00561A39" w:rsidRDefault="00561A39">
            <w:pPr>
              <w:pStyle w:val="cs80d9435b"/>
            </w:pPr>
            <w:r>
              <w:rPr>
                <w:rStyle w:val="cs9f0a404041"/>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w:t>
            </w:r>
            <w:r>
              <w:rPr>
                <w:rStyle w:val="cs9b0062641"/>
              </w:rPr>
              <w:t>хірургічне відділення з онкологічними ліжками</w:t>
            </w:r>
            <w:r>
              <w:rPr>
                <w:rStyle w:val="cs9f0a404041"/>
              </w:rPr>
              <w:t>, м. Харків</w:t>
            </w:r>
          </w:p>
        </w:tc>
      </w:tr>
    </w:tbl>
    <w:p w:rsidR="00561A39" w:rsidRDefault="00561A39" w:rsidP="00FE672C">
      <w:pPr>
        <w:pStyle w:val="cs80d9435b"/>
        <w:rPr>
          <w:rFonts w:ascii="Arial" w:hAnsi="Arial" w:cs="Arial"/>
          <w:sz w:val="20"/>
          <w:szCs w:val="20"/>
        </w:rPr>
      </w:pPr>
      <w:r>
        <w:rPr>
          <w:rStyle w:val="csafaf574110"/>
        </w:rPr>
        <w:t> </w:t>
      </w:r>
    </w:p>
    <w:p w:rsidR="00561A39" w:rsidRPr="0069751F" w:rsidRDefault="00561A39">
      <w:pPr>
        <w:jc w:val="both"/>
        <w:rPr>
          <w:rFonts w:ascii="Arial" w:hAnsi="Arial" w:cs="Arial"/>
          <w:sz w:val="20"/>
          <w:szCs w:val="20"/>
          <w:lang w:val="ru-RU"/>
        </w:rPr>
      </w:pPr>
    </w:p>
    <w:p w:rsidR="00561A39" w:rsidRPr="0069751F" w:rsidRDefault="00A96285" w:rsidP="00A96285">
      <w:pPr>
        <w:jc w:val="both"/>
        <w:rPr>
          <w:lang w:val="ru-RU"/>
        </w:rPr>
      </w:pPr>
      <w:r>
        <w:rPr>
          <w:rStyle w:val="cs9b0062642"/>
          <w:lang w:val="ru-RU"/>
        </w:rPr>
        <w:t xml:space="preserve">42. </w:t>
      </w:r>
      <w:r w:rsidR="00561A39" w:rsidRPr="0069751F">
        <w:rPr>
          <w:rStyle w:val="cs9b0062642"/>
          <w:lang w:val="ru-RU"/>
        </w:rPr>
        <w:t xml:space="preserve">Оновлений протокол дослідження </w:t>
      </w:r>
      <w:r w:rsidR="00561A39">
        <w:rPr>
          <w:rStyle w:val="cs9b0062642"/>
        </w:rPr>
        <w:t>G</w:t>
      </w:r>
      <w:r w:rsidR="00561A39" w:rsidRPr="0069751F">
        <w:rPr>
          <w:rStyle w:val="cs9b0062642"/>
          <w:lang w:val="ru-RU"/>
        </w:rPr>
        <w:t>1</w:t>
      </w:r>
      <w:r w:rsidR="00561A39">
        <w:rPr>
          <w:rStyle w:val="cs9b0062642"/>
        </w:rPr>
        <w:t>T</w:t>
      </w:r>
      <w:r w:rsidR="00561A39" w:rsidRPr="0069751F">
        <w:rPr>
          <w:rStyle w:val="cs9b0062642"/>
          <w:lang w:val="ru-RU"/>
        </w:rPr>
        <w:t xml:space="preserve">28-207, версія 2.0 від 11 січня 2021 року, англійською мовою; Брошура дослідника </w:t>
      </w:r>
      <w:r w:rsidR="00561A39">
        <w:rPr>
          <w:rStyle w:val="cs9b0062642"/>
        </w:rPr>
        <w:t>Trilaciclib</w:t>
      </w:r>
      <w:r w:rsidR="00561A39" w:rsidRPr="0069751F">
        <w:rPr>
          <w:rStyle w:val="cs9b0062642"/>
          <w:lang w:val="ru-RU"/>
        </w:rPr>
        <w:t xml:space="preserve"> (</w:t>
      </w:r>
      <w:r w:rsidR="00561A39">
        <w:rPr>
          <w:rStyle w:val="cs9b0062642"/>
        </w:rPr>
        <w:t>G</w:t>
      </w:r>
      <w:r w:rsidR="00561A39" w:rsidRPr="0069751F">
        <w:rPr>
          <w:rStyle w:val="cs9b0062642"/>
          <w:lang w:val="ru-RU"/>
        </w:rPr>
        <w:t>1</w:t>
      </w:r>
      <w:r w:rsidR="00561A39">
        <w:rPr>
          <w:rStyle w:val="cs9b0062642"/>
        </w:rPr>
        <w:t>T</w:t>
      </w:r>
      <w:r w:rsidR="00561A39" w:rsidRPr="0069751F">
        <w:rPr>
          <w:rStyle w:val="cs9b0062642"/>
          <w:lang w:val="ru-RU"/>
        </w:rPr>
        <w:t xml:space="preserve">28), версія 9.0 від 01 березня 2021 року, англійською мовою; Інформаційний листок і форма інформованої згоди, версія </w:t>
      </w:r>
      <w:r w:rsidR="00561A39">
        <w:rPr>
          <w:rStyle w:val="cs9b0062642"/>
        </w:rPr>
        <w:t>V</w:t>
      </w:r>
      <w:r w:rsidR="00561A39" w:rsidRPr="0069751F">
        <w:rPr>
          <w:rStyle w:val="cs9b0062642"/>
          <w:lang w:val="ru-RU"/>
        </w:rPr>
        <w:t>2.1</w:t>
      </w:r>
      <w:r w:rsidR="00561A39">
        <w:rPr>
          <w:rStyle w:val="cs9b0062642"/>
        </w:rPr>
        <w:t>UKR</w:t>
      </w:r>
      <w:r w:rsidR="00561A39" w:rsidRPr="0069751F">
        <w:rPr>
          <w:rStyle w:val="cs9b0062642"/>
          <w:lang w:val="ru-RU"/>
        </w:rPr>
        <w:t>(</w:t>
      </w:r>
      <w:r w:rsidR="00561A39">
        <w:rPr>
          <w:rStyle w:val="cs9b0062642"/>
        </w:rPr>
        <w:t>uk</w:t>
      </w:r>
      <w:r w:rsidR="00561A39" w:rsidRPr="0069751F">
        <w:rPr>
          <w:rStyle w:val="cs9b0062642"/>
          <w:lang w:val="ru-RU"/>
        </w:rPr>
        <w:t xml:space="preserve">)1.0 від 10 березня 2021 року, переклад українською мовою від 23 березня 2021 року; Інформаційний листок і форма інформованої згоди, версія </w:t>
      </w:r>
      <w:r w:rsidR="00561A39">
        <w:rPr>
          <w:rStyle w:val="cs9b0062642"/>
        </w:rPr>
        <w:t>V</w:t>
      </w:r>
      <w:r w:rsidR="00561A39" w:rsidRPr="0069751F">
        <w:rPr>
          <w:rStyle w:val="cs9b0062642"/>
          <w:lang w:val="ru-RU"/>
        </w:rPr>
        <w:t>2.1</w:t>
      </w:r>
      <w:r w:rsidR="00561A39">
        <w:rPr>
          <w:rStyle w:val="cs9b0062642"/>
        </w:rPr>
        <w:t>UKR</w:t>
      </w:r>
      <w:r w:rsidR="00561A39" w:rsidRPr="0069751F">
        <w:rPr>
          <w:rStyle w:val="cs9b0062642"/>
          <w:lang w:val="ru-RU"/>
        </w:rPr>
        <w:t>(</w:t>
      </w:r>
      <w:r w:rsidR="00561A39">
        <w:rPr>
          <w:rStyle w:val="cs9b0062642"/>
        </w:rPr>
        <w:t>ru</w:t>
      </w:r>
      <w:r w:rsidR="00561A39" w:rsidRPr="0069751F">
        <w:rPr>
          <w:rStyle w:val="cs9b0062642"/>
          <w:lang w:val="ru-RU"/>
        </w:rPr>
        <w:t xml:space="preserve">)1.0 від 10 березня 2021 року, переклад російською мовою від 23 березня 2021 року; Вагітна партнерка: інформаційний листок і форма інформованої згоди на проведення аналізу на вагітність і відповідне подальше спостереження, версія </w:t>
      </w:r>
      <w:r w:rsidR="00561A39">
        <w:rPr>
          <w:rStyle w:val="cs9b0062642"/>
        </w:rPr>
        <w:t>V</w:t>
      </w:r>
      <w:r w:rsidR="00561A39" w:rsidRPr="0069751F">
        <w:rPr>
          <w:rStyle w:val="cs9b0062642"/>
          <w:lang w:val="ru-RU"/>
        </w:rPr>
        <w:t>2.0</w:t>
      </w:r>
      <w:r w:rsidR="00561A39">
        <w:rPr>
          <w:rStyle w:val="cs9b0062642"/>
        </w:rPr>
        <w:t>UKR</w:t>
      </w:r>
      <w:r w:rsidR="00561A39" w:rsidRPr="0069751F">
        <w:rPr>
          <w:rStyle w:val="cs9b0062642"/>
          <w:lang w:val="ru-RU"/>
        </w:rPr>
        <w:t>(</w:t>
      </w:r>
      <w:r w:rsidR="00561A39">
        <w:rPr>
          <w:rStyle w:val="cs9b0062642"/>
        </w:rPr>
        <w:t>uk</w:t>
      </w:r>
      <w:r w:rsidR="00561A39" w:rsidRPr="0069751F">
        <w:rPr>
          <w:rStyle w:val="cs9b0062642"/>
          <w:lang w:val="ru-RU"/>
        </w:rPr>
        <w:t xml:space="preserve">)1.0 від 10 березня 2021 року, переклад українською мовою від 23 березня 2021 року; Вагітна партнерка: інформаційний листок і форма інформованої згоди на проведення аналізу на вагітність і відповідне подальше спостереження, версія </w:t>
      </w:r>
      <w:r w:rsidR="00561A39">
        <w:rPr>
          <w:rStyle w:val="cs9b0062642"/>
        </w:rPr>
        <w:t>V</w:t>
      </w:r>
      <w:r w:rsidR="00561A39" w:rsidRPr="0069751F">
        <w:rPr>
          <w:rStyle w:val="cs9b0062642"/>
          <w:lang w:val="ru-RU"/>
        </w:rPr>
        <w:t>2.0</w:t>
      </w:r>
      <w:r w:rsidR="00561A39">
        <w:rPr>
          <w:rStyle w:val="cs9b0062642"/>
        </w:rPr>
        <w:t>UKR</w:t>
      </w:r>
      <w:r w:rsidR="00561A39" w:rsidRPr="0069751F">
        <w:rPr>
          <w:rStyle w:val="cs9b0062642"/>
          <w:lang w:val="ru-RU"/>
        </w:rPr>
        <w:t>(</w:t>
      </w:r>
      <w:r w:rsidR="00561A39">
        <w:rPr>
          <w:rStyle w:val="cs9b0062642"/>
        </w:rPr>
        <w:t>ru</w:t>
      </w:r>
      <w:r w:rsidR="00561A39" w:rsidRPr="0069751F">
        <w:rPr>
          <w:rStyle w:val="cs9b0062642"/>
          <w:lang w:val="ru-RU"/>
        </w:rPr>
        <w:t>)1.0 від 10 березня 2021 року, переклад російською мовою від 23 березня 2021 року</w:t>
      </w:r>
      <w:r w:rsidR="00561A39" w:rsidRPr="0069751F">
        <w:rPr>
          <w:rStyle w:val="cs9f0a404042"/>
          <w:lang w:val="ru-RU"/>
        </w:rPr>
        <w:t xml:space="preserve"> до протоколу клінічного дослідження «</w:t>
      </w:r>
      <w:r w:rsidR="00561A39">
        <w:rPr>
          <w:rStyle w:val="cs9f0a404042"/>
        </w:rPr>
        <w:t>PRESERVE</w:t>
      </w:r>
      <w:r w:rsidR="00561A39" w:rsidRPr="0069751F">
        <w:rPr>
          <w:rStyle w:val="cs9f0a404042"/>
          <w:lang w:val="ru-RU"/>
        </w:rPr>
        <w:t xml:space="preserve"> 1: Фаза 3, рандомізоване, подвійне сліпе дослідження </w:t>
      </w:r>
      <w:r w:rsidR="00561A39" w:rsidRPr="0069751F">
        <w:rPr>
          <w:rStyle w:val="cs9b0062642"/>
          <w:lang w:val="ru-RU"/>
        </w:rPr>
        <w:t>трилациклібу</w:t>
      </w:r>
      <w:r w:rsidR="00561A39" w:rsidRPr="0069751F">
        <w:rPr>
          <w:rStyle w:val="cs9f0a404042"/>
          <w:lang w:val="ru-RU"/>
        </w:rPr>
        <w:t xml:space="preserve"> у порівнянні з плацебо у пацієнтів, які отримують терапію із застосуванням </w:t>
      </w:r>
      <w:r w:rsidR="00561A39">
        <w:rPr>
          <w:rStyle w:val="cs9f0a404042"/>
        </w:rPr>
        <w:t>FOLFOXIRI</w:t>
      </w:r>
      <w:r w:rsidR="00561A39" w:rsidRPr="0069751F">
        <w:rPr>
          <w:rStyle w:val="cs9f0a404042"/>
          <w:lang w:val="ru-RU"/>
        </w:rPr>
        <w:t xml:space="preserve">/бевацизумабу для лікування метастатичного колоректального раку», код дослідження </w:t>
      </w:r>
      <w:r w:rsidR="00561A39">
        <w:rPr>
          <w:rStyle w:val="cs9b0062642"/>
        </w:rPr>
        <w:t>G</w:t>
      </w:r>
      <w:r w:rsidR="00561A39" w:rsidRPr="0069751F">
        <w:rPr>
          <w:rStyle w:val="cs9b0062642"/>
          <w:lang w:val="ru-RU"/>
        </w:rPr>
        <w:t>1</w:t>
      </w:r>
      <w:r w:rsidR="00561A39">
        <w:rPr>
          <w:rStyle w:val="cs9b0062642"/>
        </w:rPr>
        <w:t>T</w:t>
      </w:r>
      <w:r w:rsidR="00561A39" w:rsidRPr="0069751F">
        <w:rPr>
          <w:rStyle w:val="cs9b0062642"/>
          <w:lang w:val="ru-RU"/>
        </w:rPr>
        <w:t>28-207</w:t>
      </w:r>
      <w:r w:rsidR="00561A39" w:rsidRPr="0069751F">
        <w:rPr>
          <w:rStyle w:val="cs9f0a404042"/>
          <w:lang w:val="ru-RU"/>
        </w:rPr>
        <w:t xml:space="preserve">, версія 1.0 від 12 червня 2020 року; спонсор - </w:t>
      </w:r>
      <w:r w:rsidR="00561A39">
        <w:rPr>
          <w:rStyle w:val="cs9f0a404042"/>
        </w:rPr>
        <w:t>G</w:t>
      </w:r>
      <w:r w:rsidR="00561A39" w:rsidRPr="0069751F">
        <w:rPr>
          <w:rStyle w:val="cs9f0a404042"/>
          <w:lang w:val="ru-RU"/>
        </w:rPr>
        <w:t xml:space="preserve">1 </w:t>
      </w:r>
      <w:r w:rsidR="00561A39">
        <w:rPr>
          <w:rStyle w:val="cs9f0a404042"/>
        </w:rPr>
        <w:t>Therapeutics</w:t>
      </w:r>
      <w:r w:rsidR="00561A39" w:rsidRPr="0069751F">
        <w:rPr>
          <w:rStyle w:val="cs9f0a404042"/>
          <w:lang w:val="ru-RU"/>
        </w:rPr>
        <w:t xml:space="preserve">, </w:t>
      </w:r>
      <w:r w:rsidR="00561A39">
        <w:rPr>
          <w:rStyle w:val="cs9f0a404042"/>
        </w:rPr>
        <w:t>Inc</w:t>
      </w:r>
      <w:r w:rsidR="00561A39" w:rsidRPr="0069751F">
        <w:rPr>
          <w:rStyle w:val="cs9f0a404042"/>
          <w:lang w:val="ru-RU"/>
        </w:rPr>
        <w:t xml:space="preserve">., </w:t>
      </w:r>
      <w:r w:rsidR="00561A39">
        <w:rPr>
          <w:rStyle w:val="cs9f0a404042"/>
        </w:rPr>
        <w:t>United</w:t>
      </w:r>
      <w:r w:rsidR="00561A39" w:rsidRPr="0069751F">
        <w:rPr>
          <w:rStyle w:val="cs9f0a404042"/>
          <w:lang w:val="ru-RU"/>
        </w:rPr>
        <w:t xml:space="preserve"> </w:t>
      </w:r>
      <w:r w:rsidR="00561A39">
        <w:rPr>
          <w:rStyle w:val="cs9f0a404042"/>
        </w:rPr>
        <w:t>States </w:t>
      </w:r>
    </w:p>
    <w:p w:rsidR="00561A39" w:rsidRPr="0069751F" w:rsidRDefault="00561A39">
      <w:pPr>
        <w:jc w:val="both"/>
        <w:rPr>
          <w:rFonts w:ascii="Arial" w:hAnsi="Arial" w:cs="Arial"/>
          <w:sz w:val="20"/>
          <w:szCs w:val="20"/>
          <w:lang w:val="ru-RU"/>
        </w:rPr>
      </w:pPr>
      <w:r w:rsidRPr="0069751F">
        <w:rPr>
          <w:rFonts w:ascii="Arial" w:hAnsi="Arial" w:cs="Arial"/>
          <w:sz w:val="20"/>
          <w:szCs w:val="20"/>
          <w:lang w:val="ru-RU"/>
        </w:rPr>
        <w:t>Заявник - Підприємство з 100% іноземною інвестицією «АЙК’ЮВІА РДС Україна»</w:t>
      </w:r>
    </w:p>
    <w:p w:rsidR="0082692C" w:rsidRDefault="0082692C">
      <w:pPr>
        <w:jc w:val="both"/>
        <w:rPr>
          <w:rFonts w:ascii="Arial" w:hAnsi="Arial" w:cs="Arial"/>
          <w:sz w:val="20"/>
          <w:szCs w:val="20"/>
          <w:lang w:val="ru-RU"/>
        </w:rPr>
      </w:pPr>
    </w:p>
    <w:p w:rsidR="0082692C" w:rsidRDefault="0082692C">
      <w:pPr>
        <w:jc w:val="both"/>
        <w:rPr>
          <w:rFonts w:ascii="Arial" w:hAnsi="Arial" w:cs="Arial"/>
          <w:sz w:val="20"/>
          <w:szCs w:val="20"/>
          <w:lang w:val="ru-RU"/>
        </w:rPr>
      </w:pPr>
    </w:p>
    <w:p w:rsidR="00AC3B23" w:rsidRPr="00A96285" w:rsidRDefault="00A96285" w:rsidP="00AC3B23">
      <w:pPr>
        <w:jc w:val="both"/>
        <w:rPr>
          <w:lang w:val="ru-RU"/>
        </w:rPr>
      </w:pPr>
      <w:r>
        <w:rPr>
          <w:rFonts w:ascii="Arial" w:hAnsi="Arial" w:cs="Arial"/>
          <w:b/>
          <w:bCs/>
          <w:color w:val="000000"/>
          <w:sz w:val="20"/>
          <w:szCs w:val="20"/>
          <w:lang w:val="ru-RU"/>
        </w:rPr>
        <w:t xml:space="preserve">43. </w:t>
      </w:r>
      <w:r w:rsidR="00AC3B23" w:rsidRPr="00AC3B23">
        <w:rPr>
          <w:rFonts w:ascii="Arial" w:hAnsi="Arial" w:cs="Arial"/>
          <w:b/>
          <w:bCs/>
          <w:color w:val="000000"/>
          <w:sz w:val="20"/>
          <w:szCs w:val="20"/>
          <w:lang w:val="ru-RU"/>
        </w:rPr>
        <w:t xml:space="preserve">Залучення додаткового (генеричного) лікарського засобу </w:t>
      </w:r>
      <w:r w:rsidR="00AC3B23" w:rsidRPr="00AC3B23">
        <w:rPr>
          <w:rFonts w:ascii="Arial" w:hAnsi="Arial" w:cs="Arial"/>
          <w:b/>
          <w:bCs/>
          <w:color w:val="000000"/>
          <w:sz w:val="20"/>
          <w:szCs w:val="20"/>
        </w:rPr>
        <w:t>Bortezomib</w:t>
      </w:r>
      <w:r w:rsidR="00AC3B23" w:rsidRPr="00AC3B23">
        <w:rPr>
          <w:rFonts w:ascii="Arial" w:hAnsi="Arial" w:cs="Arial"/>
          <w:b/>
          <w:bCs/>
          <w:color w:val="000000"/>
          <w:sz w:val="20"/>
          <w:szCs w:val="20"/>
          <w:lang w:val="ru-RU"/>
        </w:rPr>
        <w:t xml:space="preserve"> Асс</w:t>
      </w:r>
      <w:r w:rsidR="00AC3B23" w:rsidRPr="00AC3B23">
        <w:rPr>
          <w:rFonts w:ascii="Arial" w:hAnsi="Arial" w:cs="Arial"/>
          <w:b/>
          <w:bCs/>
          <w:color w:val="000000"/>
          <w:sz w:val="20"/>
          <w:szCs w:val="20"/>
        </w:rPr>
        <w:t>ord</w:t>
      </w:r>
      <w:r w:rsidR="00AC3B23" w:rsidRPr="00AC3B23">
        <w:rPr>
          <w:rFonts w:ascii="Arial" w:hAnsi="Arial" w:cs="Arial"/>
          <w:b/>
          <w:bCs/>
          <w:color w:val="000000"/>
          <w:sz w:val="20"/>
          <w:szCs w:val="20"/>
          <w:lang w:val="ru-RU"/>
        </w:rPr>
        <w:t xml:space="preserve"> (частина комбінації досліджуваного лікарського засобу та препарату порівняння); порошок для</w:t>
      </w:r>
      <w:r w:rsidR="00DC1BB5">
        <w:rPr>
          <w:rFonts w:ascii="Arial" w:hAnsi="Arial" w:cs="Arial"/>
          <w:b/>
          <w:bCs/>
          <w:color w:val="000000"/>
          <w:sz w:val="20"/>
          <w:szCs w:val="20"/>
          <w:lang w:val="ru-RU"/>
        </w:rPr>
        <w:t xml:space="preserve"> розчину для ін’єкцій; 3,5 мг; «</w:t>
      </w:r>
      <w:r w:rsidR="00AC3B23" w:rsidRPr="00AC3B23">
        <w:rPr>
          <w:rFonts w:ascii="Arial" w:hAnsi="Arial" w:cs="Arial"/>
          <w:b/>
          <w:bCs/>
          <w:color w:val="000000"/>
          <w:sz w:val="20"/>
          <w:szCs w:val="20"/>
        </w:rPr>
        <w:t>Intas</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Pharmaceuticals</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Limited</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Intas</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Pharma</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Ltd</w:t>
      </w:r>
      <w:r w:rsidR="00DC1BB5">
        <w:rPr>
          <w:rFonts w:ascii="Arial" w:hAnsi="Arial" w:cs="Arial"/>
          <w:b/>
          <w:bCs/>
          <w:color w:val="000000"/>
          <w:sz w:val="20"/>
          <w:szCs w:val="20"/>
          <w:lang w:val="ru-RU"/>
        </w:rPr>
        <w:t>.)», Індія; «</w:t>
      </w:r>
      <w:r w:rsidR="00AC3B23" w:rsidRPr="00AC3B23">
        <w:rPr>
          <w:rFonts w:ascii="Arial" w:hAnsi="Arial" w:cs="Arial"/>
          <w:b/>
          <w:bCs/>
          <w:color w:val="000000"/>
          <w:sz w:val="20"/>
          <w:szCs w:val="20"/>
        </w:rPr>
        <w:t>WESSLING</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Hungary</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Kft</w:t>
      </w:r>
      <w:r w:rsidR="00DC1BB5">
        <w:rPr>
          <w:rFonts w:ascii="Arial" w:hAnsi="Arial" w:cs="Arial"/>
          <w:b/>
          <w:bCs/>
          <w:color w:val="000000"/>
          <w:sz w:val="20"/>
          <w:szCs w:val="20"/>
          <w:lang w:val="ru-RU"/>
        </w:rPr>
        <w:t>.», Угорщина; «</w:t>
      </w:r>
      <w:r w:rsidR="00AC3B23" w:rsidRPr="00AC3B23">
        <w:rPr>
          <w:rFonts w:ascii="Arial" w:hAnsi="Arial" w:cs="Arial"/>
          <w:b/>
          <w:bCs/>
          <w:color w:val="000000"/>
          <w:sz w:val="20"/>
          <w:szCs w:val="20"/>
        </w:rPr>
        <w:t>Almac</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Clinical</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Services</w:t>
      </w:r>
      <w:r w:rsidR="00AC3B23" w:rsidRPr="00AC3B23">
        <w:rPr>
          <w:rFonts w:ascii="Arial" w:hAnsi="Arial" w:cs="Arial"/>
          <w:b/>
          <w:bCs/>
          <w:color w:val="000000"/>
          <w:sz w:val="20"/>
          <w:szCs w:val="20"/>
          <w:lang w:val="ru-RU"/>
        </w:rPr>
        <w:t xml:space="preserve"> </w:t>
      </w:r>
      <w:r w:rsidR="00AC3B23" w:rsidRPr="00AC3B23">
        <w:rPr>
          <w:rFonts w:ascii="Arial" w:hAnsi="Arial" w:cs="Arial"/>
          <w:b/>
          <w:bCs/>
          <w:color w:val="000000"/>
          <w:sz w:val="20"/>
          <w:szCs w:val="20"/>
        </w:rPr>
        <w:t>Limited</w:t>
      </w:r>
      <w:r w:rsidR="00DC1BB5">
        <w:rPr>
          <w:rFonts w:ascii="Arial" w:hAnsi="Arial" w:cs="Arial"/>
          <w:b/>
          <w:bCs/>
          <w:color w:val="000000"/>
          <w:sz w:val="20"/>
          <w:szCs w:val="20"/>
          <w:lang w:val="ru-RU"/>
        </w:rPr>
        <w:t>»</w:t>
      </w:r>
      <w:r w:rsidR="00AC3B23" w:rsidRPr="00AC3B23">
        <w:rPr>
          <w:rFonts w:ascii="Arial" w:hAnsi="Arial" w:cs="Arial"/>
          <w:b/>
          <w:bCs/>
          <w:color w:val="000000"/>
          <w:sz w:val="20"/>
          <w:szCs w:val="20"/>
          <w:lang w:val="ru-RU"/>
        </w:rPr>
        <w:t>, Велика Британія. Додавання короткої характеристики (</w:t>
      </w:r>
      <w:r w:rsidR="00AC3B23" w:rsidRPr="00AC3B23">
        <w:rPr>
          <w:rFonts w:ascii="Arial" w:hAnsi="Arial" w:cs="Arial"/>
          <w:b/>
          <w:bCs/>
          <w:color w:val="000000"/>
          <w:sz w:val="20"/>
          <w:szCs w:val="20"/>
        </w:rPr>
        <w:t>SmPC</w:t>
      </w:r>
      <w:r w:rsidR="00AC3B23" w:rsidRPr="00AC3B23">
        <w:rPr>
          <w:rFonts w:ascii="Arial" w:hAnsi="Arial" w:cs="Arial"/>
          <w:b/>
          <w:bCs/>
          <w:color w:val="000000"/>
          <w:sz w:val="20"/>
          <w:szCs w:val="20"/>
          <w:lang w:val="ru-RU"/>
        </w:rPr>
        <w:t xml:space="preserve">) досліджуваного лікарського засобу </w:t>
      </w:r>
      <w:r w:rsidR="00AC3B23" w:rsidRPr="00AC3B23">
        <w:rPr>
          <w:rFonts w:ascii="Arial" w:hAnsi="Arial" w:cs="Arial"/>
          <w:b/>
          <w:bCs/>
          <w:color w:val="000000"/>
          <w:sz w:val="20"/>
          <w:szCs w:val="20"/>
        </w:rPr>
        <w:t>Bortezomib</w:t>
      </w:r>
      <w:r w:rsidR="00AC3B23" w:rsidRPr="00AC3B23">
        <w:rPr>
          <w:rFonts w:ascii="Arial" w:hAnsi="Arial" w:cs="Arial"/>
          <w:b/>
          <w:bCs/>
          <w:color w:val="000000"/>
          <w:sz w:val="20"/>
          <w:szCs w:val="20"/>
          <w:lang w:val="ru-RU"/>
        </w:rPr>
        <w:t xml:space="preserve"> Асс</w:t>
      </w:r>
      <w:r w:rsidR="00AC3B23" w:rsidRPr="00AC3B23">
        <w:rPr>
          <w:rFonts w:ascii="Arial" w:hAnsi="Arial" w:cs="Arial"/>
          <w:b/>
          <w:bCs/>
          <w:color w:val="000000"/>
          <w:sz w:val="20"/>
          <w:szCs w:val="20"/>
        </w:rPr>
        <w:t>ord</w:t>
      </w:r>
      <w:r w:rsidR="00AC3B23" w:rsidRPr="00AC3B23">
        <w:rPr>
          <w:rFonts w:ascii="Arial" w:hAnsi="Arial" w:cs="Arial"/>
          <w:b/>
          <w:bCs/>
          <w:color w:val="000000"/>
          <w:sz w:val="20"/>
          <w:szCs w:val="20"/>
          <w:lang w:val="ru-RU"/>
        </w:rPr>
        <w:t xml:space="preserve"> англійською мовою. Додавання зразків маркування первинної та вторинної упаковок досліджуваного лікарського засобу </w:t>
      </w:r>
      <w:r w:rsidR="00AC3B23" w:rsidRPr="00AC3B23">
        <w:rPr>
          <w:rFonts w:ascii="Arial" w:hAnsi="Arial" w:cs="Arial"/>
          <w:b/>
          <w:bCs/>
          <w:color w:val="000000"/>
          <w:sz w:val="20"/>
          <w:szCs w:val="20"/>
        </w:rPr>
        <w:t>Bortezomib</w:t>
      </w:r>
      <w:r w:rsidR="00AC3B23" w:rsidRPr="00AC3B23">
        <w:rPr>
          <w:rFonts w:ascii="Arial" w:hAnsi="Arial" w:cs="Arial"/>
          <w:b/>
          <w:bCs/>
          <w:color w:val="000000"/>
          <w:sz w:val="20"/>
          <w:szCs w:val="20"/>
          <w:lang w:val="ru-RU"/>
        </w:rPr>
        <w:t xml:space="preserve"> Асс</w:t>
      </w:r>
      <w:r w:rsidR="00AC3B23" w:rsidRPr="00AC3B23">
        <w:rPr>
          <w:rFonts w:ascii="Arial" w:hAnsi="Arial" w:cs="Arial"/>
          <w:b/>
          <w:bCs/>
          <w:color w:val="000000"/>
          <w:sz w:val="20"/>
          <w:szCs w:val="20"/>
        </w:rPr>
        <w:t>ord</w:t>
      </w:r>
      <w:r w:rsidR="00AC3B23" w:rsidRPr="00AC3B23">
        <w:rPr>
          <w:rFonts w:ascii="Arial" w:hAnsi="Arial" w:cs="Arial"/>
          <w:b/>
          <w:bCs/>
          <w:color w:val="000000"/>
          <w:sz w:val="20"/>
          <w:szCs w:val="20"/>
          <w:lang w:val="ru-RU"/>
        </w:rPr>
        <w:t xml:space="preserve"> українською мовою</w:t>
      </w:r>
      <w:r w:rsidR="00AC3B23" w:rsidRPr="00AC3B23">
        <w:rPr>
          <w:rFonts w:ascii="Arial" w:hAnsi="Arial" w:cs="Arial"/>
          <w:color w:val="000000"/>
          <w:sz w:val="20"/>
          <w:szCs w:val="20"/>
          <w:lang w:val="ru-RU"/>
        </w:rPr>
        <w:t xml:space="preserve"> до протоколу клінічного дослідження «Відкрите рандомізоване контрольоване дослідження 3 фази, спрямоване на оцінку </w:t>
      </w:r>
      <w:r w:rsidR="00AC3B23" w:rsidRPr="00AC3B23">
        <w:rPr>
          <w:rFonts w:ascii="Arial" w:hAnsi="Arial" w:cs="Arial"/>
          <w:b/>
          <w:bCs/>
          <w:color w:val="000000"/>
          <w:sz w:val="20"/>
          <w:szCs w:val="20"/>
          <w:lang w:val="ru-RU"/>
        </w:rPr>
        <w:t>селінексору</w:t>
      </w:r>
      <w:r w:rsidR="00AC3B23" w:rsidRPr="00AC3B23">
        <w:rPr>
          <w:rFonts w:ascii="Arial" w:hAnsi="Arial" w:cs="Arial"/>
          <w:color w:val="000000"/>
          <w:sz w:val="20"/>
          <w:szCs w:val="20"/>
          <w:lang w:val="ru-RU"/>
        </w:rPr>
        <w:t xml:space="preserve">, бортезомібу та дексаметазону (схема </w:t>
      </w:r>
      <w:r w:rsidR="00AC3B23" w:rsidRPr="00AC3B23">
        <w:rPr>
          <w:rFonts w:ascii="Arial" w:hAnsi="Arial" w:cs="Arial"/>
          <w:color w:val="000000"/>
          <w:sz w:val="20"/>
          <w:szCs w:val="20"/>
        </w:rPr>
        <w:t>SVd</w:t>
      </w:r>
      <w:r w:rsidR="00AC3B23" w:rsidRPr="00AC3B23">
        <w:rPr>
          <w:rFonts w:ascii="Arial" w:hAnsi="Arial" w:cs="Arial"/>
          <w:color w:val="000000"/>
          <w:sz w:val="20"/>
          <w:szCs w:val="20"/>
          <w:lang w:val="ru-RU"/>
        </w:rPr>
        <w:t xml:space="preserve">) в порівнянні з бортезомібом і дексаметазоном (схема </w:t>
      </w:r>
      <w:r w:rsidR="00AC3B23" w:rsidRPr="00AC3B23">
        <w:rPr>
          <w:rFonts w:ascii="Arial" w:hAnsi="Arial" w:cs="Arial"/>
          <w:color w:val="000000"/>
          <w:sz w:val="20"/>
          <w:szCs w:val="20"/>
        </w:rPr>
        <w:t>Vd</w:t>
      </w:r>
      <w:r w:rsidR="00AC3B23" w:rsidRPr="00AC3B23">
        <w:rPr>
          <w:rFonts w:ascii="Arial" w:hAnsi="Arial" w:cs="Arial"/>
          <w:color w:val="000000"/>
          <w:sz w:val="20"/>
          <w:szCs w:val="20"/>
          <w:lang w:val="ru-RU"/>
        </w:rPr>
        <w:t>) у пацієнтів із рецидивуючою або рефрактерною множинною мієломою», код дос</w:t>
      </w:r>
      <w:r w:rsidR="0032117D">
        <w:rPr>
          <w:rFonts w:ascii="Arial" w:hAnsi="Arial" w:cs="Arial"/>
          <w:color w:val="000000"/>
          <w:sz w:val="20"/>
          <w:szCs w:val="20"/>
          <w:lang w:val="ru-RU"/>
        </w:rPr>
        <w:t>л</w:t>
      </w:r>
      <w:r w:rsidR="00AC3B23" w:rsidRPr="00AC3B23">
        <w:rPr>
          <w:rFonts w:ascii="Arial" w:hAnsi="Arial" w:cs="Arial"/>
          <w:color w:val="000000"/>
          <w:sz w:val="20"/>
          <w:szCs w:val="20"/>
          <w:lang w:val="ru-RU"/>
        </w:rPr>
        <w:t>і</w:t>
      </w:r>
      <w:r w:rsidR="0032117D">
        <w:rPr>
          <w:rFonts w:ascii="Arial" w:hAnsi="Arial" w:cs="Arial"/>
          <w:color w:val="000000"/>
          <w:sz w:val="20"/>
          <w:szCs w:val="20"/>
          <w:lang w:val="ru-RU"/>
        </w:rPr>
        <w:t>д</w:t>
      </w:r>
      <w:r w:rsidR="00AC3B23" w:rsidRPr="00AC3B23">
        <w:rPr>
          <w:rFonts w:ascii="Arial" w:hAnsi="Arial" w:cs="Arial"/>
          <w:color w:val="000000"/>
          <w:sz w:val="20"/>
          <w:szCs w:val="20"/>
          <w:lang w:val="ru-RU"/>
        </w:rPr>
        <w:t xml:space="preserve">ження </w:t>
      </w:r>
      <w:r w:rsidR="00AC3B23" w:rsidRPr="00AC3B23">
        <w:rPr>
          <w:rFonts w:ascii="Arial" w:hAnsi="Arial" w:cs="Arial"/>
          <w:b/>
          <w:bCs/>
          <w:color w:val="000000"/>
          <w:sz w:val="20"/>
          <w:szCs w:val="20"/>
        </w:rPr>
        <w:t>KCP</w:t>
      </w:r>
      <w:r w:rsidR="00AC3B23" w:rsidRPr="00AC3B23">
        <w:rPr>
          <w:rFonts w:ascii="Arial" w:hAnsi="Arial" w:cs="Arial"/>
          <w:b/>
          <w:bCs/>
          <w:color w:val="000000"/>
          <w:sz w:val="20"/>
          <w:szCs w:val="20"/>
          <w:lang w:val="ru-RU"/>
        </w:rPr>
        <w:t>-330-023</w:t>
      </w:r>
      <w:r w:rsidR="00AC3B23" w:rsidRPr="00AC3B23">
        <w:rPr>
          <w:rFonts w:ascii="Arial" w:hAnsi="Arial" w:cs="Arial"/>
          <w:color w:val="000000"/>
          <w:sz w:val="20"/>
          <w:szCs w:val="20"/>
          <w:lang w:val="ru-RU"/>
        </w:rPr>
        <w:t xml:space="preserve">, редакція 4.0 з інкорпорованою поправкою </w:t>
      </w:r>
      <w:r w:rsidR="00AC3B23" w:rsidRPr="00A96285">
        <w:rPr>
          <w:rFonts w:ascii="Arial" w:hAnsi="Arial" w:cs="Arial"/>
          <w:color w:val="000000"/>
          <w:sz w:val="20"/>
          <w:szCs w:val="20"/>
          <w:lang w:val="ru-RU"/>
        </w:rPr>
        <w:t>3 від 17 серпня 2018; спонсор - «Каріофарм Терапьютикс Інкорпорейтед», США</w:t>
      </w:r>
      <w:r w:rsidR="00AC3B23" w:rsidRPr="00AC3B23">
        <w:rPr>
          <w:rFonts w:ascii="Arial" w:eastAsiaTheme="minorEastAsia" w:hAnsi="Arial" w:cs="Arial"/>
          <w:color w:val="000000"/>
          <w:sz w:val="20"/>
          <w:szCs w:val="20"/>
        </w:rPr>
        <w:t> </w:t>
      </w:r>
    </w:p>
    <w:p w:rsidR="00AC3B23" w:rsidRPr="00AC3B23" w:rsidRDefault="00AC3B23" w:rsidP="00AC3B23">
      <w:pPr>
        <w:jc w:val="both"/>
        <w:rPr>
          <w:rFonts w:ascii="Arial" w:hAnsi="Arial" w:cs="Arial"/>
          <w:sz w:val="20"/>
          <w:szCs w:val="20"/>
          <w:lang w:val="ru-RU"/>
        </w:rPr>
      </w:pPr>
      <w:r w:rsidRPr="00AC3B23">
        <w:rPr>
          <w:rFonts w:ascii="Arial" w:hAnsi="Arial" w:cs="Arial"/>
          <w:sz w:val="20"/>
          <w:szCs w:val="20"/>
          <w:lang w:val="ru-RU"/>
        </w:rPr>
        <w:t>Заявник - ТОВ «ДОКУМЕДС» («СІА ДОКУМЕДС»), Латвія</w:t>
      </w:r>
    </w:p>
    <w:p w:rsidR="00AC3B23" w:rsidRDefault="00AC3B23">
      <w:pPr>
        <w:jc w:val="both"/>
        <w:rPr>
          <w:rFonts w:ascii="Arial" w:hAnsi="Arial" w:cs="Arial"/>
          <w:sz w:val="20"/>
          <w:szCs w:val="20"/>
          <w:lang w:val="ru-RU"/>
        </w:rPr>
      </w:pPr>
    </w:p>
    <w:p w:rsidR="00AC3B23" w:rsidRDefault="00AC3B23">
      <w:pPr>
        <w:jc w:val="both"/>
        <w:rPr>
          <w:rFonts w:ascii="Arial" w:hAnsi="Arial" w:cs="Arial"/>
          <w:sz w:val="20"/>
          <w:szCs w:val="20"/>
          <w:lang w:val="ru-RU"/>
        </w:rPr>
      </w:pPr>
    </w:p>
    <w:p w:rsidR="00AC3B23" w:rsidRPr="00A96285" w:rsidRDefault="00A96285" w:rsidP="00AC3B23">
      <w:pPr>
        <w:jc w:val="both"/>
        <w:rPr>
          <w:lang w:val="uk-UA"/>
        </w:rPr>
      </w:pPr>
      <w:r>
        <w:rPr>
          <w:rFonts w:ascii="Arial" w:hAnsi="Arial" w:cs="Arial"/>
          <w:b/>
          <w:bCs/>
          <w:color w:val="000000"/>
          <w:sz w:val="20"/>
          <w:szCs w:val="20"/>
          <w:lang w:val="uk-UA"/>
        </w:rPr>
        <w:t xml:space="preserve">44. </w:t>
      </w:r>
      <w:r w:rsidR="00AC3B23" w:rsidRPr="00AC3B23">
        <w:rPr>
          <w:rFonts w:ascii="Arial" w:hAnsi="Arial" w:cs="Arial"/>
          <w:b/>
          <w:bCs/>
          <w:color w:val="000000"/>
          <w:sz w:val="20"/>
          <w:szCs w:val="20"/>
          <w:lang w:val="uk-UA"/>
        </w:rPr>
        <w:t>Оновлений протокол клінічного випробування, версія 9 від 07 січня 2021 р.; Форма інформованої згоди версія 5.0 для України українською та російською мовами від 14 квітня 2021 р. На основі модельної форми інформованої згоди версія 5 від 07 січня 2021 р.</w:t>
      </w:r>
      <w:r w:rsidR="00AC3B23" w:rsidRPr="00AC3B23">
        <w:rPr>
          <w:rFonts w:ascii="Arial" w:hAnsi="Arial" w:cs="Arial"/>
          <w:color w:val="000000"/>
          <w:sz w:val="20"/>
          <w:szCs w:val="20"/>
          <w:lang w:val="uk-UA"/>
        </w:rPr>
        <w:t xml:space="preserve"> до протоколу клінічного випробування «Багатоцентрове, рандомізоване, подвійне сліпе, плацебо-контрольоване </w:t>
      </w:r>
      <w:r w:rsidR="00AC3B23" w:rsidRPr="00AC3B23">
        <w:rPr>
          <w:rFonts w:ascii="Arial" w:hAnsi="Arial" w:cs="Arial"/>
          <w:color w:val="000000"/>
          <w:sz w:val="20"/>
          <w:szCs w:val="20"/>
          <w:lang w:val="uk-UA"/>
        </w:rPr>
        <w:lastRenderedPageBreak/>
        <w:t xml:space="preserve">дослідження III фази </w:t>
      </w:r>
      <w:r w:rsidR="00AC3B23" w:rsidRPr="00AC3B23">
        <w:rPr>
          <w:rFonts w:ascii="Arial" w:hAnsi="Arial" w:cs="Arial"/>
          <w:b/>
          <w:bCs/>
          <w:color w:val="000000"/>
          <w:sz w:val="20"/>
          <w:szCs w:val="20"/>
          <w:lang w:val="uk-UA"/>
        </w:rPr>
        <w:t>атезолізумабу</w:t>
      </w:r>
      <w:r w:rsidR="00AC3B23" w:rsidRPr="00AC3B23">
        <w:rPr>
          <w:rFonts w:ascii="Arial" w:hAnsi="Arial" w:cs="Arial"/>
          <w:color w:val="000000"/>
          <w:sz w:val="20"/>
          <w:szCs w:val="20"/>
          <w:lang w:val="uk-UA"/>
        </w:rPr>
        <w:t xml:space="preserve">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AC3B23" w:rsidRPr="00AC3B23">
        <w:rPr>
          <w:rFonts w:ascii="Arial" w:hAnsi="Arial" w:cs="Arial"/>
          <w:b/>
          <w:bCs/>
          <w:color w:val="000000"/>
          <w:sz w:val="20"/>
          <w:szCs w:val="20"/>
          <w:lang w:val="uk-UA"/>
        </w:rPr>
        <w:t>WO40242</w:t>
      </w:r>
      <w:r w:rsidR="00AC3B23" w:rsidRPr="00AC3B23">
        <w:rPr>
          <w:rFonts w:ascii="Arial" w:hAnsi="Arial" w:cs="Arial"/>
          <w:color w:val="000000"/>
          <w:sz w:val="20"/>
          <w:szCs w:val="20"/>
          <w:lang w:val="uk-UA"/>
        </w:rPr>
        <w:t>, версія 8 від 16 грудня 2019 р.; спонсор - Ф.Хоффманн-Ля Рош Лтд, Швейцарія</w:t>
      </w:r>
    </w:p>
    <w:p w:rsidR="00AC3B23" w:rsidRPr="00AC3B23" w:rsidRDefault="00AC3B23" w:rsidP="00AC3B23">
      <w:pPr>
        <w:jc w:val="both"/>
        <w:rPr>
          <w:rFonts w:ascii="Arial" w:hAnsi="Arial" w:cs="Arial"/>
          <w:sz w:val="20"/>
          <w:szCs w:val="20"/>
          <w:lang w:val="ru-RU"/>
        </w:rPr>
      </w:pPr>
      <w:r w:rsidRPr="00AC3B23">
        <w:rPr>
          <w:rFonts w:ascii="Arial" w:hAnsi="Arial" w:cs="Arial"/>
          <w:sz w:val="20"/>
          <w:szCs w:val="20"/>
          <w:lang w:val="ru-RU"/>
        </w:rPr>
        <w:t>Заявник - Товариство з обмеженою відповідальністю «Рош Україна»</w:t>
      </w:r>
    </w:p>
    <w:p w:rsidR="00AC3B23" w:rsidRDefault="00AC3B23" w:rsidP="00AC3B23">
      <w:pPr>
        <w:jc w:val="both"/>
        <w:rPr>
          <w:rFonts w:ascii="Arial" w:hAnsi="Arial" w:cs="Arial"/>
          <w:sz w:val="20"/>
          <w:szCs w:val="20"/>
          <w:lang w:val="ru-RU"/>
        </w:rPr>
      </w:pPr>
    </w:p>
    <w:p w:rsidR="00AC3B23" w:rsidRPr="00AC3B23" w:rsidRDefault="00AC3B23" w:rsidP="00AC3B23">
      <w:pPr>
        <w:jc w:val="both"/>
        <w:rPr>
          <w:rFonts w:ascii="Arial" w:hAnsi="Arial" w:cs="Arial"/>
          <w:sz w:val="20"/>
          <w:szCs w:val="20"/>
          <w:lang w:val="ru-RU"/>
        </w:rPr>
      </w:pPr>
    </w:p>
    <w:p w:rsidR="00AC3B23" w:rsidRPr="00A96285" w:rsidRDefault="00A96285" w:rsidP="00AC3B23">
      <w:pPr>
        <w:jc w:val="both"/>
        <w:rPr>
          <w:lang w:val="ru-RU"/>
        </w:rPr>
      </w:pPr>
      <w:r>
        <w:rPr>
          <w:rFonts w:ascii="Arial" w:hAnsi="Arial" w:cs="Arial"/>
          <w:b/>
          <w:bCs/>
          <w:color w:val="000000"/>
          <w:sz w:val="20"/>
          <w:szCs w:val="20"/>
          <w:lang w:val="ru-RU"/>
        </w:rPr>
        <w:t xml:space="preserve">45. </w:t>
      </w:r>
      <w:r w:rsidR="00AC3B23" w:rsidRPr="00AC3B23">
        <w:rPr>
          <w:rFonts w:ascii="Arial" w:hAnsi="Arial" w:cs="Arial"/>
          <w:b/>
          <w:bCs/>
          <w:color w:val="000000"/>
          <w:sz w:val="20"/>
          <w:szCs w:val="20"/>
          <w:lang w:val="ru-RU"/>
        </w:rPr>
        <w:t xml:space="preserve">Оновлений протокол клінічного випробування </w:t>
      </w:r>
      <w:r w:rsidR="00AC3B23" w:rsidRPr="00AC3B23">
        <w:rPr>
          <w:rFonts w:ascii="Arial" w:hAnsi="Arial" w:cs="Arial"/>
          <w:b/>
          <w:bCs/>
          <w:color w:val="000000"/>
          <w:sz w:val="20"/>
          <w:szCs w:val="20"/>
        </w:rPr>
        <w:t>MK</w:t>
      </w:r>
      <w:r w:rsidR="00AC3B23" w:rsidRPr="00AC3B23">
        <w:rPr>
          <w:rFonts w:ascii="Arial" w:hAnsi="Arial" w:cs="Arial"/>
          <w:b/>
          <w:bCs/>
          <w:color w:val="000000"/>
          <w:sz w:val="20"/>
          <w:szCs w:val="20"/>
          <w:lang w:val="ru-RU"/>
        </w:rPr>
        <w:t>-7339-013, з інкорпорованою поправкою 02 від 04 лютого 2021 року, англійською мовою; Брошура дослідника Олапариб (</w:t>
      </w:r>
      <w:r w:rsidR="00AC3B23" w:rsidRPr="00AC3B23">
        <w:rPr>
          <w:rFonts w:ascii="Arial" w:hAnsi="Arial" w:cs="Arial"/>
          <w:b/>
          <w:bCs/>
          <w:color w:val="000000"/>
          <w:sz w:val="20"/>
          <w:szCs w:val="20"/>
        </w:rPr>
        <w:t>Olaparib</w:t>
      </w:r>
      <w:r w:rsidR="00AC3B23" w:rsidRPr="00AC3B23">
        <w:rPr>
          <w:rFonts w:ascii="Arial" w:hAnsi="Arial" w:cs="Arial"/>
          <w:b/>
          <w:bCs/>
          <w:color w:val="000000"/>
          <w:sz w:val="20"/>
          <w:szCs w:val="20"/>
          <w:lang w:val="ru-RU"/>
        </w:rPr>
        <w:t>) (</w:t>
      </w:r>
      <w:r w:rsidR="00AC3B23" w:rsidRPr="00AC3B23">
        <w:rPr>
          <w:rFonts w:ascii="Arial" w:hAnsi="Arial" w:cs="Arial"/>
          <w:b/>
          <w:bCs/>
          <w:color w:val="000000"/>
          <w:sz w:val="20"/>
          <w:szCs w:val="20"/>
        </w:rPr>
        <w:t>AZD</w:t>
      </w:r>
      <w:r w:rsidR="00AC3B23" w:rsidRPr="00AC3B23">
        <w:rPr>
          <w:rFonts w:ascii="Arial" w:hAnsi="Arial" w:cs="Arial"/>
          <w:b/>
          <w:bCs/>
          <w:color w:val="000000"/>
          <w:sz w:val="20"/>
          <w:szCs w:val="20"/>
          <w:lang w:val="ru-RU"/>
        </w:rPr>
        <w:t xml:space="preserve">2281, </w:t>
      </w:r>
      <w:r w:rsidR="00AC3B23" w:rsidRPr="00AC3B23">
        <w:rPr>
          <w:rFonts w:ascii="Arial" w:hAnsi="Arial" w:cs="Arial"/>
          <w:b/>
          <w:bCs/>
          <w:color w:val="000000"/>
          <w:sz w:val="20"/>
          <w:szCs w:val="20"/>
        </w:rPr>
        <w:t>KU</w:t>
      </w:r>
      <w:r w:rsidR="00AC3B23" w:rsidRPr="00AC3B23">
        <w:rPr>
          <w:rFonts w:ascii="Arial" w:hAnsi="Arial" w:cs="Arial"/>
          <w:b/>
          <w:bCs/>
          <w:color w:val="000000"/>
          <w:sz w:val="20"/>
          <w:szCs w:val="20"/>
          <w:lang w:val="ru-RU"/>
        </w:rPr>
        <w:t xml:space="preserve">-0059436), видання 20 від 21 січня 2021 року, англійською мовою; Брошура дослідника </w:t>
      </w:r>
      <w:r w:rsidR="00AC3B23" w:rsidRPr="00AC3B23">
        <w:rPr>
          <w:rFonts w:ascii="Arial" w:hAnsi="Arial" w:cs="Arial"/>
          <w:b/>
          <w:bCs/>
          <w:color w:val="000000"/>
          <w:sz w:val="20"/>
          <w:szCs w:val="20"/>
        </w:rPr>
        <w:t>MK</w:t>
      </w:r>
      <w:r w:rsidR="00AC3B23" w:rsidRPr="00AC3B23">
        <w:rPr>
          <w:rFonts w:ascii="Arial" w:hAnsi="Arial" w:cs="Arial"/>
          <w:b/>
          <w:bCs/>
          <w:color w:val="000000"/>
          <w:sz w:val="20"/>
          <w:szCs w:val="20"/>
          <w:lang w:val="ru-RU"/>
        </w:rPr>
        <w:t xml:space="preserve">-3475, видання 20 від 08 березня 2021 року, англійською мовою; Україна, </w:t>
      </w:r>
      <w:r w:rsidR="00AC3B23" w:rsidRPr="00AC3B23">
        <w:rPr>
          <w:rFonts w:ascii="Arial" w:hAnsi="Arial" w:cs="Arial"/>
          <w:b/>
          <w:bCs/>
          <w:color w:val="000000"/>
          <w:sz w:val="20"/>
          <w:szCs w:val="20"/>
        </w:rPr>
        <w:t>MK</w:t>
      </w:r>
      <w:r w:rsidR="00AC3B23" w:rsidRPr="00AC3B23">
        <w:rPr>
          <w:rFonts w:ascii="Arial" w:hAnsi="Arial" w:cs="Arial"/>
          <w:b/>
          <w:bCs/>
          <w:color w:val="000000"/>
          <w:sz w:val="20"/>
          <w:szCs w:val="20"/>
          <w:lang w:val="ru-RU"/>
        </w:rPr>
        <w:t xml:space="preserve">-7339-013, Інформація та документ про інформовану згоду для пацієнта, версія 01 від 12 квітня 2021 р., українською мовою; Україна, </w:t>
      </w:r>
      <w:r w:rsidR="00AC3B23" w:rsidRPr="00AC3B23">
        <w:rPr>
          <w:rFonts w:ascii="Arial" w:hAnsi="Arial" w:cs="Arial"/>
          <w:b/>
          <w:bCs/>
          <w:color w:val="000000"/>
          <w:sz w:val="20"/>
          <w:szCs w:val="20"/>
        </w:rPr>
        <w:t>MK</w:t>
      </w:r>
      <w:r w:rsidR="00AC3B23" w:rsidRPr="00AC3B23">
        <w:rPr>
          <w:rFonts w:ascii="Arial" w:hAnsi="Arial" w:cs="Arial"/>
          <w:b/>
          <w:bCs/>
          <w:color w:val="000000"/>
          <w:sz w:val="20"/>
          <w:szCs w:val="20"/>
          <w:lang w:val="ru-RU"/>
        </w:rPr>
        <w:t>-7339-013, Інформація та документ про інформовану згоду для пацієнта, версія 01 від 12 квітня 2021 р., російською мовою; Додаткові матеріали для пацієнтів: Брошур</w:t>
      </w:r>
      <w:r w:rsidR="00AC3B23" w:rsidRPr="00AC3B23">
        <w:rPr>
          <w:rFonts w:ascii="Arial" w:hAnsi="Arial" w:cs="Arial"/>
          <w:b/>
          <w:bCs/>
          <w:color w:val="000000"/>
          <w:sz w:val="20"/>
          <w:szCs w:val="20"/>
        </w:rPr>
        <w:t>a</w:t>
      </w:r>
      <w:r w:rsidR="00AC3B23" w:rsidRPr="00AC3B23">
        <w:rPr>
          <w:rFonts w:ascii="Arial" w:hAnsi="Arial" w:cs="Arial"/>
          <w:b/>
          <w:bCs/>
          <w:color w:val="000000"/>
          <w:sz w:val="20"/>
          <w:szCs w:val="20"/>
          <w:lang w:val="ru-RU"/>
        </w:rPr>
        <w:t xml:space="preserve"> для пацієнта, версія для України від 27 липня 2020 р., українською та російською мовами; Брошур</w:t>
      </w:r>
      <w:r w:rsidR="00AC3B23" w:rsidRPr="00AC3B23">
        <w:rPr>
          <w:rFonts w:ascii="Arial" w:hAnsi="Arial" w:cs="Arial"/>
          <w:b/>
          <w:bCs/>
          <w:color w:val="000000"/>
          <w:sz w:val="20"/>
          <w:szCs w:val="20"/>
        </w:rPr>
        <w:t>a</w:t>
      </w:r>
      <w:r w:rsidR="00AC3B23" w:rsidRPr="00AC3B23">
        <w:rPr>
          <w:rFonts w:ascii="Arial" w:hAnsi="Arial" w:cs="Arial"/>
          <w:b/>
          <w:bCs/>
          <w:color w:val="000000"/>
          <w:sz w:val="20"/>
          <w:szCs w:val="20"/>
          <w:lang w:val="ru-RU"/>
        </w:rPr>
        <w:t xml:space="preserve"> для пацієнта щодо зразків тканин, версія для України від 27 липня 2020 р., українською та російською мовами; Посібник щодо візитів, версія для України від 27 липня 2020 р., українською та російською мовами</w:t>
      </w:r>
      <w:r w:rsidR="00AC3B23" w:rsidRPr="00AC3B23">
        <w:rPr>
          <w:rFonts w:ascii="Arial" w:hAnsi="Arial" w:cs="Arial"/>
          <w:color w:val="000000"/>
          <w:sz w:val="20"/>
          <w:szCs w:val="20"/>
          <w:lang w:val="ru-RU"/>
        </w:rPr>
        <w:t xml:space="preserve"> до протоколу клінічного випробування «Рандомізоване, подвійне сліпе, плацебо-контрольоване дослідження </w:t>
      </w:r>
      <w:r w:rsidR="00AC3B23" w:rsidRPr="00AC3B23">
        <w:rPr>
          <w:rFonts w:ascii="Arial" w:hAnsi="Arial" w:cs="Arial"/>
          <w:color w:val="000000"/>
          <w:sz w:val="20"/>
          <w:szCs w:val="20"/>
        </w:rPr>
        <w:t>III</w:t>
      </w:r>
      <w:r w:rsidR="00AC3B23" w:rsidRPr="00AC3B23">
        <w:rPr>
          <w:rFonts w:ascii="Arial" w:hAnsi="Arial" w:cs="Arial"/>
          <w:color w:val="000000"/>
          <w:sz w:val="20"/>
          <w:szCs w:val="20"/>
          <w:lang w:val="ru-RU"/>
        </w:rPr>
        <w:t xml:space="preserve"> фази для оцінки </w:t>
      </w:r>
      <w:r w:rsidR="00AC3B23" w:rsidRPr="00AC3B23">
        <w:rPr>
          <w:rFonts w:ascii="Arial" w:hAnsi="Arial" w:cs="Arial"/>
          <w:b/>
          <w:bCs/>
          <w:color w:val="000000"/>
          <w:sz w:val="20"/>
          <w:szCs w:val="20"/>
          <w:lang w:val="ru-RU"/>
        </w:rPr>
        <w:t>пембролізумабу</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MK</w:t>
      </w:r>
      <w:r w:rsidR="00AC3B23" w:rsidRPr="00AC3B23">
        <w:rPr>
          <w:rFonts w:ascii="Arial" w:hAnsi="Arial" w:cs="Arial"/>
          <w:color w:val="000000"/>
          <w:sz w:val="20"/>
          <w:szCs w:val="20"/>
          <w:lang w:val="ru-RU"/>
        </w:rPr>
        <w:t>-3475) у поєднанні з супутньою хіміопроменевою терапією з подальшим введенням пембролізумабу з олапарибом (</w:t>
      </w:r>
      <w:r w:rsidR="00AC3B23" w:rsidRPr="00AC3B23">
        <w:rPr>
          <w:rFonts w:ascii="Arial" w:hAnsi="Arial" w:cs="Arial"/>
          <w:color w:val="000000"/>
          <w:sz w:val="20"/>
          <w:szCs w:val="20"/>
        </w:rPr>
        <w:t>MK</w:t>
      </w:r>
      <w:r w:rsidR="00AC3B23" w:rsidRPr="00AC3B23">
        <w:rPr>
          <w:rFonts w:ascii="Arial" w:hAnsi="Arial" w:cs="Arial"/>
          <w:color w:val="000000"/>
          <w:sz w:val="20"/>
          <w:szCs w:val="20"/>
          <w:lang w:val="ru-RU"/>
        </w:rPr>
        <w:t xml:space="preserve">-7339)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AC3B23" w:rsidRPr="00AC3B23">
        <w:rPr>
          <w:rFonts w:ascii="Arial" w:hAnsi="Arial" w:cs="Arial"/>
          <w:b/>
          <w:bCs/>
          <w:color w:val="000000"/>
          <w:sz w:val="20"/>
          <w:szCs w:val="20"/>
        </w:rPr>
        <w:t>MK</w:t>
      </w:r>
      <w:r w:rsidR="00AC3B23" w:rsidRPr="00AC3B23">
        <w:rPr>
          <w:rFonts w:ascii="Arial" w:hAnsi="Arial" w:cs="Arial"/>
          <w:b/>
          <w:bCs/>
          <w:color w:val="000000"/>
          <w:sz w:val="20"/>
          <w:szCs w:val="20"/>
          <w:lang w:val="ru-RU"/>
        </w:rPr>
        <w:t>-7339-013</w:t>
      </w:r>
      <w:r w:rsidR="00AC3B23" w:rsidRPr="00AC3B23">
        <w:rPr>
          <w:rFonts w:ascii="Arial" w:hAnsi="Arial" w:cs="Arial"/>
          <w:color w:val="000000"/>
          <w:sz w:val="20"/>
          <w:szCs w:val="20"/>
          <w:lang w:val="ru-RU"/>
        </w:rPr>
        <w:t>, версія 00 від 21 липня 2020 року.; спонсор - «Мерк Шарп Енд Доум Корп.», дочірнє підприємство «Мерк Енд Ко., Інк.», США (</w:t>
      </w:r>
      <w:r w:rsidR="00AC3B23" w:rsidRPr="00AC3B23">
        <w:rPr>
          <w:rFonts w:ascii="Arial" w:hAnsi="Arial" w:cs="Arial"/>
          <w:color w:val="000000"/>
          <w:sz w:val="20"/>
          <w:szCs w:val="20"/>
        </w:rPr>
        <w:t>Merck</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Sharp</w:t>
      </w:r>
      <w:r w:rsidR="00AC3B23" w:rsidRPr="00AC3B23">
        <w:rPr>
          <w:rFonts w:ascii="Arial" w:hAnsi="Arial" w:cs="Arial"/>
          <w:color w:val="000000"/>
          <w:sz w:val="20"/>
          <w:szCs w:val="20"/>
          <w:lang w:val="ru-RU"/>
        </w:rPr>
        <w:t xml:space="preserve"> &amp; </w:t>
      </w:r>
      <w:r w:rsidR="00AC3B23" w:rsidRPr="00AC3B23">
        <w:rPr>
          <w:rFonts w:ascii="Arial" w:hAnsi="Arial" w:cs="Arial"/>
          <w:color w:val="000000"/>
          <w:sz w:val="20"/>
          <w:szCs w:val="20"/>
        </w:rPr>
        <w:t>Dohme</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Corp</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a</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subsidiary</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of</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Merck</w:t>
      </w:r>
      <w:r w:rsidR="00AC3B23" w:rsidRPr="00AC3B23">
        <w:rPr>
          <w:rFonts w:ascii="Arial" w:hAnsi="Arial" w:cs="Arial"/>
          <w:color w:val="000000"/>
          <w:sz w:val="20"/>
          <w:szCs w:val="20"/>
          <w:lang w:val="ru-RU"/>
        </w:rPr>
        <w:t xml:space="preserve"> &amp; </w:t>
      </w:r>
      <w:r w:rsidR="00AC3B23" w:rsidRPr="00AC3B23">
        <w:rPr>
          <w:rFonts w:ascii="Arial" w:hAnsi="Arial" w:cs="Arial"/>
          <w:color w:val="000000"/>
          <w:sz w:val="20"/>
          <w:szCs w:val="20"/>
        </w:rPr>
        <w:t>Co</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Inc</w:t>
      </w:r>
      <w:r w:rsidR="00AC3B23" w:rsidRPr="00AC3B23">
        <w:rPr>
          <w:rFonts w:ascii="Arial" w:hAnsi="Arial" w:cs="Arial"/>
          <w:color w:val="000000"/>
          <w:sz w:val="20"/>
          <w:szCs w:val="20"/>
          <w:lang w:val="ru-RU"/>
        </w:rPr>
        <w:t xml:space="preserve">., </w:t>
      </w:r>
      <w:r w:rsidR="00AC3B23" w:rsidRPr="00AC3B23">
        <w:rPr>
          <w:rFonts w:ascii="Arial" w:hAnsi="Arial" w:cs="Arial"/>
          <w:color w:val="000000"/>
          <w:sz w:val="20"/>
          <w:szCs w:val="20"/>
        </w:rPr>
        <w:t>USA</w:t>
      </w:r>
      <w:r w:rsidR="00AC3B23" w:rsidRPr="00AC3B23">
        <w:rPr>
          <w:rFonts w:ascii="Arial" w:hAnsi="Arial" w:cs="Arial"/>
          <w:color w:val="000000"/>
          <w:sz w:val="20"/>
          <w:szCs w:val="20"/>
          <w:lang w:val="ru-RU"/>
        </w:rPr>
        <w:t xml:space="preserve">) </w:t>
      </w:r>
      <w:r w:rsidR="00AC3B23" w:rsidRPr="00AC3B23">
        <w:rPr>
          <w:rFonts w:ascii="Arial" w:eastAsiaTheme="minorEastAsia" w:hAnsi="Arial" w:cs="Arial"/>
          <w:color w:val="000000"/>
          <w:sz w:val="20"/>
          <w:szCs w:val="20"/>
        </w:rPr>
        <w:t> </w:t>
      </w:r>
    </w:p>
    <w:p w:rsidR="00AC3B23" w:rsidRPr="00AC3B23" w:rsidRDefault="00AC3B23" w:rsidP="00AC3B23">
      <w:pPr>
        <w:jc w:val="both"/>
        <w:rPr>
          <w:rFonts w:ascii="Arial" w:hAnsi="Arial" w:cs="Arial"/>
          <w:sz w:val="20"/>
          <w:szCs w:val="20"/>
          <w:lang w:val="ru-RU"/>
        </w:rPr>
      </w:pPr>
      <w:r w:rsidRPr="00AC3B23">
        <w:rPr>
          <w:rFonts w:ascii="Arial" w:hAnsi="Arial" w:cs="Arial"/>
          <w:sz w:val="20"/>
          <w:szCs w:val="20"/>
          <w:lang w:val="ru-RU"/>
        </w:rPr>
        <w:t>Заявник - Товариство з обмеженою відповідальністю «МСД Україна»</w:t>
      </w:r>
    </w:p>
    <w:p w:rsidR="00AC3B23" w:rsidRPr="00AC3B23" w:rsidRDefault="00AC3B23" w:rsidP="00AC3B23">
      <w:pPr>
        <w:jc w:val="both"/>
        <w:rPr>
          <w:rFonts w:ascii="Arial" w:hAnsi="Arial" w:cs="Arial"/>
          <w:sz w:val="20"/>
          <w:szCs w:val="20"/>
          <w:lang w:val="ru-RU"/>
        </w:rPr>
      </w:pPr>
    </w:p>
    <w:p w:rsidR="00AC3B23" w:rsidRPr="00AC3B23" w:rsidRDefault="00AC3B23" w:rsidP="00AC3B23">
      <w:pPr>
        <w:jc w:val="both"/>
        <w:rPr>
          <w:rFonts w:ascii="Arial" w:hAnsi="Arial" w:cs="Arial"/>
          <w:sz w:val="20"/>
          <w:szCs w:val="20"/>
          <w:lang w:val="ru-RU"/>
        </w:rPr>
      </w:pPr>
    </w:p>
    <w:p w:rsidR="00AC3B23" w:rsidRPr="00AC3B23" w:rsidRDefault="00AC3B23" w:rsidP="00AC3B23">
      <w:pPr>
        <w:jc w:val="both"/>
        <w:rPr>
          <w:rFonts w:ascii="Arial" w:hAnsi="Arial" w:cs="Arial"/>
          <w:sz w:val="20"/>
          <w:szCs w:val="20"/>
          <w:lang w:val="ru-RU"/>
        </w:rPr>
      </w:pPr>
    </w:p>
    <w:p w:rsidR="00AC3B23" w:rsidRDefault="00AC3B23">
      <w:pPr>
        <w:jc w:val="both"/>
        <w:rPr>
          <w:rFonts w:ascii="Arial" w:hAnsi="Arial" w:cs="Arial"/>
          <w:sz w:val="20"/>
          <w:szCs w:val="20"/>
          <w:lang w:val="ru-RU"/>
        </w:rPr>
      </w:pPr>
    </w:p>
    <w:sectPr w:rsidR="00AC3B23">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08" w:rsidRDefault="00BC6008">
      <w:pPr>
        <w:rPr>
          <w:lang w:val="ru-RU"/>
        </w:rPr>
      </w:pPr>
      <w:r>
        <w:rPr>
          <w:lang w:val="ru-RU"/>
        </w:rPr>
        <w:separator/>
      </w:r>
    </w:p>
  </w:endnote>
  <w:endnote w:type="continuationSeparator" w:id="0">
    <w:p w:rsidR="00BC6008" w:rsidRDefault="00BC600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08" w:rsidRDefault="00BC6008">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BB1671" w:rsidRPr="00BB1671">
      <w:rPr>
        <w:noProof/>
        <w:sz w:val="20"/>
        <w:szCs w:val="20"/>
        <w:lang w:val="ru-RU"/>
      </w:rPr>
      <w:t>1</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08" w:rsidRDefault="00BC6008">
      <w:pPr>
        <w:rPr>
          <w:lang w:val="ru-RU"/>
        </w:rPr>
      </w:pPr>
      <w:r>
        <w:rPr>
          <w:lang w:val="ru-RU"/>
        </w:rPr>
        <w:separator/>
      </w:r>
    </w:p>
  </w:footnote>
  <w:footnote w:type="continuationSeparator" w:id="0">
    <w:p w:rsidR="00BC6008" w:rsidRDefault="00BC6008">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0F"/>
    <w:rsid w:val="00072F00"/>
    <w:rsid w:val="0016336E"/>
    <w:rsid w:val="001A4FD7"/>
    <w:rsid w:val="002B4F2D"/>
    <w:rsid w:val="002E734B"/>
    <w:rsid w:val="00320A0C"/>
    <w:rsid w:val="0032117D"/>
    <w:rsid w:val="00357A84"/>
    <w:rsid w:val="003F6F52"/>
    <w:rsid w:val="00403810"/>
    <w:rsid w:val="0046343A"/>
    <w:rsid w:val="00464D90"/>
    <w:rsid w:val="00502495"/>
    <w:rsid w:val="00546707"/>
    <w:rsid w:val="00557FB8"/>
    <w:rsid w:val="00561A39"/>
    <w:rsid w:val="00576CEE"/>
    <w:rsid w:val="00582A69"/>
    <w:rsid w:val="005A3EE6"/>
    <w:rsid w:val="00686A37"/>
    <w:rsid w:val="0069751F"/>
    <w:rsid w:val="006E410F"/>
    <w:rsid w:val="0071066A"/>
    <w:rsid w:val="008005A3"/>
    <w:rsid w:val="0082692C"/>
    <w:rsid w:val="00945C03"/>
    <w:rsid w:val="00993129"/>
    <w:rsid w:val="00A53F3A"/>
    <w:rsid w:val="00A96285"/>
    <w:rsid w:val="00A97A59"/>
    <w:rsid w:val="00AC3B23"/>
    <w:rsid w:val="00AC42A2"/>
    <w:rsid w:val="00BB1671"/>
    <w:rsid w:val="00BC6008"/>
    <w:rsid w:val="00C05029"/>
    <w:rsid w:val="00C51855"/>
    <w:rsid w:val="00CC7DF5"/>
    <w:rsid w:val="00D34A12"/>
    <w:rsid w:val="00DC1BB5"/>
    <w:rsid w:val="00DC7051"/>
    <w:rsid w:val="00ED0803"/>
    <w:rsid w:val="00EF2B84"/>
    <w:rsid w:val="00F4178B"/>
    <w:rsid w:val="00F5434A"/>
    <w:rsid w:val="00FE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925BF14"/>
  <w15:chartTrackingRefBased/>
  <w15:docId w15:val="{9272245A-BC88-4213-8AB4-B7B5484D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pPr>
      <w:spacing w:after="120"/>
    </w:pPr>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95e872d0">
    <w:name w:val="cs95e872d0"/>
    <w:basedOn w:val="a"/>
    <w:rPr>
      <w:rFonts w:eastAsiaTheme="minorEastAsia"/>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8dfe8bac">
    <w:name w:val="cs8dfe8bac"/>
    <w:basedOn w:val="a"/>
    <w:rPr>
      <w:rFonts w:eastAsiaTheme="minorEastAsia"/>
    </w:rPr>
  </w:style>
  <w:style w:type="paragraph" w:customStyle="1" w:styleId="csf06cd379">
    <w:name w:val="csf06cd379"/>
    <w:basedOn w:val="a"/>
    <w:pPr>
      <w:jc w:val="both"/>
    </w:pPr>
    <w:rPr>
      <w:rFonts w:eastAsiaTheme="minorEastAsia"/>
    </w:rPr>
  </w:style>
  <w:style w:type="paragraph" w:customStyle="1" w:styleId="csa0f16d57">
    <w:name w:val="csa0f16d57"/>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fbe4c760">
    <w:name w:val="csfbe4c760"/>
    <w:basedOn w:val="a"/>
    <w:pPr>
      <w:spacing w:before="100" w:beforeAutospacing="1" w:after="100" w:afterAutospacing="1"/>
    </w:pPr>
    <w:rPr>
      <w:rFonts w:ascii="Arial" w:eastAsiaTheme="minorEastAsia" w:hAnsi="Arial" w:cs="Arial"/>
      <w:i/>
      <w:iCs/>
      <w:color w:val="102B56"/>
      <w:sz w:val="20"/>
      <w:szCs w:val="20"/>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fbe4c7601">
    <w:name w:val="csfbe4c7601"/>
    <w:basedOn w:val="a0"/>
    <w:rPr>
      <w:rFonts w:ascii="Arial" w:hAnsi="Arial" w:cs="Arial" w:hint="default"/>
      <w:b w:val="0"/>
      <w:bCs w:val="0"/>
      <w:i/>
      <w:iCs/>
      <w:color w:val="102B56"/>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da609f8e">
    <w:name w:val="csda609f8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1d7f46b">
    <w:name w:val="cs41d7f4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7531493">
    <w:name w:val="cs7753149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6f2ff06b">
    <w:name w:val="cs6f2ff0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38e0dcf3">
    <w:name w:val="cs38e0dc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paragraph" w:customStyle="1" w:styleId="csa26c8a0b">
    <w:name w:val="csa26c8a0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5268092">
    <w:name w:val="cs2526809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fdaf9b7a2">
    <w:name w:val="csfdaf9b7a2"/>
    <w:basedOn w:val="a0"/>
    <w:rPr>
      <w:rFonts w:ascii="Segoe UI" w:hAnsi="Segoe UI" w:cs="Segoe UI" w:hint="default"/>
      <w:b/>
      <w:bCs/>
      <w:i w:val="0"/>
      <w:iCs w:val="0"/>
      <w:color w:val="102B56"/>
      <w:sz w:val="18"/>
      <w:szCs w:val="18"/>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paragraph" w:customStyle="1" w:styleId="csd0210086">
    <w:name w:val="csd021008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bcea13b">
    <w:name w:val="cs4bcea13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paragraph" w:styleId="ae">
    <w:name w:val="List Paragraph"/>
    <w:basedOn w:val="a"/>
    <w:uiPriority w:val="34"/>
    <w:qFormat/>
    <w:rsid w:val="0068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0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5D98-B899-4D06-8018-CF498F7B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7876</Words>
  <Characters>44896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48</cp:revision>
  <cp:lastPrinted>2014-04-25T09:08:00Z</cp:lastPrinted>
  <dcterms:created xsi:type="dcterms:W3CDTF">2021-05-17T10:36:00Z</dcterms:created>
  <dcterms:modified xsi:type="dcterms:W3CDTF">2021-05-19T07:02:00Z</dcterms:modified>
</cp:coreProperties>
</file>