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95" w:rsidRPr="00FA4ABC" w:rsidRDefault="00060195" w:rsidP="00060195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</w:t>
      </w:r>
      <w:r w:rsidRPr="00FA4AB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</w:p>
    <w:p w:rsidR="00060195" w:rsidRDefault="00060195" w:rsidP="00060195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060195" w:rsidRPr="00AE5A7B" w:rsidRDefault="00060195" w:rsidP="00060195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AE5A7B">
        <w:rPr>
          <w:rFonts w:ascii="Arial" w:hAnsi="Arial" w:cs="Arial"/>
          <w:b/>
          <w:sz w:val="20"/>
          <w:szCs w:val="20"/>
          <w:lang w:val="uk-UA" w:eastAsia="ru-RU"/>
        </w:rPr>
        <w:t>«</w:t>
      </w:r>
      <w:r w:rsidRPr="00AE5A7B"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випробувань, р</w:t>
      </w:r>
      <w:r>
        <w:rPr>
          <w:rFonts w:ascii="Arial" w:hAnsi="Arial" w:cs="Arial"/>
          <w:b/>
          <w:sz w:val="20"/>
          <w:szCs w:val="20"/>
          <w:lang w:val="ru-RU" w:eastAsia="ru-RU"/>
        </w:rPr>
        <w:t>озглянутих на засіданні     НТР № 15 від 29.04.2021</w:t>
      </w:r>
      <w:r w:rsidRPr="00AE5A7B">
        <w:rPr>
          <w:rFonts w:ascii="Arial" w:hAnsi="Arial" w:cs="Arial"/>
          <w:b/>
          <w:sz w:val="20"/>
          <w:szCs w:val="20"/>
          <w:lang w:val="ru-RU" w:eastAsia="ru-RU"/>
        </w:rPr>
        <w:t>, на які були отримані позитивні висновки експертів.»</w:t>
      </w:r>
    </w:p>
    <w:p w:rsidR="00540E42" w:rsidRPr="00060195" w:rsidRDefault="00540E42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060195" w:rsidRDefault="00E660A7" w:rsidP="00E660A7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540E42">
        <w:rPr>
          <w:rStyle w:val="cs9b006261"/>
          <w:lang w:val="uk-UA"/>
        </w:rPr>
        <w:t>Оновлені секції Досьє досліджуваного лікарського засобу: Секція «Вступ» (approved on 08-Jan-2021); Секції для Лікарського засобу Drug Product (Aztreonam 2 g powder for concentrate for solution for infusion) (approved on 04-Aug-2020): P.1 «Опис та склад продукту» та P.3 «Виробництво»: P.3.1 «Виробник(и)»; Залучення додаткового виробника досліджуваного лікарського засобу Азтреонам (АЗАКТАМ; Aztreonam), порошок для приготування концентрату для розчину для інфузій, 2 г: Fresenius Kabi USA, LLC, США</w:t>
      </w:r>
      <w:r w:rsidR="00540E42">
        <w:rPr>
          <w:rStyle w:val="cs9f0a40401"/>
          <w:lang w:val="uk-UA"/>
        </w:rPr>
        <w:t xml:space="preserve"> до протоколу клінічного дослідження «Проспективне рандомізоване багатоцентрове відкрите порівняльне дослідження фази 3, що проводиться в паралельних групах із засліпленим центральним оцінюванням з метою визначення ефективності, безпечності та переносимості комбінації </w:t>
      </w:r>
      <w:r w:rsidR="00540E42">
        <w:rPr>
          <w:rStyle w:val="cs9b006261"/>
          <w:lang w:val="uk-UA"/>
        </w:rPr>
        <w:t>азтреонам-авібактам (ATM-AVI) ±метронідазол (MTZ)</w:t>
      </w:r>
      <w:r w:rsidR="00540E42">
        <w:rPr>
          <w:rStyle w:val="cs9f0a40401"/>
          <w:lang w:val="uk-UA"/>
        </w:rPr>
        <w:t xml:space="preserve"> у порівнянні з меропенем±колістин (MER±COL) для лікування серйозних інфекцій, зумовлених грамнегативними бактеріями, включно зі стійкими до багатокомпонентних лікарських засобів збудниками, що продукують метало-бета-лактамазу (MBL), для яких варіанти лікування обмежені або відсутні», код </w:t>
      </w:r>
      <w:r w:rsidR="007539D2">
        <w:rPr>
          <w:rStyle w:val="cs9f0a40401"/>
          <w:lang w:val="uk-UA"/>
        </w:rPr>
        <w:t>дослідження</w:t>
      </w:r>
      <w:r w:rsidR="00540E42">
        <w:rPr>
          <w:rStyle w:val="cs9f0a40401"/>
          <w:lang w:val="uk-UA"/>
        </w:rPr>
        <w:t xml:space="preserve"> </w:t>
      </w:r>
      <w:r w:rsidR="00540E42">
        <w:rPr>
          <w:rStyle w:val="cs9b006261"/>
          <w:lang w:val="uk-UA"/>
        </w:rPr>
        <w:t>С3601002</w:t>
      </w:r>
      <w:r w:rsidR="00540E42">
        <w:rPr>
          <w:rStyle w:val="cs9f0a40401"/>
          <w:lang w:val="uk-UA"/>
        </w:rPr>
        <w:t>, з поправкою 1 від 05 липня 2018 року; спонсор - «Файзер Інк.», США / Pfizer Inc., USA</w:t>
      </w:r>
      <w:r w:rsidR="00540E42" w:rsidRPr="00060195">
        <w:rPr>
          <w:rStyle w:val="csb3e8c9cf1"/>
          <w:lang w:val="uk-UA"/>
        </w:rPr>
        <w:t> </w:t>
      </w: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uk-UA"/>
        </w:rPr>
      </w:pPr>
      <w:r w:rsidRPr="00E660A7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40E42" w:rsidRPr="00DC3990" w:rsidRDefault="00E660A7" w:rsidP="00E660A7">
      <w:pPr>
        <w:jc w:val="both"/>
        <w:rPr>
          <w:lang w:val="ru-RU"/>
        </w:rPr>
      </w:pPr>
      <w:r w:rsidRPr="00E660A7">
        <w:rPr>
          <w:rStyle w:val="cs9b006262"/>
          <w:lang w:val="uk-UA"/>
        </w:rPr>
        <w:t xml:space="preserve">2. </w:t>
      </w:r>
      <w:r w:rsidR="00540E42" w:rsidRPr="00E660A7">
        <w:rPr>
          <w:rStyle w:val="cs9b006262"/>
          <w:lang w:val="uk-UA"/>
        </w:rPr>
        <w:t>Збільшення терміну придатності препарату саволітініб (</w:t>
      </w:r>
      <w:r w:rsidR="00540E42">
        <w:rPr>
          <w:rStyle w:val="cs9b006262"/>
        </w:rPr>
        <w:t>AZD</w:t>
      </w:r>
      <w:r w:rsidR="00540E42" w:rsidRPr="00E660A7">
        <w:rPr>
          <w:rStyle w:val="cs9b006262"/>
          <w:lang w:val="uk-UA"/>
        </w:rPr>
        <w:t xml:space="preserve">6094) з 48 до 60 місяців; Оновлена частина </w:t>
      </w:r>
      <w:r w:rsidR="00540E42">
        <w:rPr>
          <w:rStyle w:val="cs9b006262"/>
        </w:rPr>
        <w:t>S</w:t>
      </w:r>
      <w:r w:rsidR="00540E42" w:rsidRPr="00E660A7">
        <w:rPr>
          <w:rStyle w:val="cs9b006262"/>
          <w:lang w:val="uk-UA"/>
        </w:rPr>
        <w:t xml:space="preserve">.2.3 Досьє досліджуваного лікарського засобу Саволітініб. </w:t>
      </w:r>
      <w:r w:rsidR="00540E42" w:rsidRPr="007539D2">
        <w:rPr>
          <w:rStyle w:val="cs9b006262"/>
          <w:lang w:val="ru-RU"/>
        </w:rPr>
        <w:t xml:space="preserve">Контроль матеріалів; Оновлена частина </w:t>
      </w:r>
      <w:r w:rsidR="00540E42">
        <w:rPr>
          <w:rStyle w:val="cs9b006262"/>
        </w:rPr>
        <w:t>P</w:t>
      </w:r>
      <w:r w:rsidR="00540E42" w:rsidRPr="007539D2">
        <w:rPr>
          <w:rStyle w:val="cs9b006262"/>
          <w:lang w:val="ru-RU"/>
        </w:rPr>
        <w:t xml:space="preserve">.5.4 Досьє досліджуваного лікарського засобу Саволітініб, таблетки, вкриті плівкою. Аналіз серії лікарського засобу; Оновлена частина </w:t>
      </w:r>
      <w:r w:rsidR="00540E42">
        <w:rPr>
          <w:rStyle w:val="cs9b006262"/>
        </w:rPr>
        <w:t>P</w:t>
      </w:r>
      <w:r w:rsidR="00540E42" w:rsidRPr="007539D2">
        <w:rPr>
          <w:rStyle w:val="cs9b006262"/>
          <w:lang w:val="ru-RU"/>
        </w:rPr>
        <w:t>.8.1.</w:t>
      </w:r>
      <w:r w:rsidR="00540E42">
        <w:rPr>
          <w:rStyle w:val="cs9b006262"/>
        </w:rPr>
        <w:t>A</w:t>
      </w:r>
      <w:r w:rsidR="00540E42" w:rsidRPr="007539D2">
        <w:rPr>
          <w:rStyle w:val="cs9b006262"/>
          <w:lang w:val="ru-RU"/>
        </w:rPr>
        <w:t xml:space="preserve"> Досьє досліджуваного лікарського засобу Саволітініб, таблетки, вкриті плівкою. Огляд та висновок зі стабільності лікарського засобу; Оновлена частина </w:t>
      </w:r>
      <w:r w:rsidR="00540E42">
        <w:rPr>
          <w:rStyle w:val="cs9b006262"/>
        </w:rPr>
        <w:t>P</w:t>
      </w:r>
      <w:r w:rsidR="00540E42" w:rsidRPr="007539D2">
        <w:rPr>
          <w:rStyle w:val="cs9b006262"/>
          <w:lang w:val="ru-RU"/>
        </w:rPr>
        <w:t>.8.1.</w:t>
      </w:r>
      <w:r w:rsidR="00540E42">
        <w:rPr>
          <w:rStyle w:val="cs9b006262"/>
        </w:rPr>
        <w:t>B</w:t>
      </w:r>
      <w:r w:rsidR="00540E42" w:rsidRPr="007539D2">
        <w:rPr>
          <w:rStyle w:val="cs9b006262"/>
          <w:lang w:val="ru-RU"/>
        </w:rPr>
        <w:t xml:space="preserve"> Досьє досліджуваного лікарського засобу Саволітініб, таблетки, вкриті плівкою. Висновок зі стабільності лікарського засобу; Оновлена частина </w:t>
      </w:r>
      <w:r w:rsidR="00540E42">
        <w:rPr>
          <w:rStyle w:val="cs9b006262"/>
        </w:rPr>
        <w:t>P</w:t>
      </w:r>
      <w:r w:rsidR="00540E42" w:rsidRPr="007539D2">
        <w:rPr>
          <w:rStyle w:val="cs9b006262"/>
          <w:lang w:val="ru-RU"/>
        </w:rPr>
        <w:t>.8.1.</w:t>
      </w:r>
      <w:r w:rsidR="00540E42">
        <w:rPr>
          <w:rStyle w:val="cs9b006262"/>
        </w:rPr>
        <w:t>C</w:t>
      </w:r>
      <w:r w:rsidR="00540E42" w:rsidRPr="007539D2">
        <w:rPr>
          <w:rStyle w:val="cs9b006262"/>
          <w:lang w:val="ru-RU"/>
        </w:rPr>
        <w:t xml:space="preserve"> Досьє досліджуваного лікарського засобу Саволітініб, таблетки, вкриті плівкою. План збільшення терміну придатності лікарського засобу; Подовження тривалості дослідження в Україні з серпня 2021 року до січня 2022 року</w:t>
      </w:r>
      <w:r w:rsidR="00540E42" w:rsidRPr="007539D2">
        <w:rPr>
          <w:rStyle w:val="cs9f0a40402"/>
          <w:lang w:val="ru-RU"/>
        </w:rPr>
        <w:t xml:space="preserve"> до протоколу клінічного дослідження «Відкрите, рандомізоване, порівнювальне, багатоцентрове клінічне дослідження фази 3 оцінки ефективності та безпеки </w:t>
      </w:r>
      <w:r w:rsidR="00540E42" w:rsidRPr="007539D2">
        <w:rPr>
          <w:rStyle w:val="cs9b006262"/>
          <w:lang w:val="ru-RU"/>
        </w:rPr>
        <w:t>Саволітінібу</w:t>
      </w:r>
      <w:r w:rsidR="00540E42" w:rsidRPr="007539D2">
        <w:rPr>
          <w:rStyle w:val="cs9f0a40402"/>
          <w:lang w:val="ru-RU"/>
        </w:rPr>
        <w:t xml:space="preserve"> в порівнянні з Сунітінібом у пацієнтів з МЕТ-позитивною, неоперабельною та локально-поширеною, або метастатичною папілярною нирково-клітинною карциномою (пНКР)», код </w:t>
      </w:r>
      <w:r w:rsidR="007539D2">
        <w:rPr>
          <w:rStyle w:val="cs9f0a40402"/>
          <w:lang w:val="ru-RU"/>
        </w:rPr>
        <w:t>дослідження</w:t>
      </w:r>
      <w:r w:rsidR="00540E42" w:rsidRPr="007539D2">
        <w:rPr>
          <w:rStyle w:val="cs9f0a40402"/>
          <w:lang w:val="ru-RU"/>
        </w:rPr>
        <w:t xml:space="preserve"> </w:t>
      </w:r>
      <w:r w:rsidR="00540E42">
        <w:rPr>
          <w:rStyle w:val="cs9b006262"/>
        </w:rPr>
        <w:t>D</w:t>
      </w:r>
      <w:r w:rsidR="00540E42" w:rsidRPr="007539D2">
        <w:rPr>
          <w:rStyle w:val="cs9b006262"/>
          <w:lang w:val="ru-RU"/>
        </w:rPr>
        <w:t>5082</w:t>
      </w:r>
      <w:r w:rsidR="00540E42">
        <w:rPr>
          <w:rStyle w:val="cs9b006262"/>
        </w:rPr>
        <w:t>C</w:t>
      </w:r>
      <w:r w:rsidR="00540E42" w:rsidRPr="007539D2">
        <w:rPr>
          <w:rStyle w:val="cs9b006262"/>
          <w:lang w:val="ru-RU"/>
        </w:rPr>
        <w:t>00003</w:t>
      </w:r>
      <w:r w:rsidR="00540E42" w:rsidRPr="007539D2">
        <w:rPr>
          <w:rStyle w:val="cs9f0a40402"/>
          <w:lang w:val="ru-RU"/>
        </w:rPr>
        <w:t xml:space="preserve">, версія 6.0 від 19 грудня 2018 року; спонсор - </w:t>
      </w:r>
      <w:r w:rsidR="00540E42">
        <w:rPr>
          <w:rStyle w:val="cs9f0a40402"/>
        </w:rPr>
        <w:t>AstraZeneca</w:t>
      </w:r>
      <w:r w:rsidR="00540E42" w:rsidRPr="007539D2">
        <w:rPr>
          <w:rStyle w:val="cs9f0a40402"/>
          <w:lang w:val="ru-RU"/>
        </w:rPr>
        <w:t xml:space="preserve"> </w:t>
      </w:r>
      <w:r w:rsidR="00540E42">
        <w:rPr>
          <w:rStyle w:val="cs9f0a40402"/>
        </w:rPr>
        <w:t>AB</w:t>
      </w:r>
      <w:r w:rsidR="00540E42" w:rsidRPr="007539D2">
        <w:rPr>
          <w:rStyle w:val="cs9f0a40402"/>
          <w:lang w:val="ru-RU"/>
        </w:rPr>
        <w:t xml:space="preserve">, </w:t>
      </w:r>
      <w:r w:rsidR="00540E42">
        <w:rPr>
          <w:rStyle w:val="cs9f0a40402"/>
        </w:rPr>
        <w:t>Sweden</w:t>
      </w:r>
      <w:r w:rsidR="00540E42">
        <w:rPr>
          <w:rStyle w:val="csb3e8c9cf2"/>
        </w:rPr>
        <w:t> </w:t>
      </w:r>
    </w:p>
    <w:p w:rsidR="00540E42" w:rsidRDefault="00540E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3"/>
          <w:lang w:val="ru-RU"/>
        </w:rPr>
        <w:t xml:space="preserve">3. </w:t>
      </w:r>
      <w:r w:rsidR="00540E42" w:rsidRPr="007539D2">
        <w:rPr>
          <w:rStyle w:val="cs9b006263"/>
          <w:lang w:val="ru-RU"/>
        </w:rPr>
        <w:t>Оновлений розділ «Якість» скороченого Досьє плацебо до досліджуваного лікарського засобу Рісанкізумаб, версія 5.0 В від 26 січня 2021 року; Подовження терміну придатності плацебо до досліджуваного лікарського засобу Рісанкізумаб, розчин для ін’єкцій 90 мг/мл у одноразових попередньо заповнених шприцах до 48 місяців</w:t>
      </w:r>
      <w:r w:rsidR="00540E42" w:rsidRPr="007539D2">
        <w:rPr>
          <w:rStyle w:val="cs9f0a40403"/>
          <w:lang w:val="ru-RU"/>
        </w:rPr>
        <w:t xml:space="preserve"> до протоколів клінічних випробувань: «Багатоцентрове, рандомізоване, подвійне сліпе, плацебо-контрольоване дослідження індукційної терапії для вивчення ефективності та безпечності </w:t>
      </w:r>
      <w:r w:rsidR="00540E42" w:rsidRPr="007539D2">
        <w:rPr>
          <w:rStyle w:val="cs9b006263"/>
          <w:lang w:val="ru-RU"/>
        </w:rPr>
        <w:t>рісанкізумабу</w:t>
      </w:r>
      <w:r w:rsidR="00540E42" w:rsidRPr="007539D2">
        <w:rPr>
          <w:rStyle w:val="cs9f0a40403"/>
          <w:lang w:val="ru-RU"/>
        </w:rPr>
        <w:t xml:space="preserve"> у пацієнтів з виразковим колітом від середньоважкої до важкої форми активності», код </w:t>
      </w:r>
      <w:r w:rsidR="007539D2">
        <w:rPr>
          <w:rStyle w:val="cs9f0a40403"/>
          <w:lang w:val="ru-RU"/>
        </w:rPr>
        <w:t>дослідження</w:t>
      </w:r>
      <w:r w:rsidR="00540E42" w:rsidRPr="007539D2">
        <w:rPr>
          <w:rStyle w:val="cs9f0a40403"/>
          <w:lang w:val="ru-RU"/>
        </w:rPr>
        <w:t xml:space="preserve"> </w:t>
      </w:r>
      <w:r w:rsidR="00540E42">
        <w:rPr>
          <w:rStyle w:val="cs9b006263"/>
        </w:rPr>
        <w:t>M</w:t>
      </w:r>
      <w:r w:rsidR="00540E42" w:rsidRPr="007539D2">
        <w:rPr>
          <w:rStyle w:val="cs9b006263"/>
          <w:lang w:val="ru-RU"/>
        </w:rPr>
        <w:t>16-067</w:t>
      </w:r>
      <w:r w:rsidR="00540E42" w:rsidRPr="007539D2">
        <w:rPr>
          <w:rStyle w:val="cs9f0a40403"/>
          <w:lang w:val="ru-RU"/>
        </w:rPr>
        <w:t xml:space="preserve">, інкорпорований поправками 1, 2 та 3 від 01 жовтня 2020 року; «Багатоцентрове, рандомізоване, подвійне сліпе, плацебо-контрольоване 52-тижневе відкрите продовжене дослідження підтримуючої терапії для вивчення ефективності та безпечності </w:t>
      </w:r>
      <w:r w:rsidR="00540E42" w:rsidRPr="007539D2">
        <w:rPr>
          <w:rStyle w:val="cs9b006263"/>
          <w:lang w:val="ru-RU"/>
        </w:rPr>
        <w:t>Рісанкізумабу</w:t>
      </w:r>
      <w:r w:rsidR="00540E42" w:rsidRPr="007539D2">
        <w:rPr>
          <w:rStyle w:val="cs9f0a40403"/>
          <w:lang w:val="ru-RU"/>
        </w:rPr>
        <w:t xml:space="preserve"> у пацієнтів з виразковим колітом, у яких спостерігалася відповідь на індукційну терапію у дослідженні </w:t>
      </w:r>
      <w:r w:rsidR="00540E42">
        <w:rPr>
          <w:rStyle w:val="cs9f0a40403"/>
        </w:rPr>
        <w:t>M</w:t>
      </w:r>
      <w:r w:rsidR="00540E42" w:rsidRPr="007539D2">
        <w:rPr>
          <w:rStyle w:val="cs9f0a40403"/>
          <w:lang w:val="ru-RU"/>
        </w:rPr>
        <w:t xml:space="preserve">16-067 або </w:t>
      </w:r>
      <w:r w:rsidR="00540E42">
        <w:rPr>
          <w:rStyle w:val="cs9f0a40403"/>
        </w:rPr>
        <w:t>M</w:t>
      </w:r>
      <w:r w:rsidR="00540E42" w:rsidRPr="007539D2">
        <w:rPr>
          <w:rStyle w:val="cs9f0a40403"/>
          <w:lang w:val="ru-RU"/>
        </w:rPr>
        <w:t xml:space="preserve">16-065», код </w:t>
      </w:r>
      <w:r w:rsidR="007539D2">
        <w:rPr>
          <w:rStyle w:val="cs9f0a40403"/>
          <w:lang w:val="ru-RU"/>
        </w:rPr>
        <w:t>дослідження</w:t>
      </w:r>
      <w:r w:rsidR="00540E42" w:rsidRPr="007539D2">
        <w:rPr>
          <w:rStyle w:val="cs9f0a40403"/>
          <w:lang w:val="ru-RU"/>
        </w:rPr>
        <w:t xml:space="preserve"> </w:t>
      </w:r>
      <w:r w:rsidR="00540E42">
        <w:rPr>
          <w:rStyle w:val="cs9b006263"/>
        </w:rPr>
        <w:t>M</w:t>
      </w:r>
      <w:r w:rsidR="00540E42" w:rsidRPr="007539D2">
        <w:rPr>
          <w:rStyle w:val="cs9b006263"/>
          <w:lang w:val="ru-RU"/>
        </w:rPr>
        <w:t>16-066</w:t>
      </w:r>
      <w:r w:rsidR="00540E42" w:rsidRPr="007539D2">
        <w:rPr>
          <w:rStyle w:val="cs9f0a40403"/>
          <w:lang w:val="ru-RU"/>
        </w:rPr>
        <w:t xml:space="preserve">, інкорпорований поправками 1, 2 та 3 від 20 квітня 2020 року; спонсор - </w:t>
      </w:r>
      <w:r w:rsidR="00540E42">
        <w:rPr>
          <w:rStyle w:val="cs9f0a40403"/>
        </w:rPr>
        <w:t>AbbVie</w:t>
      </w:r>
      <w:r w:rsidR="00540E42" w:rsidRPr="007539D2">
        <w:rPr>
          <w:rStyle w:val="cs9f0a40403"/>
          <w:lang w:val="ru-RU"/>
        </w:rPr>
        <w:t xml:space="preserve"> </w:t>
      </w:r>
      <w:r w:rsidR="00540E42">
        <w:rPr>
          <w:rStyle w:val="cs9f0a40403"/>
        </w:rPr>
        <w:t>Inc</w:t>
      </w:r>
      <w:r w:rsidR="00540E42" w:rsidRPr="007539D2">
        <w:rPr>
          <w:rStyle w:val="cs9f0a40403"/>
          <w:lang w:val="ru-RU"/>
        </w:rPr>
        <w:t xml:space="preserve">., </w:t>
      </w:r>
      <w:r w:rsidR="00540E42">
        <w:rPr>
          <w:rStyle w:val="cs9f0a40403"/>
        </w:rPr>
        <w:t>USA</w:t>
      </w:r>
      <w:r w:rsidR="00540E42">
        <w:rPr>
          <w:rStyle w:val="cs9b006263"/>
        </w:rPr>
        <w:t> </w:t>
      </w:r>
    </w:p>
    <w:p w:rsidR="00540E42" w:rsidRPr="00DC3990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C3990">
        <w:rPr>
          <w:rFonts w:ascii="Arial" w:hAnsi="Arial" w:cs="Arial"/>
          <w:sz w:val="20"/>
          <w:szCs w:val="20"/>
          <w:lang w:val="ru-RU"/>
        </w:rPr>
        <w:t>Заявник - «ЕббВі Біофармасьютікалз ГмбХ», Швейцарія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4. </w:t>
      </w:r>
      <w:r w:rsidR="00540E42" w:rsidRPr="007539D2">
        <w:rPr>
          <w:rStyle w:val="cs9b006264"/>
          <w:lang w:val="ru-RU"/>
        </w:rPr>
        <w:t xml:space="preserve">Оновлений Протокол клінічного дослідження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-113-1905, версія 2.0 від 05 лютого 2021 року, англійською мовою; Брошура дослідника досліджуваного лікарського засобу </w:t>
      </w:r>
      <w:r w:rsidR="00540E42">
        <w:rPr>
          <w:rStyle w:val="cs9b006264"/>
        </w:rPr>
        <w:t>Efgartigimod</w:t>
      </w:r>
      <w:r w:rsidR="00540E42" w:rsidRPr="007539D2">
        <w:rPr>
          <w:rStyle w:val="cs9b006264"/>
          <w:lang w:val="ru-RU"/>
        </w:rPr>
        <w:t>/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-113, версія 9.0 від 27 листопада 2020 року, англійською мовою; Брошура дослідника досліджуваного лікарського засобу рекомбінантна людська гіалуронідаза РН20 (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 xml:space="preserve">20), версія 9.0 від 08 січня 2021 року, англійською мовою; Інформація для пацієнта та форма інформованої згоди, версія 2.0 для України англійською мовою від 21 лютого 2021 року; Інформація для пацієнта та форма інформованої згоди, версія 2.0 для України українською мовою від 21 лютого 2021 року; Інформація для пацієнта та форма інформованої згоди, версія 2.0 для України російською мовою від 21 лютого 2021 року; Інформація та форма інформованої </w:t>
      </w:r>
      <w:r w:rsidR="00540E42" w:rsidRPr="007539D2">
        <w:rPr>
          <w:rStyle w:val="cs9b006264"/>
          <w:lang w:val="ru-RU"/>
        </w:rPr>
        <w:lastRenderedPageBreak/>
        <w:t xml:space="preserve">згоди на збір даних про вагітну партнерку учасника та новонароджену дитину, версія 2.0 для України англійською мовою від 21 лютого 2021 року; Інформація та форма інформованої згоди на збір даних про вагітну партнерку учасника та новонароджену дитину, версія 2.0 для України українською мовою від 21 лютого 2021 року; Інформація та форма інформованої згоди на збір даних про вагітну партнерку учасника та новонароджену дитину, версія 2.0 для України російською мовою від 21 лютого 2021 року; Додаток щодо </w:t>
      </w:r>
      <w:r w:rsidR="00540E42">
        <w:rPr>
          <w:rStyle w:val="cs9b006264"/>
        </w:rPr>
        <w:t>COVID</w:t>
      </w:r>
      <w:r w:rsidR="00540E42" w:rsidRPr="007539D2">
        <w:rPr>
          <w:rStyle w:val="cs9b006264"/>
          <w:lang w:val="ru-RU"/>
        </w:rPr>
        <w:t xml:space="preserve">-19 до Інформації для пацієнта та форми інформованої згоди, версія </w:t>
      </w:r>
      <w:r w:rsidR="00540E42">
        <w:rPr>
          <w:rStyle w:val="cs9b006264"/>
        </w:rPr>
        <w:t>C</w:t>
      </w:r>
      <w:r w:rsidR="00540E42" w:rsidRPr="007539D2">
        <w:rPr>
          <w:rStyle w:val="cs9b006264"/>
          <w:lang w:val="ru-RU"/>
        </w:rPr>
        <w:t xml:space="preserve">2.1 для України англійською мовою від 21 лютого 2021 року; Додаток щодо </w:t>
      </w:r>
      <w:r w:rsidR="00540E42">
        <w:rPr>
          <w:rStyle w:val="cs9b006264"/>
        </w:rPr>
        <w:t>COVID</w:t>
      </w:r>
      <w:r w:rsidR="00540E42" w:rsidRPr="007539D2">
        <w:rPr>
          <w:rStyle w:val="cs9b006264"/>
          <w:lang w:val="ru-RU"/>
        </w:rPr>
        <w:t xml:space="preserve">-19 до Інформації для пацієнта та форми інформованої згоди, версія </w:t>
      </w:r>
      <w:r w:rsidR="00540E42">
        <w:rPr>
          <w:rStyle w:val="cs9b006264"/>
        </w:rPr>
        <w:t>C</w:t>
      </w:r>
      <w:r w:rsidR="00540E42" w:rsidRPr="007539D2">
        <w:rPr>
          <w:rStyle w:val="cs9b006264"/>
          <w:lang w:val="ru-RU"/>
        </w:rPr>
        <w:t xml:space="preserve">2.1 для України українською мовою від 21 лютого 2021 року; Додаток щодо </w:t>
      </w:r>
      <w:r w:rsidR="00540E42">
        <w:rPr>
          <w:rStyle w:val="cs9b006264"/>
        </w:rPr>
        <w:t>COVID</w:t>
      </w:r>
      <w:r w:rsidR="00540E42" w:rsidRPr="007539D2">
        <w:rPr>
          <w:rStyle w:val="cs9b006264"/>
          <w:lang w:val="ru-RU"/>
        </w:rPr>
        <w:t xml:space="preserve">-19 до Інформації для пацієнта та форми інформованої згоди, версія </w:t>
      </w:r>
      <w:r w:rsidR="00540E42">
        <w:rPr>
          <w:rStyle w:val="cs9b006264"/>
        </w:rPr>
        <w:t>C</w:t>
      </w:r>
      <w:r w:rsidR="00540E42" w:rsidRPr="007539D2">
        <w:rPr>
          <w:rStyle w:val="cs9b006264"/>
          <w:lang w:val="ru-RU"/>
        </w:rPr>
        <w:t xml:space="preserve">2.1 для України російською мовою від 21 лютого 2021 року; Досьє досліджуваного лікарського засобу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with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 xml:space="preserve">20, розчин для підшкірних ін’єкцій, версія 3.1 від 22 січня 2021 року, англійською мовою; Досьє досліджуваного лікарського засобу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with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 xml:space="preserve">20, розчин для підшкірних ін’єкцій, розділ «Додатки», версія 3.1 від 22 січня 2021 року, англійською мовою; Залучення додаткового досліджуваного лікарського засобу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>20 (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with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 xml:space="preserve">20, </w:t>
      </w:r>
      <w:r w:rsidR="00540E42">
        <w:rPr>
          <w:rStyle w:val="cs9b006264"/>
        </w:rPr>
        <w:t>Efgartigimod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</w:t>
      </w:r>
      <w:r w:rsidR="00540E42">
        <w:rPr>
          <w:rStyle w:val="cs9b006264"/>
        </w:rPr>
        <w:t>SC</w:t>
      </w:r>
      <w:r w:rsidR="00540E42" w:rsidRPr="007539D2">
        <w:rPr>
          <w:rStyle w:val="cs9b006264"/>
          <w:lang w:val="ru-RU"/>
        </w:rPr>
        <w:t xml:space="preserve">, Ефгартігімод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для підшкірного введення, Ефгартігімод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</w:t>
      </w:r>
      <w:r w:rsidR="00540E42">
        <w:rPr>
          <w:rStyle w:val="cs9b006264"/>
        </w:rPr>
        <w:t>SC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-113/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 xml:space="preserve">20) 1 флакон із 6,5 мл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20, 180 мг/мл розчину для підшкірних ін’єкцій. Виробники: </w:t>
      </w:r>
      <w:r w:rsidR="00540E42">
        <w:rPr>
          <w:rStyle w:val="cs9b006264"/>
        </w:rPr>
        <w:t>Patheon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Italia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S</w:t>
      </w:r>
      <w:r w:rsidR="00540E42" w:rsidRPr="007539D2">
        <w:rPr>
          <w:rStyle w:val="cs9b006264"/>
          <w:lang w:val="ru-RU"/>
        </w:rPr>
        <w:t>.</w:t>
      </w:r>
      <w:r w:rsidR="00540E42">
        <w:rPr>
          <w:rStyle w:val="cs9b006264"/>
        </w:rPr>
        <w:t>p</w:t>
      </w:r>
      <w:r w:rsidR="00540E42" w:rsidRPr="007539D2">
        <w:rPr>
          <w:rStyle w:val="cs9b006264"/>
          <w:lang w:val="ru-RU"/>
        </w:rPr>
        <w:t>.</w:t>
      </w:r>
      <w:r w:rsidR="00540E42">
        <w:rPr>
          <w:rStyle w:val="cs9b006264"/>
        </w:rPr>
        <w:t>A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Italy</w:t>
      </w:r>
      <w:r w:rsidR="00540E42" w:rsidRPr="007539D2">
        <w:rPr>
          <w:rStyle w:val="cs9b006264"/>
          <w:lang w:val="ru-RU"/>
        </w:rPr>
        <w:t xml:space="preserve">; </w:t>
      </w:r>
      <w:r w:rsidR="00540E42">
        <w:rPr>
          <w:rStyle w:val="cs9b006264"/>
        </w:rPr>
        <w:t>Lonza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DPS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AG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Switzerland</w:t>
      </w:r>
      <w:r w:rsidR="00540E42" w:rsidRPr="007539D2">
        <w:rPr>
          <w:rStyle w:val="cs9b006264"/>
          <w:lang w:val="ru-RU"/>
        </w:rPr>
        <w:t xml:space="preserve">; </w:t>
      </w:r>
      <w:r w:rsidR="00540E42">
        <w:rPr>
          <w:rStyle w:val="cs9b006264"/>
        </w:rPr>
        <w:t>Fisher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Clinical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Services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GmbH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Germany</w:t>
      </w:r>
      <w:r w:rsidR="00540E42" w:rsidRPr="007539D2">
        <w:rPr>
          <w:rStyle w:val="cs9b006264"/>
          <w:lang w:val="ru-RU"/>
        </w:rPr>
        <w:t xml:space="preserve">; </w:t>
      </w:r>
      <w:r w:rsidR="00540E42">
        <w:rPr>
          <w:rStyle w:val="cs9b006264"/>
        </w:rPr>
        <w:t>Fisher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Clinical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Services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GmbH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Switzerland</w:t>
      </w:r>
      <w:r w:rsidR="00540E42" w:rsidRPr="007539D2">
        <w:rPr>
          <w:rStyle w:val="cs9b006264"/>
          <w:lang w:val="ru-RU"/>
        </w:rPr>
        <w:t xml:space="preserve">; </w:t>
      </w:r>
      <w:r w:rsidR="00540E42">
        <w:rPr>
          <w:rStyle w:val="cs9b006264"/>
        </w:rPr>
        <w:t>Eurofins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Lancaster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Laboratories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Inc</w:t>
      </w:r>
      <w:r w:rsidR="00540E42" w:rsidRPr="007539D2">
        <w:rPr>
          <w:rStyle w:val="cs9b006264"/>
          <w:lang w:val="ru-RU"/>
        </w:rPr>
        <w:t xml:space="preserve">., </w:t>
      </w:r>
      <w:r w:rsidR="00540E42">
        <w:rPr>
          <w:rStyle w:val="cs9b006264"/>
        </w:rPr>
        <w:t>USA</w:t>
      </w:r>
      <w:r w:rsidR="00540E42" w:rsidRPr="007539D2">
        <w:rPr>
          <w:rStyle w:val="cs9b006264"/>
          <w:lang w:val="ru-RU"/>
        </w:rPr>
        <w:t xml:space="preserve">; </w:t>
      </w:r>
      <w:r w:rsidR="00540E42">
        <w:rPr>
          <w:rStyle w:val="cs9b006264"/>
        </w:rPr>
        <w:t>Quality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Assistance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SA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Belgium</w:t>
      </w:r>
      <w:r w:rsidR="00540E42" w:rsidRPr="007539D2">
        <w:rPr>
          <w:rStyle w:val="cs9b006264"/>
          <w:lang w:val="ru-RU"/>
        </w:rPr>
        <w:t xml:space="preserve">; Зразок маркування досліджуваного лікарського засобу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20, розчин для підшкірних ін’єкцій, 180мг/мл, для флакону, від 23 вересня 2020 року, українською мовою; Зразок маркування досліджуваного лікарського засобу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20, розчин для підшкірних ін’єкцій, 180мг/мл, для коробки, від 23 вересня 2020 року, українською мовою; Залучення додаткової виробничої ділянки досліджуваного лікарського засобу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-113/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>20, 165 мг/мл розчину для підшкірних ін</w:t>
      </w:r>
      <w:r w:rsidR="00856F80" w:rsidRPr="00856F80">
        <w:rPr>
          <w:rStyle w:val="cs9b006264"/>
          <w:lang w:val="ru-RU"/>
        </w:rPr>
        <w:t>’</w:t>
      </w:r>
      <w:r w:rsidR="00540E42" w:rsidRPr="007539D2">
        <w:rPr>
          <w:rStyle w:val="cs9b006264"/>
          <w:lang w:val="ru-RU"/>
        </w:rPr>
        <w:t xml:space="preserve">єкцій та досліджуваного лікарського засобу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-113/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 xml:space="preserve">20, 180 мг/мл розчину для підшкірних ін’єкцій </w:t>
      </w:r>
      <w:r w:rsidR="00540E42">
        <w:rPr>
          <w:rStyle w:val="cs9b006264"/>
        </w:rPr>
        <w:t>Fisher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Clinical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Services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USA</w:t>
      </w:r>
      <w:r w:rsidR="00540E42" w:rsidRPr="007539D2">
        <w:rPr>
          <w:rStyle w:val="cs9b006264"/>
          <w:lang w:val="ru-RU"/>
        </w:rPr>
        <w:t xml:space="preserve">; Подовження терміну придатності досліджуваного лікарського засобу </w:t>
      </w:r>
      <w:r w:rsidR="00540E42">
        <w:rPr>
          <w:rStyle w:val="cs9b006264"/>
        </w:rPr>
        <w:t>Efgartigimod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</w:t>
      </w:r>
      <w:r w:rsidR="00540E42">
        <w:rPr>
          <w:rStyle w:val="cs9b006264"/>
        </w:rPr>
        <w:t>SC</w:t>
      </w:r>
      <w:r w:rsidR="00540E42" w:rsidRPr="007539D2">
        <w:rPr>
          <w:rStyle w:val="cs9b006264"/>
          <w:lang w:val="ru-RU"/>
        </w:rPr>
        <w:t xml:space="preserve">, Ефгартігімод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для підшкірного введення, Ефгартігімод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</w:t>
      </w:r>
      <w:r w:rsidR="00540E42">
        <w:rPr>
          <w:rStyle w:val="cs9b006264"/>
        </w:rPr>
        <w:t>SC</w:t>
      </w:r>
      <w:r w:rsidR="00540E42" w:rsidRPr="007539D2">
        <w:rPr>
          <w:rStyle w:val="cs9b006264"/>
          <w:lang w:val="ru-RU"/>
        </w:rPr>
        <w:t xml:space="preserve">,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20,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 </w:t>
      </w:r>
      <w:r w:rsidR="00540E42">
        <w:rPr>
          <w:rStyle w:val="cs9b006264"/>
        </w:rPr>
        <w:t>with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 xml:space="preserve">20,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-113/</w:t>
      </w:r>
      <w:r w:rsidR="00540E42">
        <w:rPr>
          <w:rStyle w:val="cs9b006264"/>
        </w:rPr>
        <w:t>rHuPH</w:t>
      </w:r>
      <w:r w:rsidR="00540E42" w:rsidRPr="007539D2">
        <w:rPr>
          <w:rStyle w:val="cs9b006264"/>
          <w:lang w:val="ru-RU"/>
        </w:rPr>
        <w:t>20 (</w:t>
      </w:r>
      <w:r w:rsidR="00540E42">
        <w:rPr>
          <w:rStyle w:val="cs9b006264"/>
        </w:rPr>
        <w:t>Efgartigimod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alfa</w:t>
      </w:r>
      <w:r w:rsidR="00540E42" w:rsidRPr="007539D2">
        <w:rPr>
          <w:rStyle w:val="cs9b006264"/>
          <w:lang w:val="ru-RU"/>
        </w:rPr>
        <w:t xml:space="preserve">), розчину для підшкірних ін’єкцій 165 мг/мл, у флаконі, до 24 місяців; </w:t>
      </w:r>
      <w:r w:rsidR="00540E42">
        <w:rPr>
          <w:rStyle w:val="cs9b006264"/>
        </w:rPr>
        <w:t>argenx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BV</w:t>
      </w:r>
      <w:r w:rsidR="00540E42" w:rsidRPr="007539D2">
        <w:rPr>
          <w:rStyle w:val="cs9b006264"/>
          <w:lang w:val="ru-RU"/>
        </w:rPr>
        <w:t>_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-113-1905_</w:t>
      </w:r>
      <w:r w:rsidR="00540E42">
        <w:rPr>
          <w:rStyle w:val="cs9b006264"/>
        </w:rPr>
        <w:t>ADDRESS</w:t>
      </w:r>
      <w:r w:rsidR="00540E42" w:rsidRPr="007539D2">
        <w:rPr>
          <w:rStyle w:val="cs9b006264"/>
          <w:lang w:val="ru-RU"/>
        </w:rPr>
        <w:t>+_шаблон інформаційного бюлетеня_вер. 2_</w:t>
      </w:r>
      <w:r w:rsidR="00540E42">
        <w:rPr>
          <w:rStyle w:val="cs9b006264"/>
        </w:rPr>
        <w:t>R</w:t>
      </w:r>
      <w:r w:rsidR="00540E42" w:rsidRPr="007539D2">
        <w:rPr>
          <w:rStyle w:val="cs9b006264"/>
          <w:lang w:val="ru-RU"/>
        </w:rPr>
        <w:t xml:space="preserve">1_15 лютого 2021 р., українською мовою; </w:t>
      </w:r>
      <w:r w:rsidR="00540E42">
        <w:rPr>
          <w:rStyle w:val="cs9b006264"/>
        </w:rPr>
        <w:t>argenx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BV</w:t>
      </w:r>
      <w:r w:rsidR="00540E42" w:rsidRPr="007539D2">
        <w:rPr>
          <w:rStyle w:val="cs9b006264"/>
          <w:lang w:val="ru-RU"/>
        </w:rPr>
        <w:t>_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-113-1905_</w:t>
      </w:r>
      <w:r w:rsidR="00540E42">
        <w:rPr>
          <w:rStyle w:val="cs9b006264"/>
        </w:rPr>
        <w:t>ADDRESS</w:t>
      </w:r>
      <w:r w:rsidR="00540E42" w:rsidRPr="007539D2">
        <w:rPr>
          <w:rStyle w:val="cs9b006264"/>
          <w:lang w:val="ru-RU"/>
        </w:rPr>
        <w:t>+_шаблон інформаційного бюлетеня_вер. 2_</w:t>
      </w:r>
      <w:r w:rsidR="00540E42">
        <w:rPr>
          <w:rStyle w:val="cs9b006264"/>
        </w:rPr>
        <w:t>R</w:t>
      </w:r>
      <w:r w:rsidR="00540E42" w:rsidRPr="007539D2">
        <w:rPr>
          <w:rStyle w:val="cs9b006264"/>
          <w:lang w:val="ru-RU"/>
        </w:rPr>
        <w:t xml:space="preserve">1_15 лютого 2021 р., російською мовою;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-113-1905, зразок листа лікареві загального профілю, версія 2.0 від 04 лютого 2021р., англійською мовою;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-113-1905, зразок листа лікареві загального профілю, версія 2.0 від 04 лютого 2021р., українською мовою; Вміст програми для смартфона пацієнта, версія 1.1 від 04 лютого 2021 р., українською мовою; Вміст додатку для смартфона пацієнта, версія 1.1 від 04 лютого 2021 р., російською мовою; Зразки нагадувань пацієнту у додатку_</w:t>
      </w:r>
      <w:r w:rsidR="00540E42">
        <w:rPr>
          <w:rStyle w:val="cs9b006264"/>
        </w:rPr>
        <w:t>TG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Reminder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Content</w:t>
      </w:r>
      <w:r w:rsidR="00540E42" w:rsidRPr="007539D2">
        <w:rPr>
          <w:rStyle w:val="cs9b006264"/>
          <w:lang w:val="ru-RU"/>
        </w:rPr>
        <w:t>, версія 1.1 від 04 лютого 2021 р., українською мовою; Зразки нагадувань пацієнту у додатку_</w:t>
      </w:r>
      <w:r w:rsidR="00540E42">
        <w:rPr>
          <w:rStyle w:val="cs9b006264"/>
        </w:rPr>
        <w:t>TG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Reminder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Content</w:t>
      </w:r>
      <w:r w:rsidR="00540E42" w:rsidRPr="007539D2">
        <w:rPr>
          <w:rStyle w:val="cs9b006264"/>
          <w:lang w:val="ru-RU"/>
        </w:rPr>
        <w:t>, версія 1.1 від 04 лютого 2021 р., російською мовою; Зразки коротких текстових повідомлень (</w:t>
      </w:r>
      <w:r w:rsidR="00540E42">
        <w:rPr>
          <w:rStyle w:val="cs9b006264"/>
        </w:rPr>
        <w:t>SMS</w:t>
      </w:r>
      <w:r w:rsidR="00540E42" w:rsidRPr="007539D2">
        <w:rPr>
          <w:rStyle w:val="cs9b006264"/>
          <w:lang w:val="ru-RU"/>
        </w:rPr>
        <w:t>) нагадувань пацієнту_</w:t>
      </w:r>
      <w:r w:rsidR="00540E42">
        <w:rPr>
          <w:rStyle w:val="cs9b006264"/>
        </w:rPr>
        <w:t>TG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Reminder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Content</w:t>
      </w:r>
      <w:r w:rsidR="00540E42" w:rsidRPr="007539D2">
        <w:rPr>
          <w:rStyle w:val="cs9b006264"/>
          <w:lang w:val="ru-RU"/>
        </w:rPr>
        <w:t>, версія 1.1 від 04 лютого 2021 р., українською мовою; Зразки коротких текстових повідомлень (</w:t>
      </w:r>
      <w:r w:rsidR="00540E42">
        <w:rPr>
          <w:rStyle w:val="cs9b006264"/>
        </w:rPr>
        <w:t>SMS</w:t>
      </w:r>
      <w:r w:rsidR="00540E42" w:rsidRPr="007539D2">
        <w:rPr>
          <w:rStyle w:val="cs9b006264"/>
          <w:lang w:val="ru-RU"/>
        </w:rPr>
        <w:t>) нагадувань пацієнту_</w:t>
      </w:r>
      <w:r w:rsidR="00540E42">
        <w:rPr>
          <w:rStyle w:val="cs9b006264"/>
        </w:rPr>
        <w:t>TG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Reminder</w:t>
      </w:r>
      <w:r w:rsidR="00540E42" w:rsidRPr="007539D2">
        <w:rPr>
          <w:rStyle w:val="cs9b006264"/>
          <w:lang w:val="ru-RU"/>
        </w:rPr>
        <w:t xml:space="preserve"> </w:t>
      </w:r>
      <w:r w:rsidR="00540E42">
        <w:rPr>
          <w:rStyle w:val="cs9b006264"/>
        </w:rPr>
        <w:t>Content</w:t>
      </w:r>
      <w:r w:rsidR="00540E42" w:rsidRPr="007539D2">
        <w:rPr>
          <w:rStyle w:val="cs9b006264"/>
          <w:lang w:val="ru-RU"/>
        </w:rPr>
        <w:t xml:space="preserve">, версія 1.1 від 04 лютого 2021 р., російською мовою; Домашній посібник з транспортування, зберігання, підготовки та введення досліджуваного препарату ефгартігімоду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для п/ш введення, версія 3.0 від 23 лютого 2021 р., українською мовою; Домашнє керівництво з транспортування, зберігання, підготовки та введення досліджуваного препарату ефгартігімоду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 xml:space="preserve">20 для п/ш введення, версія 3.0 від 23 лютого 2021 р., російською мовою;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 xml:space="preserve">-113-1905_журнал реєстрації введення досліджуваного лікарського засобу_версія 1.0 від 05 лютого 2021 р., українською мовою;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-113-1905_журнал реєстрації введення досліджуваного лікарського засобу_версія 1.0 від 05 лютого 2021 р., російською мовою</w:t>
      </w:r>
      <w:r w:rsidR="00540E42" w:rsidRPr="007539D2">
        <w:rPr>
          <w:rStyle w:val="cs9f0a40404"/>
          <w:lang w:val="ru-RU"/>
        </w:rPr>
        <w:t xml:space="preserve"> до протоколу клінічного дослідження «Відкрите багатоцентрове продовження дослідження </w:t>
      </w:r>
      <w:r w:rsidR="00540E42">
        <w:rPr>
          <w:rStyle w:val="cs9f0a40404"/>
        </w:rPr>
        <w:t>ARGX</w:t>
      </w:r>
      <w:r w:rsidR="00540E42" w:rsidRPr="007539D2">
        <w:rPr>
          <w:rStyle w:val="cs9f0a40404"/>
          <w:lang w:val="ru-RU"/>
        </w:rPr>
        <w:t xml:space="preserve">-113-1904 для вивчення безпечності, переносимості та ефективності препарату </w:t>
      </w:r>
      <w:r w:rsidR="00540E42" w:rsidRPr="007539D2">
        <w:rPr>
          <w:rStyle w:val="cs9b006264"/>
          <w:lang w:val="ru-RU"/>
        </w:rPr>
        <w:t xml:space="preserve">Ефгартігімод </w:t>
      </w:r>
      <w:r w:rsidR="00540E42">
        <w:rPr>
          <w:rStyle w:val="cs9b006264"/>
        </w:rPr>
        <w:t>PH</w:t>
      </w:r>
      <w:r w:rsidR="00540E42" w:rsidRPr="007539D2">
        <w:rPr>
          <w:rStyle w:val="cs9b006264"/>
          <w:lang w:val="ru-RU"/>
        </w:rPr>
        <w:t>20</w:t>
      </w:r>
      <w:r w:rsidR="00540E42" w:rsidRPr="007539D2">
        <w:rPr>
          <w:rStyle w:val="cs9f0a40404"/>
          <w:lang w:val="ru-RU"/>
        </w:rPr>
        <w:t xml:space="preserve"> для підшкірного введення у пацієнтів з пухирчаткою (</w:t>
      </w:r>
      <w:r w:rsidR="00540E42">
        <w:rPr>
          <w:rStyle w:val="cs9f0a40404"/>
        </w:rPr>
        <w:t>ADDRESS</w:t>
      </w:r>
      <w:r w:rsidR="00540E42" w:rsidRPr="007539D2">
        <w:rPr>
          <w:rStyle w:val="cs9f0a40404"/>
          <w:lang w:val="ru-RU"/>
        </w:rPr>
        <w:t xml:space="preserve">+)», код </w:t>
      </w:r>
      <w:r w:rsidR="007539D2">
        <w:rPr>
          <w:rStyle w:val="cs9f0a40404"/>
          <w:lang w:val="ru-RU"/>
        </w:rPr>
        <w:t>дослідження</w:t>
      </w:r>
      <w:r w:rsidR="00540E42" w:rsidRPr="007539D2">
        <w:rPr>
          <w:rStyle w:val="cs9f0a40404"/>
          <w:lang w:val="ru-RU"/>
        </w:rPr>
        <w:t xml:space="preserve"> </w:t>
      </w:r>
      <w:r w:rsidR="00540E42">
        <w:rPr>
          <w:rStyle w:val="cs9b006264"/>
        </w:rPr>
        <w:t>ARGX</w:t>
      </w:r>
      <w:r w:rsidR="00540E42" w:rsidRPr="007539D2">
        <w:rPr>
          <w:rStyle w:val="cs9b006264"/>
          <w:lang w:val="ru-RU"/>
        </w:rPr>
        <w:t>-113-1905</w:t>
      </w:r>
      <w:r w:rsidR="00540E42" w:rsidRPr="007539D2">
        <w:rPr>
          <w:rStyle w:val="cs9f0a40404"/>
          <w:lang w:val="ru-RU"/>
        </w:rPr>
        <w:t xml:space="preserve">, версія 1.0 від 12 серпня 2020 року; спонсор - ардженкс БВ, Бельгія / </w:t>
      </w:r>
      <w:r w:rsidR="00540E42">
        <w:rPr>
          <w:rStyle w:val="cs9f0a40404"/>
        </w:rPr>
        <w:t>argenx</w:t>
      </w:r>
      <w:r w:rsidR="00540E42" w:rsidRPr="007539D2">
        <w:rPr>
          <w:rStyle w:val="cs9f0a40404"/>
          <w:lang w:val="ru-RU"/>
        </w:rPr>
        <w:t xml:space="preserve"> </w:t>
      </w:r>
      <w:r w:rsidR="00540E42">
        <w:rPr>
          <w:rStyle w:val="cs9f0a40404"/>
        </w:rPr>
        <w:t>BV</w:t>
      </w:r>
      <w:r w:rsidR="00540E42" w:rsidRPr="007539D2">
        <w:rPr>
          <w:rStyle w:val="cs9f0a40404"/>
          <w:lang w:val="ru-RU"/>
        </w:rPr>
        <w:t xml:space="preserve">, </w:t>
      </w:r>
      <w:r w:rsidR="00540E42">
        <w:rPr>
          <w:rStyle w:val="cs9f0a40404"/>
        </w:rPr>
        <w:t>Belgium</w:t>
      </w:r>
      <w:r w:rsidR="00540E42">
        <w:rPr>
          <w:rStyle w:val="csb3e8c9cf3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5. </w:t>
      </w:r>
      <w:r w:rsidR="00540E42" w:rsidRPr="007539D2">
        <w:rPr>
          <w:rStyle w:val="cs9b006265"/>
          <w:lang w:val="ru-RU"/>
        </w:rPr>
        <w:t xml:space="preserve">Брошура дослідника </w:t>
      </w:r>
      <w:r w:rsidR="00540E42">
        <w:rPr>
          <w:rStyle w:val="cs9b006265"/>
        </w:rPr>
        <w:t>Durvalumab</w:t>
      </w:r>
      <w:r w:rsidR="00540E42" w:rsidRPr="007539D2">
        <w:rPr>
          <w:rStyle w:val="cs9b006265"/>
          <w:lang w:val="ru-RU"/>
        </w:rPr>
        <w:t xml:space="preserve"> (</w:t>
      </w:r>
      <w:r w:rsidR="00540E42">
        <w:rPr>
          <w:rStyle w:val="cs9b006265"/>
        </w:rPr>
        <w:t>MEDI</w:t>
      </w:r>
      <w:r w:rsidR="00540E42" w:rsidRPr="007539D2">
        <w:rPr>
          <w:rStyle w:val="cs9b006265"/>
          <w:lang w:val="ru-RU"/>
        </w:rPr>
        <w:t>4736), видання 16 від 08 жовтня 2020 року, англійською мовою; Додаток до протоколу_Рекомендації щодо контролю токсичності (</w:t>
      </w:r>
      <w:r w:rsidR="00540E42">
        <w:rPr>
          <w:rStyle w:val="cs9b006265"/>
        </w:rPr>
        <w:t>TMGs</w:t>
      </w:r>
      <w:r w:rsidR="00540E42" w:rsidRPr="007539D2">
        <w:rPr>
          <w:rStyle w:val="cs9b006265"/>
          <w:lang w:val="ru-RU"/>
        </w:rPr>
        <w:t xml:space="preserve">), версія від 14 жовтня 2020 року, англійською мовою; Інформаційний листок і форма інформованої згоди на участь у дослідженні для пацієнтів, які не отримують лікування або перебувають у періоді подальшого спостереження, версія </w:t>
      </w:r>
      <w:r w:rsidR="00540E42">
        <w:rPr>
          <w:rStyle w:val="cs9b006265"/>
        </w:rPr>
        <w:t>V</w:t>
      </w:r>
      <w:r w:rsidR="00540E42" w:rsidRPr="007539D2">
        <w:rPr>
          <w:rStyle w:val="cs9b006265"/>
          <w:lang w:val="ru-RU"/>
        </w:rPr>
        <w:t>7.0</w:t>
      </w:r>
      <w:r w:rsidR="00540E42">
        <w:rPr>
          <w:rStyle w:val="cs9b006265"/>
        </w:rPr>
        <w:t>UKR</w:t>
      </w:r>
      <w:r w:rsidR="00540E42" w:rsidRPr="007539D2">
        <w:rPr>
          <w:rStyle w:val="cs9b006265"/>
          <w:lang w:val="ru-RU"/>
        </w:rPr>
        <w:t>(</w:t>
      </w:r>
      <w:r w:rsidR="00540E42">
        <w:rPr>
          <w:rStyle w:val="cs9b006265"/>
        </w:rPr>
        <w:t>uk</w:t>
      </w:r>
      <w:r w:rsidR="00540E42" w:rsidRPr="007539D2">
        <w:rPr>
          <w:rStyle w:val="cs9b006265"/>
          <w:lang w:val="ru-RU"/>
        </w:rPr>
        <w:t xml:space="preserve">)1.0 від 25 січня 2021 року, переклад українською мовою від 03 березня 2021 року; Інформаційний листок і форма інформованої згоди на участь у </w:t>
      </w:r>
      <w:r w:rsidR="00540E42" w:rsidRPr="007539D2">
        <w:rPr>
          <w:rStyle w:val="cs9b006265"/>
          <w:lang w:val="ru-RU"/>
        </w:rPr>
        <w:lastRenderedPageBreak/>
        <w:t xml:space="preserve">дослідженні для пацієнтів, які не отримують лікування або перебувають у періоді подальшого спостереження, версія </w:t>
      </w:r>
      <w:r w:rsidR="00540E42">
        <w:rPr>
          <w:rStyle w:val="cs9b006265"/>
        </w:rPr>
        <w:t>V</w:t>
      </w:r>
      <w:r w:rsidR="00540E42" w:rsidRPr="007539D2">
        <w:rPr>
          <w:rStyle w:val="cs9b006265"/>
          <w:lang w:val="ru-RU"/>
        </w:rPr>
        <w:t>7.0</w:t>
      </w:r>
      <w:r w:rsidR="00540E42">
        <w:rPr>
          <w:rStyle w:val="cs9b006265"/>
        </w:rPr>
        <w:t>UKR</w:t>
      </w:r>
      <w:r w:rsidR="00540E42" w:rsidRPr="007539D2">
        <w:rPr>
          <w:rStyle w:val="cs9b006265"/>
          <w:lang w:val="ru-RU"/>
        </w:rPr>
        <w:t>(</w:t>
      </w:r>
      <w:r w:rsidR="00540E42">
        <w:rPr>
          <w:rStyle w:val="cs9b006265"/>
        </w:rPr>
        <w:t>ru</w:t>
      </w:r>
      <w:r w:rsidR="00540E42" w:rsidRPr="007539D2">
        <w:rPr>
          <w:rStyle w:val="cs9b006265"/>
          <w:lang w:val="ru-RU"/>
        </w:rPr>
        <w:t xml:space="preserve">)1.0 від 25 січня 2021 року, переклад російською мовою від 03 березня 2021 року; Основний інформаційний листок і форма згоди для дорослих пацієнтів, які отримують лікування або повторне лікування, версія </w:t>
      </w:r>
      <w:r w:rsidR="00540E42">
        <w:rPr>
          <w:rStyle w:val="cs9b006265"/>
        </w:rPr>
        <w:t>V</w:t>
      </w:r>
      <w:r w:rsidR="00540E42" w:rsidRPr="007539D2">
        <w:rPr>
          <w:rStyle w:val="cs9b006265"/>
          <w:lang w:val="ru-RU"/>
        </w:rPr>
        <w:t>6.0</w:t>
      </w:r>
      <w:r w:rsidR="00540E42">
        <w:rPr>
          <w:rStyle w:val="cs9b006265"/>
        </w:rPr>
        <w:t>UKR</w:t>
      </w:r>
      <w:r w:rsidR="00540E42" w:rsidRPr="007539D2">
        <w:rPr>
          <w:rStyle w:val="cs9b006265"/>
          <w:lang w:val="ru-RU"/>
        </w:rPr>
        <w:t>(</w:t>
      </w:r>
      <w:r w:rsidR="00540E42">
        <w:rPr>
          <w:rStyle w:val="cs9b006265"/>
        </w:rPr>
        <w:t>uk</w:t>
      </w:r>
      <w:r w:rsidR="00540E42" w:rsidRPr="007539D2">
        <w:rPr>
          <w:rStyle w:val="cs9b006265"/>
          <w:lang w:val="ru-RU"/>
        </w:rPr>
        <w:t xml:space="preserve">)1.0 від 25 січня 2021 року, переклад українською мовою від 04 березня 2021року; Основний інформаційний листок і форма згоди для дорослих пацієнтів, які отримують лікування або повторне лікування, версія </w:t>
      </w:r>
      <w:r w:rsidR="00540E42">
        <w:rPr>
          <w:rStyle w:val="cs9b006265"/>
        </w:rPr>
        <w:t>V</w:t>
      </w:r>
      <w:r w:rsidR="00540E42" w:rsidRPr="007539D2">
        <w:rPr>
          <w:rStyle w:val="cs9b006265"/>
          <w:lang w:val="ru-RU"/>
        </w:rPr>
        <w:t>6.0</w:t>
      </w:r>
      <w:r w:rsidR="00540E42">
        <w:rPr>
          <w:rStyle w:val="cs9b006265"/>
        </w:rPr>
        <w:t>UKR</w:t>
      </w:r>
      <w:r w:rsidR="00540E42" w:rsidRPr="007539D2">
        <w:rPr>
          <w:rStyle w:val="cs9b006265"/>
          <w:lang w:val="ru-RU"/>
        </w:rPr>
        <w:t>(</w:t>
      </w:r>
      <w:r w:rsidR="00540E42">
        <w:rPr>
          <w:rStyle w:val="cs9b006265"/>
        </w:rPr>
        <w:t>ru</w:t>
      </w:r>
      <w:r w:rsidR="00540E42" w:rsidRPr="007539D2">
        <w:rPr>
          <w:rStyle w:val="cs9b006265"/>
          <w:lang w:val="ru-RU"/>
        </w:rPr>
        <w:t xml:space="preserve">)1.0 від 25 січня 2021 року, переклад російською мовою від 04 березня 2021року </w:t>
      </w:r>
      <w:r w:rsidR="00540E42" w:rsidRPr="007539D2">
        <w:rPr>
          <w:rStyle w:val="cs9f0a40405"/>
          <w:lang w:val="ru-RU"/>
        </w:rPr>
        <w:t xml:space="preserve">до протоколу клінічного дослідження «Відкрите, багатоцентрове, міжнародне дослідження для оцінки довгострокової безпечності та ефективності у пацієнтів, які застосовують або раніше застосовували </w:t>
      </w:r>
      <w:r w:rsidR="00540E42" w:rsidRPr="007539D2">
        <w:rPr>
          <w:rStyle w:val="cs9b006265"/>
          <w:lang w:val="ru-RU"/>
        </w:rPr>
        <w:t>дурвалумаб</w:t>
      </w:r>
      <w:r w:rsidR="00540E42" w:rsidRPr="007539D2">
        <w:rPr>
          <w:rStyle w:val="cs9f0a40405"/>
          <w:lang w:val="ru-RU"/>
        </w:rPr>
        <w:t xml:space="preserve"> за іншими протоколами (</w:t>
      </w:r>
      <w:r w:rsidR="00540E42">
        <w:rPr>
          <w:rStyle w:val="cs9f0a40405"/>
        </w:rPr>
        <w:t>WAVE</w:t>
      </w:r>
      <w:r w:rsidR="00540E42" w:rsidRPr="007539D2">
        <w:rPr>
          <w:rStyle w:val="cs9f0a40405"/>
          <w:lang w:val="ru-RU"/>
        </w:rPr>
        <w:t xml:space="preserve">)», код дослідження </w:t>
      </w:r>
      <w:r w:rsidR="00540E42">
        <w:rPr>
          <w:rStyle w:val="cs9b006265"/>
        </w:rPr>
        <w:t>D</w:t>
      </w:r>
      <w:r w:rsidR="00540E42" w:rsidRPr="007539D2">
        <w:rPr>
          <w:rStyle w:val="cs9b006265"/>
          <w:lang w:val="ru-RU"/>
        </w:rPr>
        <w:t>910</w:t>
      </w:r>
      <w:r w:rsidR="00540E42">
        <w:rPr>
          <w:rStyle w:val="cs9b006265"/>
        </w:rPr>
        <w:t>FC</w:t>
      </w:r>
      <w:r w:rsidR="00540E42" w:rsidRPr="007539D2">
        <w:rPr>
          <w:rStyle w:val="cs9b006265"/>
          <w:lang w:val="ru-RU"/>
        </w:rPr>
        <w:t>00001</w:t>
      </w:r>
      <w:r w:rsidR="00540E42" w:rsidRPr="007539D2">
        <w:rPr>
          <w:rStyle w:val="cs9f0a40405"/>
          <w:lang w:val="ru-RU"/>
        </w:rPr>
        <w:t xml:space="preserve">, версія 3.0 від 25 вересня 2019 року; спонсор - </w:t>
      </w:r>
      <w:r w:rsidR="00540E42">
        <w:rPr>
          <w:rStyle w:val="cs9f0a40405"/>
        </w:rPr>
        <w:t>AstraZeneca</w:t>
      </w:r>
      <w:r w:rsidR="00540E42" w:rsidRPr="007539D2">
        <w:rPr>
          <w:rStyle w:val="cs9f0a40405"/>
          <w:lang w:val="ru-RU"/>
        </w:rPr>
        <w:t xml:space="preserve"> </w:t>
      </w:r>
      <w:r w:rsidR="00540E42">
        <w:rPr>
          <w:rStyle w:val="cs9f0a40405"/>
        </w:rPr>
        <w:t>AB</w:t>
      </w:r>
      <w:r w:rsidR="00540E42" w:rsidRPr="007539D2">
        <w:rPr>
          <w:rStyle w:val="cs9f0a40405"/>
          <w:lang w:val="ru-RU"/>
        </w:rPr>
        <w:t xml:space="preserve">, </w:t>
      </w:r>
      <w:r w:rsidR="00540E42">
        <w:rPr>
          <w:rStyle w:val="cs9f0a40405"/>
        </w:rPr>
        <w:t>Sweden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6. </w:t>
      </w:r>
      <w:r w:rsidR="00540E42" w:rsidRPr="007539D2">
        <w:rPr>
          <w:rStyle w:val="cs9b006266"/>
          <w:lang w:val="ru-RU"/>
        </w:rPr>
        <w:t xml:space="preserve">Можливість переходу до групи лікування досліджуваним лікарським засобом </w:t>
      </w:r>
      <w:r w:rsidR="00540E42">
        <w:rPr>
          <w:rStyle w:val="cs9b006266"/>
        </w:rPr>
        <w:t>Tebentafusp</w:t>
      </w:r>
      <w:r w:rsidR="00540E42" w:rsidRPr="007539D2">
        <w:rPr>
          <w:rStyle w:val="cs9b006266"/>
          <w:lang w:val="ru-RU"/>
        </w:rPr>
        <w:t xml:space="preserve"> (</w:t>
      </w:r>
      <w:r w:rsidR="00540E42">
        <w:rPr>
          <w:rStyle w:val="cs9b006266"/>
        </w:rPr>
        <w:t>IMCgp</w:t>
      </w:r>
      <w:r w:rsidR="00540E42" w:rsidRPr="007539D2">
        <w:rPr>
          <w:rStyle w:val="cs9b006266"/>
          <w:lang w:val="ru-RU"/>
        </w:rPr>
        <w:t>100) пацієнтам контрольної групи у дослідженні; Додаткові форми інформованих згод: «Інформаційний листок і форма інформованої згоди: додаткова згода на перехід до іншого типу лікування «</w:t>
      </w:r>
      <w:r w:rsidR="00540E42">
        <w:rPr>
          <w:rStyle w:val="cs9b006266"/>
        </w:rPr>
        <w:t>IMCgp</w:t>
      </w:r>
      <w:r w:rsidR="00540E42" w:rsidRPr="007539D2">
        <w:rPr>
          <w:rStyle w:val="cs9b006266"/>
          <w:lang w:val="ru-RU"/>
        </w:rPr>
        <w:t>100-202, Ім’юнокор, Лтд., Укр, Додаткова згода на перехід до іншого типу лікування, ФІЗ 1.1, фінальна, від 08 Лютого 2021р.» » українською мовою; «Інформаційний листок і форма інформованої згоди: додаткова згода на перехід до іншого типу лікування «</w:t>
      </w:r>
      <w:r w:rsidR="00540E42">
        <w:rPr>
          <w:rStyle w:val="cs9b006266"/>
        </w:rPr>
        <w:t>IMCgp</w:t>
      </w:r>
      <w:r w:rsidR="00540E42" w:rsidRPr="007539D2">
        <w:rPr>
          <w:rStyle w:val="cs9b006266"/>
          <w:lang w:val="ru-RU"/>
        </w:rPr>
        <w:t>100-202, Ім’юнокор, Лтд., Укр, Додаткова згода на перехід до іншого типу лікування, ФІЗ 1.1, фінальна, від 08 Лютого 2021р.» » Російською мовою; Додаткові форми інформованих згод: «Інформаційний листок і форма інформованої згоди: додаткова згода на перехід до іншого типу лікування для пацієнтів, які в даний час не отримують препарат порівняння «</w:t>
      </w:r>
      <w:r w:rsidR="00540E42">
        <w:rPr>
          <w:rStyle w:val="cs9b006266"/>
        </w:rPr>
        <w:t>IMCgp</w:t>
      </w:r>
      <w:r w:rsidR="00540E42" w:rsidRPr="007539D2">
        <w:rPr>
          <w:rStyle w:val="cs9b006266"/>
          <w:lang w:val="ru-RU"/>
        </w:rPr>
        <w:t>100-202, Ім’юнокор, Лтд., УКР, Додаткова згода для пацієнтів, що не отримують препарат порівняння, ФІЗ 1.1, фінальна, від 08 Лютого 2021р.» », українською мовою; «Інформаційний листок і форма інформованої згоди: додаткова згода на перехід до іншого типу лікування для пацієнтів, які в даний час не отримують препарат порівняння «</w:t>
      </w:r>
      <w:r w:rsidR="00540E42">
        <w:rPr>
          <w:rStyle w:val="cs9b006266"/>
        </w:rPr>
        <w:t>IMCgp</w:t>
      </w:r>
      <w:r w:rsidR="00540E42" w:rsidRPr="007539D2">
        <w:rPr>
          <w:rStyle w:val="cs9b006266"/>
          <w:lang w:val="ru-RU"/>
        </w:rPr>
        <w:t>100-202, Ім’юнокор, Лтд., УКР, Додаткова згода для пацієнтів, що не отримують препарат порівняння, ФІЗ 1.1, фінальна, від 08 Лютого 2021р.» », російською мовою</w:t>
      </w:r>
      <w:r w:rsidR="00540E42" w:rsidRPr="007539D2">
        <w:rPr>
          <w:rStyle w:val="cs9f0a40406"/>
          <w:lang w:val="ru-RU"/>
        </w:rPr>
        <w:t xml:space="preserve"> до протоколу клінічного випробування «Рандомізоване, відкрите, багатоцентрове фази </w:t>
      </w:r>
      <w:r w:rsidR="00540E42">
        <w:rPr>
          <w:rStyle w:val="cs9f0a40406"/>
        </w:rPr>
        <w:t>II</w:t>
      </w:r>
      <w:r w:rsidR="00540E42" w:rsidRPr="007539D2">
        <w:rPr>
          <w:rStyle w:val="cs9f0a40406"/>
          <w:lang w:val="ru-RU"/>
        </w:rPr>
        <w:t xml:space="preserve"> дослідження безпеки та ефективності препарату </w:t>
      </w:r>
      <w:r w:rsidR="00540E42">
        <w:rPr>
          <w:rStyle w:val="cs9b006266"/>
        </w:rPr>
        <w:t>IMCgp</w:t>
      </w:r>
      <w:r w:rsidR="00540E42" w:rsidRPr="007539D2">
        <w:rPr>
          <w:rStyle w:val="cs9b006266"/>
          <w:lang w:val="ru-RU"/>
        </w:rPr>
        <w:t>100</w:t>
      </w:r>
      <w:r w:rsidR="00540E42" w:rsidRPr="007539D2">
        <w:rPr>
          <w:rStyle w:val="cs9f0a40406"/>
          <w:lang w:val="ru-RU"/>
        </w:rPr>
        <w:t xml:space="preserve"> в порівнянні з лікуванням, вибраним дослідником у </w:t>
      </w:r>
      <w:r w:rsidR="00540E42">
        <w:rPr>
          <w:rStyle w:val="cs9f0a40406"/>
        </w:rPr>
        <w:t>HLA</w:t>
      </w:r>
      <w:r w:rsidR="00540E42" w:rsidRPr="007539D2">
        <w:rPr>
          <w:rStyle w:val="cs9f0a40406"/>
          <w:lang w:val="ru-RU"/>
        </w:rPr>
        <w:t>-</w:t>
      </w:r>
      <w:r w:rsidR="00540E42">
        <w:rPr>
          <w:rStyle w:val="cs9f0a40406"/>
        </w:rPr>
        <w:t>A</w:t>
      </w:r>
      <w:r w:rsidR="00540E42" w:rsidRPr="007539D2">
        <w:rPr>
          <w:rStyle w:val="cs9f0a40406"/>
          <w:lang w:val="ru-RU"/>
        </w:rPr>
        <w:t xml:space="preserve">*0201 позитивних пацієнтів з поширеною увеальною меланомою, які раніше не отримували лікування», код </w:t>
      </w:r>
      <w:r w:rsidR="007539D2">
        <w:rPr>
          <w:rStyle w:val="cs9f0a40406"/>
          <w:lang w:val="ru-RU"/>
        </w:rPr>
        <w:t>дослідження</w:t>
      </w:r>
      <w:r w:rsidR="00540E42" w:rsidRPr="007539D2">
        <w:rPr>
          <w:rStyle w:val="cs9f0a40406"/>
          <w:lang w:val="ru-RU"/>
        </w:rPr>
        <w:t xml:space="preserve"> </w:t>
      </w:r>
      <w:r w:rsidR="00540E42">
        <w:rPr>
          <w:rStyle w:val="cs9b006266"/>
        </w:rPr>
        <w:t>IMCgp</w:t>
      </w:r>
      <w:r w:rsidR="00540E42" w:rsidRPr="007539D2">
        <w:rPr>
          <w:rStyle w:val="cs9b006266"/>
          <w:lang w:val="ru-RU"/>
        </w:rPr>
        <w:t>100-202</w:t>
      </w:r>
      <w:r w:rsidR="00540E42" w:rsidRPr="007539D2">
        <w:rPr>
          <w:rStyle w:val="cs9f0a40406"/>
          <w:lang w:val="ru-RU"/>
        </w:rPr>
        <w:t xml:space="preserve">, версія 5.0 від 31 березня 2020р.; спонсор - </w:t>
      </w:r>
      <w:r w:rsidR="00540E42">
        <w:rPr>
          <w:rStyle w:val="cs9f0a40406"/>
        </w:rPr>
        <w:t>Immunocore</w:t>
      </w:r>
      <w:r w:rsidR="00540E42" w:rsidRPr="007539D2">
        <w:rPr>
          <w:rStyle w:val="cs9f0a40406"/>
          <w:lang w:val="ru-RU"/>
        </w:rPr>
        <w:t xml:space="preserve"> </w:t>
      </w:r>
      <w:r w:rsidR="00540E42">
        <w:rPr>
          <w:rStyle w:val="cs9f0a40406"/>
        </w:rPr>
        <w:t>Ltd</w:t>
      </w:r>
      <w:r w:rsidR="00540E42" w:rsidRPr="007539D2">
        <w:rPr>
          <w:rStyle w:val="cs9f0a40406"/>
          <w:lang w:val="ru-RU"/>
        </w:rPr>
        <w:t xml:space="preserve">, </w:t>
      </w:r>
      <w:r w:rsidR="00540E42">
        <w:rPr>
          <w:rStyle w:val="cs9f0a40406"/>
        </w:rPr>
        <w:t>United</w:t>
      </w:r>
      <w:r w:rsidR="00540E42" w:rsidRPr="007539D2">
        <w:rPr>
          <w:rStyle w:val="cs9f0a40406"/>
          <w:lang w:val="ru-RU"/>
        </w:rPr>
        <w:t xml:space="preserve"> </w:t>
      </w:r>
      <w:r w:rsidR="00540E42">
        <w:rPr>
          <w:rStyle w:val="cs9f0a40406"/>
        </w:rPr>
        <w:t>Kingdom</w:t>
      </w:r>
      <w:r w:rsidR="00540E42">
        <w:rPr>
          <w:rStyle w:val="cs9b006266"/>
        </w:rPr>
        <w:t> </w:t>
      </w: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660A7">
        <w:rPr>
          <w:rFonts w:ascii="Arial" w:hAnsi="Arial" w:cs="Arial"/>
          <w:sz w:val="20"/>
          <w:szCs w:val="20"/>
          <w:lang w:val="ru-RU"/>
        </w:rPr>
        <w:t>Заявник - Сінтеракт ГмбХ, Німеччина</w:t>
      </w: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E660A7" w:rsidP="00E660A7">
      <w:pPr>
        <w:jc w:val="both"/>
        <w:rPr>
          <w:rStyle w:val="cs80d9435b7"/>
          <w:lang w:val="ru-RU"/>
        </w:rPr>
      </w:pPr>
      <w:r>
        <w:rPr>
          <w:rStyle w:val="cs9b006267"/>
          <w:lang w:val="ru-RU"/>
        </w:rPr>
        <w:t xml:space="preserve">7. </w:t>
      </w:r>
      <w:r w:rsidR="00540E42" w:rsidRPr="007539D2">
        <w:rPr>
          <w:rStyle w:val="cs9b006267"/>
          <w:lang w:val="ru-RU"/>
        </w:rPr>
        <w:t>Оновлене досьє досліджуваного лікарського засобу Циклосилікат цирконію натрію, порошок для пероральної суспензії у саше та Циклосилікат цирконію натрію, порошок для пероральної суспензії в капсулах, що розкриваються (</w:t>
      </w:r>
      <w:r w:rsidR="00540E42">
        <w:rPr>
          <w:rStyle w:val="cs9b006267"/>
        </w:rPr>
        <w:t>Dossier</w:t>
      </w:r>
      <w:r w:rsidR="00540E42" w:rsidRPr="007539D2">
        <w:rPr>
          <w:rStyle w:val="cs9b006267"/>
          <w:lang w:val="ru-RU"/>
        </w:rPr>
        <w:t xml:space="preserve"> </w:t>
      </w:r>
      <w:r w:rsidR="00540E42">
        <w:rPr>
          <w:rStyle w:val="cs9b006267"/>
        </w:rPr>
        <w:t>Doc</w:t>
      </w:r>
      <w:r w:rsidR="00540E42" w:rsidRPr="007539D2">
        <w:rPr>
          <w:rStyle w:val="cs9b006267"/>
          <w:lang w:val="ru-RU"/>
        </w:rPr>
        <w:t xml:space="preserve"> </w:t>
      </w:r>
      <w:r w:rsidR="00540E42">
        <w:rPr>
          <w:rStyle w:val="cs9b006267"/>
        </w:rPr>
        <w:t>ID</w:t>
      </w:r>
      <w:r w:rsidR="00540E42" w:rsidRPr="007539D2">
        <w:rPr>
          <w:rStyle w:val="cs9b006267"/>
          <w:lang w:val="ru-RU"/>
        </w:rPr>
        <w:t xml:space="preserve">-004448209), версія 2.0 англійською мовою; Залучення додаткової виробничої ділянки для досліджуваних лікарських засобів - Циклосилікат цирконію натрію 5 г/грам(а), порошок для пероральної суспензії у саше та Плацебо до Циклосилікат цирконію натрію, для порошку для пероральної суспензії у саше: - </w:t>
      </w:r>
      <w:r w:rsidR="00540E42">
        <w:rPr>
          <w:rStyle w:val="cs9b006267"/>
        </w:rPr>
        <w:t>AndersonBrecon</w:t>
      </w:r>
      <w:r w:rsidR="00540E42" w:rsidRPr="007539D2">
        <w:rPr>
          <w:rStyle w:val="cs9b006267"/>
          <w:lang w:val="ru-RU"/>
        </w:rPr>
        <w:t xml:space="preserve"> </w:t>
      </w:r>
      <w:r w:rsidR="00540E42">
        <w:rPr>
          <w:rStyle w:val="cs9b006267"/>
        </w:rPr>
        <w:t>Incorporated</w:t>
      </w:r>
      <w:r w:rsidR="00540E42" w:rsidRPr="007539D2">
        <w:rPr>
          <w:rStyle w:val="cs9b006267"/>
          <w:lang w:val="ru-RU"/>
        </w:rPr>
        <w:t xml:space="preserve">, США; Залучення додаткової виробничої ділянки для досліджуваних лікарських засобів - Циклосилікат цирконію натрію 2.5 г/грам(а), порошок для пероральної суспензії у саше, Циклосилікат цирконію натрію 5 г/грам(а), порошок для пероральної суспензії у саше та Плацебо до Циклосилікат цирконію натрію, для порошку для пероральної суспензії у саше: </w:t>
      </w:r>
      <w:r w:rsidR="00540E42">
        <w:rPr>
          <w:rStyle w:val="cs9b006267"/>
        </w:rPr>
        <w:t>ASTRAZENECA</w:t>
      </w:r>
      <w:r w:rsidR="00540E42" w:rsidRPr="007539D2">
        <w:rPr>
          <w:rStyle w:val="cs9b006267"/>
          <w:lang w:val="ru-RU"/>
        </w:rPr>
        <w:t xml:space="preserve"> </w:t>
      </w:r>
      <w:r w:rsidR="00540E42">
        <w:rPr>
          <w:rStyle w:val="cs9b006267"/>
        </w:rPr>
        <w:t>UK</w:t>
      </w:r>
      <w:r w:rsidR="00540E42" w:rsidRPr="007539D2">
        <w:rPr>
          <w:rStyle w:val="cs9b006267"/>
          <w:lang w:val="ru-RU"/>
        </w:rPr>
        <w:t xml:space="preserve"> </w:t>
      </w:r>
      <w:r w:rsidR="00540E42">
        <w:rPr>
          <w:rStyle w:val="cs9b006267"/>
        </w:rPr>
        <w:t>LIMITED</w:t>
      </w:r>
      <w:r w:rsidR="00540E42" w:rsidRPr="007539D2">
        <w:rPr>
          <w:rStyle w:val="cs9b006267"/>
          <w:lang w:val="ru-RU"/>
        </w:rPr>
        <w:t xml:space="preserve">, Велика Британія; Зміна місця проведення клінічного випробування </w:t>
      </w:r>
      <w:r w:rsidR="00540E42" w:rsidRPr="007539D2">
        <w:rPr>
          <w:rStyle w:val="cs9f0a40407"/>
          <w:lang w:val="ru-RU"/>
        </w:rPr>
        <w:t xml:space="preserve">до протоколу клінічного дослідження «Дослідження фази 3 із підвищенням дози в дітей із гіперкаліємією віком від народження до 18 років для оцінки впливу підвищення доз </w:t>
      </w:r>
      <w:r w:rsidR="00540E42" w:rsidRPr="007539D2">
        <w:rPr>
          <w:rStyle w:val="cs9b006267"/>
          <w:lang w:val="ru-RU"/>
        </w:rPr>
        <w:t>циклосилікату цирконію натрію</w:t>
      </w:r>
      <w:r w:rsidR="00540E42" w:rsidRPr="007539D2">
        <w:rPr>
          <w:rStyle w:val="cs9f0a40407"/>
          <w:lang w:val="ru-RU"/>
        </w:rPr>
        <w:t xml:space="preserve"> (ЦЦН) із прийомом тричі на добу для коригування гіперкаліємії, а також для оцінки ефективності такої ж дози ЦЦН із прийомом один раз на добу для підтримання нормального рівню калію в організмі пацієнтів, які потребують тривалого лікування», код </w:t>
      </w:r>
      <w:r w:rsidR="007539D2">
        <w:rPr>
          <w:rStyle w:val="cs9f0a40407"/>
          <w:lang w:val="ru-RU"/>
        </w:rPr>
        <w:t>дослідження</w:t>
      </w:r>
      <w:r w:rsidR="00540E42" w:rsidRPr="007539D2">
        <w:rPr>
          <w:rStyle w:val="cs9f0a40407"/>
          <w:lang w:val="ru-RU"/>
        </w:rPr>
        <w:t xml:space="preserve"> </w:t>
      </w:r>
      <w:r w:rsidR="00540E42">
        <w:rPr>
          <w:rStyle w:val="cs9b006267"/>
        </w:rPr>
        <w:t>D</w:t>
      </w:r>
      <w:r w:rsidR="00540E42" w:rsidRPr="007539D2">
        <w:rPr>
          <w:rStyle w:val="cs9b006267"/>
          <w:lang w:val="ru-RU"/>
        </w:rPr>
        <w:t>9481</w:t>
      </w:r>
      <w:r w:rsidR="00540E42">
        <w:rPr>
          <w:rStyle w:val="cs9b006267"/>
        </w:rPr>
        <w:t>C</w:t>
      </w:r>
      <w:r w:rsidR="00540E42" w:rsidRPr="007539D2">
        <w:rPr>
          <w:rStyle w:val="cs9b006267"/>
          <w:lang w:val="ru-RU"/>
        </w:rPr>
        <w:t>00001</w:t>
      </w:r>
      <w:r w:rsidR="00540E42" w:rsidRPr="007539D2">
        <w:rPr>
          <w:rStyle w:val="cs9f0a40407"/>
          <w:lang w:val="ru-RU"/>
        </w:rPr>
        <w:t>, версія 4.0 від 24 серпня 2020 року; спонсор - АстраЗенека АБ, Швеція</w:t>
      </w:r>
    </w:p>
    <w:p w:rsidR="00540E42" w:rsidRPr="007539D2" w:rsidRDefault="00DC3990">
      <w:pPr>
        <w:pStyle w:val="cs80d9435b"/>
        <w:rPr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 «КОВАНС КЛІНІКАЛ ДЕВЕЛОПМЕНТ УКРАЇНА»</w:t>
      </w:r>
      <w:r w:rsidR="00540E42">
        <w:rPr>
          <w:rStyle w:val="csb3e8c9cf4"/>
        </w:rPr>
        <w:t> </w:t>
      </w:r>
    </w:p>
    <w:p w:rsidR="00540E42" w:rsidRPr="00DC3990" w:rsidRDefault="00540E42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afaf57411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4815"/>
      </w:tblGrid>
      <w:tr w:rsidR="007539D2" w:rsidRPr="007539D2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540E42">
            <w:pPr>
              <w:pStyle w:val="cs2e86d3a6"/>
              <w:rPr>
                <w:color w:val="000000" w:themeColor="text1"/>
              </w:rPr>
            </w:pPr>
            <w:r w:rsidRPr="007539D2">
              <w:rPr>
                <w:rStyle w:val="cs7d567a251"/>
                <w:b w:val="0"/>
                <w:color w:val="000000" w:themeColor="text1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540E42">
            <w:pPr>
              <w:pStyle w:val="cs2e86d3a6"/>
              <w:rPr>
                <w:color w:val="000000" w:themeColor="text1"/>
              </w:rPr>
            </w:pPr>
            <w:r w:rsidRPr="007539D2">
              <w:rPr>
                <w:rStyle w:val="cs7d567a251"/>
                <w:b w:val="0"/>
                <w:color w:val="000000" w:themeColor="text1"/>
              </w:rPr>
              <w:t>СТАЛО</w:t>
            </w:r>
          </w:p>
        </w:tc>
      </w:tr>
      <w:tr w:rsidR="007539D2" w:rsidRPr="00DC3990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7539D2">
            <w:pPr>
              <w:pStyle w:val="cs80d9435b"/>
              <w:rPr>
                <w:color w:val="000000" w:themeColor="text1"/>
              </w:rPr>
            </w:pPr>
            <w:r>
              <w:rPr>
                <w:rStyle w:val="cs7d567a251"/>
                <w:b w:val="0"/>
                <w:color w:val="000000" w:themeColor="text1"/>
                <w:lang w:val="uk-UA"/>
              </w:rPr>
              <w:t xml:space="preserve">   </w:t>
            </w:r>
            <w:r w:rsidR="00540E42" w:rsidRPr="007539D2">
              <w:rPr>
                <w:rStyle w:val="cs7d567a251"/>
                <w:b w:val="0"/>
                <w:color w:val="000000" w:themeColor="text1"/>
              </w:rPr>
              <w:t>к.м.н. Зайцев І.Е.</w:t>
            </w:r>
          </w:p>
          <w:p w:rsidR="00540E42" w:rsidRPr="007539D2" w:rsidRDefault="00540E42">
            <w:pPr>
              <w:pStyle w:val="csae1e8a62"/>
              <w:rPr>
                <w:color w:val="000000" w:themeColor="text1"/>
              </w:rPr>
            </w:pPr>
            <w:r w:rsidRPr="007539D2">
              <w:rPr>
                <w:rStyle w:val="cs7d567a251"/>
                <w:color w:val="000000" w:themeColor="text1"/>
              </w:rPr>
              <w:t>Комунальна установа Сумська обласна дитяча клінічна лікарня, відділення нефрології</w:t>
            </w:r>
            <w:r w:rsidRPr="007539D2">
              <w:rPr>
                <w:rStyle w:val="cs7d567a251"/>
                <w:b w:val="0"/>
                <w:color w:val="000000" w:themeColor="text1"/>
              </w:rPr>
              <w:t>, Сумський державний університет, Медичний інститут, кафедра педіатрії, м. Суми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060195" w:rsidRDefault="007539D2">
            <w:pPr>
              <w:pStyle w:val="cs3175f677"/>
              <w:rPr>
                <w:color w:val="000000" w:themeColor="text1"/>
                <w:lang w:val="uk-UA"/>
              </w:rPr>
            </w:pPr>
            <w:r>
              <w:rPr>
                <w:rStyle w:val="cs7d567a251"/>
                <w:b w:val="0"/>
                <w:color w:val="000000" w:themeColor="text1"/>
                <w:lang w:val="uk-UA"/>
              </w:rPr>
              <w:t xml:space="preserve">  </w:t>
            </w:r>
            <w:r w:rsidR="00540E42" w:rsidRPr="00060195">
              <w:rPr>
                <w:rStyle w:val="cs7d567a251"/>
                <w:b w:val="0"/>
                <w:color w:val="000000" w:themeColor="text1"/>
                <w:lang w:val="uk-UA"/>
              </w:rPr>
              <w:t xml:space="preserve">к.м.н. Зайцев І.Е. </w:t>
            </w:r>
          </w:p>
          <w:p w:rsidR="00540E42" w:rsidRPr="00060195" w:rsidRDefault="00540E42">
            <w:pPr>
              <w:pStyle w:val="csae1e8a62"/>
              <w:rPr>
                <w:color w:val="000000" w:themeColor="text1"/>
                <w:lang w:val="uk-UA"/>
              </w:rPr>
            </w:pPr>
            <w:r w:rsidRPr="00060195">
              <w:rPr>
                <w:rStyle w:val="cs7d567a251"/>
                <w:color w:val="000000" w:themeColor="text1"/>
                <w:lang w:val="uk-UA"/>
              </w:rPr>
              <w:t>Комунальне некомерційне підприємство Сумської обласної ради «Обласна дитяча клінічна лікарня», соматичне відділення</w:t>
            </w:r>
            <w:r w:rsidRPr="00060195">
              <w:rPr>
                <w:rStyle w:val="cs7d567a251"/>
                <w:b w:val="0"/>
                <w:color w:val="000000" w:themeColor="text1"/>
                <w:lang w:val="uk-UA"/>
              </w:rPr>
              <w:t>, Сумський державний університет, Медичний інститут, кафедра педіатрії, м. Суми</w:t>
            </w:r>
          </w:p>
        </w:tc>
      </w:tr>
    </w:tbl>
    <w:p w:rsidR="00540E42" w:rsidRPr="00060195" w:rsidRDefault="00540E42">
      <w:pPr>
        <w:pStyle w:val="cs95e872d0"/>
        <w:rPr>
          <w:lang w:val="uk-UA"/>
        </w:rPr>
      </w:pPr>
      <w:r>
        <w:rPr>
          <w:rStyle w:val="csafaf57411"/>
        </w:rPr>
        <w:lastRenderedPageBreak/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8. </w:t>
      </w:r>
      <w:r w:rsidR="00540E42" w:rsidRPr="007539D2">
        <w:rPr>
          <w:rStyle w:val="cs9b006268"/>
          <w:lang w:val="ru-RU"/>
        </w:rPr>
        <w:t>Інформація для пацієнта та форма інформованої згоди (виразковий коліт) версія 9.1.0 для України англійською мовою від 18 лютого 2021 р.; Інформація для пацієнта та форма інформованої згоди (виразковий коліт) версія 9.1.0 для України українською мовою від 18 лютого 2021 р.; Інформація для пацієнта та форма інформованої згоди (виразковий коліт) версія 9.1.0 для України російською мовою від 18 лютого 2021 р.; Інформація для пацієнта та форма інформованої згоди (хвороба Крона) версія 9.1.0 для України англійською мовою від 18 лютого 2021 р.; Інформація для пацієнта та форма інформованої згоди (хвороба Крона) версія 9.1.0 для України українською мовою від 18 лютого 2021 р.; Інформація для пацієнта та форма інформованої згоди (хвороба Крона) версія 9.1.0 для України російською мовою від 18 лютого 2021 р.; 304_ХК_Пам’ятка_версія 3.0_17 лютого 2021 р., англійською мовою; 304_ХК_Пам’ятка_версія 3.0_17 лютого 2021 р., українською мовою; 304_ХК_Пам’ятка_версія 3.0_17 лютого 2021 р., російською мовою; 304_ВК Пам’ятка _ версія 3.0_25 лютого 2021 р., англійською мовою; 304_ВК Пам’ятка _ версія 3.0_25 лютого 2021 р., українською мовою; 304_ВК Пам’ятка _ версія 3.0_25 лютого 2021 р., російською мовою</w:t>
      </w:r>
      <w:r w:rsidR="00540E42" w:rsidRPr="007539D2">
        <w:rPr>
          <w:rStyle w:val="cs9f0a40408"/>
          <w:lang w:val="ru-RU"/>
        </w:rPr>
        <w:t xml:space="preserve"> до протоколу клінічного випробування «Довгострокове розширене дослідження фази 3 для оцінки безпечності препарату </w:t>
      </w:r>
      <w:r w:rsidR="00540E42">
        <w:rPr>
          <w:rStyle w:val="cs9b006268"/>
        </w:rPr>
        <w:t>SHP</w:t>
      </w:r>
      <w:r w:rsidR="00540E42" w:rsidRPr="007539D2">
        <w:rPr>
          <w:rStyle w:val="cs9b006268"/>
          <w:lang w:val="ru-RU"/>
        </w:rPr>
        <w:t>647</w:t>
      </w:r>
      <w:r w:rsidR="00540E42" w:rsidRPr="007539D2">
        <w:rPr>
          <w:rStyle w:val="cs9f0a40408"/>
          <w:lang w:val="ru-RU"/>
        </w:rPr>
        <w:t xml:space="preserve"> у пацієнтів із виразковим колітом або хворобою Крона середнього та важкого ступеня тяжкості (</w:t>
      </w:r>
      <w:r w:rsidR="00540E42">
        <w:rPr>
          <w:rStyle w:val="cs9f0a40408"/>
        </w:rPr>
        <w:t>AIDA</w:t>
      </w:r>
      <w:r w:rsidR="00540E42" w:rsidRPr="007539D2">
        <w:rPr>
          <w:rStyle w:val="cs9f0a40408"/>
          <w:lang w:val="ru-RU"/>
        </w:rPr>
        <w:t xml:space="preserve">)», код дослідження </w:t>
      </w:r>
      <w:r w:rsidR="00540E42">
        <w:rPr>
          <w:rStyle w:val="cs9b006268"/>
        </w:rPr>
        <w:t>SHP</w:t>
      </w:r>
      <w:r w:rsidR="00540E42" w:rsidRPr="007539D2">
        <w:rPr>
          <w:rStyle w:val="cs9b006268"/>
          <w:lang w:val="ru-RU"/>
        </w:rPr>
        <w:t>647-304</w:t>
      </w:r>
      <w:r w:rsidR="00540E42" w:rsidRPr="007539D2">
        <w:rPr>
          <w:rStyle w:val="cs9f0a40408"/>
          <w:lang w:val="ru-RU"/>
        </w:rPr>
        <w:t>, версія з поправкою 4 від 21 вересня 2020 року; спонсор - «Шайєр Хьюман Дженетік Терапіз, Інк.» (</w:t>
      </w:r>
      <w:r w:rsidR="00540E42">
        <w:rPr>
          <w:rStyle w:val="cs9f0a40408"/>
        </w:rPr>
        <w:t>Shire</w:t>
      </w:r>
      <w:r w:rsidR="00540E42" w:rsidRPr="007539D2">
        <w:rPr>
          <w:rStyle w:val="cs9f0a40408"/>
          <w:lang w:val="ru-RU"/>
        </w:rPr>
        <w:t xml:space="preserve"> </w:t>
      </w:r>
      <w:r w:rsidR="00540E42">
        <w:rPr>
          <w:rStyle w:val="cs9f0a40408"/>
        </w:rPr>
        <w:t>Human</w:t>
      </w:r>
      <w:r w:rsidR="00540E42" w:rsidRPr="007539D2">
        <w:rPr>
          <w:rStyle w:val="cs9f0a40408"/>
          <w:lang w:val="ru-RU"/>
        </w:rPr>
        <w:t xml:space="preserve"> </w:t>
      </w:r>
      <w:r w:rsidR="00540E42">
        <w:rPr>
          <w:rStyle w:val="cs9f0a40408"/>
        </w:rPr>
        <w:t>Genetic</w:t>
      </w:r>
      <w:r w:rsidR="00540E42" w:rsidRPr="007539D2">
        <w:rPr>
          <w:rStyle w:val="cs9f0a40408"/>
          <w:lang w:val="ru-RU"/>
        </w:rPr>
        <w:t xml:space="preserve"> </w:t>
      </w:r>
      <w:r w:rsidR="00540E42">
        <w:rPr>
          <w:rStyle w:val="cs9f0a40408"/>
        </w:rPr>
        <w:t>Therapies</w:t>
      </w:r>
      <w:r w:rsidR="00540E42" w:rsidRPr="007539D2">
        <w:rPr>
          <w:rStyle w:val="cs9f0a40408"/>
          <w:lang w:val="ru-RU"/>
        </w:rPr>
        <w:t xml:space="preserve">, </w:t>
      </w:r>
      <w:r w:rsidR="00540E42">
        <w:rPr>
          <w:rStyle w:val="cs9f0a40408"/>
        </w:rPr>
        <w:t>Inc</w:t>
      </w:r>
      <w:r w:rsidR="00540E42" w:rsidRPr="007539D2">
        <w:rPr>
          <w:rStyle w:val="cs9f0a40408"/>
          <w:lang w:val="ru-RU"/>
        </w:rPr>
        <w:t>.),</w:t>
      </w:r>
      <w:r w:rsidR="00DC3990">
        <w:rPr>
          <w:rStyle w:val="cs9f0a40408"/>
          <w:lang w:val="ru-RU"/>
        </w:rPr>
        <w:t xml:space="preserve"> </w:t>
      </w:r>
      <w:r w:rsidR="00540E42">
        <w:rPr>
          <w:rStyle w:val="cs9f0a40408"/>
        </w:rPr>
        <w:t>USA</w:t>
      </w:r>
      <w:r w:rsidR="00540E42" w:rsidRPr="007539D2">
        <w:rPr>
          <w:rStyle w:val="cs9f0a40408"/>
          <w:lang w:val="ru-RU"/>
        </w:rPr>
        <w:t xml:space="preserve"> </w:t>
      </w:r>
      <w:r w:rsidR="00540E42">
        <w:rPr>
          <w:rStyle w:val="cs9f0a40408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9. </w:t>
      </w:r>
      <w:r w:rsidR="00540E42" w:rsidRPr="007539D2">
        <w:rPr>
          <w:rStyle w:val="cs9b006269"/>
          <w:lang w:val="ru-RU"/>
        </w:rPr>
        <w:t>Інформація для учасників дослідження і форма згоди учасників дослідження, версія перекладу 01 від 17 березня 2021 року, на основі Адаптованої для України Інформації для учасників дослідження і Форми згоди учасників дослідження, версії від 02 березня 2021 року [</w:t>
      </w:r>
      <w:r w:rsidR="00540E42">
        <w:rPr>
          <w:rStyle w:val="cs9b006269"/>
        </w:rPr>
        <w:t>BICTMS</w:t>
      </w:r>
      <w:r w:rsidR="00540E42" w:rsidRPr="007539D2">
        <w:rPr>
          <w:rStyle w:val="cs9b006269"/>
          <w:lang w:val="ru-RU"/>
        </w:rPr>
        <w:t xml:space="preserve"> </w:t>
      </w:r>
      <w:r w:rsidR="00540E42">
        <w:rPr>
          <w:rStyle w:val="cs9b006269"/>
        </w:rPr>
        <w:t>Version</w:t>
      </w:r>
      <w:r w:rsidR="00540E42" w:rsidRPr="007539D2">
        <w:rPr>
          <w:rStyle w:val="cs9b006269"/>
          <w:lang w:val="ru-RU"/>
        </w:rPr>
        <w:t xml:space="preserve">: </w:t>
      </w:r>
      <w:r w:rsidR="00540E42">
        <w:rPr>
          <w:rStyle w:val="cs9b006269"/>
        </w:rPr>
        <w:t>M</w:t>
      </w:r>
      <w:r w:rsidR="00540E42" w:rsidRPr="007539D2">
        <w:rPr>
          <w:rStyle w:val="cs9b006269"/>
          <w:lang w:val="ru-RU"/>
        </w:rPr>
        <w:t>_04_</w:t>
      </w:r>
      <w:r w:rsidR="00540E42">
        <w:rPr>
          <w:rStyle w:val="cs9b006269"/>
        </w:rPr>
        <w:t>UKR</w:t>
      </w:r>
      <w:r w:rsidR="00540E42" w:rsidRPr="007539D2">
        <w:rPr>
          <w:rStyle w:val="cs9b006269"/>
          <w:lang w:val="ru-RU"/>
        </w:rPr>
        <w:t>03] (українською та російською мовами); Форма повторної згоди учасника дослідження, версія 01 від 17 березня 2021 року, на основі Адаптованої для України Форми повторної згоди учасника дослідження, версії від 02 березня 2021 року [</w:t>
      </w:r>
      <w:r w:rsidR="00540E42">
        <w:rPr>
          <w:rStyle w:val="cs9b006269"/>
        </w:rPr>
        <w:t>BITCMS</w:t>
      </w:r>
      <w:r w:rsidR="00540E42" w:rsidRPr="007539D2">
        <w:rPr>
          <w:rStyle w:val="cs9b006269"/>
          <w:lang w:val="ru-RU"/>
        </w:rPr>
        <w:t xml:space="preserve"> </w:t>
      </w:r>
      <w:r w:rsidR="00540E42">
        <w:rPr>
          <w:rStyle w:val="cs9b006269"/>
        </w:rPr>
        <w:t>version</w:t>
      </w:r>
      <w:r w:rsidR="00540E42" w:rsidRPr="007539D2">
        <w:rPr>
          <w:rStyle w:val="cs9b006269"/>
          <w:lang w:val="ru-RU"/>
        </w:rPr>
        <w:t xml:space="preserve">: </w:t>
      </w:r>
      <w:r w:rsidR="00540E42">
        <w:rPr>
          <w:rStyle w:val="cs9b006269"/>
        </w:rPr>
        <w:t>RM</w:t>
      </w:r>
      <w:r w:rsidR="00540E42" w:rsidRPr="007539D2">
        <w:rPr>
          <w:rStyle w:val="cs9b006269"/>
          <w:lang w:val="ru-RU"/>
        </w:rPr>
        <w:t>_04_</w:t>
      </w:r>
      <w:r w:rsidR="00540E42">
        <w:rPr>
          <w:rStyle w:val="cs9b006269"/>
        </w:rPr>
        <w:t>UKR</w:t>
      </w:r>
      <w:r w:rsidR="00540E42" w:rsidRPr="007539D2">
        <w:rPr>
          <w:rStyle w:val="cs9b006269"/>
          <w:lang w:val="ru-RU"/>
        </w:rPr>
        <w:t xml:space="preserve">_01] (українською та російською мовами) </w:t>
      </w:r>
      <w:r w:rsidR="00540E42" w:rsidRPr="007539D2">
        <w:rPr>
          <w:rStyle w:val="cs9f0a40409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 в паралельних групах, тривалістю 12 тижнів у пацієнтів з ідиопатичним легеневим фіброзом (ІЛФ) для оцінки ефективності, безпечності і переносимості препарату </w:t>
      </w:r>
      <w:r w:rsidR="00540E42">
        <w:rPr>
          <w:rStyle w:val="cs9b006269"/>
        </w:rPr>
        <w:t>BI</w:t>
      </w:r>
      <w:r w:rsidR="00540E42" w:rsidRPr="007539D2">
        <w:rPr>
          <w:rStyle w:val="cs9b006269"/>
          <w:lang w:val="ru-RU"/>
        </w:rPr>
        <w:t xml:space="preserve"> 1015550</w:t>
      </w:r>
      <w:r w:rsidR="00540E42" w:rsidRPr="007539D2">
        <w:rPr>
          <w:rStyle w:val="cs9f0a40409"/>
          <w:lang w:val="ru-RU"/>
        </w:rPr>
        <w:t xml:space="preserve"> при пероральному прийомі», код дослідження </w:t>
      </w:r>
      <w:r w:rsidR="00540E42" w:rsidRPr="007539D2">
        <w:rPr>
          <w:rStyle w:val="cs9b006269"/>
          <w:lang w:val="ru-RU"/>
        </w:rPr>
        <w:t>1305-0013</w:t>
      </w:r>
      <w:r w:rsidR="00540E42" w:rsidRPr="007539D2">
        <w:rPr>
          <w:rStyle w:val="cs9f0a40409"/>
          <w:lang w:val="ru-RU"/>
        </w:rPr>
        <w:t xml:space="preserve">, версія 4.0 від 09 вересня 2020 року; спонсор - «Берінгер Інгельхайм РЦВ ГмбХ енд Ко КГ», Австрія / </w:t>
      </w:r>
      <w:r w:rsidR="00540E42">
        <w:rPr>
          <w:rStyle w:val="cs9f0a40409"/>
        </w:rPr>
        <w:t>Boehringer</w:t>
      </w:r>
      <w:r w:rsidR="00540E42" w:rsidRPr="007539D2">
        <w:rPr>
          <w:rStyle w:val="cs9f0a40409"/>
          <w:lang w:val="ru-RU"/>
        </w:rPr>
        <w:t xml:space="preserve"> </w:t>
      </w:r>
      <w:r w:rsidR="00540E42">
        <w:rPr>
          <w:rStyle w:val="cs9f0a40409"/>
        </w:rPr>
        <w:t>Ingelheim</w:t>
      </w:r>
      <w:r w:rsidR="00540E42" w:rsidRPr="007539D2">
        <w:rPr>
          <w:rStyle w:val="cs9f0a40409"/>
          <w:lang w:val="ru-RU"/>
        </w:rPr>
        <w:t xml:space="preserve"> </w:t>
      </w:r>
      <w:r w:rsidR="00540E42">
        <w:rPr>
          <w:rStyle w:val="cs9f0a40409"/>
        </w:rPr>
        <w:t>RCV</w:t>
      </w:r>
      <w:r w:rsidR="00540E42" w:rsidRPr="007539D2">
        <w:rPr>
          <w:rStyle w:val="cs9f0a40409"/>
          <w:lang w:val="ru-RU"/>
        </w:rPr>
        <w:t xml:space="preserve"> </w:t>
      </w:r>
      <w:r w:rsidR="00540E42">
        <w:rPr>
          <w:rStyle w:val="cs9f0a40409"/>
        </w:rPr>
        <w:t>GmbH</w:t>
      </w:r>
      <w:r w:rsidR="00540E42" w:rsidRPr="007539D2">
        <w:rPr>
          <w:rStyle w:val="cs9f0a40409"/>
          <w:lang w:val="ru-RU"/>
        </w:rPr>
        <w:t xml:space="preserve"> &amp; </w:t>
      </w:r>
      <w:r w:rsidR="00540E42">
        <w:rPr>
          <w:rStyle w:val="cs9f0a40409"/>
        </w:rPr>
        <w:t>Co</w:t>
      </w:r>
      <w:r w:rsidR="00540E42" w:rsidRPr="007539D2">
        <w:rPr>
          <w:rStyle w:val="cs9f0a40409"/>
          <w:lang w:val="ru-RU"/>
        </w:rPr>
        <w:t xml:space="preserve"> </w:t>
      </w:r>
      <w:r w:rsidR="00540E42">
        <w:rPr>
          <w:rStyle w:val="cs9f0a40409"/>
        </w:rPr>
        <w:t>KG</w:t>
      </w:r>
      <w:r w:rsidR="00540E42" w:rsidRPr="007539D2">
        <w:rPr>
          <w:rStyle w:val="cs9f0a40409"/>
          <w:lang w:val="ru-RU"/>
        </w:rPr>
        <w:t xml:space="preserve">, </w:t>
      </w:r>
      <w:r w:rsidR="00540E42">
        <w:rPr>
          <w:rStyle w:val="cs9f0a40409"/>
        </w:rPr>
        <w:t>Austria </w:t>
      </w: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660A7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10"/>
          <w:lang w:val="ru-RU"/>
        </w:rPr>
        <w:t xml:space="preserve">10. </w:t>
      </w:r>
      <w:r w:rsidR="00540E42" w:rsidRPr="007539D2">
        <w:rPr>
          <w:rStyle w:val="cs9b0062610"/>
          <w:lang w:val="ru-RU"/>
        </w:rPr>
        <w:t xml:space="preserve">Оновлений протокол дослідження </w:t>
      </w:r>
      <w:r w:rsidR="00540E42">
        <w:rPr>
          <w:rStyle w:val="cs9b0062610"/>
        </w:rPr>
        <w:t>NuTide</w:t>
      </w:r>
      <w:r w:rsidR="00540E42" w:rsidRPr="007539D2">
        <w:rPr>
          <w:rStyle w:val="cs9b0062610"/>
          <w:lang w:val="ru-RU"/>
        </w:rPr>
        <w:t xml:space="preserve">:121, версія 4.0 від 18 грудня 2020 року; Брошура дослідника </w:t>
      </w:r>
      <w:r w:rsidR="00540E42">
        <w:rPr>
          <w:rStyle w:val="cs9b0062610"/>
        </w:rPr>
        <w:t>NUC</w:t>
      </w:r>
      <w:r w:rsidR="00540E42" w:rsidRPr="007539D2">
        <w:rPr>
          <w:rStyle w:val="cs9b0062610"/>
          <w:lang w:val="ru-RU"/>
        </w:rPr>
        <w:t xml:space="preserve">-1031, видання 9.0 від 14 серпня 2020 року, англійською мовою; Інформаційний листок і форма інформованої згоди,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4.1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uk</w:t>
      </w:r>
      <w:r w:rsidR="00540E42" w:rsidRPr="007539D2">
        <w:rPr>
          <w:rStyle w:val="cs9b0062610"/>
          <w:lang w:val="ru-RU"/>
        </w:rPr>
        <w:t xml:space="preserve">)1.0 від 11 березня 2021 року, переклад українською мовою від 17 березня 2021 року; Інформаційний листок і форма інформованої згоди,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4.1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ru</w:t>
      </w:r>
      <w:r w:rsidR="00540E42" w:rsidRPr="007539D2">
        <w:rPr>
          <w:rStyle w:val="cs9b0062610"/>
          <w:lang w:val="ru-RU"/>
        </w:rPr>
        <w:t xml:space="preserve">)1.0 від 11 березня 2021 року, переклад російською мовою від 17 березня 2021 року; Вагітна партнерка: Інформаційний листок та форма інформованої згоди на проведення аналізу на вагітність і відповідне подальше спостереження,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3.0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uk</w:t>
      </w:r>
      <w:r w:rsidR="00540E42" w:rsidRPr="007539D2">
        <w:rPr>
          <w:rStyle w:val="cs9b0062610"/>
          <w:lang w:val="ru-RU"/>
        </w:rPr>
        <w:t xml:space="preserve">)1.0 від 11 лютого 2021 року, переклад українською мовою від 09 березня 2021 року; Вагітна партнерка: Інформаційний листок та форма інформованої згоди на проведення аналізу на вагітність і відповідне подальше спостереження,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3.0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ru</w:t>
      </w:r>
      <w:r w:rsidR="00540E42" w:rsidRPr="007539D2">
        <w:rPr>
          <w:rStyle w:val="cs9b0062610"/>
          <w:lang w:val="ru-RU"/>
        </w:rPr>
        <w:t xml:space="preserve">)1.0 від 11 лютого 2021 року, переклад російською мовою від 09 березня 2021 року; Інформаційний листок і форма згоди для необов’язкового дослідження ЕКГ,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2.0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uk</w:t>
      </w:r>
      <w:r w:rsidR="00540E42" w:rsidRPr="007539D2">
        <w:rPr>
          <w:rStyle w:val="cs9b0062610"/>
          <w:lang w:val="ru-RU"/>
        </w:rPr>
        <w:t xml:space="preserve">)1.0 від 18 лютого 2021 року, переклад українською мовою від 10 березня 2021 року; Інформаційний листок і форма згоди для необов’язкового дослідження ЕКГ,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2.0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ru</w:t>
      </w:r>
      <w:r w:rsidR="00540E42" w:rsidRPr="007539D2">
        <w:rPr>
          <w:rStyle w:val="cs9b0062610"/>
          <w:lang w:val="ru-RU"/>
        </w:rPr>
        <w:t xml:space="preserve">)1.0 від 18 лютого 2021 року, переклад російською мовою від 10 березня 2021 року; Рак жовчовивідних шляхів — НЕОБОВ’ЯЗКОВЕ ДОСЛІДЖЕННЯ ЕКГ,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01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uk</w:t>
      </w:r>
      <w:r w:rsidR="00540E42" w:rsidRPr="007539D2">
        <w:rPr>
          <w:rStyle w:val="cs9b0062610"/>
          <w:lang w:val="ru-RU"/>
        </w:rPr>
        <w:t xml:space="preserve">)01 від 15 лютого 2021 року, переклад українською мовою від 17 березня 2021 року; Рак жовчовивідних шляхів — НЕОБОВ’ЯЗКОВЕ ДОСЛІДЖЕННЯ ЕКГ,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>01</w:t>
      </w:r>
      <w:r w:rsidR="00540E42">
        <w:rPr>
          <w:rStyle w:val="cs9b0062610"/>
        </w:rPr>
        <w:t>UKR</w:t>
      </w:r>
      <w:r w:rsidR="00540E42" w:rsidRPr="007539D2">
        <w:rPr>
          <w:rStyle w:val="cs9b0062610"/>
          <w:lang w:val="ru-RU"/>
        </w:rPr>
        <w:t>(</w:t>
      </w:r>
      <w:r w:rsidR="00540E42">
        <w:rPr>
          <w:rStyle w:val="cs9b0062610"/>
        </w:rPr>
        <w:t>ru</w:t>
      </w:r>
      <w:r w:rsidR="00540E42" w:rsidRPr="007539D2">
        <w:rPr>
          <w:rStyle w:val="cs9b0062610"/>
          <w:lang w:val="ru-RU"/>
        </w:rPr>
        <w:t xml:space="preserve">)01 від 15 лютого 2021 року, переклад російською мовою від 17 березня 2021 року; </w:t>
      </w:r>
      <w:r w:rsidR="00540E42">
        <w:rPr>
          <w:rStyle w:val="cs9b0062610"/>
        </w:rPr>
        <w:t>NuTide</w:t>
      </w:r>
      <w:r w:rsidR="00540E42" w:rsidRPr="007539D2">
        <w:rPr>
          <w:rStyle w:val="cs9b0062610"/>
          <w:lang w:val="ru-RU"/>
        </w:rPr>
        <w:t xml:space="preserve"> 121 Заборонені лікарські засоби,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 xml:space="preserve">1.0 від 15 лютого 2021 року, переклад українською мовою від 17 березня 2021 року; </w:t>
      </w:r>
      <w:r w:rsidR="00540E42">
        <w:rPr>
          <w:rStyle w:val="cs9b0062610"/>
        </w:rPr>
        <w:t>NuTide</w:t>
      </w:r>
      <w:r w:rsidR="00540E42" w:rsidRPr="007539D2">
        <w:rPr>
          <w:rStyle w:val="cs9b0062610"/>
          <w:lang w:val="ru-RU"/>
        </w:rPr>
        <w:t xml:space="preserve"> 121 Заборонені лікарські засоби, версія </w:t>
      </w:r>
      <w:r w:rsidR="00540E42">
        <w:rPr>
          <w:rStyle w:val="cs9b0062610"/>
        </w:rPr>
        <w:t>V</w:t>
      </w:r>
      <w:r w:rsidR="00540E42" w:rsidRPr="007539D2">
        <w:rPr>
          <w:rStyle w:val="cs9b0062610"/>
          <w:lang w:val="ru-RU"/>
        </w:rPr>
        <w:t xml:space="preserve">1.0 від 15 лютого 2021 року, переклад російською мовою від 17 березня 2021 року; подовження тривалості клінічного випробування в Україні до 30 вересня 2022 року </w:t>
      </w:r>
      <w:r w:rsidR="00540E42" w:rsidRPr="007539D2">
        <w:rPr>
          <w:rStyle w:val="cs9f0a404010"/>
          <w:lang w:val="ru-RU"/>
        </w:rPr>
        <w:t xml:space="preserve">до протоколу клінічного дослідження «Відкрите, багатоцентрове, рандомізоване дослідження фази ІІІ, в якому порівнюється препарат </w:t>
      </w:r>
      <w:r w:rsidR="00540E42">
        <w:rPr>
          <w:rStyle w:val="cs9b0062610"/>
        </w:rPr>
        <w:t>NUC</w:t>
      </w:r>
      <w:r w:rsidR="00540E42" w:rsidRPr="007539D2">
        <w:rPr>
          <w:rStyle w:val="cs9b0062610"/>
          <w:lang w:val="ru-RU"/>
        </w:rPr>
        <w:t>-1031</w:t>
      </w:r>
      <w:r w:rsidR="00540E42" w:rsidRPr="007539D2">
        <w:rPr>
          <w:rStyle w:val="cs9f0a404010"/>
          <w:lang w:val="ru-RU"/>
        </w:rPr>
        <w:t xml:space="preserve"> у поєднанні з цисплатином і гемцитабін у поєднанні з цисплатином у пацієнтів із </w:t>
      </w:r>
      <w:r w:rsidR="00540E42" w:rsidRPr="007539D2">
        <w:rPr>
          <w:rStyle w:val="cs9f0a404010"/>
          <w:lang w:val="ru-RU"/>
        </w:rPr>
        <w:lastRenderedPageBreak/>
        <w:t xml:space="preserve">раніше не лікованим місцево-поширеним або метастатичним раком жовчних шляхів», код дослідження </w:t>
      </w:r>
      <w:r w:rsidR="00540E42">
        <w:rPr>
          <w:rStyle w:val="cs9b0062610"/>
        </w:rPr>
        <w:t>NuTide</w:t>
      </w:r>
      <w:r w:rsidR="00540E42" w:rsidRPr="007539D2">
        <w:rPr>
          <w:rStyle w:val="cs9b0062610"/>
          <w:lang w:val="ru-RU"/>
        </w:rPr>
        <w:t>:121</w:t>
      </w:r>
      <w:r w:rsidR="00540E42" w:rsidRPr="007539D2">
        <w:rPr>
          <w:rStyle w:val="cs9f0a404010"/>
          <w:lang w:val="ru-RU"/>
        </w:rPr>
        <w:t xml:space="preserve">, версія 3.0 від 15 жовтня 2019 року; спонсор - </w:t>
      </w:r>
      <w:r w:rsidR="00540E42">
        <w:rPr>
          <w:rStyle w:val="cs9f0a404010"/>
        </w:rPr>
        <w:t>NuCana</w:t>
      </w:r>
      <w:r w:rsidR="00540E42" w:rsidRPr="007539D2">
        <w:rPr>
          <w:rStyle w:val="cs9f0a404010"/>
          <w:lang w:val="ru-RU"/>
        </w:rPr>
        <w:t xml:space="preserve"> </w:t>
      </w:r>
      <w:r w:rsidR="00540E42">
        <w:rPr>
          <w:rStyle w:val="cs9f0a404010"/>
        </w:rPr>
        <w:t>plc</w:t>
      </w:r>
      <w:r w:rsidR="00540E42" w:rsidRPr="007539D2">
        <w:rPr>
          <w:rStyle w:val="cs9f0a404010"/>
          <w:lang w:val="ru-RU"/>
        </w:rPr>
        <w:t>, Велика Британія</w:t>
      </w:r>
      <w:r w:rsidR="00540E42">
        <w:rPr>
          <w:rStyle w:val="cs9f0a404010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11"/>
          <w:lang w:val="ru-RU"/>
        </w:rPr>
        <w:t xml:space="preserve">11. </w:t>
      </w:r>
      <w:r w:rsidR="00540E42" w:rsidRPr="007539D2">
        <w:rPr>
          <w:rStyle w:val="cs9b0062611"/>
          <w:lang w:val="ru-RU"/>
        </w:rPr>
        <w:t xml:space="preserve">Зразок тексту шкали </w:t>
      </w:r>
      <w:r w:rsidR="00540E42">
        <w:rPr>
          <w:rStyle w:val="cs9b0062611"/>
        </w:rPr>
        <w:t>CGI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I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NS</w:t>
      </w:r>
      <w:r w:rsidR="00540E42" w:rsidRPr="007539D2">
        <w:rPr>
          <w:rStyle w:val="cs9b0062611"/>
          <w:lang w:val="ru-RU"/>
        </w:rPr>
        <w:t xml:space="preserve">, версія 1.0 від 03 лютого 2021 року, українською мовою; Зразок тексту шкали </w:t>
      </w:r>
      <w:r w:rsidR="00540E42">
        <w:rPr>
          <w:rStyle w:val="cs9b0062611"/>
        </w:rPr>
        <w:t>CGI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I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NS</w:t>
      </w:r>
      <w:r w:rsidR="00540E42" w:rsidRPr="007539D2">
        <w:rPr>
          <w:rStyle w:val="cs9b0062611"/>
          <w:lang w:val="ru-RU"/>
        </w:rPr>
        <w:t xml:space="preserve">, версія 1.0 від 03 лютого 2021 року, російською мовою; Зразок тексту шкали </w:t>
      </w:r>
      <w:r w:rsidR="00540E42">
        <w:rPr>
          <w:rStyle w:val="cs9b0062611"/>
        </w:rPr>
        <w:t>CGI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S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NS</w:t>
      </w:r>
      <w:r w:rsidR="00540E42" w:rsidRPr="007539D2">
        <w:rPr>
          <w:rStyle w:val="cs9b0062611"/>
          <w:lang w:val="ru-RU"/>
        </w:rPr>
        <w:t xml:space="preserve">, версія 1.0 від 03 лютого 2021 року, українською мовою; Зразок тексту шкали </w:t>
      </w:r>
      <w:r w:rsidR="00540E42">
        <w:rPr>
          <w:rStyle w:val="cs9b0062611"/>
        </w:rPr>
        <w:t>CGI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S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NS</w:t>
      </w:r>
      <w:r w:rsidR="00540E42" w:rsidRPr="007539D2">
        <w:rPr>
          <w:rStyle w:val="cs9b0062611"/>
          <w:lang w:val="ru-RU"/>
        </w:rPr>
        <w:t xml:space="preserve">, версія 1.0 від 03 лютого 2021 року, російською мовою; Зразок тексту шкали </w:t>
      </w:r>
      <w:r w:rsidR="00540E42">
        <w:rPr>
          <w:rStyle w:val="cs9b0062611"/>
        </w:rPr>
        <w:t>DPAS</w:t>
      </w:r>
      <w:r w:rsidR="00540E42" w:rsidRPr="007539D2">
        <w:rPr>
          <w:rStyle w:val="cs9b0062611"/>
          <w:lang w:val="ru-RU"/>
        </w:rPr>
        <w:t xml:space="preserve">-15, версія 1.0 від 03 лютого 2021 року, українською мовою; Зразок тексту шкали </w:t>
      </w:r>
      <w:r w:rsidR="00540E42">
        <w:rPr>
          <w:rStyle w:val="cs9b0062611"/>
        </w:rPr>
        <w:t>DPAS</w:t>
      </w:r>
      <w:r w:rsidR="00540E42" w:rsidRPr="007539D2">
        <w:rPr>
          <w:rStyle w:val="cs9b0062611"/>
          <w:lang w:val="ru-RU"/>
        </w:rPr>
        <w:t xml:space="preserve">-15, версія 1.0 від 03 лютого 2021 року, російською мовою; Зразок тексту шкали </w:t>
      </w:r>
      <w:r w:rsidR="00540E42">
        <w:rPr>
          <w:rStyle w:val="cs9b0062611"/>
        </w:rPr>
        <w:t>WASI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II</w:t>
      </w:r>
      <w:r w:rsidR="00540E42" w:rsidRPr="007539D2">
        <w:rPr>
          <w:rStyle w:val="cs9b0062611"/>
          <w:lang w:val="ru-RU"/>
        </w:rPr>
        <w:t xml:space="preserve">, версія 1.1 від 22 березня 2021 року, українською мовою; Зразок тексту шкали </w:t>
      </w:r>
      <w:r w:rsidR="00540E42">
        <w:rPr>
          <w:rStyle w:val="cs9b0062611"/>
        </w:rPr>
        <w:t>WASI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II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Supplemental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Pages</w:t>
      </w:r>
      <w:r w:rsidR="00540E42" w:rsidRPr="007539D2">
        <w:rPr>
          <w:rStyle w:val="cs9b0062611"/>
          <w:lang w:val="ru-RU"/>
        </w:rPr>
        <w:t xml:space="preserve">, версія 1.0 від 30 грудня 2020 року, українською мовою; Зразок тексту шкали </w:t>
      </w:r>
      <w:r w:rsidR="00540E42">
        <w:rPr>
          <w:rStyle w:val="cs9b0062611"/>
        </w:rPr>
        <w:t>WASI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II</w:t>
      </w:r>
      <w:r w:rsidR="00540E42" w:rsidRPr="007539D2">
        <w:rPr>
          <w:rStyle w:val="cs9b0062611"/>
          <w:lang w:val="ru-RU"/>
        </w:rPr>
        <w:t xml:space="preserve">, версія 1.1 від 22 березня 2021 року, російською мовою; Зразок тексту шкали </w:t>
      </w:r>
      <w:r w:rsidR="00540E42">
        <w:rPr>
          <w:rStyle w:val="cs9b0062611"/>
        </w:rPr>
        <w:t>WASI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II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Supplemental</w:t>
      </w:r>
      <w:r w:rsidR="00540E42" w:rsidRPr="007539D2">
        <w:rPr>
          <w:rStyle w:val="cs9b0062611"/>
          <w:lang w:val="ru-RU"/>
        </w:rPr>
        <w:t xml:space="preserve"> </w:t>
      </w:r>
      <w:r w:rsidR="00540E42">
        <w:rPr>
          <w:rStyle w:val="cs9b0062611"/>
        </w:rPr>
        <w:t>Pages</w:t>
      </w:r>
      <w:r w:rsidR="00540E42" w:rsidRPr="007539D2">
        <w:rPr>
          <w:rStyle w:val="cs9b0062611"/>
          <w:lang w:val="ru-RU"/>
        </w:rPr>
        <w:t xml:space="preserve">, версія 1.1 від 23 березня 2021 року, російською мовою; Зразок зображення на екрані електронного пристрою тексту опитувальника для пацієнта </w:t>
      </w:r>
      <w:r w:rsidR="00540E42">
        <w:rPr>
          <w:rStyle w:val="cs9b0062611"/>
        </w:rPr>
        <w:t>EMA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Wellness</w:t>
      </w:r>
      <w:r w:rsidR="00540E42" w:rsidRPr="007539D2">
        <w:rPr>
          <w:rStyle w:val="cs9b0062611"/>
          <w:lang w:val="ru-RU"/>
        </w:rPr>
        <w:t>_</w:t>
      </w:r>
      <w:r w:rsidR="00540E42">
        <w:rPr>
          <w:rStyle w:val="cs9b0062611"/>
        </w:rPr>
        <w:t>BP</w:t>
      </w:r>
      <w:r w:rsidR="00540E42" w:rsidRPr="007539D2">
        <w:rPr>
          <w:rStyle w:val="cs9b0062611"/>
          <w:lang w:val="ru-RU"/>
        </w:rPr>
        <w:t>40283_</w:t>
      </w:r>
      <w:r w:rsidR="00540E42">
        <w:rPr>
          <w:rStyle w:val="cs9b0062611"/>
        </w:rPr>
        <w:t>ScreenShots</w:t>
      </w:r>
      <w:r w:rsidR="00540E42" w:rsidRPr="007539D2">
        <w:rPr>
          <w:rStyle w:val="cs9b0062611"/>
          <w:lang w:val="ru-RU"/>
        </w:rPr>
        <w:t xml:space="preserve">, версія 6, українською мовою; Зразок зображення на екрані електронного пристрою тексту опитувальника для пацієнта </w:t>
      </w:r>
      <w:r w:rsidR="00540E42">
        <w:rPr>
          <w:rStyle w:val="cs9b0062611"/>
        </w:rPr>
        <w:t>EMA</w:t>
      </w:r>
      <w:r w:rsidR="00540E42" w:rsidRPr="007539D2">
        <w:rPr>
          <w:rStyle w:val="cs9b0062611"/>
          <w:lang w:val="ru-RU"/>
        </w:rPr>
        <w:t>-</w:t>
      </w:r>
      <w:r w:rsidR="00540E42">
        <w:rPr>
          <w:rStyle w:val="cs9b0062611"/>
        </w:rPr>
        <w:t>Wellness</w:t>
      </w:r>
      <w:r w:rsidR="00540E42" w:rsidRPr="007539D2">
        <w:rPr>
          <w:rStyle w:val="cs9b0062611"/>
          <w:lang w:val="ru-RU"/>
        </w:rPr>
        <w:t>_</w:t>
      </w:r>
      <w:r w:rsidR="00540E42">
        <w:rPr>
          <w:rStyle w:val="cs9b0062611"/>
        </w:rPr>
        <w:t>BP</w:t>
      </w:r>
      <w:r w:rsidR="00540E42" w:rsidRPr="007539D2">
        <w:rPr>
          <w:rStyle w:val="cs9b0062611"/>
          <w:lang w:val="ru-RU"/>
        </w:rPr>
        <w:t>40283_</w:t>
      </w:r>
      <w:r w:rsidR="00540E42">
        <w:rPr>
          <w:rStyle w:val="cs9b0062611"/>
        </w:rPr>
        <w:t>ScreenShots</w:t>
      </w:r>
      <w:r w:rsidR="00540E42" w:rsidRPr="007539D2">
        <w:rPr>
          <w:rStyle w:val="cs9b0062611"/>
          <w:lang w:val="ru-RU"/>
        </w:rPr>
        <w:t xml:space="preserve">, версія 6, російською мовою </w:t>
      </w:r>
      <w:r w:rsidR="00540E42" w:rsidRPr="007539D2">
        <w:rPr>
          <w:rStyle w:val="cs9f0a404011"/>
          <w:lang w:val="ru-RU"/>
        </w:rPr>
        <w:t xml:space="preserve">до протоколу клінічного дослідження «Рандомізоване, подвійне сліпе, плацебо- контрольоване дослідження фази ІІ для оцінки ефектів препарату </w:t>
      </w:r>
      <w:r w:rsidR="00540E42">
        <w:rPr>
          <w:rStyle w:val="cs9b0062611"/>
        </w:rPr>
        <w:t>RO</w:t>
      </w:r>
      <w:r w:rsidR="00540E42" w:rsidRPr="007539D2">
        <w:rPr>
          <w:rStyle w:val="cs9b0062611"/>
          <w:lang w:val="ru-RU"/>
        </w:rPr>
        <w:t>6889450 (Ралмітаронт)</w:t>
      </w:r>
      <w:r w:rsidR="00540E42" w:rsidRPr="007539D2">
        <w:rPr>
          <w:rStyle w:val="cs9f0a404011"/>
          <w:lang w:val="ru-RU"/>
        </w:rPr>
        <w:t xml:space="preserve"> у пацієнтів із шизофренією або з шизоафективним розладом та негативними симптомами» , код </w:t>
      </w:r>
      <w:r w:rsidR="007539D2">
        <w:rPr>
          <w:rStyle w:val="cs9f0a404011"/>
          <w:lang w:val="ru-RU"/>
        </w:rPr>
        <w:t>дослідження</w:t>
      </w:r>
      <w:r w:rsidR="00540E42" w:rsidRPr="007539D2">
        <w:rPr>
          <w:rStyle w:val="cs9f0a404011"/>
          <w:lang w:val="ru-RU"/>
        </w:rPr>
        <w:t xml:space="preserve"> </w:t>
      </w:r>
      <w:r w:rsidR="00540E42">
        <w:rPr>
          <w:rStyle w:val="cs9b0062611"/>
        </w:rPr>
        <w:t>BP</w:t>
      </w:r>
      <w:r w:rsidR="00540E42" w:rsidRPr="007539D2">
        <w:rPr>
          <w:rStyle w:val="cs9b0062611"/>
          <w:lang w:val="ru-RU"/>
        </w:rPr>
        <w:t>40283</w:t>
      </w:r>
      <w:r w:rsidR="00540E42" w:rsidRPr="007539D2">
        <w:rPr>
          <w:rStyle w:val="cs9f0a404011"/>
          <w:lang w:val="ru-RU"/>
        </w:rPr>
        <w:t>, версія 5 від 15 вересня 2020 р.; спонсор - Ф. Хоффманн-Ля Рош Лтд, Швейцарія (</w:t>
      </w:r>
      <w:r w:rsidR="00540E42">
        <w:rPr>
          <w:rStyle w:val="cs9f0a404011"/>
        </w:rPr>
        <w:t>F</w:t>
      </w:r>
      <w:r w:rsidR="00540E42" w:rsidRPr="007539D2">
        <w:rPr>
          <w:rStyle w:val="cs9f0a404011"/>
          <w:lang w:val="ru-RU"/>
        </w:rPr>
        <w:t xml:space="preserve">. </w:t>
      </w:r>
      <w:r w:rsidR="00540E42">
        <w:rPr>
          <w:rStyle w:val="cs9f0a404011"/>
        </w:rPr>
        <w:t>Hoffmann</w:t>
      </w:r>
      <w:r w:rsidR="00540E42" w:rsidRPr="007539D2">
        <w:rPr>
          <w:rStyle w:val="cs9f0a404011"/>
          <w:lang w:val="ru-RU"/>
        </w:rPr>
        <w:t>-</w:t>
      </w:r>
      <w:r w:rsidR="00540E42">
        <w:rPr>
          <w:rStyle w:val="cs9f0a404011"/>
        </w:rPr>
        <w:t>La</w:t>
      </w:r>
      <w:r w:rsidR="00540E42" w:rsidRPr="007539D2">
        <w:rPr>
          <w:rStyle w:val="cs9f0a404011"/>
          <w:lang w:val="ru-RU"/>
        </w:rPr>
        <w:t xml:space="preserve"> </w:t>
      </w:r>
      <w:r w:rsidR="00540E42">
        <w:rPr>
          <w:rStyle w:val="cs9f0a404011"/>
        </w:rPr>
        <w:t>Roche</w:t>
      </w:r>
      <w:r w:rsidR="00540E42" w:rsidRPr="007539D2">
        <w:rPr>
          <w:rStyle w:val="cs9f0a404011"/>
          <w:lang w:val="ru-RU"/>
        </w:rPr>
        <w:t xml:space="preserve"> </w:t>
      </w:r>
      <w:r w:rsidR="00540E42">
        <w:rPr>
          <w:rStyle w:val="cs9f0a404011"/>
        </w:rPr>
        <w:t>Ltd</w:t>
      </w:r>
      <w:r w:rsidR="00540E42" w:rsidRPr="007539D2">
        <w:rPr>
          <w:rStyle w:val="cs9f0a404011"/>
          <w:lang w:val="ru-RU"/>
        </w:rPr>
        <w:t xml:space="preserve">, </w:t>
      </w:r>
      <w:r w:rsidR="00540E42">
        <w:rPr>
          <w:rStyle w:val="cs9f0a404011"/>
        </w:rPr>
        <w:t>Switzerland</w:t>
      </w:r>
      <w:r w:rsidR="00540E42" w:rsidRPr="007539D2">
        <w:rPr>
          <w:rStyle w:val="cs9f0a404011"/>
          <w:lang w:val="ru-RU"/>
        </w:rPr>
        <w:t>)</w:t>
      </w:r>
      <w:r w:rsidR="00540E42">
        <w:rPr>
          <w:rStyle w:val="csb3e8c9cf5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40E42" w:rsidRPr="00060195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060195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12"/>
          <w:lang w:val="ru-RU"/>
        </w:rPr>
        <w:t xml:space="preserve">12. </w:t>
      </w:r>
      <w:r w:rsidR="00540E42" w:rsidRPr="007539D2">
        <w:rPr>
          <w:rStyle w:val="cs9b0062612"/>
          <w:lang w:val="ru-RU"/>
        </w:rPr>
        <w:t>Оновлений</w:t>
      </w:r>
      <w:r w:rsidR="00540E42" w:rsidRPr="00060195">
        <w:rPr>
          <w:rStyle w:val="cs9b0062612"/>
          <w:lang w:val="ru-RU"/>
        </w:rPr>
        <w:t xml:space="preserve"> </w:t>
      </w:r>
      <w:r w:rsidR="00540E42" w:rsidRPr="007539D2">
        <w:rPr>
          <w:rStyle w:val="cs9b0062612"/>
          <w:lang w:val="ru-RU"/>
        </w:rPr>
        <w:t>протокол</w:t>
      </w:r>
      <w:r w:rsidR="00540E42" w:rsidRPr="00060195">
        <w:rPr>
          <w:rStyle w:val="cs9b0062612"/>
          <w:lang w:val="ru-RU"/>
        </w:rPr>
        <w:t xml:space="preserve"> </w:t>
      </w:r>
      <w:r w:rsidR="00540E42" w:rsidRPr="007539D2">
        <w:rPr>
          <w:rStyle w:val="cs9b0062612"/>
          <w:lang w:val="ru-RU"/>
        </w:rPr>
        <w:t>клінічного</w:t>
      </w:r>
      <w:r w:rsidR="00540E42" w:rsidRPr="00060195">
        <w:rPr>
          <w:rStyle w:val="cs9b0062612"/>
          <w:lang w:val="ru-RU"/>
        </w:rPr>
        <w:t xml:space="preserve"> </w:t>
      </w:r>
      <w:r w:rsidR="00540E42" w:rsidRPr="007539D2">
        <w:rPr>
          <w:rStyle w:val="cs9b0062612"/>
          <w:lang w:val="ru-RU"/>
        </w:rPr>
        <w:t>випробування</w:t>
      </w:r>
      <w:r w:rsidR="00540E42" w:rsidRPr="00060195">
        <w:rPr>
          <w:rStyle w:val="cs9b0062612"/>
          <w:lang w:val="ru-RU"/>
        </w:rPr>
        <w:t xml:space="preserve"> </w:t>
      </w:r>
      <w:r w:rsidR="00540E42" w:rsidRPr="007539D2">
        <w:rPr>
          <w:rStyle w:val="cs9b0062612"/>
          <w:lang w:val="ru-RU"/>
        </w:rPr>
        <w:t>з</w:t>
      </w:r>
      <w:r w:rsidR="00540E42" w:rsidRPr="00060195">
        <w:rPr>
          <w:rStyle w:val="cs9b0062612"/>
          <w:lang w:val="ru-RU"/>
        </w:rPr>
        <w:t xml:space="preserve"> </w:t>
      </w:r>
      <w:r w:rsidR="00540E42" w:rsidRPr="007539D2">
        <w:rPr>
          <w:rStyle w:val="cs9b0062612"/>
          <w:lang w:val="ru-RU"/>
        </w:rPr>
        <w:t>Поправкою</w:t>
      </w:r>
      <w:r w:rsidR="00540E42" w:rsidRPr="00060195">
        <w:rPr>
          <w:rStyle w:val="cs9b0062612"/>
          <w:lang w:val="ru-RU"/>
        </w:rPr>
        <w:t xml:space="preserve"> 1 </w:t>
      </w:r>
      <w:r w:rsidR="00540E42" w:rsidRPr="007539D2">
        <w:rPr>
          <w:rStyle w:val="cs9b0062612"/>
          <w:lang w:val="ru-RU"/>
        </w:rPr>
        <w:t>від</w:t>
      </w:r>
      <w:r w:rsidR="00540E42" w:rsidRPr="00060195">
        <w:rPr>
          <w:rStyle w:val="cs9b0062612"/>
          <w:lang w:val="ru-RU"/>
        </w:rPr>
        <w:t xml:space="preserve"> 21.12.2020 </w:t>
      </w:r>
      <w:r w:rsidR="00540E42" w:rsidRPr="007539D2">
        <w:rPr>
          <w:rStyle w:val="cs9b0062612"/>
          <w:lang w:val="ru-RU"/>
        </w:rPr>
        <w:t xml:space="preserve">р.; Додаток 1 від 04.02.2021 р. до Брошури дослідника </w:t>
      </w:r>
      <w:r w:rsidR="00540E42">
        <w:rPr>
          <w:rStyle w:val="cs9b0062612"/>
        </w:rPr>
        <w:t>CJNJ</w:t>
      </w:r>
      <w:r w:rsidR="00540E42" w:rsidRPr="007539D2">
        <w:rPr>
          <w:rStyle w:val="cs9b0062612"/>
          <w:lang w:val="ru-RU"/>
        </w:rPr>
        <w:t>-67652000 (</w:t>
      </w:r>
      <w:r w:rsidR="00540E42">
        <w:rPr>
          <w:rStyle w:val="cs9b0062612"/>
        </w:rPr>
        <w:t>niraparib</w:t>
      </w:r>
      <w:r w:rsidR="00540E42" w:rsidRPr="007539D2">
        <w:rPr>
          <w:rStyle w:val="cs9b0062612"/>
          <w:lang w:val="ru-RU"/>
        </w:rPr>
        <w:t>/</w:t>
      </w:r>
      <w:r w:rsidR="00540E42">
        <w:rPr>
          <w:rStyle w:val="cs9b0062612"/>
        </w:rPr>
        <w:t>abiraterone</w:t>
      </w:r>
      <w:r w:rsidR="00540E42" w:rsidRPr="007539D2">
        <w:rPr>
          <w:rStyle w:val="cs9b0062612"/>
          <w:lang w:val="ru-RU"/>
        </w:rPr>
        <w:t xml:space="preserve"> </w:t>
      </w:r>
      <w:r w:rsidR="00540E42">
        <w:rPr>
          <w:rStyle w:val="cs9b0062612"/>
        </w:rPr>
        <w:t>acetate</w:t>
      </w:r>
      <w:r w:rsidR="00540E42" w:rsidRPr="007539D2">
        <w:rPr>
          <w:rStyle w:val="cs9b0062612"/>
          <w:lang w:val="ru-RU"/>
        </w:rPr>
        <w:t xml:space="preserve"> </w:t>
      </w:r>
      <w:r w:rsidR="00540E42">
        <w:rPr>
          <w:rStyle w:val="cs9b0062612"/>
        </w:rPr>
        <w:t>fixed</w:t>
      </w:r>
      <w:r w:rsidR="00540E42" w:rsidRPr="007539D2">
        <w:rPr>
          <w:rStyle w:val="cs9b0062612"/>
          <w:lang w:val="ru-RU"/>
        </w:rPr>
        <w:t>-</w:t>
      </w:r>
      <w:r w:rsidR="00540E42">
        <w:rPr>
          <w:rStyle w:val="cs9b0062612"/>
        </w:rPr>
        <w:t>dose</w:t>
      </w:r>
      <w:r w:rsidR="00540E42" w:rsidRPr="007539D2">
        <w:rPr>
          <w:rStyle w:val="cs9b0062612"/>
          <w:lang w:val="ru-RU"/>
        </w:rPr>
        <w:t xml:space="preserve"> </w:t>
      </w:r>
      <w:r w:rsidR="00540E42">
        <w:rPr>
          <w:rStyle w:val="cs9b0062612"/>
        </w:rPr>
        <w:t>combination</w:t>
      </w:r>
      <w:r w:rsidR="00540E42" w:rsidRPr="007539D2">
        <w:rPr>
          <w:rStyle w:val="cs9b0062612"/>
          <w:lang w:val="ru-RU"/>
        </w:rPr>
        <w:t xml:space="preserve">), видання 1 від 23.09.2020 р.; Додаток 01 від 16.12.2020 р. до Брошури дослідника </w:t>
      </w:r>
      <w:r w:rsidR="00540E42">
        <w:rPr>
          <w:rStyle w:val="cs9b0062612"/>
        </w:rPr>
        <w:t>Niraparib</w:t>
      </w:r>
      <w:r w:rsidR="00540E42" w:rsidRPr="007539D2">
        <w:rPr>
          <w:rStyle w:val="cs9b0062612"/>
          <w:lang w:val="ru-RU"/>
        </w:rPr>
        <w:t xml:space="preserve"> (</w:t>
      </w:r>
      <w:r w:rsidR="00540E42">
        <w:rPr>
          <w:rStyle w:val="cs9b0062612"/>
        </w:rPr>
        <w:t>Zejula</w:t>
      </w:r>
      <w:r w:rsidR="00540E42" w:rsidRPr="007539D2">
        <w:rPr>
          <w:rStyle w:val="cs9b0062612"/>
          <w:lang w:val="ru-RU"/>
        </w:rPr>
        <w:t>), видання 11 від 18.06.2020 р.; Інформація для пацієнта та Форма інформованої згоди – Протокол 67652000</w:t>
      </w:r>
      <w:r w:rsidR="00540E42">
        <w:rPr>
          <w:rStyle w:val="cs9b0062612"/>
        </w:rPr>
        <w:t>PCR</w:t>
      </w:r>
      <w:r w:rsidR="00540E42" w:rsidRPr="007539D2">
        <w:rPr>
          <w:rStyle w:val="cs9b0062612"/>
          <w:lang w:val="ru-RU"/>
        </w:rPr>
        <w:t>3002, версія українською мовою для України від 18.03.2021 р., версія 4.0; Інформація для пацієнта та Форма інформованої згоди – Протокол 67652000</w:t>
      </w:r>
      <w:r w:rsidR="00540E42">
        <w:rPr>
          <w:rStyle w:val="cs9b0062612"/>
        </w:rPr>
        <w:t>PCR</w:t>
      </w:r>
      <w:r w:rsidR="00540E42" w:rsidRPr="007539D2">
        <w:rPr>
          <w:rStyle w:val="cs9b0062612"/>
          <w:lang w:val="ru-RU"/>
        </w:rPr>
        <w:t>3002, версія російською мовою для України від 18.03.2021 р., версія 4.0; Інформація для пацієнта та Форма інформованої згоди на участь у прескринінгу – Протокол 67652000</w:t>
      </w:r>
      <w:r w:rsidR="00540E42">
        <w:rPr>
          <w:rStyle w:val="cs9b0062612"/>
        </w:rPr>
        <w:t>PCR</w:t>
      </w:r>
      <w:r w:rsidR="00540E42" w:rsidRPr="007539D2">
        <w:rPr>
          <w:rStyle w:val="cs9b0062612"/>
          <w:lang w:val="ru-RU"/>
        </w:rPr>
        <w:t>3002, версія українською мовою для України від 18.03.2021 р., версія 2.0; Інформація для пацієнта та Форма інформованої згоди на участь у прескринінгу – Протокол 67652000</w:t>
      </w:r>
      <w:r w:rsidR="00540E42">
        <w:rPr>
          <w:rStyle w:val="cs9b0062612"/>
        </w:rPr>
        <w:t>PCR</w:t>
      </w:r>
      <w:r w:rsidR="00540E42" w:rsidRPr="007539D2">
        <w:rPr>
          <w:rStyle w:val="cs9b0062612"/>
          <w:lang w:val="ru-RU"/>
        </w:rPr>
        <w:t>3002, версія російською мовою для України від 18.03.2021 р., версія 2.0; Форма відкликання інформованої згоди – Протокол 67652000</w:t>
      </w:r>
      <w:r w:rsidR="00540E42">
        <w:rPr>
          <w:rStyle w:val="cs9b0062612"/>
        </w:rPr>
        <w:t>PCR</w:t>
      </w:r>
      <w:r w:rsidR="00540E42" w:rsidRPr="007539D2">
        <w:rPr>
          <w:rStyle w:val="cs9b0062612"/>
          <w:lang w:val="ru-RU"/>
        </w:rPr>
        <w:t>3002, версія українською мовою для України від 18.03.2021 р., версія 2.0; Форма відкликання інформованої згоди – Протокол 67652000</w:t>
      </w:r>
      <w:r w:rsidR="00540E42">
        <w:rPr>
          <w:rStyle w:val="cs9b0062612"/>
        </w:rPr>
        <w:t>PCR</w:t>
      </w:r>
      <w:r w:rsidR="00540E42" w:rsidRPr="007539D2">
        <w:rPr>
          <w:rStyle w:val="cs9b0062612"/>
          <w:lang w:val="ru-RU"/>
        </w:rPr>
        <w:t xml:space="preserve">3002, версія російською мовою для України від 18.03.2021 р., версія 2.0; </w:t>
      </w:r>
      <w:r w:rsidR="00540E42">
        <w:rPr>
          <w:rStyle w:val="cs9b0062612"/>
        </w:rPr>
        <w:t>GTC</w:t>
      </w:r>
      <w:r w:rsidR="00540E42" w:rsidRPr="007539D2">
        <w:rPr>
          <w:rStyle w:val="cs9b0062612"/>
          <w:lang w:val="ru-RU"/>
        </w:rPr>
        <w:t xml:space="preserve"> онлайн презентація </w:t>
      </w:r>
      <w:r w:rsidR="00540E42">
        <w:rPr>
          <w:rStyle w:val="cs9b0062612"/>
        </w:rPr>
        <w:t>UKR</w:t>
      </w:r>
      <w:r w:rsidR="00540E42" w:rsidRPr="007539D2">
        <w:rPr>
          <w:rStyle w:val="cs9b0062612"/>
          <w:lang w:val="ru-RU"/>
        </w:rPr>
        <w:t xml:space="preserve">09, версія 1.1 українською мовою від 12.01.2021 р.; </w:t>
      </w:r>
      <w:r w:rsidR="00540E42">
        <w:rPr>
          <w:rStyle w:val="cs9b0062612"/>
        </w:rPr>
        <w:t>GTC</w:t>
      </w:r>
      <w:r w:rsidR="00540E42" w:rsidRPr="007539D2">
        <w:rPr>
          <w:rStyle w:val="cs9b0062612"/>
          <w:lang w:val="ru-RU"/>
        </w:rPr>
        <w:t xml:space="preserve"> онлайн презентація </w:t>
      </w:r>
      <w:r w:rsidR="00540E42">
        <w:rPr>
          <w:rStyle w:val="cs9b0062612"/>
        </w:rPr>
        <w:t>RUS</w:t>
      </w:r>
      <w:r w:rsidR="00540E42" w:rsidRPr="007539D2">
        <w:rPr>
          <w:rStyle w:val="cs9b0062612"/>
          <w:lang w:val="ru-RU"/>
        </w:rPr>
        <w:t xml:space="preserve">09, версія 1.1 російською мовою від 12.01.2021 р. </w:t>
      </w:r>
      <w:r w:rsidR="00540E42" w:rsidRPr="007539D2">
        <w:rPr>
          <w:rStyle w:val="cs9f0a404012"/>
          <w:lang w:val="ru-RU"/>
        </w:rPr>
        <w:t xml:space="preserve">до протоколу клінічного дослідження «Рандомізоване, плацебо-контрольоване, подвійне сліпе клінічне дослідження 3 фази препарату </w:t>
      </w:r>
      <w:r w:rsidR="00540E42" w:rsidRPr="007539D2">
        <w:rPr>
          <w:rStyle w:val="cs9b0062612"/>
          <w:lang w:val="ru-RU"/>
        </w:rPr>
        <w:t>Нірапариб</w:t>
      </w:r>
      <w:r w:rsidR="00540E42" w:rsidRPr="007539D2">
        <w:rPr>
          <w:rStyle w:val="cs9f0a404012"/>
          <w:lang w:val="ru-RU"/>
        </w:rPr>
        <w:t xml:space="preserve">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</w:t>
      </w:r>
      <w:r w:rsidR="00540E42">
        <w:rPr>
          <w:rStyle w:val="cs9f0a404012"/>
        </w:rPr>
        <w:t>mCSPC</w:t>
      </w:r>
      <w:r w:rsidR="00540E42" w:rsidRPr="007539D2">
        <w:rPr>
          <w:rStyle w:val="cs9f0a404012"/>
          <w:lang w:val="ru-RU"/>
        </w:rPr>
        <w:t>) зі шкідливою гермінальною або соматичною мутацією генів, що відповідають за репарацію шляхом гомологічної рекомбінації (</w:t>
      </w:r>
      <w:r w:rsidR="00540E42">
        <w:rPr>
          <w:rStyle w:val="cs9f0a404012"/>
        </w:rPr>
        <w:t>HRR</w:t>
      </w:r>
      <w:r w:rsidR="00540E42" w:rsidRPr="007539D2">
        <w:rPr>
          <w:rStyle w:val="cs9f0a404012"/>
          <w:lang w:val="ru-RU"/>
        </w:rPr>
        <w:t xml:space="preserve">)», код дослідження </w:t>
      </w:r>
      <w:r w:rsidR="00540E42" w:rsidRPr="007539D2">
        <w:rPr>
          <w:rStyle w:val="cs9b0062612"/>
          <w:lang w:val="ru-RU"/>
        </w:rPr>
        <w:t>67652000</w:t>
      </w:r>
      <w:r w:rsidR="00540E42">
        <w:rPr>
          <w:rStyle w:val="cs9b0062612"/>
        </w:rPr>
        <w:t>PCR</w:t>
      </w:r>
      <w:r w:rsidR="00540E42" w:rsidRPr="007539D2">
        <w:rPr>
          <w:rStyle w:val="cs9b0062612"/>
          <w:lang w:val="ru-RU"/>
        </w:rPr>
        <w:t>3002</w:t>
      </w:r>
      <w:r w:rsidR="00540E42" w:rsidRPr="007539D2">
        <w:rPr>
          <w:rStyle w:val="cs9f0a404012"/>
          <w:lang w:val="ru-RU"/>
        </w:rPr>
        <w:t>, від 10.06.2020 р.; спонсор - «ЯНССЕН ФАРМАЦЕВТИКА НВ», Бельгія</w:t>
      </w:r>
      <w:r w:rsidR="00540E42">
        <w:rPr>
          <w:rStyle w:val="cs9f0a404012"/>
        </w:rPr>
        <w:t> </w:t>
      </w:r>
    </w:p>
    <w:p w:rsidR="00540E42" w:rsidRPr="00DC3990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C3990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13"/>
          <w:lang w:val="ru-RU"/>
        </w:rPr>
        <w:t xml:space="preserve">13. </w:t>
      </w:r>
      <w:r w:rsidR="00540E42" w:rsidRPr="007539D2">
        <w:rPr>
          <w:rStyle w:val="cs9b0062613"/>
          <w:lang w:val="ru-RU"/>
        </w:rPr>
        <w:t xml:space="preserve">Вода для ін’єкцій, що буде використовуватись як розчинник для ДЛЗ </w:t>
      </w:r>
      <w:r w:rsidR="00540E42">
        <w:rPr>
          <w:rStyle w:val="cs9b0062613"/>
        </w:rPr>
        <w:t>MarzAA</w:t>
      </w:r>
      <w:r w:rsidR="00540E42" w:rsidRPr="007539D2">
        <w:rPr>
          <w:rStyle w:val="cs9b0062613"/>
          <w:lang w:val="ru-RU"/>
        </w:rPr>
        <w:t>: вода для ін’єкцій КАБІ (</w:t>
      </w:r>
      <w:r w:rsidR="00540E42">
        <w:rPr>
          <w:rStyle w:val="cs9b0062613"/>
        </w:rPr>
        <w:t>water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for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injections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KABI</w:t>
      </w:r>
      <w:r w:rsidR="00540E42" w:rsidRPr="007539D2">
        <w:rPr>
          <w:rStyle w:val="cs9b0062613"/>
          <w:lang w:val="ru-RU"/>
        </w:rPr>
        <w:t xml:space="preserve">), 1г/мл, 20 мл ампула, розчинник для парентерального введення (виробник: </w:t>
      </w:r>
      <w:r w:rsidR="00540E42">
        <w:rPr>
          <w:rStyle w:val="cs9b0062613"/>
        </w:rPr>
        <w:t>Fresenius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Kabi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Espana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S</w:t>
      </w:r>
      <w:r w:rsidR="00540E42" w:rsidRPr="007539D2">
        <w:rPr>
          <w:rStyle w:val="cs9b0062613"/>
          <w:lang w:val="ru-RU"/>
        </w:rPr>
        <w:t>.</w:t>
      </w:r>
      <w:r w:rsidR="00540E42">
        <w:rPr>
          <w:rStyle w:val="cs9b0062613"/>
        </w:rPr>
        <w:t>A</w:t>
      </w:r>
      <w:r w:rsidR="00540E42" w:rsidRPr="007539D2">
        <w:rPr>
          <w:rStyle w:val="cs9b0062613"/>
          <w:lang w:val="ru-RU"/>
        </w:rPr>
        <w:t>.</w:t>
      </w:r>
      <w:r w:rsidR="00540E42">
        <w:rPr>
          <w:rStyle w:val="cs9b0062613"/>
        </w:rPr>
        <w:t>U</w:t>
      </w:r>
      <w:r w:rsidR="00540E42" w:rsidRPr="007539D2">
        <w:rPr>
          <w:rStyle w:val="cs9b0062613"/>
          <w:lang w:val="ru-RU"/>
        </w:rPr>
        <w:t>., Іспанія); Зразок маркування для води для ін’єкцій КАБІ (</w:t>
      </w:r>
      <w:r w:rsidR="00540E42">
        <w:rPr>
          <w:rStyle w:val="cs9b0062613"/>
        </w:rPr>
        <w:t>water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for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injections</w:t>
      </w:r>
      <w:r w:rsidR="00540E42" w:rsidRPr="007539D2">
        <w:rPr>
          <w:rStyle w:val="cs9b0062613"/>
          <w:lang w:val="ru-RU"/>
        </w:rPr>
        <w:t xml:space="preserve"> </w:t>
      </w:r>
      <w:r w:rsidR="00540E42">
        <w:rPr>
          <w:rStyle w:val="cs9b0062613"/>
        </w:rPr>
        <w:t>KABI</w:t>
      </w:r>
      <w:r w:rsidR="00540E42" w:rsidRPr="007539D2">
        <w:rPr>
          <w:rStyle w:val="cs9b0062613"/>
          <w:lang w:val="ru-RU"/>
        </w:rPr>
        <w:t xml:space="preserve">), 1г/мл, 20 мл ампула, розчинник для парентерального введення: для ампули та картонного пакування, версія для країни від 10 березня 2021 року, для України українською мовою </w:t>
      </w:r>
      <w:r w:rsidR="00540E42" w:rsidRPr="007539D2">
        <w:rPr>
          <w:rStyle w:val="cs9f0a404013"/>
          <w:lang w:val="ru-RU"/>
        </w:rPr>
        <w:t xml:space="preserve">до протоколу клінічного дослідження «Дослідження фази ІІІ для оцінки ефективності та безпечності </w:t>
      </w:r>
      <w:r w:rsidR="00540E42" w:rsidRPr="007539D2">
        <w:rPr>
          <w:rStyle w:val="cs9b0062613"/>
          <w:lang w:val="ru-RU"/>
        </w:rPr>
        <w:t>марзептакогу альфа</w:t>
      </w:r>
      <w:r w:rsidR="00540E42" w:rsidRPr="007539D2">
        <w:rPr>
          <w:rStyle w:val="cs9f0a404013"/>
          <w:lang w:val="ru-RU"/>
        </w:rPr>
        <w:t xml:space="preserve"> (активованого) для підшкірного введення при лікуванні на вимогу та контролю епізодів кровотеч у пацієнтів з гемофілією </w:t>
      </w:r>
      <w:r w:rsidR="00540E42">
        <w:rPr>
          <w:rStyle w:val="cs9f0a404013"/>
        </w:rPr>
        <w:t>A</w:t>
      </w:r>
      <w:r w:rsidR="00540E42" w:rsidRPr="007539D2">
        <w:rPr>
          <w:rStyle w:val="cs9f0a404013"/>
          <w:lang w:val="ru-RU"/>
        </w:rPr>
        <w:t xml:space="preserve"> або гемофілією </w:t>
      </w:r>
      <w:r w:rsidR="00540E42">
        <w:rPr>
          <w:rStyle w:val="cs9f0a404013"/>
        </w:rPr>
        <w:t>B</w:t>
      </w:r>
      <w:r w:rsidR="00540E42" w:rsidRPr="007539D2">
        <w:rPr>
          <w:rStyle w:val="cs9f0a404013"/>
          <w:lang w:val="ru-RU"/>
        </w:rPr>
        <w:t>, з інгібіторами: дослідження Крімсон 1 [</w:t>
      </w:r>
      <w:r w:rsidR="00540E42">
        <w:rPr>
          <w:rStyle w:val="cs9f0a404013"/>
        </w:rPr>
        <w:t>Crimson</w:t>
      </w:r>
      <w:r w:rsidR="00540E42" w:rsidRPr="007539D2">
        <w:rPr>
          <w:rStyle w:val="cs9f0a404013"/>
          <w:lang w:val="ru-RU"/>
        </w:rPr>
        <w:t xml:space="preserve"> 1]», код дослідження </w:t>
      </w:r>
      <w:r w:rsidR="00540E42">
        <w:rPr>
          <w:rStyle w:val="cs9b0062613"/>
        </w:rPr>
        <w:t>MAA</w:t>
      </w:r>
      <w:r w:rsidR="00540E42" w:rsidRPr="007539D2">
        <w:rPr>
          <w:rStyle w:val="cs9b0062613"/>
          <w:lang w:val="ru-RU"/>
        </w:rPr>
        <w:t>-304</w:t>
      </w:r>
      <w:r w:rsidR="00540E42" w:rsidRPr="007539D2">
        <w:rPr>
          <w:rStyle w:val="cs9f0a404013"/>
          <w:lang w:val="ru-RU"/>
        </w:rPr>
        <w:t xml:space="preserve">, Поправка 1.0, 02 червня 2020, Локальна поправка </w:t>
      </w:r>
      <w:r w:rsidR="00540E42">
        <w:rPr>
          <w:rStyle w:val="cs9f0a404013"/>
        </w:rPr>
        <w:t>MAA</w:t>
      </w:r>
      <w:r w:rsidR="00540E42" w:rsidRPr="007539D2">
        <w:rPr>
          <w:rStyle w:val="cs9f0a404013"/>
          <w:lang w:val="ru-RU"/>
        </w:rPr>
        <w:t>-304, версія 1.1 від 04 січня 2021 року (лише для України); спонсор - «Кетеліст Байосайєнсиз, Інкорпорейтед» [</w:t>
      </w:r>
      <w:r w:rsidR="00540E42">
        <w:rPr>
          <w:rStyle w:val="cs9f0a404013"/>
        </w:rPr>
        <w:t>Catalyst</w:t>
      </w:r>
      <w:r w:rsidR="00540E42" w:rsidRPr="007539D2">
        <w:rPr>
          <w:rStyle w:val="cs9f0a404013"/>
          <w:lang w:val="ru-RU"/>
        </w:rPr>
        <w:t xml:space="preserve"> </w:t>
      </w:r>
      <w:r w:rsidR="00540E42">
        <w:rPr>
          <w:rStyle w:val="cs9f0a404013"/>
        </w:rPr>
        <w:t>Biosciences</w:t>
      </w:r>
      <w:r w:rsidR="00540E42" w:rsidRPr="007539D2">
        <w:rPr>
          <w:rStyle w:val="cs9f0a404013"/>
          <w:lang w:val="ru-RU"/>
        </w:rPr>
        <w:t xml:space="preserve">, </w:t>
      </w:r>
      <w:r w:rsidR="00540E42">
        <w:rPr>
          <w:rStyle w:val="cs9f0a404013"/>
        </w:rPr>
        <w:t>Inc</w:t>
      </w:r>
      <w:r w:rsidR="00540E42" w:rsidRPr="007539D2">
        <w:rPr>
          <w:rStyle w:val="cs9f0a404013"/>
          <w:lang w:val="ru-RU"/>
        </w:rPr>
        <w:t>.], США</w:t>
      </w:r>
      <w:r w:rsidR="00540E42">
        <w:rPr>
          <w:rStyle w:val="cs9f0a404013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lastRenderedPageBreak/>
        <w:t>Заявник - Товариство з обмеженою відповідальністю «МЕДПЕЙС 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964C21" w:rsidRDefault="00E660A7" w:rsidP="00E660A7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14. </w:t>
      </w:r>
      <w:r w:rsidR="00540E42" w:rsidRPr="007539D2">
        <w:rPr>
          <w:rStyle w:val="cs9b0062614"/>
          <w:lang w:val="ru-RU"/>
        </w:rPr>
        <w:t>Оновлена брошура дослідника для трастузумабу (</w:t>
      </w:r>
      <w:r w:rsidR="00540E42">
        <w:rPr>
          <w:rStyle w:val="cs9b0062614"/>
        </w:rPr>
        <w:t>RO</w:t>
      </w:r>
      <w:r w:rsidR="00540E42" w:rsidRPr="007539D2">
        <w:rPr>
          <w:rStyle w:val="cs9b0062614"/>
          <w:lang w:val="ru-RU"/>
        </w:rPr>
        <w:t xml:space="preserve">0452317), версія 21 від жовтня 2020 р. </w:t>
      </w:r>
      <w:r w:rsidR="00540E42" w:rsidRPr="007539D2">
        <w:rPr>
          <w:rStyle w:val="cs9f0a404014"/>
          <w:lang w:val="ru-RU"/>
        </w:rPr>
        <w:t>до протокол</w:t>
      </w:r>
      <w:r w:rsidR="00964C21">
        <w:rPr>
          <w:rStyle w:val="cs9f0a404014"/>
          <w:lang w:val="ru-RU"/>
        </w:rPr>
        <w:t>ів</w:t>
      </w:r>
      <w:r w:rsidR="00540E42" w:rsidRPr="007539D2">
        <w:rPr>
          <w:rStyle w:val="cs9f0a404014"/>
          <w:lang w:val="ru-RU"/>
        </w:rPr>
        <w:t xml:space="preserve"> клінічн</w:t>
      </w:r>
      <w:r w:rsidR="00964C21">
        <w:rPr>
          <w:rStyle w:val="cs9f0a404014"/>
          <w:lang w:val="ru-RU"/>
        </w:rPr>
        <w:t>их</w:t>
      </w:r>
      <w:r w:rsidR="00540E42" w:rsidRPr="007539D2">
        <w:rPr>
          <w:rStyle w:val="cs9f0a404014"/>
          <w:lang w:val="ru-RU"/>
        </w:rPr>
        <w:t xml:space="preserve"> досліджен</w:t>
      </w:r>
      <w:r w:rsidR="00964C21">
        <w:rPr>
          <w:rStyle w:val="cs9f0a404014"/>
          <w:lang w:val="ru-RU"/>
        </w:rPr>
        <w:t>ь</w:t>
      </w:r>
      <w:r w:rsidR="00540E42" w:rsidRPr="007539D2">
        <w:rPr>
          <w:rStyle w:val="cs9f0a404014"/>
          <w:lang w:val="ru-RU"/>
        </w:rPr>
        <w:t xml:space="preserve"> «Рандомізоване мультицентрове відкрите дослідження ІІІ фази для порівняння режимів лікування </w:t>
      </w:r>
      <w:r w:rsidR="00540E42" w:rsidRPr="007539D2">
        <w:rPr>
          <w:rStyle w:val="cs9b0062614"/>
          <w:lang w:val="ru-RU"/>
        </w:rPr>
        <w:t>трастузумаб</w:t>
      </w:r>
      <w:r w:rsidR="00540E42" w:rsidRPr="007539D2">
        <w:rPr>
          <w:rStyle w:val="cs9f0a404014"/>
          <w:lang w:val="ru-RU"/>
        </w:rPr>
        <w:t xml:space="preserve"> плюс пертузумаб плюс таксани після застосування антрациклінів та трастузумабу емтанзину плюс пертузумаб після застосування антрациклінів в якості ад`ювантної терапії у пацієнтів з операбельним </w:t>
      </w:r>
      <w:r w:rsidR="00540E42">
        <w:rPr>
          <w:rStyle w:val="cs9f0a404014"/>
        </w:rPr>
        <w:t>HER</w:t>
      </w:r>
      <w:r w:rsidR="00540E42" w:rsidRPr="007539D2">
        <w:rPr>
          <w:rStyle w:val="cs9f0a404014"/>
          <w:lang w:val="ru-RU"/>
        </w:rPr>
        <w:t xml:space="preserve">2-позитивним первинним раком молочної залози», код дослідження </w:t>
      </w:r>
      <w:r w:rsidR="00540E42">
        <w:rPr>
          <w:rStyle w:val="cs9b0062614"/>
        </w:rPr>
        <w:t>BO</w:t>
      </w:r>
      <w:r w:rsidR="00540E42" w:rsidRPr="007539D2">
        <w:rPr>
          <w:rStyle w:val="cs9b0062614"/>
          <w:lang w:val="ru-RU"/>
        </w:rPr>
        <w:t>28407</w:t>
      </w:r>
      <w:r w:rsidR="00540E42" w:rsidRPr="007539D2">
        <w:rPr>
          <w:rStyle w:val="cs9f0a404014"/>
          <w:lang w:val="ru-RU"/>
        </w:rPr>
        <w:t xml:space="preserve">, версія 3 від 30 липня 2015 р.; «Рандомізоване, багатоцентрове, відкрите, дослідження </w:t>
      </w:r>
      <w:r w:rsidR="00540E42">
        <w:rPr>
          <w:rStyle w:val="cs9f0a404014"/>
        </w:rPr>
        <w:t>III</w:t>
      </w:r>
      <w:r w:rsidR="00540E42" w:rsidRPr="007539D2">
        <w:rPr>
          <w:rStyle w:val="cs9f0a404014"/>
          <w:lang w:val="ru-RU"/>
        </w:rPr>
        <w:t xml:space="preserve"> фази з двома групами лікування для оцінки фармакокінетики, ефективності та безпеки підшкірного введення фіксованої дози комбінованої лікарської форми пертузумабу з </w:t>
      </w:r>
      <w:r w:rsidR="00540E42" w:rsidRPr="007539D2">
        <w:rPr>
          <w:rStyle w:val="cs9b0062614"/>
          <w:lang w:val="ru-RU"/>
        </w:rPr>
        <w:t>трастузумабом</w:t>
      </w:r>
      <w:r w:rsidR="00540E42" w:rsidRPr="007539D2">
        <w:rPr>
          <w:rStyle w:val="cs9f0a404014"/>
          <w:lang w:val="ru-RU"/>
        </w:rPr>
        <w:t xml:space="preserve"> в поєднанні з хіміотерапією у пацієнтів з </w:t>
      </w:r>
      <w:r w:rsidR="00540E42">
        <w:rPr>
          <w:rStyle w:val="cs9f0a404014"/>
        </w:rPr>
        <w:t>HER</w:t>
      </w:r>
      <w:r w:rsidR="00540E42" w:rsidRPr="007539D2">
        <w:rPr>
          <w:rStyle w:val="cs9f0a404014"/>
          <w:lang w:val="ru-RU"/>
        </w:rPr>
        <w:t xml:space="preserve">2-позитивним раннім раком молочної залози», код дослідження </w:t>
      </w:r>
      <w:r w:rsidR="00540E42">
        <w:rPr>
          <w:rStyle w:val="cs9b0062614"/>
        </w:rPr>
        <w:t>WO</w:t>
      </w:r>
      <w:r w:rsidR="00540E42" w:rsidRPr="007539D2">
        <w:rPr>
          <w:rStyle w:val="cs9b0062614"/>
          <w:lang w:val="ru-RU"/>
        </w:rPr>
        <w:t>40324</w:t>
      </w:r>
      <w:r w:rsidR="00540E42" w:rsidRPr="007539D2">
        <w:rPr>
          <w:rStyle w:val="cs9f0a404014"/>
          <w:lang w:val="ru-RU"/>
        </w:rPr>
        <w:t xml:space="preserve">, версія 2.0 від 12 жовтня 2018 р.; «Багатоцентрове, в одній групі схеми лікування, відкрите продовжене дослідження пертузумабу в режимі монотерапії або у комбінації з іншими протипухлинними засобами у пацієнтів, що раніше приймали участь у випробуваннях пертузумабу, спонсором яких виступала компанія Хоффман-Ла Рош», код дослідження </w:t>
      </w:r>
      <w:r w:rsidR="00540E42">
        <w:rPr>
          <w:rStyle w:val="cs9b0062614"/>
        </w:rPr>
        <w:t>MO</w:t>
      </w:r>
      <w:r w:rsidR="00540E42" w:rsidRPr="007539D2">
        <w:rPr>
          <w:rStyle w:val="cs9b0062614"/>
          <w:lang w:val="ru-RU"/>
        </w:rPr>
        <w:t>29406</w:t>
      </w:r>
      <w:r w:rsidR="00540E42" w:rsidRPr="007539D2">
        <w:rPr>
          <w:rStyle w:val="cs9f0a404014"/>
          <w:lang w:val="ru-RU"/>
        </w:rPr>
        <w:t xml:space="preserve">, версія 3.0 від 14 листопада 2019 р.; спонсор - «Ф. Хоффманн-Ля Рош Лтд.» </w:t>
      </w:r>
      <w:r w:rsidR="00540E42" w:rsidRPr="00964C21">
        <w:rPr>
          <w:rStyle w:val="cs9f0a404014"/>
          <w:lang w:val="ru-RU"/>
        </w:rPr>
        <w:t>Швейцарія (</w:t>
      </w:r>
      <w:r w:rsidR="00540E42">
        <w:rPr>
          <w:rStyle w:val="cs9f0a404014"/>
        </w:rPr>
        <w:t>F</w:t>
      </w:r>
      <w:r w:rsidR="00540E42" w:rsidRPr="00964C21">
        <w:rPr>
          <w:rStyle w:val="cs9f0a404014"/>
          <w:lang w:val="ru-RU"/>
        </w:rPr>
        <w:t xml:space="preserve">. </w:t>
      </w:r>
      <w:r w:rsidR="00540E42">
        <w:rPr>
          <w:rStyle w:val="cs9f0a404014"/>
        </w:rPr>
        <w:t>Hoffmann</w:t>
      </w:r>
      <w:r w:rsidR="00540E42" w:rsidRPr="00964C21">
        <w:rPr>
          <w:rStyle w:val="cs9f0a404014"/>
          <w:lang w:val="ru-RU"/>
        </w:rPr>
        <w:t xml:space="preserve">- </w:t>
      </w:r>
      <w:r w:rsidR="00540E42">
        <w:rPr>
          <w:rStyle w:val="cs9f0a404014"/>
        </w:rPr>
        <w:t>La</w:t>
      </w:r>
      <w:r w:rsidR="00540E42" w:rsidRPr="00964C21">
        <w:rPr>
          <w:rStyle w:val="cs9f0a404014"/>
          <w:lang w:val="ru-RU"/>
        </w:rPr>
        <w:t xml:space="preserve"> </w:t>
      </w:r>
      <w:r w:rsidR="00540E42">
        <w:rPr>
          <w:rStyle w:val="cs9f0a404014"/>
        </w:rPr>
        <w:t>Roche</w:t>
      </w:r>
      <w:r w:rsidR="00540E42" w:rsidRPr="00964C21">
        <w:rPr>
          <w:rStyle w:val="cs9f0a404014"/>
          <w:lang w:val="ru-RU"/>
        </w:rPr>
        <w:t xml:space="preserve"> </w:t>
      </w:r>
      <w:r w:rsidR="00540E42">
        <w:rPr>
          <w:rStyle w:val="cs9f0a404014"/>
        </w:rPr>
        <w:t>LTD</w:t>
      </w:r>
      <w:r w:rsidR="00540E42" w:rsidRPr="00964C21">
        <w:rPr>
          <w:rStyle w:val="cs9f0a404014"/>
          <w:lang w:val="ru-RU"/>
        </w:rPr>
        <w:t xml:space="preserve">) </w:t>
      </w:r>
    </w:p>
    <w:p w:rsidR="00DC3990" w:rsidRPr="00DC3990" w:rsidRDefault="00DC3990" w:rsidP="00DC399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C399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540E42" w:rsidRPr="00964C21" w:rsidRDefault="00540E42">
      <w:pPr>
        <w:pStyle w:val="cs80d9435b"/>
        <w:rPr>
          <w:lang w:val="ru-RU"/>
        </w:rPr>
      </w:pPr>
      <w:r>
        <w:rPr>
          <w:rStyle w:val="cs9f0a404014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E660A7" w:rsidP="00E660A7">
      <w:pPr>
        <w:jc w:val="both"/>
        <w:rPr>
          <w:rStyle w:val="cs80d9435b15"/>
          <w:lang w:val="ru-RU"/>
        </w:rPr>
      </w:pPr>
      <w:r>
        <w:rPr>
          <w:rStyle w:val="cs9b0062615"/>
          <w:lang w:val="ru-RU"/>
        </w:rPr>
        <w:t xml:space="preserve">15. </w:t>
      </w:r>
      <w:r w:rsidR="00540E42" w:rsidRPr="007539D2">
        <w:rPr>
          <w:rStyle w:val="cs9b0062615"/>
          <w:lang w:val="ru-RU"/>
        </w:rPr>
        <w:t>Зміна Контрактної дослідницької організації, якій делеговано обов’язки та функції, пов’язані з моніторингом в місцях проведення КВ; Зміна назви місця проведення клінічного випробування</w:t>
      </w:r>
      <w:r w:rsidR="00540E42" w:rsidRPr="007539D2">
        <w:rPr>
          <w:rStyle w:val="cs9f0a404015"/>
          <w:lang w:val="ru-RU"/>
        </w:rPr>
        <w:t xml:space="preserve"> до протоколу клінічного дослідження «Відкрите дослідження фази </w:t>
      </w:r>
      <w:r w:rsidR="00540E42">
        <w:rPr>
          <w:rStyle w:val="cs9f0a404015"/>
        </w:rPr>
        <w:t>Ib</w:t>
      </w:r>
      <w:r w:rsidR="00540E42" w:rsidRPr="007539D2">
        <w:rPr>
          <w:rStyle w:val="cs9f0a404015"/>
          <w:lang w:val="ru-RU"/>
        </w:rPr>
        <w:t xml:space="preserve"> з підбору дози</w:t>
      </w:r>
      <w:r w:rsidR="00540E42" w:rsidRPr="007539D2">
        <w:rPr>
          <w:rStyle w:val="cs9b0062615"/>
          <w:lang w:val="ru-RU"/>
        </w:rPr>
        <w:t xml:space="preserve"> </w:t>
      </w:r>
      <w:r w:rsidR="00540E42">
        <w:rPr>
          <w:rStyle w:val="cs9b0062615"/>
        </w:rPr>
        <w:t>BI</w:t>
      </w:r>
      <w:r w:rsidR="00540E42" w:rsidRPr="007539D2">
        <w:rPr>
          <w:rStyle w:val="cs9b0062615"/>
          <w:lang w:val="ru-RU"/>
        </w:rPr>
        <w:t xml:space="preserve"> 836880</w:t>
      </w:r>
      <w:r w:rsidR="00540E42" w:rsidRPr="007539D2">
        <w:rPr>
          <w:rStyle w:val="cs9f0a404015"/>
          <w:lang w:val="ru-RU"/>
        </w:rPr>
        <w:t xml:space="preserve"> у комбінації з </w:t>
      </w:r>
      <w:r w:rsidR="00540E42">
        <w:rPr>
          <w:rStyle w:val="cs9f0a404015"/>
        </w:rPr>
        <w:t>BI</w:t>
      </w:r>
      <w:r w:rsidR="00540E42" w:rsidRPr="007539D2">
        <w:rPr>
          <w:rStyle w:val="cs9f0a404015"/>
          <w:lang w:val="ru-RU"/>
        </w:rPr>
        <w:t xml:space="preserve"> 754091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код </w:t>
      </w:r>
      <w:r w:rsidR="007539D2">
        <w:rPr>
          <w:rStyle w:val="cs9f0a404015"/>
          <w:lang w:val="ru-RU"/>
        </w:rPr>
        <w:t>дослідження</w:t>
      </w:r>
      <w:r w:rsidR="00540E42" w:rsidRPr="007539D2">
        <w:rPr>
          <w:rStyle w:val="cs9f0a404015"/>
          <w:lang w:val="ru-RU"/>
        </w:rPr>
        <w:t xml:space="preserve"> </w:t>
      </w:r>
      <w:r w:rsidR="00540E42" w:rsidRPr="007539D2">
        <w:rPr>
          <w:rStyle w:val="cs9b0062615"/>
          <w:lang w:val="ru-RU"/>
        </w:rPr>
        <w:t>1336-0011</w:t>
      </w:r>
      <w:r w:rsidR="00540E42" w:rsidRPr="007539D2">
        <w:rPr>
          <w:rStyle w:val="cs9f0a404015"/>
          <w:lang w:val="ru-RU"/>
        </w:rPr>
        <w:t xml:space="preserve">, версія 6.0 від 18 листопада 2020; спонсор - </w:t>
      </w:r>
      <w:r w:rsidR="00540E42">
        <w:rPr>
          <w:rStyle w:val="cs9f0a404015"/>
        </w:rPr>
        <w:t>Boehringer</w:t>
      </w:r>
      <w:r w:rsidR="00540E42" w:rsidRPr="007539D2">
        <w:rPr>
          <w:rStyle w:val="cs9f0a404015"/>
          <w:lang w:val="ru-RU"/>
        </w:rPr>
        <w:t xml:space="preserve"> </w:t>
      </w:r>
      <w:r w:rsidR="00540E42">
        <w:rPr>
          <w:rStyle w:val="cs9f0a404015"/>
        </w:rPr>
        <w:t>Ingelheim</w:t>
      </w:r>
      <w:r w:rsidR="00540E42" w:rsidRPr="007539D2">
        <w:rPr>
          <w:rStyle w:val="cs9f0a404015"/>
          <w:lang w:val="ru-RU"/>
        </w:rPr>
        <w:t xml:space="preserve"> </w:t>
      </w:r>
      <w:r w:rsidR="00540E42">
        <w:rPr>
          <w:rStyle w:val="cs9f0a404015"/>
        </w:rPr>
        <w:t>RCV</w:t>
      </w:r>
      <w:r w:rsidR="00540E42" w:rsidRPr="007539D2">
        <w:rPr>
          <w:rStyle w:val="cs9f0a404015"/>
          <w:lang w:val="ru-RU"/>
        </w:rPr>
        <w:t xml:space="preserve"> </w:t>
      </w:r>
      <w:r w:rsidR="00540E42">
        <w:rPr>
          <w:rStyle w:val="cs9f0a404015"/>
        </w:rPr>
        <w:t>GmbH</w:t>
      </w:r>
      <w:r w:rsidR="00540E42" w:rsidRPr="007539D2">
        <w:rPr>
          <w:rStyle w:val="cs9f0a404015"/>
          <w:lang w:val="ru-RU"/>
        </w:rPr>
        <w:t xml:space="preserve"> &amp; </w:t>
      </w:r>
      <w:r w:rsidR="00540E42">
        <w:rPr>
          <w:rStyle w:val="cs9f0a404015"/>
        </w:rPr>
        <w:t>Co</w:t>
      </w:r>
      <w:r w:rsidR="00540E42" w:rsidRPr="007539D2">
        <w:rPr>
          <w:rStyle w:val="cs9f0a404015"/>
          <w:lang w:val="ru-RU"/>
        </w:rPr>
        <w:t xml:space="preserve"> </w:t>
      </w:r>
      <w:r w:rsidR="00540E42">
        <w:rPr>
          <w:rStyle w:val="cs9f0a404015"/>
        </w:rPr>
        <w:t>KG</w:t>
      </w:r>
      <w:r w:rsidR="00540E42" w:rsidRPr="007539D2">
        <w:rPr>
          <w:rStyle w:val="cs9f0a404015"/>
          <w:lang w:val="ru-RU"/>
        </w:rPr>
        <w:t>, Австрія</w:t>
      </w:r>
    </w:p>
    <w:p w:rsidR="00DC3990" w:rsidRPr="00DC3990" w:rsidRDefault="00DC3990" w:rsidP="00DC399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C3990">
        <w:rPr>
          <w:rFonts w:ascii="Arial" w:hAnsi="Arial" w:cs="Arial"/>
          <w:sz w:val="20"/>
          <w:szCs w:val="20"/>
          <w:lang w:val="ru-RU"/>
        </w:rPr>
        <w:t>Заявник - ТОВ «ДОКУМЕДС» («СІА ДОКУМЕДС»), Латвія</w:t>
      </w:r>
    </w:p>
    <w:p w:rsidR="00540E42" w:rsidRPr="00DC3990" w:rsidRDefault="00540E42">
      <w:pPr>
        <w:pStyle w:val="cs80d9435b"/>
        <w:rPr>
          <w:rStyle w:val="csed36d4af15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>
        <w:rPr>
          <w:rStyle w:val="csb3e8c9cf6"/>
        </w:rPr>
        <w:t> </w:t>
      </w:r>
    </w:p>
    <w:tbl>
      <w:tblPr>
        <w:tblStyle w:val="ad"/>
        <w:tblW w:w="97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9"/>
        <w:gridCol w:w="4826"/>
      </w:tblGrid>
      <w:tr w:rsidR="00462BAF" w:rsidTr="00462BAF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AF" w:rsidRDefault="00462BAF" w:rsidP="00425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Було: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AF" w:rsidRDefault="00462BAF" w:rsidP="00425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Стало:</w:t>
            </w:r>
          </w:p>
        </w:tc>
      </w:tr>
      <w:tr w:rsidR="00462BAF" w:rsidRPr="00DC3990" w:rsidTr="00462BAF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 xml:space="preserve">I.4. </w:t>
            </w:r>
            <w:r w:rsidRPr="00DC3990">
              <w:rPr>
                <w:rStyle w:val="csed36d4af15"/>
                <w:i w:val="0"/>
                <w:lang w:val="ru-RU"/>
              </w:rPr>
              <w:t>Організації</w:t>
            </w:r>
            <w:r w:rsidRPr="00DC3990">
              <w:rPr>
                <w:rStyle w:val="csed36d4af15"/>
                <w:i w:val="0"/>
              </w:rPr>
              <w:t xml:space="preserve">, </w:t>
            </w:r>
            <w:r w:rsidRPr="00DC3990">
              <w:rPr>
                <w:rStyle w:val="csed36d4af15"/>
                <w:i w:val="0"/>
                <w:lang w:val="ru-RU"/>
              </w:rPr>
              <w:t>яким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спонсор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або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його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офіційний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представник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делегував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свої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обов</w:t>
            </w:r>
            <w:r w:rsidRPr="00DC3990">
              <w:rPr>
                <w:rStyle w:val="csed36d4af15"/>
                <w:i w:val="0"/>
              </w:rPr>
              <w:t>'</w:t>
            </w:r>
            <w:r w:rsidRPr="00DC3990">
              <w:rPr>
                <w:rStyle w:val="csed36d4af15"/>
                <w:i w:val="0"/>
                <w:lang w:val="ru-RU"/>
              </w:rPr>
              <w:t>язки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та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функції</w:t>
            </w:r>
            <w:r w:rsidRPr="00DC3990">
              <w:rPr>
                <w:rStyle w:val="csed36d4af15"/>
                <w:i w:val="0"/>
              </w:rPr>
              <w:t xml:space="preserve">, </w:t>
            </w:r>
            <w:r w:rsidRPr="00DC3990">
              <w:rPr>
                <w:rStyle w:val="csed36d4af15"/>
                <w:i w:val="0"/>
                <w:lang w:val="ru-RU"/>
              </w:rPr>
              <w:t>пов</w:t>
            </w:r>
            <w:r w:rsidRPr="00DC3990">
              <w:rPr>
                <w:rStyle w:val="csed36d4af15"/>
                <w:i w:val="0"/>
              </w:rPr>
              <w:t>’</w:t>
            </w:r>
            <w:r w:rsidRPr="00DC3990">
              <w:rPr>
                <w:rStyle w:val="csed36d4af15"/>
                <w:i w:val="0"/>
                <w:lang w:val="ru-RU"/>
              </w:rPr>
              <w:t>язані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з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проведенням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клінічного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випробування</w:t>
            </w:r>
            <w:r w:rsidRPr="00DC3990">
              <w:rPr>
                <w:rStyle w:val="csed36d4af15"/>
                <w:i w:val="0"/>
              </w:rPr>
              <w:t xml:space="preserve"> (</w:t>
            </w:r>
            <w:r w:rsidRPr="00DC3990">
              <w:rPr>
                <w:rStyle w:val="csed36d4af15"/>
                <w:i w:val="0"/>
                <w:lang w:val="ru-RU"/>
              </w:rPr>
              <w:t>якщо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організацій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декілька</w:t>
            </w:r>
            <w:r w:rsidRPr="00DC3990">
              <w:rPr>
                <w:rStyle w:val="csed36d4af15"/>
                <w:i w:val="0"/>
              </w:rPr>
              <w:t xml:space="preserve">, </w:t>
            </w:r>
            <w:r w:rsidRPr="00DC3990">
              <w:rPr>
                <w:rStyle w:val="csed36d4af15"/>
                <w:i w:val="0"/>
                <w:lang w:val="ru-RU"/>
              </w:rPr>
              <w:t>то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повторно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заповніть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для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всіх</w:t>
            </w:r>
            <w:r w:rsidRPr="00DC3990">
              <w:rPr>
                <w:rStyle w:val="csed36d4af15"/>
                <w:i w:val="0"/>
              </w:rPr>
              <w:t>)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  <w:lang w:val="ru-RU"/>
              </w:rPr>
              <w:t>Найменування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юридичної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особи</w:t>
            </w:r>
            <w:r w:rsidRPr="00DC3990">
              <w:rPr>
                <w:rStyle w:val="csed36d4af15"/>
                <w:i w:val="0"/>
              </w:rPr>
              <w:t>: DOCS Resourcing Limited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  <w:lang w:val="ru-RU"/>
              </w:rPr>
              <w:t>П</w:t>
            </w:r>
            <w:r w:rsidRPr="00DC3990">
              <w:rPr>
                <w:rStyle w:val="csed36d4af15"/>
                <w:i w:val="0"/>
              </w:rPr>
              <w:t xml:space="preserve">. </w:t>
            </w:r>
            <w:r w:rsidRPr="00DC3990">
              <w:rPr>
                <w:rStyle w:val="csed36d4af15"/>
                <w:i w:val="0"/>
                <w:lang w:val="ru-RU"/>
              </w:rPr>
              <w:t>І</w:t>
            </w:r>
            <w:r w:rsidRPr="00DC3990">
              <w:rPr>
                <w:rStyle w:val="csed36d4af15"/>
                <w:i w:val="0"/>
              </w:rPr>
              <w:t xml:space="preserve">. </w:t>
            </w:r>
            <w:r w:rsidRPr="00DC3990">
              <w:rPr>
                <w:rStyle w:val="csed36d4af15"/>
                <w:i w:val="0"/>
                <w:lang w:val="ru-RU"/>
              </w:rPr>
              <w:t>Б</w:t>
            </w:r>
            <w:r w:rsidRPr="00DC3990">
              <w:rPr>
                <w:rStyle w:val="csed36d4af15"/>
                <w:i w:val="0"/>
              </w:rPr>
              <w:t xml:space="preserve">. </w:t>
            </w:r>
            <w:r w:rsidRPr="00DC3990">
              <w:rPr>
                <w:rStyle w:val="csed36d4af15"/>
                <w:i w:val="0"/>
                <w:lang w:val="ru-RU"/>
              </w:rPr>
              <w:t>контактної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особи</w:t>
            </w:r>
            <w:r w:rsidRPr="00DC3990">
              <w:rPr>
                <w:rStyle w:val="csed36d4af15"/>
                <w:i w:val="0"/>
              </w:rPr>
              <w:t xml:space="preserve">: Jeremy Mazuc 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 xml:space="preserve">Місцезнаходження: South County Business Park Leopardstown, Dublin 18, Ірландія 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>Контактний телефон: +1 5147585661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>Обов'язки/функції, що виконуються за субпідрядом: Проведення всіх необхідних видів діяльності та дій, передбачених для моніторингу на місці дослідницьких центрів, що приймають участь у клінічному випробуванні.</w:t>
            </w:r>
          </w:p>
          <w:p w:rsidR="00462BAF" w:rsidRPr="00060195" w:rsidRDefault="00462BAF" w:rsidP="00425F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060195">
              <w:rPr>
                <w:rStyle w:val="csed36d4af15"/>
              </w:rPr>
              <w:t xml:space="preserve"> </w:t>
            </w:r>
            <w:r w:rsidRPr="00DC3990">
              <w:rPr>
                <w:rStyle w:val="csed36d4af15"/>
                <w:i w:val="0"/>
              </w:rPr>
              <w:t xml:space="preserve">I.4. </w:t>
            </w:r>
            <w:r w:rsidRPr="00DC3990">
              <w:rPr>
                <w:rStyle w:val="csed36d4af15"/>
                <w:i w:val="0"/>
                <w:lang w:val="ru-RU"/>
              </w:rPr>
              <w:t>Організації</w:t>
            </w:r>
            <w:r w:rsidRPr="00DC3990">
              <w:rPr>
                <w:rStyle w:val="csed36d4af15"/>
                <w:i w:val="0"/>
              </w:rPr>
              <w:t xml:space="preserve">, </w:t>
            </w:r>
            <w:r w:rsidRPr="00DC3990">
              <w:rPr>
                <w:rStyle w:val="csed36d4af15"/>
                <w:i w:val="0"/>
                <w:lang w:val="ru-RU"/>
              </w:rPr>
              <w:t>яким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спонсор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або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його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офіційний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представник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делегував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свої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обов</w:t>
            </w:r>
            <w:r w:rsidRPr="00DC3990">
              <w:rPr>
                <w:rStyle w:val="csed36d4af15"/>
                <w:i w:val="0"/>
              </w:rPr>
              <w:t>'</w:t>
            </w:r>
            <w:r w:rsidRPr="00DC3990">
              <w:rPr>
                <w:rStyle w:val="csed36d4af15"/>
                <w:i w:val="0"/>
                <w:lang w:val="ru-RU"/>
              </w:rPr>
              <w:t>язки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та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функції</w:t>
            </w:r>
            <w:r w:rsidRPr="00DC3990">
              <w:rPr>
                <w:rStyle w:val="csed36d4af15"/>
                <w:i w:val="0"/>
              </w:rPr>
              <w:t xml:space="preserve">, </w:t>
            </w:r>
            <w:r w:rsidRPr="00DC3990">
              <w:rPr>
                <w:rStyle w:val="csed36d4af15"/>
                <w:i w:val="0"/>
                <w:lang w:val="ru-RU"/>
              </w:rPr>
              <w:t>пов</w:t>
            </w:r>
            <w:r w:rsidRPr="00DC3990">
              <w:rPr>
                <w:rStyle w:val="csed36d4af15"/>
                <w:i w:val="0"/>
              </w:rPr>
              <w:t>’</w:t>
            </w:r>
            <w:r w:rsidRPr="00DC3990">
              <w:rPr>
                <w:rStyle w:val="csed36d4af15"/>
                <w:i w:val="0"/>
                <w:lang w:val="ru-RU"/>
              </w:rPr>
              <w:t>язані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з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проведенням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клінічного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випробування</w:t>
            </w:r>
            <w:r w:rsidRPr="00DC3990">
              <w:rPr>
                <w:rStyle w:val="csed36d4af15"/>
                <w:i w:val="0"/>
              </w:rPr>
              <w:t xml:space="preserve"> (</w:t>
            </w:r>
            <w:r w:rsidRPr="00DC3990">
              <w:rPr>
                <w:rStyle w:val="csed36d4af15"/>
                <w:i w:val="0"/>
                <w:lang w:val="ru-RU"/>
              </w:rPr>
              <w:t>якщо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організацій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декілька</w:t>
            </w:r>
            <w:r w:rsidRPr="00DC3990">
              <w:rPr>
                <w:rStyle w:val="csed36d4af15"/>
                <w:i w:val="0"/>
              </w:rPr>
              <w:t xml:space="preserve">, </w:t>
            </w:r>
            <w:r w:rsidRPr="00DC3990">
              <w:rPr>
                <w:rStyle w:val="csed36d4af15"/>
                <w:i w:val="0"/>
                <w:lang w:val="ru-RU"/>
              </w:rPr>
              <w:t>то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повторно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заповніть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для</w:t>
            </w:r>
            <w:r w:rsidRPr="00DC3990">
              <w:rPr>
                <w:rStyle w:val="csed36d4af15"/>
                <w:i w:val="0"/>
              </w:rPr>
              <w:t xml:space="preserve"> </w:t>
            </w:r>
            <w:r w:rsidRPr="00DC3990">
              <w:rPr>
                <w:rStyle w:val="csed36d4af15"/>
                <w:i w:val="0"/>
                <w:lang w:val="ru-RU"/>
              </w:rPr>
              <w:t>всіх</w:t>
            </w:r>
            <w:r w:rsidRPr="00DC3990">
              <w:rPr>
                <w:rStyle w:val="csed36d4af15"/>
                <w:i w:val="0"/>
              </w:rPr>
              <w:t>).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 xml:space="preserve">Найменування юридичної особи: 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>IQVIA Ltd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>П. І. Б. контактної особи: Kelly Little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 xml:space="preserve">Місцезнаходження: 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</w:rPr>
            </w:pPr>
            <w:r w:rsidRPr="00DC3990">
              <w:rPr>
                <w:rStyle w:val="csed36d4af15"/>
                <w:i w:val="0"/>
              </w:rPr>
              <w:t xml:space="preserve">3 Forbury Place, 23 Forbury Road, Reading RGI 3JH, Об’єднане Королівство 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DC3990">
              <w:rPr>
                <w:rStyle w:val="csed36d4af15"/>
                <w:i w:val="0"/>
                <w:lang w:val="ru-RU"/>
              </w:rPr>
              <w:t xml:space="preserve">Контактний телефон: 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DC3990">
              <w:rPr>
                <w:rStyle w:val="csed36d4af15"/>
                <w:i w:val="0"/>
                <w:lang w:val="ru-RU"/>
              </w:rPr>
              <w:t xml:space="preserve">+65 9030 2803, </w:t>
            </w:r>
            <w:r w:rsidRPr="00DC3990">
              <w:rPr>
                <w:rStyle w:val="csed36d4af15"/>
                <w:i w:val="0"/>
              </w:rPr>
              <w:t>kelly</w:t>
            </w:r>
            <w:r w:rsidRPr="00DC3990">
              <w:rPr>
                <w:rStyle w:val="csed36d4af15"/>
                <w:i w:val="0"/>
                <w:lang w:val="ru-RU"/>
              </w:rPr>
              <w:t>.</w:t>
            </w:r>
            <w:r w:rsidRPr="00DC3990">
              <w:rPr>
                <w:rStyle w:val="csed36d4af15"/>
                <w:i w:val="0"/>
              </w:rPr>
              <w:t>little</w:t>
            </w:r>
            <w:r w:rsidRPr="00DC3990">
              <w:rPr>
                <w:rStyle w:val="csed36d4af15"/>
                <w:i w:val="0"/>
                <w:lang w:val="ru-RU"/>
              </w:rPr>
              <w:t>@</w:t>
            </w:r>
            <w:r w:rsidRPr="00DC3990">
              <w:rPr>
                <w:rStyle w:val="csed36d4af15"/>
                <w:i w:val="0"/>
              </w:rPr>
              <w:t>iqvia</w:t>
            </w:r>
            <w:r w:rsidRPr="00DC3990">
              <w:rPr>
                <w:rStyle w:val="csed36d4af15"/>
                <w:i w:val="0"/>
                <w:lang w:val="ru-RU"/>
              </w:rPr>
              <w:t>.</w:t>
            </w:r>
            <w:r w:rsidRPr="00DC3990">
              <w:rPr>
                <w:rStyle w:val="csed36d4af15"/>
                <w:i w:val="0"/>
              </w:rPr>
              <w:t>com</w:t>
            </w:r>
          </w:p>
          <w:p w:rsidR="00462BAF" w:rsidRPr="00DC3990" w:rsidRDefault="00462BAF" w:rsidP="00462BAF">
            <w:pPr>
              <w:pStyle w:val="cs80d9435b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DC3990">
              <w:rPr>
                <w:rStyle w:val="csed36d4af15"/>
                <w:i w:val="0"/>
                <w:lang w:val="ru-RU"/>
              </w:rPr>
              <w:t>Обов'язки/функції, що виконуються за субпідрядом: Проведення всіх необхідних видів діяльності та дій, передбачених для моніторингу на місці дослідницьких центрів, що приймають участь у клінічному випробуванні.</w:t>
            </w:r>
          </w:p>
          <w:p w:rsidR="00462BAF" w:rsidRPr="007539D2" w:rsidRDefault="00462BAF" w:rsidP="00425F5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E12BC0" w:rsidRDefault="00E12BC0">
      <w:pPr>
        <w:pStyle w:val="cs95e872d0"/>
        <w:rPr>
          <w:rStyle w:val="csed36d4af15"/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811"/>
      </w:tblGrid>
      <w:tr w:rsidR="00E12BC0" w:rsidTr="00E12BC0">
        <w:trPr>
          <w:trHeight w:val="213"/>
        </w:trPr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C0" w:rsidRDefault="00E12BC0" w:rsidP="00425F5C">
            <w:pPr>
              <w:pStyle w:val="cs80d9435b"/>
            </w:pPr>
            <w:r>
              <w:rPr>
                <w:rStyle w:val="cs9b0062616"/>
              </w:rPr>
              <w:t>БУЛО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C0" w:rsidRDefault="00E12BC0" w:rsidP="00425F5C">
            <w:pPr>
              <w:pStyle w:val="cs80d9435b"/>
            </w:pPr>
            <w:r>
              <w:rPr>
                <w:rStyle w:val="cs9b0062616"/>
              </w:rPr>
              <w:t>СТАЛО</w:t>
            </w:r>
          </w:p>
        </w:tc>
      </w:tr>
      <w:tr w:rsidR="00E12BC0" w:rsidRPr="00DC3990" w:rsidTr="00E12BC0">
        <w:trPr>
          <w:trHeight w:val="213"/>
        </w:trPr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C0" w:rsidRPr="00E12BC0" w:rsidRDefault="00E12BC0" w:rsidP="00E12BC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12BC0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к.м.н. Пономарьова О.В. </w:t>
            </w:r>
          </w:p>
          <w:p w:rsidR="00E12BC0" w:rsidRPr="007539D2" w:rsidRDefault="00E12BC0" w:rsidP="00E12BC0">
            <w:pPr>
              <w:pStyle w:val="cs80d9435b"/>
              <w:rPr>
                <w:lang w:val="ru-RU"/>
              </w:rPr>
            </w:pPr>
            <w:r w:rsidRPr="00E12B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Київський міський клінічний онкологічний центр, стаціонар денного перебування онкологічних, м. Київ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BC0" w:rsidRPr="00E12BC0" w:rsidRDefault="00E12BC0" w:rsidP="00E12BC0">
            <w:pPr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E12BC0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к.м.н. Пономарьова О.В. </w:t>
            </w:r>
          </w:p>
          <w:p w:rsidR="00E12BC0" w:rsidRPr="00E12BC0" w:rsidRDefault="00E12BC0" w:rsidP="00E12BC0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12B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Комунальне некомерційне підприємство "Київський міський клінічний онкологічний центр" виконавчого органу Київської міської ради (Київської міської державної адміністраці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ї), відділення хіміотерапії 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1, 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E12BC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м. Київ</w:t>
            </w:r>
          </w:p>
          <w:p w:rsidR="00E12BC0" w:rsidRPr="007539D2" w:rsidRDefault="00E12BC0" w:rsidP="00425F5C">
            <w:pPr>
              <w:pStyle w:val="cs80d9435b"/>
              <w:rPr>
                <w:lang w:val="ru-RU"/>
              </w:rPr>
            </w:pPr>
          </w:p>
        </w:tc>
      </w:tr>
    </w:tbl>
    <w:p w:rsidR="00540E42" w:rsidRPr="007539D2" w:rsidRDefault="00540E42">
      <w:pPr>
        <w:pStyle w:val="cs95e872d0"/>
        <w:rPr>
          <w:lang w:val="ru-RU"/>
        </w:rPr>
      </w:pPr>
      <w:r>
        <w:rPr>
          <w:rStyle w:val="csb3e8c9cf6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E660A7" w:rsidP="00E660A7">
      <w:pPr>
        <w:jc w:val="both"/>
        <w:rPr>
          <w:rStyle w:val="cs80d9435b16"/>
          <w:lang w:val="ru-RU"/>
        </w:rPr>
      </w:pPr>
      <w:r>
        <w:rPr>
          <w:rStyle w:val="cs9b0062616"/>
          <w:lang w:val="ru-RU"/>
        </w:rPr>
        <w:lastRenderedPageBreak/>
        <w:t xml:space="preserve">16. </w:t>
      </w:r>
      <w:r w:rsidR="00540E42" w:rsidRPr="007539D2">
        <w:rPr>
          <w:rStyle w:val="cs9b0062616"/>
          <w:lang w:val="ru-RU"/>
        </w:rPr>
        <w:t xml:space="preserve">Зміна назви місця проведення клінічного випробування та відповідального дослідника </w:t>
      </w:r>
      <w:proofErr w:type="gramStart"/>
      <w:r w:rsidR="00540E42" w:rsidRPr="007539D2">
        <w:rPr>
          <w:rStyle w:val="cs9f0a404016"/>
          <w:lang w:val="ru-RU"/>
        </w:rPr>
        <w:t>до протоколу</w:t>
      </w:r>
      <w:proofErr w:type="gramEnd"/>
      <w:r w:rsidR="00540E42" w:rsidRPr="007539D2">
        <w:rPr>
          <w:rStyle w:val="cs9f0a404016"/>
          <w:lang w:val="ru-RU"/>
        </w:rPr>
        <w:t xml:space="preserve"> клінічного дослідження «Відкрите, багатоцентрове, розширене дослідження фази 3 для вивчення перорального застосування </w:t>
      </w:r>
      <w:r w:rsidR="00540E42">
        <w:rPr>
          <w:rStyle w:val="cs9b0062616"/>
        </w:rPr>
        <w:t>RPC</w:t>
      </w:r>
      <w:r w:rsidR="00540E42" w:rsidRPr="007539D2">
        <w:rPr>
          <w:rStyle w:val="cs9b0062616"/>
          <w:lang w:val="ru-RU"/>
        </w:rPr>
        <w:t>1063</w:t>
      </w:r>
      <w:r w:rsidR="00540E42" w:rsidRPr="007539D2">
        <w:rPr>
          <w:rStyle w:val="cs9f0a404016"/>
          <w:lang w:val="ru-RU"/>
        </w:rPr>
        <w:t xml:space="preserve"> в якості терапії у пацієнтів з помірним або тяжким виразковим колітом», код дослідження </w:t>
      </w:r>
      <w:r w:rsidR="00540E42">
        <w:rPr>
          <w:rStyle w:val="cs9b0062616"/>
        </w:rPr>
        <w:t>RPC</w:t>
      </w:r>
      <w:r w:rsidR="00540E42" w:rsidRPr="007539D2">
        <w:rPr>
          <w:rStyle w:val="cs9b0062616"/>
          <w:lang w:val="ru-RU"/>
        </w:rPr>
        <w:t>01-3102</w:t>
      </w:r>
      <w:r w:rsidR="00540E42" w:rsidRPr="007539D2">
        <w:rPr>
          <w:rStyle w:val="cs9f0a404016"/>
          <w:lang w:val="ru-RU"/>
        </w:rPr>
        <w:t>, редакція 8.0 від 12 червня 2020р.; спонсор - «Селджен Інтернешнл ІІ, Сарл» (</w:t>
      </w:r>
      <w:r w:rsidR="00540E42">
        <w:rPr>
          <w:rStyle w:val="cs9f0a404016"/>
        </w:rPr>
        <w:t>Celgene</w:t>
      </w:r>
      <w:r w:rsidR="00540E42" w:rsidRPr="007539D2">
        <w:rPr>
          <w:rStyle w:val="cs9f0a404016"/>
          <w:lang w:val="ru-RU"/>
        </w:rPr>
        <w:t xml:space="preserve"> </w:t>
      </w:r>
      <w:r w:rsidR="00540E42">
        <w:rPr>
          <w:rStyle w:val="cs9f0a404016"/>
        </w:rPr>
        <w:t>International</w:t>
      </w:r>
      <w:r w:rsidR="00540E42" w:rsidRPr="007539D2">
        <w:rPr>
          <w:rStyle w:val="cs9f0a404016"/>
          <w:lang w:val="ru-RU"/>
        </w:rPr>
        <w:t xml:space="preserve"> </w:t>
      </w:r>
      <w:r w:rsidR="00540E42">
        <w:rPr>
          <w:rStyle w:val="cs9f0a404016"/>
        </w:rPr>
        <w:t>II</w:t>
      </w:r>
      <w:r w:rsidR="00540E42" w:rsidRPr="007539D2">
        <w:rPr>
          <w:rStyle w:val="cs9f0a404016"/>
          <w:lang w:val="ru-RU"/>
        </w:rPr>
        <w:t xml:space="preserve">, </w:t>
      </w:r>
      <w:r w:rsidR="00540E42">
        <w:rPr>
          <w:rStyle w:val="cs9f0a404016"/>
        </w:rPr>
        <w:t>Sarl</w:t>
      </w:r>
      <w:r w:rsidR="00540E42" w:rsidRPr="007539D2">
        <w:rPr>
          <w:rStyle w:val="cs9f0a404016"/>
          <w:lang w:val="ru-RU"/>
        </w:rPr>
        <w:t>) («</w:t>
      </w:r>
      <w:r w:rsidR="00540E42">
        <w:rPr>
          <w:rStyle w:val="cs9f0a404016"/>
        </w:rPr>
        <w:t>CI</w:t>
      </w:r>
      <w:r w:rsidR="00540E42" w:rsidRPr="007539D2">
        <w:rPr>
          <w:rStyle w:val="cs9f0a404016"/>
          <w:lang w:val="ru-RU"/>
        </w:rPr>
        <w:t xml:space="preserve">С </w:t>
      </w:r>
      <w:r w:rsidR="00540E42">
        <w:rPr>
          <w:rStyle w:val="cs9f0a404016"/>
        </w:rPr>
        <w:t>II</w:t>
      </w:r>
      <w:r w:rsidR="00540E42" w:rsidRPr="007539D2">
        <w:rPr>
          <w:rStyle w:val="cs9f0a404016"/>
          <w:lang w:val="ru-RU"/>
        </w:rPr>
        <w:t>»), Швейцарія</w:t>
      </w:r>
    </w:p>
    <w:p w:rsidR="00DC3990" w:rsidRPr="00DC3990" w:rsidRDefault="00DC3990" w:rsidP="00DC399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C399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540E42" w:rsidRPr="00DC3990" w:rsidRDefault="00540E42">
      <w:pPr>
        <w:pStyle w:val="cs80d9435b"/>
        <w:rPr>
          <w:lang w:val="ru-RU"/>
        </w:rPr>
      </w:pPr>
      <w:r>
        <w:rPr>
          <w:rStyle w:val="cs9f0a404016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2"/>
        <w:gridCol w:w="4809"/>
      </w:tblGrid>
      <w:tr w:rsidR="00540E42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80d9435b"/>
            </w:pPr>
            <w:r>
              <w:rPr>
                <w:rStyle w:val="cs9b0062616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80d9435b"/>
            </w:pPr>
            <w:r>
              <w:rPr>
                <w:rStyle w:val="cs9b0062616"/>
              </w:rPr>
              <w:t>СТАЛО</w:t>
            </w:r>
          </w:p>
        </w:tc>
      </w:tr>
      <w:tr w:rsidR="00540E42" w:rsidRPr="00DC3990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540E42">
            <w:pPr>
              <w:pStyle w:val="cs80d9435b"/>
              <w:rPr>
                <w:lang w:val="ru-RU"/>
              </w:rPr>
            </w:pPr>
            <w:r w:rsidRPr="007539D2">
              <w:rPr>
                <w:rStyle w:val="cs9b0062616"/>
                <w:lang w:val="ru-RU"/>
              </w:rPr>
              <w:t xml:space="preserve">лікар </w:t>
            </w:r>
            <w:r w:rsidRPr="00540E42">
              <w:rPr>
                <w:rStyle w:val="cs9b0062616"/>
                <w:bdr w:val="single" w:sz="4" w:space="0" w:color="auto"/>
                <w:lang w:val="ru-RU"/>
              </w:rPr>
              <w:t>Маркевич І.Л.</w:t>
            </w:r>
          </w:p>
          <w:p w:rsidR="00540E42" w:rsidRPr="007539D2" w:rsidRDefault="00540E42">
            <w:pPr>
              <w:pStyle w:val="cs80d9435b"/>
              <w:rPr>
                <w:lang w:val="ru-RU"/>
              </w:rPr>
            </w:pPr>
            <w:r w:rsidRPr="007539D2">
              <w:rPr>
                <w:rStyle w:val="cs9b0062616"/>
                <w:lang w:val="ru-RU"/>
              </w:rPr>
              <w:t xml:space="preserve">Товариство з обмеженою відповідальністю «Міжнародний інститут клінічних досліджень», Медичний центр «Ок!Клінік+», </w:t>
            </w:r>
            <w:r>
              <w:rPr>
                <w:rStyle w:val="cs9b0062616"/>
              </w:rPr>
              <w:t>      </w:t>
            </w:r>
            <w:r w:rsidRPr="007539D2">
              <w:rPr>
                <w:rStyle w:val="cs9b0062616"/>
                <w:lang w:val="ru-RU"/>
              </w:rPr>
              <w:t xml:space="preserve"> м. Київ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540E42">
            <w:pPr>
              <w:pStyle w:val="csf06cd379"/>
              <w:rPr>
                <w:lang w:val="ru-RU"/>
              </w:rPr>
            </w:pPr>
            <w:r w:rsidRPr="007539D2">
              <w:rPr>
                <w:rStyle w:val="cs9b0062616"/>
                <w:lang w:val="ru-RU"/>
              </w:rPr>
              <w:t xml:space="preserve">лікар Царинна Н.П. </w:t>
            </w:r>
          </w:p>
          <w:p w:rsidR="00540E42" w:rsidRPr="007539D2" w:rsidRDefault="00540E42">
            <w:pPr>
              <w:pStyle w:val="cs80d9435b"/>
              <w:rPr>
                <w:lang w:val="ru-RU"/>
              </w:rPr>
            </w:pPr>
            <w:r w:rsidRPr="007539D2">
              <w:rPr>
                <w:rStyle w:val="cs9b0062616"/>
                <w:lang w:val="ru-RU"/>
              </w:rPr>
              <w:t>Медичний центр «Ок!Клінік+»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</w:r>
          </w:p>
        </w:tc>
      </w:tr>
    </w:tbl>
    <w:p w:rsidR="00540E42" w:rsidRPr="00DC3990" w:rsidRDefault="00540E42" w:rsidP="00DC3990">
      <w:pPr>
        <w:pStyle w:val="cs80d9435b"/>
        <w:rPr>
          <w:lang w:val="ru-RU"/>
        </w:rPr>
      </w:pPr>
      <w:r>
        <w:rPr>
          <w:rStyle w:val="cs9f0a404016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E660A7" w:rsidRDefault="00E660A7" w:rsidP="00E660A7">
      <w:pPr>
        <w:jc w:val="both"/>
        <w:rPr>
          <w:lang w:val="ru-RU"/>
        </w:rPr>
      </w:pPr>
      <w:r>
        <w:rPr>
          <w:rStyle w:val="cs9b0062617"/>
          <w:lang w:val="ru-RU"/>
        </w:rPr>
        <w:t xml:space="preserve">17. </w:t>
      </w:r>
      <w:r w:rsidR="00540E42" w:rsidRPr="007539D2">
        <w:rPr>
          <w:rStyle w:val="cs9b0062617"/>
          <w:lang w:val="ru-RU"/>
        </w:rPr>
        <w:t>Брошура дослідника Деносумаб (</w:t>
      </w:r>
      <w:r w:rsidR="00540E42">
        <w:rPr>
          <w:rStyle w:val="cs9b0062617"/>
        </w:rPr>
        <w:t>AMG</w:t>
      </w:r>
      <w:r w:rsidR="00540E42" w:rsidRPr="007539D2">
        <w:rPr>
          <w:rStyle w:val="cs9b0062617"/>
          <w:lang w:val="ru-RU"/>
        </w:rPr>
        <w:t xml:space="preserve"> 162), видання 8.2 від 05 жовтня 2020 р., англійською мовою </w:t>
      </w:r>
      <w:proofErr w:type="gramStart"/>
      <w:r w:rsidR="00540E42" w:rsidRPr="007539D2">
        <w:rPr>
          <w:rStyle w:val="cs9f0a404017"/>
          <w:lang w:val="ru-RU"/>
        </w:rPr>
        <w:t>до протоколу</w:t>
      </w:r>
      <w:proofErr w:type="gramEnd"/>
      <w:r w:rsidR="00540E42" w:rsidRPr="007539D2">
        <w:rPr>
          <w:rStyle w:val="cs9f0a404017"/>
          <w:lang w:val="ru-RU"/>
        </w:rPr>
        <w:t xml:space="preserve"> клінічного дослідження «Рандомізоване, подвійне сліпе, плацебо-контрольоване дослідження фази 3, що проводиться в паралельних групах для оцінки безпеки та ефективності </w:t>
      </w:r>
      <w:r w:rsidR="00540E42" w:rsidRPr="007539D2">
        <w:rPr>
          <w:rStyle w:val="cs9b0062617"/>
          <w:lang w:val="ru-RU"/>
        </w:rPr>
        <w:t>деносумабу</w:t>
      </w:r>
      <w:r w:rsidR="00540E42" w:rsidRPr="007539D2">
        <w:rPr>
          <w:rStyle w:val="cs9f0a404017"/>
          <w:lang w:val="ru-RU"/>
        </w:rPr>
        <w:t xml:space="preserve"> у дітей із остеопорозом, спричиненим глюкокортикоїдними засобами», код </w:t>
      </w:r>
      <w:r w:rsidR="007539D2">
        <w:rPr>
          <w:rStyle w:val="cs9f0a404017"/>
          <w:lang w:val="ru-RU"/>
        </w:rPr>
        <w:t>дослідження</w:t>
      </w:r>
      <w:r w:rsidR="00540E42" w:rsidRPr="007539D2">
        <w:rPr>
          <w:rStyle w:val="cs9f0a404017"/>
          <w:lang w:val="ru-RU"/>
        </w:rPr>
        <w:t xml:space="preserve"> </w:t>
      </w:r>
      <w:r w:rsidR="00540E42" w:rsidRPr="007539D2">
        <w:rPr>
          <w:rStyle w:val="cs9b0062617"/>
          <w:lang w:val="ru-RU"/>
        </w:rPr>
        <w:t>20140444</w:t>
      </w:r>
      <w:r w:rsidR="00540E42" w:rsidRPr="007539D2">
        <w:rPr>
          <w:rStyle w:val="cs9f0a404017"/>
          <w:lang w:val="ru-RU"/>
        </w:rPr>
        <w:t xml:space="preserve">, інкорпорований поправкою </w:t>
      </w:r>
      <w:r w:rsidR="00540E42" w:rsidRPr="00E660A7">
        <w:rPr>
          <w:rStyle w:val="cs9f0a404017"/>
          <w:lang w:val="ru-RU"/>
        </w:rPr>
        <w:t>2 від 25 травня 2018 року; спонсор - «Амжен Інк.» (</w:t>
      </w:r>
      <w:r w:rsidR="00540E42">
        <w:rPr>
          <w:rStyle w:val="cs9f0a404017"/>
        </w:rPr>
        <w:t>Amgen</w:t>
      </w:r>
      <w:r w:rsidR="00540E42" w:rsidRPr="00E660A7">
        <w:rPr>
          <w:rStyle w:val="cs9f0a404017"/>
          <w:lang w:val="ru-RU"/>
        </w:rPr>
        <w:t xml:space="preserve"> </w:t>
      </w:r>
      <w:r w:rsidR="00540E42">
        <w:rPr>
          <w:rStyle w:val="cs9f0a404017"/>
        </w:rPr>
        <w:t>Inc</w:t>
      </w:r>
      <w:r w:rsidR="00540E42" w:rsidRPr="00E660A7">
        <w:rPr>
          <w:rStyle w:val="cs9f0a404017"/>
          <w:lang w:val="ru-RU"/>
        </w:rPr>
        <w:t>.), США</w:t>
      </w:r>
      <w:r w:rsidR="00540E42">
        <w:rPr>
          <w:rStyle w:val="csb3e8c9cf7"/>
        </w:rPr>
        <w:t> </w:t>
      </w: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</w:t>
      </w:r>
      <w:r w:rsidRPr="00E660A7">
        <w:rPr>
          <w:rFonts w:ascii="Arial" w:hAnsi="Arial" w:cs="Arial"/>
          <w:sz w:val="20"/>
          <w:szCs w:val="20"/>
          <w:lang w:val="ru-RU"/>
        </w:rPr>
        <w:t xml:space="preserve"> - </w:t>
      </w:r>
      <w:r w:rsidRPr="007539D2">
        <w:rPr>
          <w:rFonts w:ascii="Arial" w:hAnsi="Arial" w:cs="Arial"/>
          <w:sz w:val="20"/>
          <w:szCs w:val="20"/>
          <w:lang w:val="ru-RU"/>
        </w:rPr>
        <w:t>Підприємство</w:t>
      </w:r>
      <w:r w:rsidRPr="00E660A7">
        <w:rPr>
          <w:rFonts w:ascii="Arial" w:hAnsi="Arial" w:cs="Arial"/>
          <w:sz w:val="20"/>
          <w:szCs w:val="20"/>
          <w:lang w:val="ru-RU"/>
        </w:rPr>
        <w:t xml:space="preserve"> </w:t>
      </w:r>
      <w:r w:rsidRPr="007539D2">
        <w:rPr>
          <w:rFonts w:ascii="Arial" w:hAnsi="Arial" w:cs="Arial"/>
          <w:sz w:val="20"/>
          <w:szCs w:val="20"/>
          <w:lang w:val="ru-RU"/>
        </w:rPr>
        <w:t>з</w:t>
      </w:r>
      <w:r w:rsidRPr="00E660A7">
        <w:rPr>
          <w:rFonts w:ascii="Arial" w:hAnsi="Arial" w:cs="Arial"/>
          <w:sz w:val="20"/>
          <w:szCs w:val="20"/>
          <w:lang w:val="ru-RU"/>
        </w:rPr>
        <w:t xml:space="preserve"> 100% </w:t>
      </w:r>
      <w:r w:rsidRPr="007539D2">
        <w:rPr>
          <w:rFonts w:ascii="Arial" w:hAnsi="Arial" w:cs="Arial"/>
          <w:sz w:val="20"/>
          <w:szCs w:val="20"/>
          <w:lang w:val="ru-RU"/>
        </w:rPr>
        <w:t>іноземною</w:t>
      </w:r>
      <w:r w:rsidRPr="00E660A7">
        <w:rPr>
          <w:rFonts w:ascii="Arial" w:hAnsi="Arial" w:cs="Arial"/>
          <w:sz w:val="20"/>
          <w:szCs w:val="20"/>
          <w:lang w:val="ru-RU"/>
        </w:rPr>
        <w:t xml:space="preserve"> </w:t>
      </w:r>
      <w:r w:rsidRPr="007539D2">
        <w:rPr>
          <w:rFonts w:ascii="Arial" w:hAnsi="Arial" w:cs="Arial"/>
          <w:sz w:val="20"/>
          <w:szCs w:val="20"/>
          <w:lang w:val="ru-RU"/>
        </w:rPr>
        <w:t>інвестицією</w:t>
      </w:r>
      <w:r w:rsidRPr="00E660A7">
        <w:rPr>
          <w:rFonts w:ascii="Arial" w:hAnsi="Arial" w:cs="Arial"/>
          <w:sz w:val="20"/>
          <w:szCs w:val="20"/>
          <w:lang w:val="ru-RU"/>
        </w:rPr>
        <w:t xml:space="preserve"> «</w:t>
      </w:r>
      <w:r w:rsidRPr="007539D2">
        <w:rPr>
          <w:rFonts w:ascii="Arial" w:hAnsi="Arial" w:cs="Arial"/>
          <w:sz w:val="20"/>
          <w:szCs w:val="20"/>
          <w:lang w:val="ru-RU"/>
        </w:rPr>
        <w:t>АЙК</w:t>
      </w:r>
      <w:r w:rsidRPr="00E660A7">
        <w:rPr>
          <w:rFonts w:ascii="Arial" w:hAnsi="Arial" w:cs="Arial"/>
          <w:sz w:val="20"/>
          <w:szCs w:val="20"/>
          <w:lang w:val="ru-RU"/>
        </w:rPr>
        <w:t>'</w:t>
      </w:r>
      <w:r w:rsidRPr="007539D2">
        <w:rPr>
          <w:rFonts w:ascii="Arial" w:hAnsi="Arial" w:cs="Arial"/>
          <w:sz w:val="20"/>
          <w:szCs w:val="20"/>
          <w:lang w:val="ru-RU"/>
        </w:rPr>
        <w:t>ЮВІА</w:t>
      </w:r>
      <w:r w:rsidRPr="00E660A7">
        <w:rPr>
          <w:rFonts w:ascii="Arial" w:hAnsi="Arial" w:cs="Arial"/>
          <w:sz w:val="20"/>
          <w:szCs w:val="20"/>
          <w:lang w:val="ru-RU"/>
        </w:rPr>
        <w:t xml:space="preserve"> </w:t>
      </w:r>
      <w:r w:rsidRPr="007539D2">
        <w:rPr>
          <w:rFonts w:ascii="Arial" w:hAnsi="Arial" w:cs="Arial"/>
          <w:sz w:val="20"/>
          <w:szCs w:val="20"/>
          <w:lang w:val="ru-RU"/>
        </w:rPr>
        <w:t>РДС</w:t>
      </w:r>
      <w:r w:rsidRPr="00E660A7">
        <w:rPr>
          <w:rFonts w:ascii="Arial" w:hAnsi="Arial" w:cs="Arial"/>
          <w:sz w:val="20"/>
          <w:szCs w:val="20"/>
          <w:lang w:val="ru-RU"/>
        </w:rPr>
        <w:t xml:space="preserve"> </w:t>
      </w:r>
      <w:r w:rsidRPr="007539D2">
        <w:rPr>
          <w:rFonts w:ascii="Arial" w:hAnsi="Arial" w:cs="Arial"/>
          <w:sz w:val="20"/>
          <w:szCs w:val="20"/>
          <w:lang w:val="ru-RU"/>
        </w:rPr>
        <w:t>Україна</w:t>
      </w:r>
      <w:r w:rsidRPr="00E660A7">
        <w:rPr>
          <w:rFonts w:ascii="Arial" w:hAnsi="Arial" w:cs="Arial"/>
          <w:sz w:val="20"/>
          <w:szCs w:val="20"/>
          <w:lang w:val="ru-RU"/>
        </w:rPr>
        <w:t>»</w:t>
      </w:r>
    </w:p>
    <w:p w:rsidR="00540E42" w:rsidRPr="00E660A7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18"/>
          <w:lang w:val="ru-RU"/>
        </w:rPr>
        <w:t xml:space="preserve">18. </w:t>
      </w:r>
      <w:r w:rsidR="00540E42" w:rsidRPr="007539D2">
        <w:rPr>
          <w:rStyle w:val="cs9b0062618"/>
          <w:lang w:val="ru-RU"/>
        </w:rPr>
        <w:t xml:space="preserve">Збільшення кількості досліджуваних в Україні з 50 до 80 </w:t>
      </w:r>
      <w:proofErr w:type="gramStart"/>
      <w:r w:rsidR="00540E42" w:rsidRPr="007539D2">
        <w:rPr>
          <w:rStyle w:val="cs9f0a404018"/>
          <w:lang w:val="ru-RU"/>
        </w:rPr>
        <w:t>до протоколу</w:t>
      </w:r>
      <w:proofErr w:type="gramEnd"/>
      <w:r w:rsidR="00540E42" w:rsidRPr="007539D2">
        <w:rPr>
          <w:rStyle w:val="cs9f0a404018"/>
          <w:lang w:val="ru-RU"/>
        </w:rPr>
        <w:t xml:space="preserve"> клінічного випробування «Рандомізоване, подвійне сліпе, плацебо-контрольоване дослідження </w:t>
      </w:r>
      <w:r w:rsidR="00540E42">
        <w:rPr>
          <w:rStyle w:val="cs9f0a404018"/>
        </w:rPr>
        <w:t>II</w:t>
      </w:r>
      <w:r w:rsidR="00540E42" w:rsidRPr="007539D2">
        <w:rPr>
          <w:rStyle w:val="cs9f0a404018"/>
          <w:lang w:val="ru-RU"/>
        </w:rPr>
        <w:t xml:space="preserve"> фази з оцінки застосування препарату </w:t>
      </w:r>
      <w:r w:rsidR="00540E42">
        <w:rPr>
          <w:rStyle w:val="cs9b0062618"/>
        </w:rPr>
        <w:t>LY</w:t>
      </w:r>
      <w:r w:rsidR="00540E42" w:rsidRPr="007539D2">
        <w:rPr>
          <w:rStyle w:val="cs9b0062618"/>
          <w:lang w:val="ru-RU"/>
        </w:rPr>
        <w:t>3471851 (</w:t>
      </w:r>
      <w:r w:rsidR="00540E42">
        <w:rPr>
          <w:rStyle w:val="cs9b0062618"/>
        </w:rPr>
        <w:t>NKTR</w:t>
      </w:r>
      <w:r w:rsidR="00540E42" w:rsidRPr="007539D2">
        <w:rPr>
          <w:rStyle w:val="cs9b0062618"/>
          <w:lang w:val="ru-RU"/>
        </w:rPr>
        <w:t>-358)</w:t>
      </w:r>
      <w:r w:rsidR="00540E42" w:rsidRPr="007539D2">
        <w:rPr>
          <w:rStyle w:val="cs9f0a404018"/>
          <w:lang w:val="ru-RU"/>
        </w:rPr>
        <w:t xml:space="preserve"> у дорослих пацієнтів із системним червоним вовчаком», код </w:t>
      </w:r>
      <w:r w:rsidR="007539D2">
        <w:rPr>
          <w:rStyle w:val="cs9f0a404018"/>
          <w:lang w:val="ru-RU"/>
        </w:rPr>
        <w:t>дослідження</w:t>
      </w:r>
      <w:r w:rsidR="00540E42" w:rsidRPr="007539D2">
        <w:rPr>
          <w:rStyle w:val="cs9f0a404018"/>
          <w:lang w:val="ru-RU"/>
        </w:rPr>
        <w:t xml:space="preserve"> </w:t>
      </w:r>
      <w:r w:rsidR="00540E42">
        <w:rPr>
          <w:rStyle w:val="cs9b0062618"/>
        </w:rPr>
        <w:t>J</w:t>
      </w:r>
      <w:r w:rsidR="00540E42" w:rsidRPr="007539D2">
        <w:rPr>
          <w:rStyle w:val="cs9b0062618"/>
          <w:lang w:val="ru-RU"/>
        </w:rPr>
        <w:t>1</w:t>
      </w:r>
      <w:r w:rsidR="00540E42">
        <w:rPr>
          <w:rStyle w:val="cs9b0062618"/>
        </w:rPr>
        <w:t>P</w:t>
      </w:r>
      <w:r w:rsidR="00540E42" w:rsidRPr="007539D2">
        <w:rPr>
          <w:rStyle w:val="cs9b0062618"/>
          <w:lang w:val="ru-RU"/>
        </w:rPr>
        <w:t>-</w:t>
      </w:r>
      <w:r w:rsidR="00540E42">
        <w:rPr>
          <w:rStyle w:val="cs9b0062618"/>
        </w:rPr>
        <w:t>MC</w:t>
      </w:r>
      <w:r w:rsidR="00540E42" w:rsidRPr="007539D2">
        <w:rPr>
          <w:rStyle w:val="cs9b0062618"/>
          <w:lang w:val="ru-RU"/>
        </w:rPr>
        <w:t>-</w:t>
      </w:r>
      <w:r w:rsidR="00540E42">
        <w:rPr>
          <w:rStyle w:val="cs9b0062618"/>
        </w:rPr>
        <w:t>KFAJ</w:t>
      </w:r>
      <w:r w:rsidR="00540E42" w:rsidRPr="007539D2">
        <w:rPr>
          <w:rStyle w:val="cs9f0a404018"/>
          <w:lang w:val="ru-RU"/>
        </w:rPr>
        <w:t xml:space="preserve">, з поправкою (а) від 19 серпня 2020 року; спонсор - Елі Ліллі енд Компані, США / </w:t>
      </w:r>
      <w:r w:rsidR="00540E42">
        <w:rPr>
          <w:rStyle w:val="cs9f0a404018"/>
        </w:rPr>
        <w:t>Eli</w:t>
      </w:r>
      <w:r w:rsidR="00540E42" w:rsidRPr="007539D2">
        <w:rPr>
          <w:rStyle w:val="cs9f0a404018"/>
          <w:lang w:val="ru-RU"/>
        </w:rPr>
        <w:t xml:space="preserve"> </w:t>
      </w:r>
      <w:r w:rsidR="00540E42">
        <w:rPr>
          <w:rStyle w:val="cs9f0a404018"/>
        </w:rPr>
        <w:t>Lilly</w:t>
      </w:r>
      <w:r w:rsidR="00540E42" w:rsidRPr="007539D2">
        <w:rPr>
          <w:rStyle w:val="cs9f0a404018"/>
          <w:lang w:val="ru-RU"/>
        </w:rPr>
        <w:t xml:space="preserve"> </w:t>
      </w:r>
      <w:r w:rsidR="00540E42">
        <w:rPr>
          <w:rStyle w:val="cs9f0a404018"/>
        </w:rPr>
        <w:t>and</w:t>
      </w:r>
      <w:r w:rsidR="00540E42" w:rsidRPr="007539D2">
        <w:rPr>
          <w:rStyle w:val="cs9f0a404018"/>
          <w:lang w:val="ru-RU"/>
        </w:rPr>
        <w:t xml:space="preserve"> </w:t>
      </w:r>
      <w:r w:rsidR="00540E42">
        <w:rPr>
          <w:rStyle w:val="cs9f0a404018"/>
        </w:rPr>
        <w:t>Company</w:t>
      </w:r>
      <w:r w:rsidR="00540E42" w:rsidRPr="007539D2">
        <w:rPr>
          <w:rStyle w:val="cs9f0a404018"/>
          <w:lang w:val="ru-RU"/>
        </w:rPr>
        <w:t xml:space="preserve">, </w:t>
      </w:r>
      <w:r w:rsidR="00540E42">
        <w:rPr>
          <w:rStyle w:val="cs9f0a404018"/>
        </w:rPr>
        <w:t>USA</w:t>
      </w:r>
      <w:r w:rsidR="00540E42">
        <w:rPr>
          <w:rStyle w:val="cs9b0062618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E660A7" w:rsidP="00E660A7">
      <w:pPr>
        <w:jc w:val="both"/>
        <w:rPr>
          <w:rStyle w:val="cs80d9435b19"/>
          <w:lang w:val="ru-RU"/>
        </w:rPr>
      </w:pPr>
      <w:r>
        <w:rPr>
          <w:rStyle w:val="cs9b0062619"/>
          <w:lang w:val="ru-RU"/>
        </w:rPr>
        <w:t xml:space="preserve">19. </w:t>
      </w:r>
      <w:r w:rsidR="00540E42" w:rsidRPr="007539D2">
        <w:rPr>
          <w:rStyle w:val="cs9b0062619"/>
          <w:lang w:val="ru-RU"/>
        </w:rPr>
        <w:t>Включення додаткових місць проведення клінічного дослідження; Зміна назви місця проведення клінічного дослідження</w:t>
      </w:r>
      <w:r w:rsidR="00540E42" w:rsidRPr="007539D2">
        <w:rPr>
          <w:rStyle w:val="cs9f0a404019"/>
          <w:lang w:val="ru-RU"/>
        </w:rPr>
        <w:t xml:space="preserve"> до протоколу клінічного випробування «Багатоцентрове рандомізоване, подвійно сліпе, плацебо-контрольоване дослідження </w:t>
      </w:r>
      <w:r w:rsidR="00540E42">
        <w:rPr>
          <w:rStyle w:val="cs9f0a404019"/>
        </w:rPr>
        <w:t>III</w:t>
      </w:r>
      <w:r w:rsidR="00540E42" w:rsidRPr="007539D2">
        <w:rPr>
          <w:rStyle w:val="cs9f0a404019"/>
          <w:lang w:val="ru-RU"/>
        </w:rPr>
        <w:t xml:space="preserve"> фази з метою оцінки ефективності та безпечності лікування </w:t>
      </w:r>
      <w:r w:rsidR="00540E42" w:rsidRPr="007539D2">
        <w:rPr>
          <w:rStyle w:val="cs9b0062619"/>
          <w:lang w:val="ru-RU"/>
        </w:rPr>
        <w:t>тафаситамабом</w:t>
      </w:r>
      <w:r w:rsidR="00540E42" w:rsidRPr="007539D2">
        <w:rPr>
          <w:rStyle w:val="cs9f0a404019"/>
          <w:lang w:val="ru-RU"/>
        </w:rPr>
        <w:t xml:space="preserve"> у поєднанні з леналідомідом додатково до хіміотерапії за схемою </w:t>
      </w:r>
      <w:r w:rsidR="00540E42">
        <w:rPr>
          <w:rStyle w:val="cs9f0a404019"/>
        </w:rPr>
        <w:t>R</w:t>
      </w:r>
      <w:r w:rsidR="00540E42" w:rsidRPr="007539D2">
        <w:rPr>
          <w:rStyle w:val="cs9f0a404019"/>
          <w:lang w:val="ru-RU"/>
        </w:rPr>
        <w:t>-</w:t>
      </w:r>
      <w:r w:rsidR="00540E42">
        <w:rPr>
          <w:rStyle w:val="cs9f0a404019"/>
        </w:rPr>
        <w:t>CHOP</w:t>
      </w:r>
      <w:r w:rsidR="00540E42" w:rsidRPr="007539D2">
        <w:rPr>
          <w:rStyle w:val="cs9f0a404019"/>
          <w:lang w:val="ru-RU"/>
        </w:rPr>
        <w:t xml:space="preserve"> у порівнянні з хіміотерапією за схемою </w:t>
      </w:r>
      <w:r w:rsidR="00540E42">
        <w:rPr>
          <w:rStyle w:val="cs9f0a404019"/>
        </w:rPr>
        <w:t>R</w:t>
      </w:r>
      <w:r w:rsidR="00540E42" w:rsidRPr="007539D2">
        <w:rPr>
          <w:rStyle w:val="cs9f0a404019"/>
          <w:lang w:val="ru-RU"/>
        </w:rPr>
        <w:t>-</w:t>
      </w:r>
      <w:r w:rsidR="00540E42">
        <w:rPr>
          <w:rStyle w:val="cs9f0a404019"/>
        </w:rPr>
        <w:t>CHOP</w:t>
      </w:r>
      <w:r w:rsidR="00540E42" w:rsidRPr="007539D2">
        <w:rPr>
          <w:rStyle w:val="cs9f0a404019"/>
          <w:lang w:val="ru-RU"/>
        </w:rPr>
        <w:t xml:space="preserve"> у пацієнтів з уперше виявленою дифузною В-крупноклітинною лімфомою (ДВКЛ), які раніше не проходили лікування за цим показанням і входять до групи високого проміжного або високого ризику», код дослідження </w:t>
      </w:r>
      <w:r w:rsidR="00540E42">
        <w:rPr>
          <w:rStyle w:val="cs9b0062619"/>
        </w:rPr>
        <w:t>MOR</w:t>
      </w:r>
      <w:r w:rsidR="00540E42" w:rsidRPr="007539D2">
        <w:rPr>
          <w:rStyle w:val="cs9b0062619"/>
          <w:lang w:val="ru-RU"/>
        </w:rPr>
        <w:t>208</w:t>
      </w:r>
      <w:r w:rsidR="00540E42">
        <w:rPr>
          <w:rStyle w:val="cs9b0062619"/>
        </w:rPr>
        <w:t>C</w:t>
      </w:r>
      <w:r w:rsidR="00540E42" w:rsidRPr="007539D2">
        <w:rPr>
          <w:rStyle w:val="cs9b0062619"/>
          <w:lang w:val="ru-RU"/>
        </w:rPr>
        <w:t>310</w:t>
      </w:r>
      <w:r w:rsidR="00540E42" w:rsidRPr="007539D2">
        <w:rPr>
          <w:rStyle w:val="cs9f0a404019"/>
          <w:lang w:val="ru-RU"/>
        </w:rPr>
        <w:t>, остаточна редакція 2.0, поправка 1, від 09 листопада 2020 р.; спонсор - «МорфоСис АГ» [</w:t>
      </w:r>
      <w:r w:rsidR="00540E42">
        <w:rPr>
          <w:rStyle w:val="cs9f0a404019"/>
        </w:rPr>
        <w:t>MorphoSys</w:t>
      </w:r>
      <w:r w:rsidR="00540E42" w:rsidRPr="007539D2">
        <w:rPr>
          <w:rStyle w:val="cs9f0a404019"/>
          <w:lang w:val="ru-RU"/>
        </w:rPr>
        <w:t xml:space="preserve"> </w:t>
      </w:r>
      <w:r w:rsidR="00540E42">
        <w:rPr>
          <w:rStyle w:val="cs9f0a404019"/>
        </w:rPr>
        <w:t>AG</w:t>
      </w:r>
      <w:r w:rsidR="00540E42" w:rsidRPr="007539D2">
        <w:rPr>
          <w:rStyle w:val="cs9f0a404019"/>
          <w:lang w:val="ru-RU"/>
        </w:rPr>
        <w:t>], Німеччина</w:t>
      </w:r>
    </w:p>
    <w:p w:rsidR="00DC3990" w:rsidRPr="00DC3990" w:rsidRDefault="00DC3990" w:rsidP="00DC399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C399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540E42" w:rsidRPr="00DC3990" w:rsidRDefault="00540E42">
      <w:pPr>
        <w:pStyle w:val="cs80d9435b"/>
        <w:rPr>
          <w:lang w:val="ru-RU"/>
        </w:rPr>
      </w:pPr>
      <w:r>
        <w:rPr>
          <w:rStyle w:val="cs9f0a404019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540E42" w:rsidRPr="00DC3990" w:rsidTr="000B662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2e86d3a6"/>
            </w:pPr>
            <w:r>
              <w:rPr>
                <w:rStyle w:val="cs9f0a404019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540E42">
            <w:pPr>
              <w:pStyle w:val="cs202b20ac"/>
              <w:rPr>
                <w:lang w:val="ru-RU"/>
              </w:rPr>
            </w:pPr>
            <w:r w:rsidRPr="007539D2">
              <w:rPr>
                <w:rStyle w:val="cs9f0a404019"/>
                <w:lang w:val="ru-RU"/>
              </w:rPr>
              <w:t>П.І.Б. відповідального дослідника</w:t>
            </w:r>
          </w:p>
          <w:p w:rsidR="00540E42" w:rsidRPr="007539D2" w:rsidRDefault="00540E42">
            <w:pPr>
              <w:pStyle w:val="cs2e86d3a6"/>
              <w:rPr>
                <w:lang w:val="ru-RU"/>
              </w:rPr>
            </w:pPr>
            <w:r w:rsidRPr="007539D2">
              <w:rPr>
                <w:rStyle w:val="cs9f0a404019"/>
                <w:lang w:val="ru-RU"/>
              </w:rPr>
              <w:t>Назва місця проведення клінічного випробування</w:t>
            </w:r>
          </w:p>
        </w:tc>
      </w:tr>
      <w:tr w:rsidR="00540E42" w:rsidTr="000B662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2e86d3a6"/>
            </w:pPr>
            <w:r>
              <w:rPr>
                <w:rStyle w:val="cs9f0a404019"/>
              </w:rPr>
              <w:t>1.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feeeeb43"/>
            </w:pPr>
            <w:r>
              <w:rPr>
                <w:rStyle w:val="cs9f0a404019"/>
              </w:rPr>
              <w:t>д.м.н., проф. Дягіль І.С.</w:t>
            </w:r>
          </w:p>
          <w:p w:rsidR="00540E42" w:rsidRDefault="00540E42">
            <w:pPr>
              <w:pStyle w:val="cs80d9435b"/>
            </w:pPr>
            <w:r>
              <w:rPr>
                <w:rStyle w:val="cs9f0a404019"/>
              </w:rPr>
              <w:t>Державна установа «Національний науковий центр радіаційної медицини Національної академії медичних наук України», відділення радіаційної онкогематології та трансплантації стовбурових клітин відділу гематології і трансплантології Інституту клінічної радіології на базі відділення радіаційної гематології клініки Державної установи «Національний науковий центр радіаційної медицини Національної академії медичних наук України», м. Київ</w:t>
            </w:r>
          </w:p>
        </w:tc>
      </w:tr>
      <w:tr w:rsidR="00540E42" w:rsidTr="000B662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2e86d3a6"/>
            </w:pPr>
            <w:r>
              <w:rPr>
                <w:rStyle w:val="cs9f0a404019"/>
              </w:rPr>
              <w:t>2.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feeeeb43"/>
            </w:pPr>
            <w:r>
              <w:rPr>
                <w:rStyle w:val="cs9f0a404019"/>
              </w:rPr>
              <w:t>д.м.н., проф. Крячок І.А.</w:t>
            </w:r>
          </w:p>
          <w:p w:rsidR="00540E42" w:rsidRDefault="00540E42">
            <w:pPr>
              <w:pStyle w:val="cs80d9435b"/>
            </w:pPr>
            <w:r>
              <w:rPr>
                <w:rStyle w:val="cs9f0a404019"/>
              </w:rPr>
              <w:t>Національний інститут раку, науково-дослідне відділення хіміотерапії гемобластозів та ад’ювантних методів лікування, відділення онкогематології з сектором ад'ювантних методів лікування, м. Київ</w:t>
            </w:r>
          </w:p>
        </w:tc>
      </w:tr>
    </w:tbl>
    <w:p w:rsidR="00540E42" w:rsidRPr="007539D2" w:rsidRDefault="00540E42">
      <w:pPr>
        <w:pStyle w:val="cs80d9435b"/>
        <w:rPr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867"/>
      </w:tblGrid>
      <w:tr w:rsidR="00540E42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2e86d3a6"/>
            </w:pPr>
            <w:r>
              <w:rPr>
                <w:rStyle w:val="cs9f0a404019"/>
              </w:rPr>
              <w:t>БУЛО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Default="00540E42">
            <w:pPr>
              <w:pStyle w:val="cs2e86d3a6"/>
            </w:pPr>
            <w:r>
              <w:rPr>
                <w:rStyle w:val="cs9f0a404019"/>
              </w:rPr>
              <w:t>СТАЛО</w:t>
            </w:r>
          </w:p>
        </w:tc>
      </w:tr>
      <w:tr w:rsidR="00540E42" w:rsidRPr="00DC3990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540E42">
            <w:pPr>
              <w:pStyle w:val="cs95e872d0"/>
              <w:rPr>
                <w:lang w:val="ru-RU"/>
              </w:rPr>
            </w:pPr>
            <w:r w:rsidRPr="007539D2">
              <w:rPr>
                <w:rStyle w:val="cs9f0a404019"/>
                <w:lang w:val="ru-RU"/>
              </w:rPr>
              <w:t xml:space="preserve">к.м.н. </w:t>
            </w:r>
            <w:r>
              <w:rPr>
                <w:rStyle w:val="cs9f0a404019"/>
              </w:rPr>
              <w:t> </w:t>
            </w:r>
            <w:r w:rsidRPr="007539D2">
              <w:rPr>
                <w:rStyle w:val="cs9f0a404019"/>
                <w:lang w:val="ru-RU"/>
              </w:rPr>
              <w:t>Гартовська І.Р.</w:t>
            </w:r>
          </w:p>
          <w:p w:rsidR="00540E42" w:rsidRPr="007539D2" w:rsidRDefault="00540E42">
            <w:pPr>
              <w:pStyle w:val="cs80d9435b"/>
              <w:rPr>
                <w:lang w:val="ru-RU"/>
              </w:rPr>
            </w:pPr>
            <w:r w:rsidRPr="007539D2">
              <w:rPr>
                <w:rStyle w:val="cs9f0a404019"/>
                <w:lang w:val="ru-RU"/>
              </w:rPr>
              <w:t xml:space="preserve">Комунальне некомерційне підприємство Київської обласної ради «Київський обласний </w:t>
            </w:r>
            <w:r w:rsidRPr="007539D2">
              <w:rPr>
                <w:rStyle w:val="cs9f0a404019"/>
                <w:lang w:val="ru-RU"/>
              </w:rPr>
              <w:lastRenderedPageBreak/>
              <w:t xml:space="preserve">онкологічний диспансер», </w:t>
            </w:r>
            <w:r w:rsidRPr="007539D2">
              <w:rPr>
                <w:rStyle w:val="cs9b0062619"/>
                <w:lang w:val="ru-RU"/>
              </w:rPr>
              <w:t>гематологічне відділення</w:t>
            </w:r>
            <w:r w:rsidRPr="007539D2">
              <w:rPr>
                <w:rStyle w:val="cs9f0a404019"/>
                <w:lang w:val="ru-RU"/>
              </w:rPr>
              <w:t xml:space="preserve">, </w:t>
            </w:r>
            <w:r>
              <w:rPr>
                <w:rStyle w:val="cs9f0a404019"/>
              </w:rPr>
              <w:t> </w:t>
            </w:r>
            <w:r w:rsidRPr="007539D2">
              <w:rPr>
                <w:rStyle w:val="cs9f0a404019"/>
                <w:lang w:val="ru-RU"/>
              </w:rPr>
              <w:t>м. Київ</w:t>
            </w:r>
          </w:p>
        </w:tc>
        <w:tc>
          <w:tcPr>
            <w:tcW w:w="5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E42" w:rsidRPr="007539D2" w:rsidRDefault="00540E42">
            <w:pPr>
              <w:pStyle w:val="csfeeeeb43"/>
              <w:rPr>
                <w:lang w:val="ru-RU"/>
              </w:rPr>
            </w:pPr>
            <w:r w:rsidRPr="007539D2">
              <w:rPr>
                <w:rStyle w:val="cs9f0a404019"/>
                <w:lang w:val="ru-RU"/>
              </w:rPr>
              <w:lastRenderedPageBreak/>
              <w:t xml:space="preserve">к.м.н. Гартовська І.Р. </w:t>
            </w:r>
          </w:p>
          <w:p w:rsidR="00540E42" w:rsidRPr="007539D2" w:rsidRDefault="00540E42">
            <w:pPr>
              <w:pStyle w:val="cs80d9435b"/>
              <w:rPr>
                <w:lang w:val="ru-RU"/>
              </w:rPr>
            </w:pPr>
            <w:r w:rsidRPr="007539D2">
              <w:rPr>
                <w:rStyle w:val="cs9f0a404019"/>
                <w:lang w:val="ru-RU"/>
              </w:rPr>
              <w:t xml:space="preserve">Комунальне некомерційне підприємство Київської обласної ради «Київський обласний онкологічний </w:t>
            </w:r>
            <w:r w:rsidRPr="007539D2">
              <w:rPr>
                <w:rStyle w:val="cs9f0a404019"/>
                <w:lang w:val="ru-RU"/>
              </w:rPr>
              <w:lastRenderedPageBreak/>
              <w:t xml:space="preserve">диспансер», </w:t>
            </w:r>
            <w:r w:rsidRPr="007539D2">
              <w:rPr>
                <w:rStyle w:val="cs9b0062619"/>
                <w:lang w:val="ru-RU"/>
              </w:rPr>
              <w:t>центр гематології та трансплантації кісткового мозку</w:t>
            </w:r>
            <w:r w:rsidRPr="007539D2">
              <w:rPr>
                <w:rStyle w:val="cs9f0a404019"/>
                <w:lang w:val="ru-RU"/>
              </w:rPr>
              <w:t>, м. Київ</w:t>
            </w:r>
          </w:p>
        </w:tc>
      </w:tr>
    </w:tbl>
    <w:p w:rsidR="00540E42" w:rsidRPr="007539D2" w:rsidRDefault="00540E42">
      <w:pPr>
        <w:pStyle w:val="cs80d9435b"/>
        <w:rPr>
          <w:lang w:val="ru-RU"/>
        </w:rPr>
      </w:pPr>
      <w:r>
        <w:rPr>
          <w:rStyle w:val="cs9f0a404019"/>
        </w:rPr>
        <w:lastRenderedPageBreak/>
        <w:t> </w:t>
      </w:r>
    </w:p>
    <w:p w:rsidR="00DC3990" w:rsidRPr="007539D2" w:rsidRDefault="00DC3990" w:rsidP="00F01E45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DC3990" w:rsidRDefault="00E660A7" w:rsidP="00E660A7">
      <w:pPr>
        <w:jc w:val="both"/>
        <w:rPr>
          <w:lang w:val="ru-RU"/>
        </w:rPr>
      </w:pPr>
      <w:r>
        <w:rPr>
          <w:rStyle w:val="cs9b0062620"/>
          <w:lang w:val="ru-RU"/>
        </w:rPr>
        <w:t xml:space="preserve">20. </w:t>
      </w:r>
      <w:r w:rsidR="00540E42" w:rsidRPr="007539D2">
        <w:rPr>
          <w:rStyle w:val="cs9b0062620"/>
          <w:lang w:val="ru-RU"/>
        </w:rPr>
        <w:t xml:space="preserve">Брошура дослідника досліджуваного лікарського засобу </w:t>
      </w:r>
      <w:r w:rsidR="00540E42">
        <w:rPr>
          <w:rStyle w:val="cs9b0062620"/>
        </w:rPr>
        <w:t>CT</w:t>
      </w:r>
      <w:r w:rsidR="00540E42" w:rsidRPr="007539D2">
        <w:rPr>
          <w:rStyle w:val="cs9b0062620"/>
          <w:lang w:val="ru-RU"/>
        </w:rPr>
        <w:t>-</w:t>
      </w:r>
      <w:r w:rsidR="00540E42">
        <w:rPr>
          <w:rStyle w:val="cs9b0062620"/>
        </w:rPr>
        <w:t>P</w:t>
      </w:r>
      <w:r w:rsidR="00540E42" w:rsidRPr="007539D2">
        <w:rPr>
          <w:rStyle w:val="cs9b0062620"/>
          <w:lang w:val="ru-RU"/>
        </w:rPr>
        <w:t xml:space="preserve">13, версія 18.0 від 28 грудня 2020 р., англійською мовою; Інформація для пацієнта та форма інформованої згоди, версія 6.0 для України англійською мовою від 10 березня 2021 р.; Інформація для пацієнта та форма інформованої згоди, версія 6.0 для України українською мовою від 10 березня 2021 р.; Інформація для пацієнта та форма інформованої згоди, версія 6.0 для України російською мовою від 10 березня 2021 р. </w:t>
      </w:r>
      <w:r w:rsidR="00540E42" w:rsidRPr="007539D2">
        <w:rPr>
          <w:rStyle w:val="cs9f0a404020"/>
          <w:lang w:val="ru-RU"/>
        </w:rPr>
        <w:t xml:space="preserve">до протоколу клінічного дослідження «Рандомізоване, плацебо-контрольоване, подвійне сліпе дослідження фази 3 для оцінки ефективності і безпечності препарату </w:t>
      </w:r>
      <w:r w:rsidR="00540E42">
        <w:rPr>
          <w:rStyle w:val="cs9b0062620"/>
        </w:rPr>
        <w:t>CT</w:t>
      </w:r>
      <w:r w:rsidR="00540E42" w:rsidRPr="007539D2">
        <w:rPr>
          <w:rStyle w:val="cs9b0062620"/>
          <w:lang w:val="ru-RU"/>
        </w:rPr>
        <w:t>-</w:t>
      </w:r>
      <w:r w:rsidR="00540E42">
        <w:rPr>
          <w:rStyle w:val="cs9b0062620"/>
        </w:rPr>
        <w:t>P</w:t>
      </w:r>
      <w:r w:rsidR="00540E42" w:rsidRPr="007539D2">
        <w:rPr>
          <w:rStyle w:val="cs9b0062620"/>
          <w:lang w:val="ru-RU"/>
        </w:rPr>
        <w:t>13</w:t>
      </w:r>
      <w:r w:rsidR="00540E42" w:rsidRPr="007539D2">
        <w:rPr>
          <w:rStyle w:val="cs9f0a404020"/>
          <w:lang w:val="ru-RU"/>
        </w:rPr>
        <w:t xml:space="preserve"> (</w:t>
      </w:r>
      <w:r w:rsidR="00540E42">
        <w:rPr>
          <w:rStyle w:val="cs9f0a404020"/>
        </w:rPr>
        <w:t>CT</w:t>
      </w:r>
      <w:r w:rsidR="00540E42" w:rsidRPr="007539D2">
        <w:rPr>
          <w:rStyle w:val="cs9f0a404020"/>
          <w:lang w:val="ru-RU"/>
        </w:rPr>
        <w:t>-</w:t>
      </w:r>
      <w:r w:rsidR="00540E42">
        <w:rPr>
          <w:rStyle w:val="cs9f0a404020"/>
        </w:rPr>
        <w:t>P</w:t>
      </w:r>
      <w:r w:rsidR="00540E42" w:rsidRPr="007539D2">
        <w:rPr>
          <w:rStyle w:val="cs9f0a404020"/>
          <w:lang w:val="ru-RU"/>
        </w:rPr>
        <w:t xml:space="preserve">13 </w:t>
      </w:r>
      <w:r w:rsidR="00540E42">
        <w:rPr>
          <w:rStyle w:val="cs9f0a404020"/>
        </w:rPr>
        <w:t>SC</w:t>
      </w:r>
      <w:r w:rsidR="00540E42" w:rsidRPr="007539D2">
        <w:rPr>
          <w:rStyle w:val="cs9f0a404020"/>
          <w:lang w:val="ru-RU"/>
        </w:rPr>
        <w:t xml:space="preserve">) для підшкірного введення, в якості підтримуючої терапії пацієнтів із виразковим колітом середнього та важкого ступеня тяжкості», код дослідження </w:t>
      </w:r>
      <w:r w:rsidR="00540E42">
        <w:rPr>
          <w:rStyle w:val="cs9b0062620"/>
        </w:rPr>
        <w:t>CT</w:t>
      </w:r>
      <w:r w:rsidR="00540E42" w:rsidRPr="007539D2">
        <w:rPr>
          <w:rStyle w:val="cs9b0062620"/>
          <w:lang w:val="ru-RU"/>
        </w:rPr>
        <w:t>-</w:t>
      </w:r>
      <w:r w:rsidR="00540E42">
        <w:rPr>
          <w:rStyle w:val="cs9b0062620"/>
        </w:rPr>
        <w:t>P</w:t>
      </w:r>
      <w:r w:rsidR="00540E42" w:rsidRPr="007539D2">
        <w:rPr>
          <w:rStyle w:val="cs9b0062620"/>
          <w:lang w:val="ru-RU"/>
        </w:rPr>
        <w:t>13 3.7</w:t>
      </w:r>
      <w:r w:rsidR="00540E42" w:rsidRPr="007539D2">
        <w:rPr>
          <w:rStyle w:val="cs9f0a404020"/>
          <w:lang w:val="ru-RU"/>
        </w:rPr>
        <w:t>, версія 5.0 від 04 серпня 2020 р.; спонсор - ЦЕЛЛТРІОН, Інк, Республіка Корея (Південна Корея)/</w:t>
      </w:r>
      <w:r w:rsidR="00540E42">
        <w:rPr>
          <w:rStyle w:val="cs9f0a404020"/>
        </w:rPr>
        <w:t>CELLTRION</w:t>
      </w:r>
      <w:r w:rsidR="00540E42" w:rsidRPr="007539D2">
        <w:rPr>
          <w:rStyle w:val="cs9f0a404020"/>
          <w:lang w:val="ru-RU"/>
        </w:rPr>
        <w:t xml:space="preserve">, </w:t>
      </w:r>
      <w:r w:rsidR="00540E42">
        <w:rPr>
          <w:rStyle w:val="cs9f0a404020"/>
        </w:rPr>
        <w:t>Inc</w:t>
      </w:r>
      <w:r w:rsidR="00540E42" w:rsidRPr="007539D2">
        <w:rPr>
          <w:rStyle w:val="cs9f0a404020"/>
          <w:lang w:val="ru-RU"/>
        </w:rPr>
        <w:t xml:space="preserve">., </w:t>
      </w:r>
      <w:r w:rsidR="00540E42">
        <w:rPr>
          <w:rStyle w:val="cs9f0a404020"/>
        </w:rPr>
        <w:t>Republic</w:t>
      </w:r>
      <w:r w:rsidR="00540E42" w:rsidRPr="007539D2">
        <w:rPr>
          <w:rStyle w:val="cs9f0a404020"/>
          <w:lang w:val="ru-RU"/>
        </w:rPr>
        <w:t xml:space="preserve"> </w:t>
      </w:r>
      <w:r w:rsidR="00540E42">
        <w:rPr>
          <w:rStyle w:val="cs9f0a404020"/>
        </w:rPr>
        <w:t>of</w:t>
      </w:r>
      <w:r w:rsidR="00540E42" w:rsidRPr="007539D2">
        <w:rPr>
          <w:rStyle w:val="cs9f0a404020"/>
          <w:lang w:val="ru-RU"/>
        </w:rPr>
        <w:t xml:space="preserve"> </w:t>
      </w:r>
      <w:r w:rsidR="00540E42">
        <w:rPr>
          <w:rStyle w:val="cs9f0a404020"/>
        </w:rPr>
        <w:t>Korea</w:t>
      </w:r>
      <w:r w:rsidR="00540E42" w:rsidRPr="007539D2">
        <w:rPr>
          <w:rStyle w:val="cs9f0a404020"/>
          <w:lang w:val="ru-RU"/>
        </w:rPr>
        <w:t xml:space="preserve"> (</w:t>
      </w:r>
      <w:r w:rsidR="00540E42">
        <w:rPr>
          <w:rStyle w:val="cs9f0a404020"/>
        </w:rPr>
        <w:t>South</w:t>
      </w:r>
      <w:r w:rsidR="00540E42" w:rsidRPr="007539D2">
        <w:rPr>
          <w:rStyle w:val="cs9f0a404020"/>
          <w:lang w:val="ru-RU"/>
        </w:rPr>
        <w:t xml:space="preserve"> </w:t>
      </w:r>
      <w:r w:rsidR="00540E42">
        <w:rPr>
          <w:rStyle w:val="cs9f0a404020"/>
        </w:rPr>
        <w:t>Korea</w:t>
      </w:r>
      <w:r w:rsidR="00540E42" w:rsidRPr="007539D2">
        <w:rPr>
          <w:rStyle w:val="cs9f0a404020"/>
          <w:lang w:val="ru-RU"/>
        </w:rPr>
        <w:t>)</w:t>
      </w:r>
      <w:r w:rsidR="00540E42">
        <w:rPr>
          <w:rStyle w:val="cs9f0a404020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F01E45" w:rsidRDefault="00E660A7" w:rsidP="00E660A7">
      <w:pPr>
        <w:jc w:val="both"/>
        <w:rPr>
          <w:lang w:val="ru-RU"/>
        </w:rPr>
      </w:pPr>
      <w:r>
        <w:rPr>
          <w:rStyle w:val="cs9b0062621"/>
          <w:lang w:val="uk-UA"/>
        </w:rPr>
        <w:t xml:space="preserve">21. </w:t>
      </w:r>
      <w:r w:rsidR="00540E42">
        <w:rPr>
          <w:rStyle w:val="cs9b0062621"/>
        </w:rPr>
        <w:t>GO</w:t>
      </w:r>
      <w:r w:rsidR="00540E42" w:rsidRPr="007539D2">
        <w:rPr>
          <w:rStyle w:val="cs9b0062621"/>
          <w:lang w:val="ru-RU"/>
        </w:rPr>
        <w:t xml:space="preserve">29431 Основна Інформація для пацієнта та форма інформованої згоди для України, версія 12.0 англійською мовою від 26 березня 2021 р; </w:t>
      </w:r>
      <w:r w:rsidR="00540E42">
        <w:rPr>
          <w:rStyle w:val="cs9b0062621"/>
        </w:rPr>
        <w:t>GO</w:t>
      </w:r>
      <w:r w:rsidR="00540E42" w:rsidRPr="007539D2">
        <w:rPr>
          <w:rStyle w:val="cs9b0062621"/>
          <w:lang w:val="ru-RU"/>
        </w:rPr>
        <w:t xml:space="preserve">29431 Основна Інформація для пацієнта та форма інформованої згоди для України, версія 12.0 українською мовою від 26 березня 2021 р; </w:t>
      </w:r>
      <w:r w:rsidR="00540E42">
        <w:rPr>
          <w:rStyle w:val="cs9b0062621"/>
        </w:rPr>
        <w:t>GO</w:t>
      </w:r>
      <w:r w:rsidR="00540E42" w:rsidRPr="007539D2">
        <w:rPr>
          <w:rStyle w:val="cs9b0062621"/>
          <w:lang w:val="ru-RU"/>
        </w:rPr>
        <w:t>29431 Основна Інформація для пацієнта та форма інформованої згоди для України, версія 12.0 російською мовою від 26 березня 2021 р.</w:t>
      </w:r>
      <w:r w:rsidR="00540E42" w:rsidRPr="007539D2">
        <w:rPr>
          <w:rStyle w:val="cs9f0a404021"/>
          <w:lang w:val="ru-RU"/>
        </w:rPr>
        <w:t xml:space="preserve"> до протоколу клінічного випробування «ВІДКРИТЕ, РАНДОМІЗОВАНЕ ДОСЛІДЖЕННЯ 3-Ї ФАЗИ ПРЕПАРАТУ </w:t>
      </w:r>
      <w:r w:rsidR="00540E42" w:rsidRPr="007539D2">
        <w:rPr>
          <w:rStyle w:val="cs9b0062621"/>
          <w:lang w:val="ru-RU"/>
        </w:rPr>
        <w:t>АТЕЗОЛІЗУМАБ</w:t>
      </w:r>
      <w:r w:rsidR="00540E42" w:rsidRPr="007539D2">
        <w:rPr>
          <w:rStyle w:val="cs9f0a404021"/>
          <w:lang w:val="ru-RU"/>
        </w:rPr>
        <w:t xml:space="preserve"> (</w:t>
      </w:r>
      <w:r w:rsidR="00540E42">
        <w:rPr>
          <w:rStyle w:val="cs9f0a404021"/>
        </w:rPr>
        <w:t>ANTI</w:t>
      </w:r>
      <w:r w:rsidR="00540E42" w:rsidRPr="007539D2">
        <w:rPr>
          <w:rStyle w:val="cs9f0a404021"/>
          <w:lang w:val="ru-RU"/>
        </w:rPr>
        <w:t>-</w:t>
      </w:r>
      <w:r w:rsidR="00540E42">
        <w:rPr>
          <w:rStyle w:val="cs9f0a404021"/>
        </w:rPr>
        <w:t>PD</w:t>
      </w:r>
      <w:r w:rsidR="00540E42" w:rsidRPr="007539D2">
        <w:rPr>
          <w:rStyle w:val="cs9f0a404021"/>
          <w:lang w:val="ru-RU"/>
        </w:rPr>
        <w:t>-</w:t>
      </w:r>
      <w:r w:rsidR="00540E42">
        <w:rPr>
          <w:rStyle w:val="cs9f0a404021"/>
        </w:rPr>
        <w:t>L</w:t>
      </w:r>
      <w:r w:rsidR="00540E42" w:rsidRPr="007539D2">
        <w:rPr>
          <w:rStyle w:val="cs9f0a404021"/>
          <w:lang w:val="ru-RU"/>
        </w:rPr>
        <w:t xml:space="preserve">1 АНТИТІЛО) У ПОРІВНЯННІ ЗІ СХЕМОЮ ЛІКУВАННЯ НА ОСНОВІ ПРЕПАРАТІВ ПЛАТИНИ (ЦИСПЛАТИН АБО КАРБОПЛАТИН) У КОМБІНАЦІЇ ІЗ ПЕМЕТРЕКСЕДОМ АБО ГЕМЦИТАБІНОМ У </w:t>
      </w:r>
      <w:r w:rsidR="00540E42">
        <w:rPr>
          <w:rStyle w:val="cs9f0a404021"/>
        </w:rPr>
        <w:t>PD</w:t>
      </w:r>
      <w:r w:rsidR="00540E42" w:rsidRPr="007539D2">
        <w:rPr>
          <w:rStyle w:val="cs9f0a404021"/>
          <w:lang w:val="ru-RU"/>
        </w:rPr>
        <w:t>-</w:t>
      </w:r>
      <w:r w:rsidR="00540E42">
        <w:rPr>
          <w:rStyle w:val="cs9f0a404021"/>
        </w:rPr>
        <w:t>L</w:t>
      </w:r>
      <w:r w:rsidR="00540E42" w:rsidRPr="007539D2">
        <w:rPr>
          <w:rStyle w:val="cs9f0a404021"/>
          <w:lang w:val="ru-RU"/>
        </w:rPr>
        <w:t xml:space="preserve">1 ВІДІБРАНИХ ПАЦІЄНТІВ ІЗ НЕПЛОСКОКЛІТИННИМ АБО ПЛОСКОКЛІТИННИМ НЕДРІБНОКЛІТИННИМ РАКОМ ЛЕГЕНЬ </w:t>
      </w:r>
      <w:r w:rsidR="00540E42">
        <w:rPr>
          <w:rStyle w:val="cs9f0a404021"/>
        </w:rPr>
        <w:t>IV</w:t>
      </w:r>
      <w:r w:rsidR="00540E42" w:rsidRPr="007539D2">
        <w:rPr>
          <w:rStyle w:val="cs9f0a404021"/>
          <w:lang w:val="ru-RU"/>
        </w:rPr>
        <w:t xml:space="preserve"> СТАДІЇ, ЩО РАНІШЕ НЕ ОТРИМУВАЛИ ХІМІОТЕРАПІЮ», код дослідження </w:t>
      </w:r>
      <w:r w:rsidR="00540E42">
        <w:rPr>
          <w:rStyle w:val="cs9b0062621"/>
        </w:rPr>
        <w:t>GO</w:t>
      </w:r>
      <w:r w:rsidR="00540E42" w:rsidRPr="007539D2">
        <w:rPr>
          <w:rStyle w:val="cs9b0062621"/>
          <w:lang w:val="ru-RU"/>
        </w:rPr>
        <w:t>29431</w:t>
      </w:r>
      <w:r w:rsidR="00540E42" w:rsidRPr="007539D2">
        <w:rPr>
          <w:rStyle w:val="cs9f0a404021"/>
          <w:lang w:val="ru-RU"/>
        </w:rPr>
        <w:t xml:space="preserve">, версія 10 від 08 лютого 2020 р.; спонсор - </w:t>
      </w:r>
      <w:r w:rsidR="00540E42">
        <w:rPr>
          <w:rStyle w:val="cs9f0a404021"/>
        </w:rPr>
        <w:t>F</w:t>
      </w:r>
      <w:r w:rsidR="00540E42" w:rsidRPr="007539D2">
        <w:rPr>
          <w:rStyle w:val="cs9f0a404021"/>
          <w:lang w:val="ru-RU"/>
        </w:rPr>
        <w:t xml:space="preserve">. </w:t>
      </w:r>
      <w:r w:rsidR="00540E42">
        <w:rPr>
          <w:rStyle w:val="cs9f0a404021"/>
        </w:rPr>
        <w:t>Hoffmann</w:t>
      </w:r>
      <w:r w:rsidR="00540E42" w:rsidRPr="007539D2">
        <w:rPr>
          <w:rStyle w:val="cs9f0a404021"/>
          <w:lang w:val="ru-RU"/>
        </w:rPr>
        <w:t>-</w:t>
      </w:r>
      <w:r w:rsidR="00540E42">
        <w:rPr>
          <w:rStyle w:val="cs9f0a404021"/>
        </w:rPr>
        <w:t>La</w:t>
      </w:r>
      <w:r w:rsidR="00540E42" w:rsidRPr="007539D2">
        <w:rPr>
          <w:rStyle w:val="cs9f0a404021"/>
          <w:lang w:val="ru-RU"/>
        </w:rPr>
        <w:t xml:space="preserve"> </w:t>
      </w:r>
      <w:r w:rsidR="00540E42">
        <w:rPr>
          <w:rStyle w:val="cs9f0a404021"/>
        </w:rPr>
        <w:t>Roche</w:t>
      </w:r>
      <w:r w:rsidR="00540E42" w:rsidRPr="007539D2">
        <w:rPr>
          <w:rStyle w:val="cs9f0a404021"/>
          <w:lang w:val="ru-RU"/>
        </w:rPr>
        <w:t xml:space="preserve"> </w:t>
      </w:r>
      <w:r w:rsidR="00540E42">
        <w:rPr>
          <w:rStyle w:val="cs9f0a404021"/>
        </w:rPr>
        <w:t>Ltd</w:t>
      </w:r>
      <w:r w:rsidR="00540E42" w:rsidRPr="007539D2">
        <w:rPr>
          <w:rStyle w:val="cs9f0a404021"/>
          <w:lang w:val="ru-RU"/>
        </w:rPr>
        <w:t xml:space="preserve">, </w:t>
      </w:r>
      <w:r w:rsidR="00540E42">
        <w:rPr>
          <w:rStyle w:val="cs9f0a404021"/>
        </w:rPr>
        <w:t>Switzerland</w:t>
      </w:r>
      <w:r w:rsidR="00540E42" w:rsidRPr="007539D2">
        <w:rPr>
          <w:rStyle w:val="cs9f0a404021"/>
          <w:lang w:val="ru-RU"/>
        </w:rPr>
        <w:t>/Ф. Хоффманн-Ля Рош Лтд/Ф. Гоффманн-Ля Рош Лтд , Швейцарія</w:t>
      </w:r>
      <w:r w:rsidR="00540E42">
        <w:rPr>
          <w:rStyle w:val="cs9f0a404021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F01E45" w:rsidRDefault="00E660A7" w:rsidP="00E660A7">
      <w:pPr>
        <w:jc w:val="both"/>
        <w:rPr>
          <w:lang w:val="ru-RU"/>
        </w:rPr>
      </w:pPr>
      <w:r>
        <w:rPr>
          <w:rStyle w:val="cs9b0062622"/>
          <w:lang w:val="ru-RU"/>
        </w:rPr>
        <w:t xml:space="preserve">22. </w:t>
      </w:r>
      <w:r w:rsidR="00540E42" w:rsidRPr="007539D2">
        <w:rPr>
          <w:rStyle w:val="cs9b0062622"/>
          <w:lang w:val="ru-RU"/>
        </w:rPr>
        <w:t xml:space="preserve">Збільшення кількості досліджуваних в Україні з 100 до 160 осіб (60 осіб) </w:t>
      </w:r>
      <w:r w:rsidR="00540E42" w:rsidRPr="007539D2">
        <w:rPr>
          <w:rStyle w:val="cs9f0a404022"/>
          <w:lang w:val="ru-RU"/>
        </w:rPr>
        <w:t xml:space="preserve">до протоколу клінічного дослідження «Рандомізоване, плацебо-контрольоване, подвійне сліпе дослідження фази 3 для оцінки ефективності і безпечності препарату </w:t>
      </w:r>
      <w:r w:rsidR="00540E42">
        <w:rPr>
          <w:rStyle w:val="cs9b0062622"/>
        </w:rPr>
        <w:t>CT</w:t>
      </w:r>
      <w:r w:rsidR="00540E42" w:rsidRPr="007539D2">
        <w:rPr>
          <w:rStyle w:val="cs9b0062622"/>
          <w:lang w:val="ru-RU"/>
        </w:rPr>
        <w:t>-</w:t>
      </w:r>
      <w:r w:rsidR="00540E42">
        <w:rPr>
          <w:rStyle w:val="cs9b0062622"/>
        </w:rPr>
        <w:t>P</w:t>
      </w:r>
      <w:r w:rsidR="00540E42" w:rsidRPr="007539D2">
        <w:rPr>
          <w:rStyle w:val="cs9b0062622"/>
          <w:lang w:val="ru-RU"/>
        </w:rPr>
        <w:t>13</w:t>
      </w:r>
      <w:r w:rsidR="00540E42" w:rsidRPr="007539D2">
        <w:rPr>
          <w:rStyle w:val="cs9f0a404022"/>
          <w:lang w:val="ru-RU"/>
        </w:rPr>
        <w:t xml:space="preserve"> (</w:t>
      </w:r>
      <w:r w:rsidR="00540E42">
        <w:rPr>
          <w:rStyle w:val="cs9f0a404022"/>
        </w:rPr>
        <w:t>CT</w:t>
      </w:r>
      <w:r w:rsidR="00540E42" w:rsidRPr="007539D2">
        <w:rPr>
          <w:rStyle w:val="cs9f0a404022"/>
          <w:lang w:val="ru-RU"/>
        </w:rPr>
        <w:t>-</w:t>
      </w:r>
      <w:r w:rsidR="00540E42">
        <w:rPr>
          <w:rStyle w:val="cs9f0a404022"/>
        </w:rPr>
        <w:t>P</w:t>
      </w:r>
      <w:r w:rsidR="00540E42" w:rsidRPr="007539D2">
        <w:rPr>
          <w:rStyle w:val="cs9f0a404022"/>
          <w:lang w:val="ru-RU"/>
        </w:rPr>
        <w:t xml:space="preserve">13 </w:t>
      </w:r>
      <w:r w:rsidR="00540E42">
        <w:rPr>
          <w:rStyle w:val="cs9f0a404022"/>
        </w:rPr>
        <w:t>SC</w:t>
      </w:r>
      <w:r w:rsidR="00540E42" w:rsidRPr="007539D2">
        <w:rPr>
          <w:rStyle w:val="cs9f0a404022"/>
          <w:lang w:val="ru-RU"/>
        </w:rPr>
        <w:t xml:space="preserve">) для підшкірного введення, в якості підтримуючої терапії пацієнтів із виразковим колітом середнього та важкого ступеня тяжкості», код дослідження </w:t>
      </w:r>
      <w:r w:rsidR="00540E42">
        <w:rPr>
          <w:rStyle w:val="cs9b0062622"/>
        </w:rPr>
        <w:t>CT</w:t>
      </w:r>
      <w:r w:rsidR="00540E42" w:rsidRPr="007539D2">
        <w:rPr>
          <w:rStyle w:val="cs9b0062622"/>
          <w:lang w:val="ru-RU"/>
        </w:rPr>
        <w:t>-</w:t>
      </w:r>
      <w:r w:rsidR="00540E42">
        <w:rPr>
          <w:rStyle w:val="cs9b0062622"/>
        </w:rPr>
        <w:t>P</w:t>
      </w:r>
      <w:r w:rsidR="00540E42" w:rsidRPr="007539D2">
        <w:rPr>
          <w:rStyle w:val="cs9b0062622"/>
          <w:lang w:val="ru-RU"/>
        </w:rPr>
        <w:t>13 3.7</w:t>
      </w:r>
      <w:r w:rsidR="00540E42" w:rsidRPr="007539D2">
        <w:rPr>
          <w:rStyle w:val="cs9f0a404022"/>
          <w:lang w:val="ru-RU"/>
        </w:rPr>
        <w:t>, версія 5.0 від 04 серпня 2020 р.; спонсор - ЦЕЛЛТРІОН, Інк, Республіка Корея (Південна Корея)/</w:t>
      </w:r>
      <w:r w:rsidR="00540E42">
        <w:rPr>
          <w:rStyle w:val="cs9f0a404022"/>
        </w:rPr>
        <w:t>CELLTRION</w:t>
      </w:r>
      <w:r w:rsidR="00540E42" w:rsidRPr="007539D2">
        <w:rPr>
          <w:rStyle w:val="cs9f0a404022"/>
          <w:lang w:val="ru-RU"/>
        </w:rPr>
        <w:t xml:space="preserve">, </w:t>
      </w:r>
      <w:r w:rsidR="00540E42">
        <w:rPr>
          <w:rStyle w:val="cs9f0a404022"/>
        </w:rPr>
        <w:t>Inc</w:t>
      </w:r>
      <w:r w:rsidR="00540E42" w:rsidRPr="007539D2">
        <w:rPr>
          <w:rStyle w:val="cs9f0a404022"/>
          <w:lang w:val="ru-RU"/>
        </w:rPr>
        <w:t xml:space="preserve">., </w:t>
      </w:r>
      <w:r w:rsidR="00540E42">
        <w:rPr>
          <w:rStyle w:val="cs9f0a404022"/>
        </w:rPr>
        <w:t>Republic</w:t>
      </w:r>
      <w:r w:rsidR="00540E42" w:rsidRPr="007539D2">
        <w:rPr>
          <w:rStyle w:val="cs9f0a404022"/>
          <w:lang w:val="ru-RU"/>
        </w:rPr>
        <w:t xml:space="preserve"> </w:t>
      </w:r>
      <w:r w:rsidR="00540E42">
        <w:rPr>
          <w:rStyle w:val="cs9f0a404022"/>
        </w:rPr>
        <w:t>of</w:t>
      </w:r>
      <w:r w:rsidR="00540E42" w:rsidRPr="007539D2">
        <w:rPr>
          <w:rStyle w:val="cs9f0a404022"/>
          <w:lang w:val="ru-RU"/>
        </w:rPr>
        <w:t xml:space="preserve"> </w:t>
      </w:r>
      <w:r w:rsidR="00540E42">
        <w:rPr>
          <w:rStyle w:val="cs9f0a404022"/>
        </w:rPr>
        <w:t>Korea</w:t>
      </w:r>
      <w:r w:rsidR="00540E42" w:rsidRPr="007539D2">
        <w:rPr>
          <w:rStyle w:val="cs9f0a404022"/>
          <w:lang w:val="ru-RU"/>
        </w:rPr>
        <w:t xml:space="preserve"> (</w:t>
      </w:r>
      <w:r w:rsidR="00540E42">
        <w:rPr>
          <w:rStyle w:val="cs9f0a404022"/>
        </w:rPr>
        <w:t>South</w:t>
      </w:r>
      <w:r w:rsidR="00540E42" w:rsidRPr="007539D2">
        <w:rPr>
          <w:rStyle w:val="cs9f0a404022"/>
          <w:lang w:val="ru-RU"/>
        </w:rPr>
        <w:t xml:space="preserve"> </w:t>
      </w:r>
      <w:r w:rsidR="00540E42">
        <w:rPr>
          <w:rStyle w:val="cs9f0a404022"/>
        </w:rPr>
        <w:t>Korea</w:t>
      </w:r>
      <w:r w:rsidR="00540E42" w:rsidRPr="007539D2">
        <w:rPr>
          <w:rStyle w:val="cs9f0a404022"/>
          <w:lang w:val="ru-RU"/>
        </w:rPr>
        <w:t>)</w:t>
      </w:r>
      <w:r w:rsidR="00540E42">
        <w:rPr>
          <w:rStyle w:val="cs9f0a404022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F01E45" w:rsidRDefault="00E660A7" w:rsidP="00E660A7">
      <w:pPr>
        <w:jc w:val="both"/>
        <w:rPr>
          <w:lang w:val="ru-RU"/>
        </w:rPr>
      </w:pPr>
      <w:r>
        <w:rPr>
          <w:rStyle w:val="cs9b0062623"/>
          <w:lang w:val="uk-UA"/>
        </w:rPr>
        <w:t xml:space="preserve">23. </w:t>
      </w:r>
      <w:r w:rsidR="00540E42">
        <w:rPr>
          <w:rStyle w:val="cs9b0062623"/>
        </w:rPr>
        <w:t>WN</w:t>
      </w:r>
      <w:r w:rsidR="00540E42" w:rsidRPr="007539D2">
        <w:rPr>
          <w:rStyle w:val="cs9b0062623"/>
          <w:lang w:val="ru-RU"/>
        </w:rPr>
        <w:t xml:space="preserve">42349, Брошура дослідження для учасників, версія 2.0, 7 січня 2021 р., </w:t>
      </w:r>
      <w:r w:rsidR="00540E42">
        <w:rPr>
          <w:rStyle w:val="cs9b0062623"/>
        </w:rPr>
        <w:t>UA</w:t>
      </w:r>
      <w:r w:rsidR="00540E42" w:rsidRPr="007539D2">
        <w:rPr>
          <w:rStyle w:val="cs9b0062623"/>
          <w:lang w:val="ru-RU"/>
        </w:rPr>
        <w:t xml:space="preserve"> укр. мовою; </w:t>
      </w:r>
      <w:r w:rsidR="00540E42">
        <w:rPr>
          <w:rStyle w:val="cs9b0062623"/>
        </w:rPr>
        <w:t>WN</w:t>
      </w:r>
      <w:r w:rsidR="00540E42" w:rsidRPr="007539D2">
        <w:rPr>
          <w:rStyle w:val="cs9b0062623"/>
          <w:lang w:val="ru-RU"/>
        </w:rPr>
        <w:t xml:space="preserve">42349, Брошура дослідження для учасників, версія 2.0, 7 січня 2021 р., </w:t>
      </w:r>
      <w:r w:rsidR="00540E42">
        <w:rPr>
          <w:rStyle w:val="cs9b0062623"/>
        </w:rPr>
        <w:t>UA</w:t>
      </w:r>
      <w:r w:rsidR="00540E42" w:rsidRPr="007539D2">
        <w:rPr>
          <w:rStyle w:val="cs9b0062623"/>
          <w:lang w:val="ru-RU"/>
        </w:rPr>
        <w:t xml:space="preserve"> рос. мовою</w:t>
      </w:r>
      <w:r w:rsidR="00540E42" w:rsidRPr="007539D2">
        <w:rPr>
          <w:rStyle w:val="cs9f0a404023"/>
          <w:lang w:val="ru-RU"/>
        </w:rPr>
        <w:t xml:space="preserve"> </w:t>
      </w:r>
      <w:proofErr w:type="gramStart"/>
      <w:r w:rsidR="00540E42" w:rsidRPr="007539D2">
        <w:rPr>
          <w:rStyle w:val="cs9f0a404023"/>
          <w:lang w:val="ru-RU"/>
        </w:rPr>
        <w:t>до протоколу</w:t>
      </w:r>
      <w:proofErr w:type="gramEnd"/>
      <w:r w:rsidR="00540E42" w:rsidRPr="007539D2">
        <w:rPr>
          <w:rStyle w:val="cs9f0a404023"/>
          <w:lang w:val="ru-RU"/>
        </w:rPr>
        <w:t xml:space="preserve"> клінічного дослідження «Багатоцентрове, непорівняльне, відкрите дослідження з метою оцінити довгострокову безпечність та ефективність препарату </w:t>
      </w:r>
      <w:r w:rsidR="00540E42" w:rsidRPr="007539D2">
        <w:rPr>
          <w:rStyle w:val="cs9b0062623"/>
          <w:lang w:val="ru-RU"/>
        </w:rPr>
        <w:t>сатралізумаб</w:t>
      </w:r>
      <w:r w:rsidR="00540E42" w:rsidRPr="007539D2">
        <w:rPr>
          <w:rStyle w:val="cs9f0a404023"/>
          <w:lang w:val="ru-RU"/>
        </w:rPr>
        <w:t xml:space="preserve"> у пацієнтів з розладом спектру оптиконейромієліту (РСОНМ)», код </w:t>
      </w:r>
      <w:r w:rsidR="007539D2">
        <w:rPr>
          <w:rStyle w:val="cs9f0a404023"/>
          <w:lang w:val="ru-RU"/>
        </w:rPr>
        <w:t>дослідження</w:t>
      </w:r>
      <w:r w:rsidR="00540E42" w:rsidRPr="007539D2">
        <w:rPr>
          <w:rStyle w:val="cs9f0a404023"/>
          <w:lang w:val="ru-RU"/>
        </w:rPr>
        <w:t xml:space="preserve"> </w:t>
      </w:r>
      <w:r w:rsidR="00540E42">
        <w:rPr>
          <w:rStyle w:val="cs9b0062623"/>
        </w:rPr>
        <w:t>WN</w:t>
      </w:r>
      <w:r w:rsidR="00540E42" w:rsidRPr="007539D2">
        <w:rPr>
          <w:rStyle w:val="cs9b0062623"/>
          <w:lang w:val="ru-RU"/>
        </w:rPr>
        <w:t>42349</w:t>
      </w:r>
      <w:r w:rsidR="00540E42" w:rsidRPr="007539D2">
        <w:rPr>
          <w:rStyle w:val="cs9f0a404023"/>
          <w:lang w:val="ru-RU"/>
        </w:rPr>
        <w:t>, версія 1 від 28 липня 2020 року; спонсор - «Ф. Хоффманн-Ля Рош Лтд» (</w:t>
      </w:r>
      <w:r w:rsidR="00540E42">
        <w:rPr>
          <w:rStyle w:val="cs9f0a404023"/>
        </w:rPr>
        <w:t>F</w:t>
      </w:r>
      <w:r w:rsidR="00540E42" w:rsidRPr="007539D2">
        <w:rPr>
          <w:rStyle w:val="cs9f0a404023"/>
          <w:lang w:val="ru-RU"/>
        </w:rPr>
        <w:t xml:space="preserve">. </w:t>
      </w:r>
      <w:r w:rsidR="00540E42">
        <w:rPr>
          <w:rStyle w:val="cs9f0a404023"/>
        </w:rPr>
        <w:t>Hoffmann</w:t>
      </w:r>
      <w:r w:rsidR="00540E42" w:rsidRPr="007539D2">
        <w:rPr>
          <w:rStyle w:val="cs9f0a404023"/>
          <w:lang w:val="ru-RU"/>
        </w:rPr>
        <w:t>-</w:t>
      </w:r>
      <w:r w:rsidR="00540E42">
        <w:rPr>
          <w:rStyle w:val="cs9f0a404023"/>
        </w:rPr>
        <w:t>La</w:t>
      </w:r>
      <w:r w:rsidR="00540E42" w:rsidRPr="007539D2">
        <w:rPr>
          <w:rStyle w:val="cs9f0a404023"/>
          <w:lang w:val="ru-RU"/>
        </w:rPr>
        <w:t xml:space="preserve"> </w:t>
      </w:r>
      <w:r w:rsidR="00540E42">
        <w:rPr>
          <w:rStyle w:val="cs9f0a404023"/>
        </w:rPr>
        <w:t>Roche</w:t>
      </w:r>
      <w:r w:rsidR="00540E42" w:rsidRPr="007539D2">
        <w:rPr>
          <w:rStyle w:val="cs9f0a404023"/>
          <w:lang w:val="ru-RU"/>
        </w:rPr>
        <w:t xml:space="preserve"> </w:t>
      </w:r>
      <w:r w:rsidR="00540E42">
        <w:rPr>
          <w:rStyle w:val="cs9f0a404023"/>
        </w:rPr>
        <w:t>Ltd</w:t>
      </w:r>
      <w:r w:rsidR="00540E42" w:rsidRPr="007539D2">
        <w:rPr>
          <w:rStyle w:val="cs9f0a404023"/>
          <w:lang w:val="ru-RU"/>
        </w:rPr>
        <w:t xml:space="preserve">), Швейцарія </w:t>
      </w:r>
      <w:r w:rsidR="00540E42">
        <w:rPr>
          <w:rStyle w:val="csb3e8c9cf8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F01E45" w:rsidRDefault="00373D59" w:rsidP="00373D59">
      <w:pPr>
        <w:jc w:val="both"/>
        <w:rPr>
          <w:lang w:val="ru-RU"/>
        </w:rPr>
      </w:pPr>
      <w:r>
        <w:rPr>
          <w:rStyle w:val="cs9b0062624"/>
          <w:lang w:val="ru-RU"/>
        </w:rPr>
        <w:t xml:space="preserve">24. </w:t>
      </w:r>
      <w:r w:rsidR="00540E42" w:rsidRPr="007539D2">
        <w:rPr>
          <w:rStyle w:val="cs9b0062624"/>
          <w:lang w:val="ru-RU"/>
        </w:rPr>
        <w:t xml:space="preserve">Оновлений Протокол клінічного випробування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-113-1802, версія 4.0 від 30 листопада 2020 р., англійською мовою; Брошура дослідника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 (</w:t>
      </w:r>
      <w:r w:rsidR="00540E42">
        <w:rPr>
          <w:rStyle w:val="cs9b0062624"/>
        </w:rPr>
        <w:t>efgartigimod</w:t>
      </w:r>
      <w:r w:rsidR="00540E42" w:rsidRPr="007539D2">
        <w:rPr>
          <w:rStyle w:val="cs9b0062624"/>
          <w:lang w:val="ru-RU"/>
        </w:rPr>
        <w:t xml:space="preserve">), версія 9.0 від 27 листопада 2020 р., англійською мовою; Брошура дослідника лікарського засобу Рекомбінантна гіалуронідаза людини </w:t>
      </w:r>
      <w:r w:rsidR="00540E42">
        <w:rPr>
          <w:rStyle w:val="cs9b0062624"/>
        </w:rPr>
        <w:t>PH</w:t>
      </w:r>
      <w:r w:rsidR="00540E42" w:rsidRPr="007539D2">
        <w:rPr>
          <w:rStyle w:val="cs9b0062624"/>
          <w:lang w:val="ru-RU"/>
        </w:rPr>
        <w:t>20 (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20), версія 9.0 від 08 січня 2021 р., англійською мовою; Інформація для пацієнта і форма інформованої згоди для України, англійською мовою, версія 5.0 від 22 січня 2021 р.; Інформація для пацієнта і форма інформованої згоди для України, українською мовою, версія 5.0 від 22 січня 2021 р.; Інформація для пацієнта і форма інформованої згоди для України, російською мовою, версія 5.0 від 22 січня </w:t>
      </w:r>
      <w:r w:rsidR="00540E42" w:rsidRPr="007539D2">
        <w:rPr>
          <w:rStyle w:val="cs9b0062624"/>
          <w:lang w:val="ru-RU"/>
        </w:rPr>
        <w:lastRenderedPageBreak/>
        <w:t xml:space="preserve">2021 р.; </w:t>
      </w:r>
      <w:r w:rsidR="00540E42">
        <w:rPr>
          <w:rStyle w:val="cs9b0062624"/>
        </w:rPr>
        <w:t>COVID</w:t>
      </w:r>
      <w:r w:rsidR="00540E42" w:rsidRPr="007539D2">
        <w:rPr>
          <w:rStyle w:val="cs9b0062624"/>
          <w:lang w:val="ru-RU"/>
        </w:rPr>
        <w:t xml:space="preserve">-19 Додаток версія 3.0 від 22 січня 2021р. до Інформації для пацієнта і форми інформованої згоди для України, англійською мовою, версія 5.0 від 22 січня 2021р; </w:t>
      </w:r>
      <w:r w:rsidR="00540E42">
        <w:rPr>
          <w:rStyle w:val="cs9b0062624"/>
        </w:rPr>
        <w:t>COVID</w:t>
      </w:r>
      <w:r w:rsidR="00540E42" w:rsidRPr="007539D2">
        <w:rPr>
          <w:rStyle w:val="cs9b0062624"/>
          <w:lang w:val="ru-RU"/>
        </w:rPr>
        <w:t xml:space="preserve">-19 Додаток версія 3.0 від 22 січня 2021р. до Інформації для пацієнта і форми інформованої згоди для України, українською мовою, версія 5.0 від 22 січня 2021р; </w:t>
      </w:r>
      <w:r w:rsidR="00540E42">
        <w:rPr>
          <w:rStyle w:val="cs9b0062624"/>
        </w:rPr>
        <w:t>COVID</w:t>
      </w:r>
      <w:r w:rsidR="00540E42" w:rsidRPr="007539D2">
        <w:rPr>
          <w:rStyle w:val="cs9b0062624"/>
          <w:lang w:val="ru-RU"/>
        </w:rPr>
        <w:t xml:space="preserve">-19 Додаток версія 3.0 від 22 січня 2021 р. до Інформації для пацієнта і форми інформованої згоди для України, російською мовою, версія 5.0 від 22 січня 2021р.; Згода на проведення телевізиту_Погодження заявки на проведення Телевізиту від 26 травня 2020р., українською мовою; Сповіщення пацієнта про Телевізит електронною поштою та за допомогою додатку </w:t>
      </w:r>
      <w:r w:rsidR="00540E42">
        <w:rPr>
          <w:rStyle w:val="cs9b0062624"/>
        </w:rPr>
        <w:t>Televisit</w:t>
      </w:r>
      <w:r w:rsidR="00540E42" w:rsidRPr="007539D2">
        <w:rPr>
          <w:rStyle w:val="cs9b0062624"/>
          <w:lang w:val="ru-RU"/>
        </w:rPr>
        <w:t>, версія 1 від 11 травня 2020р., англійською і українською мовами; Зразок зображення на екрані електронного пристрою</w:t>
      </w:r>
      <w:r w:rsidR="000F3F6F">
        <w:rPr>
          <w:rStyle w:val="cs9b0062624"/>
          <w:lang w:val="ru-RU"/>
        </w:rPr>
        <w:t xml:space="preserve"> </w:t>
      </w:r>
      <w:r w:rsidR="00540E42" w:rsidRPr="007539D2">
        <w:rPr>
          <w:rStyle w:val="cs9b0062624"/>
          <w:lang w:val="ru-RU"/>
        </w:rPr>
        <w:t>Додатку для проведення Телевізитів для пацієнта_</w:t>
      </w:r>
      <w:r w:rsidR="00540E42">
        <w:rPr>
          <w:rStyle w:val="cs9b0062624"/>
        </w:rPr>
        <w:t>TeleVisit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Patient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App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Screenshots</w:t>
      </w:r>
      <w:r w:rsidR="00540E42" w:rsidRPr="007539D2">
        <w:rPr>
          <w:rStyle w:val="cs9b0062624"/>
          <w:lang w:val="ru-RU"/>
        </w:rPr>
        <w:t>, версія 1 від 14 вересня 2020р., українською мовою; Посібник для пацієнтів щодо проходження Телевізитів_</w:t>
      </w:r>
      <w:r w:rsidR="00540E42">
        <w:rPr>
          <w:rStyle w:val="cs9b0062624"/>
        </w:rPr>
        <w:t>Televisit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Patient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Guide</w:t>
      </w:r>
      <w:r w:rsidR="00540E42" w:rsidRPr="007539D2">
        <w:rPr>
          <w:rStyle w:val="cs9b0062624"/>
          <w:lang w:val="ru-RU"/>
        </w:rPr>
        <w:t xml:space="preserve">, від 08 травня 2020р., українською мовою; Згода на проведення телевізиту_Погодження заявки на проведення Телевізиту від 26 травня 2020р., російською мовою; Сповіщення пацієнта про Телевізит електронною поштою та за допомогою додатку </w:t>
      </w:r>
      <w:r w:rsidR="00540E42">
        <w:rPr>
          <w:rStyle w:val="cs9b0062624"/>
        </w:rPr>
        <w:t>Televisit</w:t>
      </w:r>
      <w:r w:rsidR="00540E42" w:rsidRPr="007539D2">
        <w:rPr>
          <w:rStyle w:val="cs9b0062624"/>
          <w:lang w:val="ru-RU"/>
        </w:rPr>
        <w:t>, версія 1 від 11 травня 2020р., англійською і російською мовами; Зразок зображення на екрані електронного пристрою</w:t>
      </w:r>
      <w:r w:rsidR="000F3F6F">
        <w:rPr>
          <w:rStyle w:val="cs9b0062624"/>
          <w:lang w:val="ru-RU"/>
        </w:rPr>
        <w:t xml:space="preserve"> </w:t>
      </w:r>
      <w:r w:rsidR="00540E42" w:rsidRPr="007539D2">
        <w:rPr>
          <w:rStyle w:val="cs9b0062624"/>
          <w:lang w:val="ru-RU"/>
        </w:rPr>
        <w:t>Додатку для проведення Телевізитів для пацієнта_</w:t>
      </w:r>
      <w:r w:rsidR="00540E42">
        <w:rPr>
          <w:rStyle w:val="cs9b0062624"/>
        </w:rPr>
        <w:t>TeleVisit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Patient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App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Screenshots</w:t>
      </w:r>
      <w:r w:rsidR="00540E42" w:rsidRPr="007539D2">
        <w:rPr>
          <w:rStyle w:val="cs9b0062624"/>
          <w:lang w:val="ru-RU"/>
        </w:rPr>
        <w:t>, версія 1 від 12 лютого 2021р., російською мовою; Посібник для пацієнтів щодо проходження Телевізитів_</w:t>
      </w:r>
      <w:r w:rsidR="00540E42">
        <w:rPr>
          <w:rStyle w:val="cs9b0062624"/>
        </w:rPr>
        <w:t>Televisit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Patient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Guide</w:t>
      </w:r>
      <w:r w:rsidR="00540E42" w:rsidRPr="007539D2">
        <w:rPr>
          <w:rStyle w:val="cs9b0062624"/>
          <w:lang w:val="ru-RU"/>
        </w:rPr>
        <w:t xml:space="preserve">, від 08 травня 2020., російською мовою; Рекомендації для пацієнтів щодо транспортування досліджуваного препарату, його зберігання в домашніх умовах і моніторингу температури, дослідження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-113-1802, версія 5.0 від 08 грудня 2020р., переклад українською мовою 08 лютого 2021р.; Рекомендації для пацієнтів щодо транспортування досліджуваного препарату, його зберігання в домашніх умовах і моніторингу температури, дослідження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-113-1802, версія 5.0 від 08 грудня 2020р., переклад російською мовою 08 лютого 2021р.; Залучення додаткового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-113/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розчин для підшкірних ін’єкцій, 1 флакон із 6 мл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-113/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180 мг/мл (Виробники: </w:t>
      </w:r>
      <w:r w:rsidR="00540E42">
        <w:rPr>
          <w:rStyle w:val="cs9b0062624"/>
        </w:rPr>
        <w:t>Patheon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Italia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</w:t>
      </w:r>
      <w:r w:rsidR="00540E42" w:rsidRPr="007539D2">
        <w:rPr>
          <w:rStyle w:val="cs9b0062624"/>
          <w:lang w:val="ru-RU"/>
        </w:rPr>
        <w:t>.</w:t>
      </w:r>
      <w:r w:rsidR="00540E42">
        <w:rPr>
          <w:rStyle w:val="cs9b0062624"/>
        </w:rPr>
        <w:t>p</w:t>
      </w:r>
      <w:r w:rsidR="00540E42" w:rsidRPr="007539D2">
        <w:rPr>
          <w:rStyle w:val="cs9b0062624"/>
          <w:lang w:val="ru-RU"/>
        </w:rPr>
        <w:t>.</w:t>
      </w:r>
      <w:r w:rsidR="00540E42">
        <w:rPr>
          <w:rStyle w:val="cs9b0062624"/>
        </w:rPr>
        <w:t>A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Italy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Lonza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Drug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Product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Services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AG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Switzerland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Eurofins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Lancaster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Laboratories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Inc</w:t>
      </w:r>
      <w:r w:rsidR="00540E42" w:rsidRPr="007539D2">
        <w:rPr>
          <w:rStyle w:val="cs9b0062624"/>
          <w:lang w:val="ru-RU"/>
        </w:rPr>
        <w:t xml:space="preserve">., </w:t>
      </w:r>
      <w:r w:rsidR="00540E42">
        <w:rPr>
          <w:rStyle w:val="cs9b0062624"/>
        </w:rPr>
        <w:t>USA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Fisher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Clinical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Services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GmbH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Switzerland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Fisher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Clinical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Services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GmbH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Germany</w:t>
      </w:r>
      <w:r w:rsidR="00540E42" w:rsidRPr="007539D2">
        <w:rPr>
          <w:rStyle w:val="cs9b0062624"/>
          <w:lang w:val="ru-RU"/>
        </w:rPr>
        <w:t xml:space="preserve">); Залучення додаткового плацебо до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-113/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розчин для підшкірних ін’єкцій, 1 флакон із 6 мл плацебо (Виробники: </w:t>
      </w:r>
      <w:r w:rsidR="00540E42">
        <w:rPr>
          <w:rStyle w:val="cs9b0062624"/>
        </w:rPr>
        <w:t>Patheon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Italia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</w:t>
      </w:r>
      <w:r w:rsidR="00540E42" w:rsidRPr="007539D2">
        <w:rPr>
          <w:rStyle w:val="cs9b0062624"/>
          <w:lang w:val="ru-RU"/>
        </w:rPr>
        <w:t>.</w:t>
      </w:r>
      <w:r w:rsidR="00540E42">
        <w:rPr>
          <w:rStyle w:val="cs9b0062624"/>
        </w:rPr>
        <w:t>p</w:t>
      </w:r>
      <w:r w:rsidR="00540E42" w:rsidRPr="007539D2">
        <w:rPr>
          <w:rStyle w:val="cs9b0062624"/>
          <w:lang w:val="ru-RU"/>
        </w:rPr>
        <w:t>.</w:t>
      </w:r>
      <w:r w:rsidR="00540E42">
        <w:rPr>
          <w:rStyle w:val="cs9b0062624"/>
        </w:rPr>
        <w:t>A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Italy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Lonza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Drug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Product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Services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AG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Switzerland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Eurofins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Lancaster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Laboratories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Inc</w:t>
      </w:r>
      <w:r w:rsidR="00540E42" w:rsidRPr="007539D2">
        <w:rPr>
          <w:rStyle w:val="cs9b0062624"/>
          <w:lang w:val="ru-RU"/>
        </w:rPr>
        <w:t xml:space="preserve">., </w:t>
      </w:r>
      <w:r w:rsidR="00540E42">
        <w:rPr>
          <w:rStyle w:val="cs9b0062624"/>
        </w:rPr>
        <w:t>USA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Fisher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Clinical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Services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GmbH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Switzerland</w:t>
      </w:r>
      <w:r w:rsidR="00540E42" w:rsidRPr="007539D2">
        <w:rPr>
          <w:rStyle w:val="cs9b0062624"/>
          <w:lang w:val="ru-RU"/>
        </w:rPr>
        <w:t xml:space="preserve">; </w:t>
      </w:r>
      <w:r w:rsidR="00540E42">
        <w:rPr>
          <w:rStyle w:val="cs9b0062624"/>
        </w:rPr>
        <w:t>Fisher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Clinical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Services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GmbH</w:t>
      </w:r>
      <w:r w:rsidR="00540E42" w:rsidRPr="007539D2">
        <w:rPr>
          <w:rStyle w:val="cs9b0062624"/>
          <w:lang w:val="ru-RU"/>
        </w:rPr>
        <w:t xml:space="preserve">, </w:t>
      </w:r>
      <w:r w:rsidR="00540E42">
        <w:rPr>
          <w:rStyle w:val="cs9b0062624"/>
        </w:rPr>
        <w:t>Germany</w:t>
      </w:r>
      <w:r w:rsidR="00540E42" w:rsidRPr="007539D2">
        <w:rPr>
          <w:rStyle w:val="cs9b0062624"/>
          <w:lang w:val="ru-RU"/>
        </w:rPr>
        <w:t xml:space="preserve">); Досьє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 </w:t>
      </w:r>
      <w:r w:rsidR="00540E42">
        <w:rPr>
          <w:rStyle w:val="cs9b0062624"/>
        </w:rPr>
        <w:t>with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розчин для підшкірних ін’єкцій, версія 3.1 від 22 січня 2021р., англійською мовою; Досьє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 </w:t>
      </w:r>
      <w:r w:rsidR="00540E42">
        <w:rPr>
          <w:rStyle w:val="cs9b0062624"/>
        </w:rPr>
        <w:t>with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>20, плацебо до розчину для підшкірних ін’єкцій, розділ 2.1.</w:t>
      </w:r>
      <w:r w:rsidR="00540E42">
        <w:rPr>
          <w:rStyle w:val="cs9b0062624"/>
        </w:rPr>
        <w:t>P</w:t>
      </w:r>
      <w:r w:rsidR="00540E42" w:rsidRPr="007539D2">
        <w:rPr>
          <w:rStyle w:val="cs9b0062624"/>
          <w:lang w:val="ru-RU"/>
        </w:rPr>
        <w:t xml:space="preserve"> «</w:t>
      </w:r>
      <w:r w:rsidR="00540E42">
        <w:rPr>
          <w:rStyle w:val="cs9b0062624"/>
        </w:rPr>
        <w:t>Drug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Product</w:t>
      </w:r>
      <w:r w:rsidR="00540E42" w:rsidRPr="007539D2">
        <w:rPr>
          <w:rStyle w:val="cs9b0062624"/>
          <w:lang w:val="ru-RU"/>
        </w:rPr>
        <w:t xml:space="preserve">», версія 3.1 від 22 січня 2021р., англійською мовою; Досьє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 </w:t>
      </w:r>
      <w:r w:rsidR="00540E42">
        <w:rPr>
          <w:rStyle w:val="cs9b0062624"/>
        </w:rPr>
        <w:t>with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 розчин для підшкірних ін’єкцій, розділ </w:t>
      </w:r>
      <w:r w:rsidR="00540E42">
        <w:rPr>
          <w:rStyle w:val="cs9b0062624"/>
        </w:rPr>
        <w:t>Appendices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версія 3.1 від 22 січня 2021р., англійською мовою; Досьє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-113, розчин для ін’єкцій 180 мг/мл_</w:t>
      </w:r>
      <w:r w:rsidR="00540E42">
        <w:rPr>
          <w:rStyle w:val="cs9b0062624"/>
        </w:rPr>
        <w:t>Nonclinical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and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Clinical</w:t>
      </w:r>
      <w:r w:rsidR="00540E42" w:rsidRPr="007539D2">
        <w:rPr>
          <w:rStyle w:val="cs9b0062624"/>
          <w:lang w:val="ru-RU"/>
        </w:rPr>
        <w:t xml:space="preserve"> </w:t>
      </w:r>
      <w:r w:rsidR="00540E42">
        <w:rPr>
          <w:rStyle w:val="cs9b0062624"/>
        </w:rPr>
        <w:t>Information</w:t>
      </w:r>
      <w:r w:rsidR="00540E42" w:rsidRPr="007539D2">
        <w:rPr>
          <w:rStyle w:val="cs9b0062624"/>
          <w:lang w:val="ru-RU"/>
        </w:rPr>
        <w:t xml:space="preserve">, версія 4.0 від 05 січня 2021р., англійською мовою; Зразок маркування для флакону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-113/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розчин для підшкірних ін’єкцій, 180 мг/мл, для частини А за протоколом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-113-1802, від 23 грудня 2020 р., українською мовою; Зразок маркування для коробки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-113/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розчин для підшкірних ін’єкцій, 180 мг/мл, для частини А за протоколом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-113-1802, від 23 грудня 2020 р., українською мовою; Зразок маркування флакону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-113/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розчин для підшкірних ін’єкцій, 180 мг/мл, або плацебо для частини Б за протоколом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-113-1802, від 23 грудня 2020 р., українською мовою; Зразок маркування коробки досліджуваного лікарського засобу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-113/</w:t>
      </w:r>
      <w:r w:rsidR="00540E42">
        <w:rPr>
          <w:rStyle w:val="cs9b0062624"/>
        </w:rPr>
        <w:t>rHuPH</w:t>
      </w:r>
      <w:r w:rsidR="00540E42" w:rsidRPr="007539D2">
        <w:rPr>
          <w:rStyle w:val="cs9b0062624"/>
          <w:lang w:val="ru-RU"/>
        </w:rPr>
        <w:t xml:space="preserve">20, розчин для підшкірних ін’єкцій, 180 мг/мл, або плацебо для частини Б за протоколом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 xml:space="preserve">-113-1802, від 23 грудня 2020 р., українською мовою </w:t>
      </w:r>
      <w:r w:rsidR="00540E42" w:rsidRPr="007539D2">
        <w:rPr>
          <w:rStyle w:val="cs9f0a404024"/>
          <w:lang w:val="ru-RU"/>
        </w:rPr>
        <w:t xml:space="preserve">до протоколу клінічного дослідження «Дослідження 2-ої фази для оцінки ефективності, безпечності та переносимості препарату </w:t>
      </w:r>
      <w:r w:rsidR="00540E42" w:rsidRPr="007539D2">
        <w:rPr>
          <w:rStyle w:val="cs9b0062624"/>
          <w:lang w:val="ru-RU"/>
        </w:rPr>
        <w:t xml:space="preserve">Ефгартігімод </w:t>
      </w:r>
      <w:r w:rsidR="00540E42">
        <w:rPr>
          <w:rStyle w:val="cs9b0062624"/>
        </w:rPr>
        <w:t>PH</w:t>
      </w:r>
      <w:r w:rsidR="00540E42" w:rsidRPr="007539D2">
        <w:rPr>
          <w:rStyle w:val="cs9b0062624"/>
          <w:lang w:val="ru-RU"/>
        </w:rPr>
        <w:t>20</w:t>
      </w:r>
      <w:r w:rsidR="00540E42" w:rsidRPr="007539D2">
        <w:rPr>
          <w:rStyle w:val="cs9f0a404024"/>
          <w:lang w:val="ru-RU"/>
        </w:rPr>
        <w:t xml:space="preserve"> для підшкірного введення у дорослих пацієнтів із хронічною запальною демієлінізуючою полінейропатією (ХЗДП)», код </w:t>
      </w:r>
      <w:r w:rsidR="007539D2">
        <w:rPr>
          <w:rStyle w:val="cs9f0a404024"/>
          <w:lang w:val="ru-RU"/>
        </w:rPr>
        <w:t>дослідження</w:t>
      </w:r>
      <w:r w:rsidR="00540E42" w:rsidRPr="007539D2">
        <w:rPr>
          <w:rStyle w:val="cs9f0a404024"/>
          <w:lang w:val="ru-RU"/>
        </w:rPr>
        <w:t xml:space="preserve"> </w:t>
      </w:r>
      <w:r w:rsidR="00540E42">
        <w:rPr>
          <w:rStyle w:val="cs9b0062624"/>
        </w:rPr>
        <w:t>ARGX</w:t>
      </w:r>
      <w:r w:rsidR="00540E42" w:rsidRPr="007539D2">
        <w:rPr>
          <w:rStyle w:val="cs9b0062624"/>
          <w:lang w:val="ru-RU"/>
        </w:rPr>
        <w:t>-113-1802</w:t>
      </w:r>
      <w:r w:rsidR="00540E42" w:rsidRPr="007539D2">
        <w:rPr>
          <w:rStyle w:val="cs9f0a404024"/>
          <w:lang w:val="ru-RU"/>
        </w:rPr>
        <w:t xml:space="preserve">, версія 3.0 від 04 травня 2020 р.; спонсор - </w:t>
      </w:r>
      <w:r w:rsidR="00540E42">
        <w:rPr>
          <w:rStyle w:val="cs9f0a404024"/>
        </w:rPr>
        <w:t>argenx</w:t>
      </w:r>
      <w:r w:rsidR="00540E42" w:rsidRPr="007539D2">
        <w:rPr>
          <w:rStyle w:val="cs9f0a404024"/>
          <w:lang w:val="ru-RU"/>
        </w:rPr>
        <w:t xml:space="preserve"> </w:t>
      </w:r>
      <w:r w:rsidR="00540E42">
        <w:rPr>
          <w:rStyle w:val="cs9f0a404024"/>
        </w:rPr>
        <w:t>BVBA</w:t>
      </w:r>
      <w:r w:rsidR="00540E42" w:rsidRPr="007539D2">
        <w:rPr>
          <w:rStyle w:val="cs9f0a404024"/>
          <w:lang w:val="ru-RU"/>
        </w:rPr>
        <w:t xml:space="preserve">, </w:t>
      </w:r>
      <w:r w:rsidR="00540E42">
        <w:rPr>
          <w:rStyle w:val="cs9f0a404024"/>
        </w:rPr>
        <w:t>Belgium</w:t>
      </w:r>
      <w:r w:rsidR="00540E42" w:rsidRPr="007539D2">
        <w:rPr>
          <w:rStyle w:val="cs9f0a404024"/>
          <w:lang w:val="ru-RU"/>
        </w:rPr>
        <w:t>/ ардженкс БВБА, Бельгія</w:t>
      </w:r>
      <w:r w:rsidR="00540E42">
        <w:rPr>
          <w:rStyle w:val="csb3e8c9cf9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  <w:bookmarkStart w:id="0" w:name="_GoBack"/>
      <w:bookmarkEnd w:id="0"/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F01E45" w:rsidRDefault="00373D59" w:rsidP="00373D59">
      <w:pPr>
        <w:jc w:val="both"/>
        <w:rPr>
          <w:lang w:val="ru-RU"/>
        </w:rPr>
      </w:pPr>
      <w:r>
        <w:rPr>
          <w:rStyle w:val="cs9b0062625"/>
          <w:lang w:val="ru-RU"/>
        </w:rPr>
        <w:t xml:space="preserve">25. </w:t>
      </w:r>
      <w:r w:rsidR="00540E42" w:rsidRPr="007539D2">
        <w:rPr>
          <w:rStyle w:val="cs9b0062625"/>
          <w:lang w:val="ru-RU"/>
        </w:rPr>
        <w:t>Оновлений Протокол клінічного дослідження ОР-109, редакція 2.2, Поправка 3 від 10 березня 2021 р.; Синопсис оновленого протоколу клінічного дослідження ОР-109, редакція 2.2 від 10 березня 2021 р., переклад з англійської мови на українську мову від 01 квітня 2021 р.</w:t>
      </w:r>
      <w:r w:rsidR="00540E42" w:rsidRPr="007539D2">
        <w:rPr>
          <w:rStyle w:val="cs9f0a404025"/>
          <w:lang w:val="ru-RU"/>
        </w:rPr>
        <w:t xml:space="preserve"> до протоколу клінічного дослідження «Рандомізоване перехресне дослідження ІІ фази, що проводиться у два етапи з метою порівняння фармакокінетичних характеристик й оцінки безпечності та переносимості </w:t>
      </w:r>
      <w:r w:rsidR="00540E42" w:rsidRPr="007539D2">
        <w:rPr>
          <w:rStyle w:val="cs9b0062625"/>
          <w:lang w:val="ru-RU"/>
        </w:rPr>
        <w:t>мелфлуфену</w:t>
      </w:r>
      <w:r w:rsidR="00540E42" w:rsidRPr="007539D2">
        <w:rPr>
          <w:rStyle w:val="cs9f0a404025"/>
          <w:lang w:val="ru-RU"/>
        </w:rPr>
        <w:t xml:space="preserve"> при внутрішньовенному введенні в периферичні та центральні вени при лікуванні </w:t>
      </w:r>
      <w:r w:rsidR="00540E42" w:rsidRPr="007539D2">
        <w:rPr>
          <w:rStyle w:val="cs9f0a404025"/>
          <w:lang w:val="ru-RU"/>
        </w:rPr>
        <w:lastRenderedPageBreak/>
        <w:t xml:space="preserve">пацієнтів із рецидивною та рефрактерною множинною мієломою», код </w:t>
      </w:r>
      <w:r w:rsidR="007539D2">
        <w:rPr>
          <w:rStyle w:val="cs9f0a404025"/>
          <w:lang w:val="ru-RU"/>
        </w:rPr>
        <w:t>дослідження</w:t>
      </w:r>
      <w:r w:rsidR="00540E42" w:rsidRPr="007539D2">
        <w:rPr>
          <w:rStyle w:val="cs9f0a404025"/>
          <w:lang w:val="ru-RU"/>
        </w:rPr>
        <w:t xml:space="preserve"> </w:t>
      </w:r>
      <w:r w:rsidR="00540E42">
        <w:rPr>
          <w:rStyle w:val="cs9b0062625"/>
        </w:rPr>
        <w:t>OP</w:t>
      </w:r>
      <w:r w:rsidR="00540E42" w:rsidRPr="007539D2">
        <w:rPr>
          <w:rStyle w:val="cs9b0062625"/>
          <w:lang w:val="ru-RU"/>
        </w:rPr>
        <w:t>-109</w:t>
      </w:r>
      <w:r w:rsidR="00540E42" w:rsidRPr="007539D2">
        <w:rPr>
          <w:rStyle w:val="cs9f0a404025"/>
          <w:lang w:val="ru-RU"/>
        </w:rPr>
        <w:t>, редакція 2.1, Поправка 2 від 23 грудня 2020 р.; спонсор - "Онкопептайдс АБ" [</w:t>
      </w:r>
      <w:r w:rsidR="00540E42">
        <w:rPr>
          <w:rStyle w:val="cs9f0a404025"/>
        </w:rPr>
        <w:t>Oncopeptides</w:t>
      </w:r>
      <w:r w:rsidR="00540E42" w:rsidRPr="007539D2">
        <w:rPr>
          <w:rStyle w:val="cs9f0a404025"/>
          <w:lang w:val="ru-RU"/>
        </w:rPr>
        <w:t xml:space="preserve"> </w:t>
      </w:r>
      <w:r w:rsidR="00540E42">
        <w:rPr>
          <w:rStyle w:val="cs9f0a404025"/>
        </w:rPr>
        <w:t>AB</w:t>
      </w:r>
      <w:r w:rsidR="00540E42" w:rsidRPr="007539D2">
        <w:rPr>
          <w:rStyle w:val="cs9f0a404025"/>
          <w:lang w:val="ru-RU"/>
        </w:rPr>
        <w:t>], Швеція</w:t>
      </w:r>
      <w:r w:rsidR="00540E42">
        <w:rPr>
          <w:rStyle w:val="csb3e8c9cf10"/>
        </w:rPr>
        <w:t> 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539D2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40E42" w:rsidRPr="007539D2" w:rsidRDefault="00540E42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540E42" w:rsidRPr="007539D2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42" w:rsidRDefault="00540E4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40E42" w:rsidRDefault="00540E4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E42" w:rsidRDefault="00540E42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73D59" w:rsidRPr="00373D59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42" w:rsidRDefault="00540E4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40E42" w:rsidRDefault="00540E4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hideSpellingErrors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50"/>
    <w:rsid w:val="00060195"/>
    <w:rsid w:val="000B6625"/>
    <w:rsid w:val="000F3F6F"/>
    <w:rsid w:val="00206542"/>
    <w:rsid w:val="00373D59"/>
    <w:rsid w:val="00462BAF"/>
    <w:rsid w:val="00540E42"/>
    <w:rsid w:val="007539D2"/>
    <w:rsid w:val="007C2D6F"/>
    <w:rsid w:val="00856F80"/>
    <w:rsid w:val="00964C21"/>
    <w:rsid w:val="00A47D05"/>
    <w:rsid w:val="00AD1050"/>
    <w:rsid w:val="00C96D67"/>
    <w:rsid w:val="00DC3990"/>
    <w:rsid w:val="00E12BC0"/>
    <w:rsid w:val="00E660A7"/>
    <w:rsid w:val="00EA0830"/>
    <w:rsid w:val="00F01E45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175CB48"/>
  <w15:chartTrackingRefBased/>
  <w15:docId w15:val="{57BC31F6-A127-4116-AAD9-D7439C79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a29425">
    <w:name w:val="csba29425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i/>
      <w:iCs/>
      <w:color w:val="102B56"/>
      <w:sz w:val="18"/>
      <w:szCs w:val="18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a294251">
    <w:name w:val="csba294251"/>
    <w:basedOn w:val="a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3175f677">
    <w:name w:val="cs3175f677"/>
    <w:basedOn w:val="a"/>
    <w:pPr>
      <w:jc w:val="both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fe8bac">
    <w:name w:val="cs8dfe8bac"/>
    <w:basedOn w:val="a"/>
    <w:rPr>
      <w:rFonts w:eastAsiaTheme="minorEastAsia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5">
    <w:name w:val="csb3e8c9cf5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2">
    <w:name w:val="csfdaf9b7a2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a0f16d57">
    <w:name w:val="csa0f16d57"/>
    <w:basedOn w:val="a"/>
    <w:pPr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1f69183a">
    <w:name w:val="cs1f69183a"/>
    <w:basedOn w:val="a"/>
    <w:pPr>
      <w:ind w:left="140"/>
      <w:jc w:val="both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6">
    <w:name w:val="csb3e8c9cf6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7">
    <w:name w:val="csb3e8c9cf7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2ff06b">
    <w:name w:val="cs6f2ff06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8">
    <w:name w:val="csb3e8c9cf8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9">
    <w:name w:val="csb3e8c9cf9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0">
    <w:name w:val="csb3e8c9cf10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DC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F203-9DFF-466F-B058-55B84291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5499</Words>
  <Characters>36990</Characters>
  <Application>Microsoft Office Word</Application>
  <DocSecurity>0</DocSecurity>
  <Lines>308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17</cp:revision>
  <cp:lastPrinted>2014-04-25T09:08:00Z</cp:lastPrinted>
  <dcterms:created xsi:type="dcterms:W3CDTF">2021-04-26T07:12:00Z</dcterms:created>
  <dcterms:modified xsi:type="dcterms:W3CDTF">2021-04-26T11:39:00Z</dcterms:modified>
</cp:coreProperties>
</file>