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DF" w:rsidRPr="005C5A1C" w:rsidRDefault="00E150DF" w:rsidP="00E150DF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 w:rsidRPr="005C5A1C">
        <w:rPr>
          <w:rFonts w:ascii="Arial" w:hAnsi="Arial" w:cs="Arial"/>
          <w:b/>
          <w:sz w:val="28"/>
          <w:szCs w:val="28"/>
          <w:lang w:val="ru-RU" w:eastAsia="ru-RU"/>
        </w:rPr>
        <w:t xml:space="preserve">                                                                       </w:t>
      </w:r>
      <w:proofErr w:type="spellStart"/>
      <w:r w:rsidR="00976AC0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 w:rsidR="00976AC0">
        <w:rPr>
          <w:rFonts w:ascii="Arial" w:hAnsi="Arial" w:cs="Arial"/>
          <w:b/>
          <w:bCs/>
          <w:sz w:val="20"/>
          <w:szCs w:val="20"/>
          <w:lang w:val="ru-RU"/>
        </w:rPr>
        <w:t xml:space="preserve"> 3</w:t>
      </w:r>
    </w:p>
    <w:p w:rsidR="00E150DF" w:rsidRPr="005C5A1C" w:rsidRDefault="00E150DF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E150DF" w:rsidRPr="00976AC0" w:rsidRDefault="00E150DF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976AC0"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Перелік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протоколів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клінічних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випробувань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лікарських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засобів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засіданні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Науково-експертної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ради №02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28.01.2021, про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відмову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у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затвердженні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початку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клінічних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випробувань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лікарських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засобів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вітчизняних</w:t>
      </w:r>
      <w:proofErr w:type="spellEnd"/>
      <w:r w:rsidR="00976AC0" w:rsidRPr="00976AC0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976AC0" w:rsidRPr="00976AC0">
        <w:rPr>
          <w:rFonts w:ascii="Arial" w:hAnsi="Arial" w:cs="Arial"/>
          <w:b/>
          <w:sz w:val="20"/>
          <w:szCs w:val="20"/>
          <w:lang w:val="ru-RU"/>
        </w:rPr>
        <w:t>виробників</w:t>
      </w:r>
      <w:proofErr w:type="spellEnd"/>
      <w:r w:rsidRPr="00976AC0">
        <w:rPr>
          <w:rFonts w:ascii="Arial" w:hAnsi="Arial" w:cs="Arial"/>
          <w:b/>
          <w:sz w:val="20"/>
          <w:szCs w:val="20"/>
          <w:lang w:val="ru-RU"/>
        </w:rPr>
        <w:t>.»</w:t>
      </w:r>
    </w:p>
    <w:p w:rsidR="00503857" w:rsidRPr="005C5A1C" w:rsidRDefault="00503857" w:rsidP="00E150DF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976AC0" w:rsidRPr="00976AC0" w:rsidRDefault="000952F8" w:rsidP="00976AC0">
      <w:pPr>
        <w:jc w:val="both"/>
        <w:rPr>
          <w:rStyle w:val="cs80d9435b12"/>
          <w:rFonts w:ascii="Arial" w:hAnsi="Arial" w:cs="Arial"/>
          <w:sz w:val="20"/>
          <w:szCs w:val="20"/>
          <w:lang w:val="uk-UA"/>
        </w:rPr>
      </w:pPr>
      <w:r w:rsidRPr="00976AC0">
        <w:rPr>
          <w:rStyle w:val="cs9f0a40408"/>
          <w:b/>
          <w:lang w:val="uk-UA"/>
        </w:rPr>
        <w:t>1</w:t>
      </w:r>
      <w:r w:rsidR="00523226" w:rsidRPr="00976AC0">
        <w:rPr>
          <w:rStyle w:val="cs9f0a40408"/>
          <w:b/>
          <w:lang w:val="uk-UA"/>
        </w:rPr>
        <w:t>.</w:t>
      </w:r>
      <w:r w:rsidR="003C1AC1" w:rsidRPr="00976AC0">
        <w:rPr>
          <w:rStyle w:val="cs9b0062612"/>
          <w:lang w:val="ru-RU"/>
        </w:rPr>
        <w:t xml:space="preserve"> </w:t>
      </w:r>
      <w:r w:rsidR="00976AC0" w:rsidRPr="00976AC0">
        <w:rPr>
          <w:rStyle w:val="cs9f0a404012"/>
          <w:lang w:val="uk-UA"/>
        </w:rPr>
        <w:t xml:space="preserve">«Відкрите, </w:t>
      </w:r>
      <w:proofErr w:type="spellStart"/>
      <w:r w:rsidR="00976AC0" w:rsidRPr="00976AC0">
        <w:rPr>
          <w:rStyle w:val="cs9f0a404012"/>
          <w:lang w:val="uk-UA"/>
        </w:rPr>
        <w:t>рандомізоване</w:t>
      </w:r>
      <w:proofErr w:type="spellEnd"/>
      <w:r w:rsidR="00976AC0" w:rsidRPr="00976AC0">
        <w:rPr>
          <w:rStyle w:val="cs9f0a404012"/>
          <w:lang w:val="uk-UA"/>
        </w:rPr>
        <w:t xml:space="preserve"> дослідження ефективності та </w:t>
      </w:r>
      <w:proofErr w:type="spellStart"/>
      <w:r w:rsidR="00976AC0" w:rsidRPr="00976AC0">
        <w:rPr>
          <w:rStyle w:val="cs9f0a404012"/>
          <w:lang w:val="uk-UA"/>
        </w:rPr>
        <w:t>переносимості</w:t>
      </w:r>
      <w:proofErr w:type="spellEnd"/>
      <w:r w:rsidR="00976AC0" w:rsidRPr="00976AC0">
        <w:rPr>
          <w:rStyle w:val="cs9f0a404012"/>
          <w:lang w:val="uk-UA"/>
        </w:rPr>
        <w:t xml:space="preserve"> препарату </w:t>
      </w:r>
      <w:proofErr w:type="spellStart"/>
      <w:r w:rsidR="00976AC0" w:rsidRPr="00976AC0">
        <w:rPr>
          <w:rStyle w:val="cs9b0062612"/>
          <w:lang w:val="uk-UA"/>
        </w:rPr>
        <w:t>Венотон</w:t>
      </w:r>
      <w:proofErr w:type="spellEnd"/>
      <w:r w:rsidR="00976AC0" w:rsidRPr="00976AC0">
        <w:rPr>
          <w:rStyle w:val="cs9b0062612"/>
          <w:lang w:val="uk-UA"/>
        </w:rPr>
        <w:t>®</w:t>
      </w:r>
      <w:r w:rsidR="00976AC0" w:rsidRPr="00976AC0">
        <w:rPr>
          <w:rStyle w:val="cs9f0a404012"/>
          <w:lang w:val="uk-UA"/>
        </w:rPr>
        <w:t>, гель (виробник ПАТ «</w:t>
      </w:r>
      <w:proofErr w:type="spellStart"/>
      <w:r w:rsidR="00976AC0" w:rsidRPr="00976AC0">
        <w:rPr>
          <w:rStyle w:val="cs9f0a404012"/>
          <w:lang w:val="uk-UA"/>
        </w:rPr>
        <w:t>Хімфармзавод</w:t>
      </w:r>
      <w:proofErr w:type="spellEnd"/>
      <w:r w:rsidR="00976AC0" w:rsidRPr="00976AC0">
        <w:rPr>
          <w:rStyle w:val="cs9f0a404012"/>
          <w:lang w:val="uk-UA"/>
        </w:rPr>
        <w:t xml:space="preserve"> «Червона зірка», Україна) у порівнянні з препаратом </w:t>
      </w:r>
      <w:proofErr w:type="spellStart"/>
      <w:r w:rsidR="00976AC0" w:rsidRPr="00976AC0">
        <w:rPr>
          <w:rStyle w:val="cs9f0a404012"/>
          <w:lang w:val="uk-UA"/>
        </w:rPr>
        <w:t>Ліотон</w:t>
      </w:r>
      <w:proofErr w:type="spellEnd"/>
      <w:r w:rsidR="00976AC0" w:rsidRPr="00976AC0">
        <w:rPr>
          <w:rStyle w:val="cs9f0a404012"/>
          <w:lang w:val="uk-UA"/>
        </w:rPr>
        <w:t xml:space="preserve">® 1000 Гель, гель (виробник </w:t>
      </w:r>
      <w:proofErr w:type="spellStart"/>
      <w:r w:rsidR="00976AC0" w:rsidRPr="00976AC0">
        <w:rPr>
          <w:rStyle w:val="cs9f0a404012"/>
          <w:lang w:val="uk-UA"/>
        </w:rPr>
        <w:t>А.Менаріні</w:t>
      </w:r>
      <w:proofErr w:type="spellEnd"/>
      <w:r w:rsidR="00976AC0" w:rsidRPr="00976AC0">
        <w:rPr>
          <w:rStyle w:val="cs9f0a404012"/>
          <w:lang w:val="uk-UA"/>
        </w:rPr>
        <w:t xml:space="preserve"> </w:t>
      </w:r>
      <w:proofErr w:type="spellStart"/>
      <w:r w:rsidR="00976AC0" w:rsidRPr="00976AC0">
        <w:rPr>
          <w:rStyle w:val="cs9f0a404012"/>
          <w:lang w:val="uk-UA"/>
        </w:rPr>
        <w:t>Мануфактурінг</w:t>
      </w:r>
      <w:proofErr w:type="spellEnd"/>
      <w:r w:rsidR="00976AC0" w:rsidRPr="00976AC0">
        <w:rPr>
          <w:rStyle w:val="cs9f0a404012"/>
          <w:lang w:val="uk-UA"/>
        </w:rPr>
        <w:t xml:space="preserve"> </w:t>
      </w:r>
      <w:proofErr w:type="spellStart"/>
      <w:r w:rsidR="00976AC0" w:rsidRPr="00976AC0">
        <w:rPr>
          <w:rStyle w:val="cs9f0a404012"/>
          <w:lang w:val="uk-UA"/>
        </w:rPr>
        <w:t>Логістікс</w:t>
      </w:r>
      <w:proofErr w:type="spellEnd"/>
      <w:r w:rsidR="00976AC0" w:rsidRPr="00976AC0">
        <w:rPr>
          <w:rStyle w:val="cs9f0a404012"/>
          <w:lang w:val="uk-UA"/>
        </w:rPr>
        <w:t xml:space="preserve"> </w:t>
      </w:r>
      <w:proofErr w:type="spellStart"/>
      <w:r w:rsidR="00976AC0" w:rsidRPr="00976AC0">
        <w:rPr>
          <w:rStyle w:val="cs9f0a404012"/>
          <w:lang w:val="uk-UA"/>
        </w:rPr>
        <w:t>енд</w:t>
      </w:r>
      <w:proofErr w:type="spellEnd"/>
      <w:r w:rsidR="00976AC0" w:rsidRPr="00976AC0">
        <w:rPr>
          <w:rStyle w:val="cs9f0a404012"/>
          <w:lang w:val="uk-UA"/>
        </w:rPr>
        <w:t xml:space="preserve"> </w:t>
      </w:r>
      <w:proofErr w:type="spellStart"/>
      <w:r w:rsidR="00976AC0" w:rsidRPr="00976AC0">
        <w:rPr>
          <w:rStyle w:val="cs9f0a404012"/>
          <w:lang w:val="uk-UA"/>
        </w:rPr>
        <w:t>Сервісес</w:t>
      </w:r>
      <w:proofErr w:type="spellEnd"/>
      <w:r w:rsidR="00976AC0" w:rsidRPr="00976AC0">
        <w:rPr>
          <w:rStyle w:val="cs9f0a404012"/>
          <w:lang w:val="uk-UA"/>
        </w:rPr>
        <w:t xml:space="preserve"> </w:t>
      </w:r>
      <w:proofErr w:type="spellStart"/>
      <w:r w:rsidR="00976AC0" w:rsidRPr="00976AC0">
        <w:rPr>
          <w:rStyle w:val="cs9f0a404012"/>
          <w:lang w:val="uk-UA"/>
        </w:rPr>
        <w:t>С.р.Л</w:t>
      </w:r>
      <w:proofErr w:type="spellEnd"/>
      <w:r w:rsidR="00976AC0" w:rsidRPr="00976AC0">
        <w:rPr>
          <w:rStyle w:val="cs9f0a404012"/>
          <w:lang w:val="uk-UA"/>
        </w:rPr>
        <w:t xml:space="preserve">., Італія) у пацієнтів з хронічною венозною недостатністю нижніх кінцівок, обумовленою варикозною хворобою», код дослідження </w:t>
      </w:r>
      <w:r w:rsidR="00976AC0">
        <w:rPr>
          <w:rStyle w:val="cs9f0a404012"/>
          <w:lang w:val="uk-UA"/>
        </w:rPr>
        <w:t xml:space="preserve">            </w:t>
      </w:r>
      <w:r w:rsidR="00976AC0" w:rsidRPr="00976AC0">
        <w:rPr>
          <w:rStyle w:val="cs9b0062612"/>
          <w:lang w:val="uk-UA"/>
        </w:rPr>
        <w:t>KZ – GPR/G/ VNTN</w:t>
      </w:r>
      <w:r w:rsidR="00976AC0" w:rsidRPr="00976AC0">
        <w:rPr>
          <w:rStyle w:val="cs9f0a404012"/>
          <w:lang w:val="uk-UA"/>
        </w:rPr>
        <w:t>, версія №2 від 20.10.2020, спонсор - ПАТ «</w:t>
      </w:r>
      <w:proofErr w:type="spellStart"/>
      <w:r w:rsidR="00976AC0" w:rsidRPr="00976AC0">
        <w:rPr>
          <w:rStyle w:val="cs9f0a404012"/>
          <w:lang w:val="uk-UA"/>
        </w:rPr>
        <w:t>Хімфармзавод</w:t>
      </w:r>
      <w:proofErr w:type="spellEnd"/>
      <w:r w:rsidR="00976AC0" w:rsidRPr="00976AC0">
        <w:rPr>
          <w:rStyle w:val="cs9f0a404012"/>
          <w:lang w:val="uk-UA"/>
        </w:rPr>
        <w:t xml:space="preserve"> «Червона зірка» (Україна)</w:t>
      </w:r>
    </w:p>
    <w:p w:rsidR="00976AC0" w:rsidRPr="00976AC0" w:rsidRDefault="00976AC0" w:rsidP="00976AC0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976AC0">
        <w:rPr>
          <w:rStyle w:val="cs9f0a404012"/>
          <w:lang w:val="uk-UA"/>
        </w:rPr>
        <w:t>Фаза - порівняльне клінічне випробування</w:t>
      </w:r>
    </w:p>
    <w:p w:rsidR="00976AC0" w:rsidRPr="00976AC0" w:rsidRDefault="00976AC0" w:rsidP="00976AC0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976AC0">
        <w:rPr>
          <w:rStyle w:val="cs9f0a404012"/>
          <w:lang w:val="uk-UA"/>
        </w:rPr>
        <w:t>Заявник - ПАТ «</w:t>
      </w:r>
      <w:proofErr w:type="spellStart"/>
      <w:r w:rsidRPr="00976AC0">
        <w:rPr>
          <w:rStyle w:val="cs9f0a404012"/>
          <w:lang w:val="uk-UA"/>
        </w:rPr>
        <w:t>Хімфармзавод</w:t>
      </w:r>
      <w:proofErr w:type="spellEnd"/>
      <w:r w:rsidRPr="00976AC0">
        <w:rPr>
          <w:rStyle w:val="cs9f0a404012"/>
          <w:lang w:val="uk-UA"/>
        </w:rPr>
        <w:t xml:space="preserve"> «Червона зірка» (Україна)</w:t>
      </w:r>
    </w:p>
    <w:p w:rsidR="00976AC0" w:rsidRPr="00976AC0" w:rsidRDefault="00976AC0" w:rsidP="00976AC0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976AC0">
        <w:rPr>
          <w:rStyle w:val="cs9b0062612"/>
          <w:lang w:val="uk-UA"/>
        </w:rPr>
        <w:t> </w:t>
      </w:r>
      <w:bookmarkStart w:id="0" w:name="_GoBack"/>
      <w:bookmarkEnd w:id="0"/>
    </w:p>
    <w:tbl>
      <w:tblPr>
        <w:tblW w:w="963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8993"/>
      </w:tblGrid>
      <w:tr w:rsidR="00976AC0" w:rsidRPr="00976AC0" w:rsidTr="00BB151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C0" w:rsidRPr="00976AC0" w:rsidRDefault="00976AC0" w:rsidP="00BB1516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6AC0">
              <w:rPr>
                <w:rStyle w:val="cs7d567a255"/>
                <w:b w:val="0"/>
                <w:color w:val="000000" w:themeColor="text1"/>
              </w:rPr>
              <w:t>№</w:t>
            </w:r>
          </w:p>
          <w:p w:rsidR="00976AC0" w:rsidRPr="00976AC0" w:rsidRDefault="00976AC0" w:rsidP="00BB1516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6AC0">
              <w:rPr>
                <w:rStyle w:val="cs7d567a255"/>
                <w:b w:val="0"/>
                <w:color w:val="000000" w:themeColor="text1"/>
              </w:rPr>
              <w:t>п/п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C0" w:rsidRPr="00976AC0" w:rsidRDefault="00976AC0" w:rsidP="00BB1516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>відповідального</w:t>
            </w:r>
            <w:proofErr w:type="spellEnd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976AC0" w:rsidRPr="00976AC0" w:rsidRDefault="00976AC0" w:rsidP="00BB1516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>Назва</w:t>
            </w:r>
            <w:proofErr w:type="spellEnd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>місця</w:t>
            </w:r>
            <w:proofErr w:type="spellEnd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>проведення</w:t>
            </w:r>
            <w:proofErr w:type="spellEnd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976AC0" w:rsidRPr="00976AC0" w:rsidTr="00BB1516"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C0" w:rsidRPr="00976AC0" w:rsidRDefault="00976AC0" w:rsidP="00BB1516">
            <w:pPr>
              <w:pStyle w:val="cs2e86d3a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6AC0">
              <w:rPr>
                <w:rStyle w:val="cs7d567a255"/>
                <w:b w:val="0"/>
                <w:color w:val="000000" w:themeColor="text1"/>
              </w:rPr>
              <w:t>1.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AC0" w:rsidRPr="00976AC0" w:rsidRDefault="00976AC0" w:rsidP="00BB1516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>к.м.н. Кузьменко О. В.</w:t>
            </w:r>
          </w:p>
          <w:p w:rsidR="00976AC0" w:rsidRPr="00976AC0" w:rsidRDefault="00976AC0" w:rsidP="00BB1516">
            <w:pPr>
              <w:pStyle w:val="cs80d9435b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>Товариство</w:t>
            </w:r>
            <w:proofErr w:type="spellEnd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 xml:space="preserve"> з </w:t>
            </w:r>
            <w:proofErr w:type="spellStart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>обмеженою</w:t>
            </w:r>
            <w:proofErr w:type="spellEnd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>відповідальністю</w:t>
            </w:r>
            <w:proofErr w:type="spellEnd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>Лікувально-діагностичний</w:t>
            </w:r>
            <w:proofErr w:type="spellEnd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 xml:space="preserve"> центр «</w:t>
            </w:r>
            <w:proofErr w:type="spellStart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>Адоніс</w:t>
            </w:r>
            <w:proofErr w:type="spellEnd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 xml:space="preserve"> Плюс», </w:t>
            </w:r>
            <w:proofErr w:type="spellStart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>амбулаторне</w:t>
            </w:r>
            <w:proofErr w:type="spellEnd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976AC0">
              <w:rPr>
                <w:rStyle w:val="cs7d567a255"/>
                <w:b w:val="0"/>
                <w:color w:val="000000" w:themeColor="text1"/>
                <w:lang w:val="ru-RU"/>
              </w:rPr>
              <w:t>Київ</w:t>
            </w:r>
            <w:proofErr w:type="spellEnd"/>
          </w:p>
        </w:tc>
      </w:tr>
    </w:tbl>
    <w:p w:rsidR="009B74AE" w:rsidRPr="00976AC0" w:rsidRDefault="009B74AE" w:rsidP="00976AC0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9B74AE" w:rsidRPr="00976AC0">
      <w:footerReference w:type="default" r:id="rId8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endnote>
  <w:end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4AE" w:rsidRDefault="001E03F7">
    <w:pPr>
      <w:pStyle w:val="a5"/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976AC0" w:rsidRPr="00976AC0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AE" w:rsidRDefault="001E03F7">
      <w:pPr>
        <w:rPr>
          <w:lang w:val="ru-RU"/>
        </w:rPr>
      </w:pPr>
      <w:r>
        <w:rPr>
          <w:lang w:val="ru-RU"/>
        </w:rPr>
        <w:separator/>
      </w:r>
    </w:p>
    <w:p w:rsidR="009B74AE" w:rsidRDefault="009B74AE">
      <w:pPr>
        <w:rPr>
          <w:lang w:val="ru-RU"/>
        </w:rPr>
      </w:pPr>
    </w:p>
  </w:footnote>
  <w:footnote w:type="continuationSeparator" w:id="0">
    <w:p w:rsidR="009B74AE" w:rsidRDefault="001E03F7">
      <w:pPr>
        <w:rPr>
          <w:lang w:val="ru-RU"/>
        </w:rPr>
      </w:pPr>
      <w:r>
        <w:rPr>
          <w:lang w:val="ru-RU"/>
        </w:rPr>
        <w:continuationSeparator/>
      </w:r>
    </w:p>
    <w:p w:rsidR="009B74AE" w:rsidRDefault="009B74AE">
      <w:pPr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EF8"/>
    <w:multiLevelType w:val="multilevel"/>
    <w:tmpl w:val="F47A8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431EC0"/>
    <w:multiLevelType w:val="multilevel"/>
    <w:tmpl w:val="9AECC5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E9009E"/>
    <w:multiLevelType w:val="multilevel"/>
    <w:tmpl w:val="728E33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9F63D3"/>
    <w:multiLevelType w:val="multilevel"/>
    <w:tmpl w:val="CB40C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1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5F"/>
    <w:rsid w:val="000353AA"/>
    <w:rsid w:val="00071874"/>
    <w:rsid w:val="000741BD"/>
    <w:rsid w:val="000952F8"/>
    <w:rsid w:val="001314D4"/>
    <w:rsid w:val="001E03F7"/>
    <w:rsid w:val="00217C3E"/>
    <w:rsid w:val="002A169C"/>
    <w:rsid w:val="00386F23"/>
    <w:rsid w:val="003C1AC1"/>
    <w:rsid w:val="00454C3D"/>
    <w:rsid w:val="0046450F"/>
    <w:rsid w:val="00503857"/>
    <w:rsid w:val="00523226"/>
    <w:rsid w:val="005450FF"/>
    <w:rsid w:val="0057474B"/>
    <w:rsid w:val="005C5A1C"/>
    <w:rsid w:val="0061449D"/>
    <w:rsid w:val="00672CC1"/>
    <w:rsid w:val="00720431"/>
    <w:rsid w:val="008B2087"/>
    <w:rsid w:val="00976AC0"/>
    <w:rsid w:val="009934BB"/>
    <w:rsid w:val="009B74AE"/>
    <w:rsid w:val="00A36ED7"/>
    <w:rsid w:val="00B66F28"/>
    <w:rsid w:val="00B77163"/>
    <w:rsid w:val="00C23AFA"/>
    <w:rsid w:val="00C270AD"/>
    <w:rsid w:val="00CF251B"/>
    <w:rsid w:val="00D306BD"/>
    <w:rsid w:val="00D4642D"/>
    <w:rsid w:val="00E150DF"/>
    <w:rsid w:val="00E21EDD"/>
    <w:rsid w:val="00F3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8FFA380"/>
  <w15:chartTrackingRefBased/>
  <w15:docId w15:val="{5516B3AF-6DF2-48BD-AF33-3EF94FE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character" w:customStyle="1" w:styleId="st1">
    <w:name w:val="st1"/>
    <w:basedOn w:val="a0"/>
  </w:style>
  <w:style w:type="table" w:styleId="ae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paragraph" w:customStyle="1" w:styleId="cse57cf0db">
    <w:name w:val="cse57cf0d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79b5c1bd">
    <w:name w:val="cs79b5c1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cf586f">
    <w:name w:val="csaecf586f"/>
    <w:basedOn w:val="a"/>
    <w:pPr>
      <w:spacing w:before="100" w:beforeAutospacing="1" w:after="100" w:afterAutospacing="1"/>
    </w:pPr>
    <w:rPr>
      <w:rFonts w:eastAsiaTheme="minorEastAsia"/>
      <w:b/>
      <w:bCs/>
      <w:color w:val="102B56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ea1424b">
    <w:name w:val="csdea1424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13553d90">
    <w:name w:val="cs13553d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4baf44b6">
    <w:name w:val="cs4baf44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06f9e4d">
    <w:name w:val="cs706f9e4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f215ba94">
    <w:name w:val="csf215ba9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9e6a912">
    <w:name w:val="cs99e6a91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77027c">
    <w:name w:val="csf77027c"/>
    <w:basedOn w:val="a"/>
    <w:pPr>
      <w:shd w:val="clear" w:color="auto" w:fill="FFFF00"/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2">
    <w:name w:val="csaecf586f2"/>
    <w:basedOn w:val="a0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f77027c1">
    <w:name w:val="csf77027c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FFFF00"/>
    </w:rPr>
  </w:style>
  <w:style w:type="paragraph" w:customStyle="1" w:styleId="cs4e5433f8">
    <w:name w:val="cs4e5433f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f">
    <w:name w:val="Normal (Web)"/>
    <w:aliases w:val="Обычный (Web)"/>
    <w:basedOn w:val="a"/>
    <w:link w:val="af0"/>
    <w:uiPriority w:val="34"/>
    <w:unhideWhenUsed/>
    <w:qFormat/>
    <w:rsid w:val="00E150DF"/>
    <w:pPr>
      <w:spacing w:before="100" w:beforeAutospacing="1" w:after="100" w:afterAutospacing="1"/>
    </w:pPr>
    <w:rPr>
      <w:lang w:val="ru-RU" w:eastAsia="ru-RU"/>
    </w:rPr>
  </w:style>
  <w:style w:type="character" w:customStyle="1" w:styleId="af0">
    <w:name w:val="Обычный (веб) Знак"/>
    <w:aliases w:val="Обычный (Web) Знак"/>
    <w:link w:val="af"/>
    <w:uiPriority w:val="34"/>
    <w:rsid w:val="00E150DF"/>
    <w:rPr>
      <w:sz w:val="24"/>
      <w:szCs w:val="24"/>
      <w:lang w:val="ru-RU" w:eastAsia="ru-RU"/>
    </w:rPr>
  </w:style>
  <w:style w:type="character" w:customStyle="1" w:styleId="cs80d9435b12">
    <w:name w:val="cs80d9435b12"/>
    <w:basedOn w:val="a0"/>
    <w:rsid w:val="005450FF"/>
  </w:style>
  <w:style w:type="character" w:customStyle="1" w:styleId="cs9f0a404012">
    <w:name w:val="cs9f0a404012"/>
    <w:basedOn w:val="a0"/>
    <w:rsid w:val="005450F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5450F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  <w:rsid w:val="00386F23"/>
  </w:style>
  <w:style w:type="character" w:customStyle="1" w:styleId="cs9b0062626">
    <w:name w:val="cs9b0062626"/>
    <w:basedOn w:val="a0"/>
    <w:rsid w:val="00386F2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sid w:val="00386F2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sid w:val="00386F23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sid w:val="00386F23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5">
    <w:name w:val="cs80d9435b35"/>
    <w:basedOn w:val="a0"/>
    <w:rsid w:val="00523226"/>
  </w:style>
  <w:style w:type="character" w:customStyle="1" w:styleId="cs9b0062635">
    <w:name w:val="cs9b0062635"/>
    <w:basedOn w:val="a0"/>
    <w:rsid w:val="0052322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sid w:val="0052322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sid w:val="0052322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523226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sid w:val="00523226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  <w:rsid w:val="003C1AC1"/>
  </w:style>
  <w:style w:type="character" w:customStyle="1" w:styleId="cs9b0062641">
    <w:name w:val="cs9b0062641"/>
    <w:basedOn w:val="a0"/>
    <w:rsid w:val="003C1A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sid w:val="003C1A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sid w:val="003C1AC1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  <w:rsid w:val="001314D4"/>
  </w:style>
  <w:style w:type="character" w:customStyle="1" w:styleId="cs9f0a404011">
    <w:name w:val="cs9f0a404011"/>
    <w:basedOn w:val="a0"/>
    <w:rsid w:val="001314D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sid w:val="001314D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sid w:val="001314D4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b19ac921">
    <w:name w:val="csbb19ac921"/>
    <w:basedOn w:val="a0"/>
    <w:rsid w:val="001314D4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sid w:val="00976AC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b19ac922">
    <w:name w:val="csbb19ac922"/>
    <w:basedOn w:val="a0"/>
    <w:rsid w:val="00976AC0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F85F-4A90-4167-84DA-263992A2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34</cp:revision>
  <cp:lastPrinted>2021-01-20T08:16:00Z</cp:lastPrinted>
  <dcterms:created xsi:type="dcterms:W3CDTF">2020-10-12T07:26:00Z</dcterms:created>
  <dcterms:modified xsi:type="dcterms:W3CDTF">2021-01-28T09:34:00Z</dcterms:modified>
</cp:coreProperties>
</file>