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7F8A5" w14:textId="77777777" w:rsidR="00A56FB4" w:rsidRPr="00501001" w:rsidRDefault="009361F5" w:rsidP="00147017">
      <w:pPr>
        <w:jc w:val="center"/>
        <w:rPr>
          <w:rFonts w:ascii="Times New Roman" w:hAnsi="Times New Roman" w:cs="Times New Roman"/>
        </w:rPr>
      </w:pPr>
      <w:r w:rsidRPr="00501001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4D80A6C1" wp14:editId="5B8A2376">
            <wp:extent cx="6286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8831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</w:p>
    <w:p w14:paraId="547786C2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0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експертний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>»</w:t>
      </w:r>
    </w:p>
    <w:p w14:paraId="08799AD8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0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експертний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центр МОЗ)</w:t>
      </w:r>
    </w:p>
    <w:p w14:paraId="3C360631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501001">
        <w:rPr>
          <w:rFonts w:ascii="Times New Roman" w:hAnsi="Times New Roman" w:cs="Times New Roman"/>
          <w:b/>
          <w:bCs/>
          <w:sz w:val="36"/>
          <w:szCs w:val="36"/>
          <w:lang w:val="uk-UA"/>
        </w:rPr>
        <w:t>НАКАЗ</w:t>
      </w:r>
    </w:p>
    <w:p w14:paraId="7F9868B4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1001">
        <w:rPr>
          <w:rFonts w:ascii="Times New Roman" w:hAnsi="Times New Roman" w:cs="Times New Roman"/>
          <w:sz w:val="28"/>
          <w:szCs w:val="28"/>
          <w:lang w:val="uk-UA"/>
        </w:rPr>
        <w:t>м. Київ</w:t>
      </w:r>
    </w:p>
    <w:p w14:paraId="14F5B89B" w14:textId="221D3E52" w:rsidR="00A56FB4" w:rsidRPr="00BB2DC9" w:rsidRDefault="007C53D3" w:rsidP="00242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 09 » січня</w:t>
      </w:r>
      <w:r w:rsidR="00F151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2422A0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18D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2422A0"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22A0"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22A0"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22A0"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22A0" w:rsidRPr="000513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 w:rsidR="000513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6219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501001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A2D45" w:rsidRPr="00F278F5">
        <w:rPr>
          <w:rFonts w:ascii="Times New Roman" w:hAnsi="Times New Roman" w:cs="Times New Roman"/>
          <w:sz w:val="24"/>
          <w:szCs w:val="24"/>
        </w:rPr>
        <w:t xml:space="preserve">    </w:t>
      </w:r>
      <w:r w:rsidR="002A2D4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01001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01001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1518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04</w:t>
      </w:r>
    </w:p>
    <w:p w14:paraId="72200235" w14:textId="77777777" w:rsidR="007351B4" w:rsidRPr="00377DFF" w:rsidRDefault="007351B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FF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FA4">
        <w:rPr>
          <w:rFonts w:ascii="Times New Roman" w:hAnsi="Times New Roman" w:cs="Times New Roman"/>
          <w:sz w:val="28"/>
          <w:szCs w:val="28"/>
          <w:lang w:val="uk-UA"/>
        </w:rPr>
        <w:t>внесення змін до наказу</w:t>
      </w:r>
      <w:r w:rsidRPr="00377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019520" w14:textId="77777777" w:rsidR="007351B4" w:rsidRDefault="00E10FA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Державного експертного центру МОЗ</w:t>
      </w:r>
    </w:p>
    <w:p w14:paraId="44C2DFCA" w14:textId="77777777" w:rsidR="007351B4" w:rsidRPr="00B438D1" w:rsidRDefault="00E10FA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438D1" w:rsidRPr="00B438D1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B438D1">
        <w:rPr>
          <w:rFonts w:ascii="Times New Roman" w:hAnsi="Times New Roman" w:cs="Times New Roman"/>
          <w:sz w:val="28"/>
          <w:szCs w:val="28"/>
          <w:lang w:val="uk-UA"/>
        </w:rPr>
        <w:t>січня 2019 року № 12</w:t>
      </w:r>
    </w:p>
    <w:p w14:paraId="03102932" w14:textId="77777777" w:rsidR="00EB7307" w:rsidRDefault="00EB7307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DEF876" w14:textId="1BFF5508" w:rsidR="00601B99" w:rsidRPr="00153398" w:rsidRDefault="00601B99" w:rsidP="006B289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ціни та ціноутворення», </w:t>
      </w:r>
      <w:r w:rsidRPr="0054010B">
        <w:rPr>
          <w:rFonts w:ascii="Times New Roman" w:hAnsi="Times New Roman" w:cs="Times New Roman"/>
          <w:sz w:val="28"/>
          <w:szCs w:val="28"/>
          <w:lang w:val="uk-UA"/>
        </w:rPr>
        <w:t>Методики обліку, калькулювання та планування собівартості науково-експертних робіт у Державному ек</w:t>
      </w:r>
      <w:r w:rsidR="008631F2" w:rsidRPr="0054010B">
        <w:rPr>
          <w:rFonts w:ascii="Times New Roman" w:hAnsi="Times New Roman" w:cs="Times New Roman"/>
          <w:sz w:val="28"/>
          <w:szCs w:val="28"/>
          <w:lang w:val="uk-UA"/>
        </w:rPr>
        <w:t xml:space="preserve">спертному центрі МОЗ, </w:t>
      </w:r>
      <w:r w:rsidR="00A8352C" w:rsidRPr="0054010B">
        <w:rPr>
          <w:rFonts w:ascii="Times New Roman" w:hAnsi="Times New Roman" w:cs="Times New Roman"/>
          <w:sz w:val="28"/>
          <w:szCs w:val="28"/>
          <w:lang w:val="uk-UA"/>
        </w:rPr>
        <w:t>затвердженої МОЗ</w:t>
      </w:r>
      <w:r w:rsidRPr="00540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AFF" w:rsidRPr="0054010B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54010B">
        <w:rPr>
          <w:rFonts w:ascii="Times New Roman" w:hAnsi="Times New Roman" w:cs="Times New Roman"/>
          <w:sz w:val="28"/>
          <w:szCs w:val="28"/>
          <w:lang w:val="uk-UA"/>
        </w:rPr>
        <w:t>20 вересня 2005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510" w:rsidRPr="001F5718">
        <w:rPr>
          <w:rFonts w:ascii="Times New Roman" w:hAnsi="Times New Roman" w:cs="Times New Roman"/>
          <w:sz w:val="28"/>
          <w:szCs w:val="28"/>
          <w:lang w:val="uk-UA"/>
        </w:rPr>
        <w:t>наказу МОЗ України від 27 червня 2019 року</w:t>
      </w:r>
      <w:r w:rsidR="0005130C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716" w:rsidRPr="001F571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35628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1528</w:t>
      </w:r>
      <w:r w:rsidR="000F7510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змін до Порядку</w:t>
      </w:r>
      <w:r w:rsidR="00C3389C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експертизи</w:t>
      </w:r>
      <w:r w:rsidR="00335628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реєстраційних</w:t>
      </w:r>
      <w:r w:rsidR="00C3389C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на лікарські засоби, що подаються на державну реєстрацію (перереєстрацію), а також експертизи матеріалів про внесення змін до реєстраційних матеріалів протягом дії реєстраційного посвідчення»</w:t>
      </w:r>
      <w:r w:rsidR="00F546CE" w:rsidRPr="001F5718">
        <w:rPr>
          <w:rFonts w:ascii="Times New Roman" w:hAnsi="Times New Roman" w:cs="Times New Roman"/>
          <w:sz w:val="28"/>
          <w:szCs w:val="28"/>
          <w:lang w:val="uk-UA"/>
        </w:rPr>
        <w:t>, зареєстрован</w:t>
      </w:r>
      <w:r w:rsidR="00C22BDB" w:rsidRPr="001F571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546CE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у Міністерстві юстиції України 12 липня 2019</w:t>
      </w:r>
      <w:r w:rsidR="00335628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року за</w:t>
      </w:r>
      <w:r w:rsidR="00246523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6CE" w:rsidRPr="001F5718">
        <w:rPr>
          <w:rFonts w:ascii="Times New Roman" w:hAnsi="Times New Roman" w:cs="Times New Roman"/>
          <w:sz w:val="28"/>
          <w:szCs w:val="28"/>
          <w:lang w:val="uk-UA"/>
        </w:rPr>
        <w:t>№ 778/33749</w:t>
      </w:r>
      <w:r w:rsidR="00C3389C" w:rsidRPr="00D62A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3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положень Статуту </w:t>
      </w:r>
      <w:r w:rsidR="00A8352C">
        <w:rPr>
          <w:rFonts w:ascii="Times New Roman" w:hAnsi="Times New Roman" w:cs="Times New Roman"/>
          <w:sz w:val="28"/>
          <w:szCs w:val="28"/>
          <w:lang w:val="uk-UA"/>
        </w:rPr>
        <w:t>Державного підприємства «</w:t>
      </w:r>
      <w:r w:rsidR="00153398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365AFF">
        <w:rPr>
          <w:rFonts w:ascii="Times New Roman" w:hAnsi="Times New Roman" w:cs="Times New Roman"/>
          <w:sz w:val="28"/>
          <w:szCs w:val="28"/>
          <w:lang w:val="uk-UA"/>
        </w:rPr>
        <w:t>авний експертний центр</w:t>
      </w:r>
      <w:r w:rsidR="0015339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A8352C">
        <w:rPr>
          <w:rFonts w:ascii="Times New Roman" w:hAnsi="Times New Roman" w:cs="Times New Roman"/>
          <w:sz w:val="28"/>
          <w:szCs w:val="28"/>
          <w:lang w:val="uk-UA"/>
        </w:rPr>
        <w:t>іністерства охорони здоров</w:t>
      </w:r>
      <w:r w:rsidR="00153398" w:rsidRPr="0015339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8352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153398">
        <w:rPr>
          <w:rFonts w:ascii="Times New Roman" w:hAnsi="Times New Roman" w:cs="Times New Roman"/>
          <w:sz w:val="28"/>
          <w:szCs w:val="28"/>
          <w:lang w:val="uk-UA"/>
        </w:rPr>
        <w:t>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</w:t>
      </w:r>
      <w:r w:rsidR="0005130C">
        <w:rPr>
          <w:rFonts w:ascii="Times New Roman" w:hAnsi="Times New Roman" w:cs="Times New Roman"/>
          <w:sz w:val="28"/>
          <w:szCs w:val="28"/>
          <w:lang w:val="uk-UA"/>
        </w:rPr>
        <w:t>еного наказом МОЗ України від</w:t>
      </w:r>
      <w:r w:rsidR="00335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A1">
        <w:rPr>
          <w:rFonts w:ascii="Times New Roman" w:hAnsi="Times New Roman" w:cs="Times New Roman"/>
          <w:sz w:val="28"/>
          <w:szCs w:val="28"/>
          <w:lang w:val="uk-UA"/>
        </w:rPr>
        <w:t>21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A1">
        <w:rPr>
          <w:rFonts w:ascii="Times New Roman" w:hAnsi="Times New Roman" w:cs="Times New Roman"/>
          <w:sz w:val="28"/>
          <w:szCs w:val="28"/>
          <w:lang w:val="uk-UA"/>
        </w:rPr>
        <w:t>2018 року № 2382</w:t>
      </w:r>
      <w:r w:rsidR="0015339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3EEA894" w14:textId="77777777" w:rsidR="00BB7299" w:rsidRDefault="00BB7299" w:rsidP="00BB729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C5E3D9" w14:textId="77777777" w:rsidR="00883CBD" w:rsidRDefault="00883CBD" w:rsidP="001533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CBD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53C2CA81" w14:textId="5AB2F063" w:rsidR="007351B4" w:rsidRDefault="00446921" w:rsidP="006B289D">
      <w:pPr>
        <w:numPr>
          <w:ilvl w:val="0"/>
          <w:numId w:val="1"/>
        </w:numPr>
        <w:tabs>
          <w:tab w:val="num" w:pos="0"/>
          <w:tab w:val="num" w:pos="1080"/>
          <w:tab w:val="num" w:pos="95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C3389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351B4">
        <w:rPr>
          <w:rFonts w:ascii="Times New Roman" w:hAnsi="Times New Roman" w:cs="Times New Roman"/>
          <w:sz w:val="28"/>
          <w:szCs w:val="28"/>
          <w:lang w:val="uk-UA"/>
        </w:rPr>
        <w:t>арт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351B4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35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8F5">
        <w:rPr>
          <w:rFonts w:ascii="Times New Roman" w:hAnsi="Times New Roman" w:cs="Times New Roman"/>
          <w:sz w:val="28"/>
          <w:szCs w:val="28"/>
          <w:lang w:val="uk-UA"/>
        </w:rPr>
        <w:t>інформаційно-консультативних та інших послуг, що надаються Державним експертним центром МОЗ</w:t>
      </w:r>
      <w:r w:rsidR="00A1193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наказом Державного експертного центру МОЗ від 18 січня 2019 року № 12,</w:t>
      </w:r>
      <w:r w:rsidR="00A11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виклавши їх</w:t>
      </w:r>
      <w:r w:rsidR="00C3389C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редакції, </w:t>
      </w:r>
      <w:r w:rsidR="00A11931">
        <w:rPr>
          <w:rFonts w:ascii="Times New Roman" w:hAnsi="Times New Roman" w:cs="Times New Roman"/>
          <w:sz w:val="28"/>
          <w:szCs w:val="28"/>
          <w:lang w:val="uk-UA"/>
        </w:rPr>
        <w:t>що додається</w:t>
      </w:r>
      <w:r w:rsidR="007351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AC73ED" w14:textId="77777777" w:rsidR="003C734A" w:rsidRDefault="003C734A" w:rsidP="003C734A">
      <w:pPr>
        <w:tabs>
          <w:tab w:val="num" w:pos="2487"/>
          <w:tab w:val="num" w:pos="957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8E8E60" w14:textId="776D1171" w:rsidR="003C734A" w:rsidRDefault="002A2D45" w:rsidP="006B289D">
      <w:pPr>
        <w:numPr>
          <w:ilvl w:val="0"/>
          <w:numId w:val="1"/>
        </w:numPr>
        <w:tabs>
          <w:tab w:val="num" w:pos="0"/>
          <w:tab w:val="num" w:pos="1080"/>
          <w:tab w:val="num" w:pos="95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1</w:t>
      </w:r>
      <w:r w:rsidR="004D6ADE">
        <w:rPr>
          <w:rFonts w:ascii="Times New Roman" w:hAnsi="Times New Roman" w:cs="Times New Roman"/>
          <w:sz w:val="28"/>
          <w:szCs w:val="28"/>
          <w:lang w:val="uk-UA"/>
        </w:rPr>
        <w:t xml:space="preserve"> ввести в дію з 03 лютого</w:t>
      </w:r>
      <w:r w:rsidR="003C734A">
        <w:rPr>
          <w:rFonts w:ascii="Times New Roman" w:hAnsi="Times New Roman" w:cs="Times New Roman"/>
          <w:sz w:val="28"/>
          <w:szCs w:val="28"/>
          <w:lang w:val="uk-UA"/>
        </w:rPr>
        <w:t xml:space="preserve"> 2020 року.</w:t>
      </w:r>
    </w:p>
    <w:p w14:paraId="72DFAC6C" w14:textId="77777777" w:rsidR="0054010B" w:rsidRDefault="0054010B" w:rsidP="0054010B">
      <w:pPr>
        <w:tabs>
          <w:tab w:val="num" w:pos="2487"/>
          <w:tab w:val="num" w:pos="957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E6AB37" w14:textId="1813C4C5" w:rsidR="007351B4" w:rsidRDefault="004D6ADE" w:rsidP="006B289D">
      <w:pPr>
        <w:numPr>
          <w:ilvl w:val="0"/>
          <w:numId w:val="1"/>
        </w:numPr>
        <w:tabs>
          <w:tab w:val="num" w:pos="0"/>
          <w:tab w:val="num" w:pos="1080"/>
          <w:tab w:val="num" w:pos="95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головного</w:t>
      </w:r>
      <w:r w:rsidR="007351B4" w:rsidRPr="000B6450">
        <w:rPr>
          <w:rFonts w:ascii="Times New Roman" w:hAnsi="Times New Roman" w:cs="Times New Roman"/>
          <w:sz w:val="28"/>
          <w:szCs w:val="28"/>
          <w:lang w:val="uk-UA"/>
        </w:rPr>
        <w:t xml:space="preserve"> бухгалт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Дрягіній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="007351B4" w:rsidRPr="000B645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неухильне виконання цього наказу.</w:t>
      </w:r>
    </w:p>
    <w:p w14:paraId="714319BF" w14:textId="77777777" w:rsidR="007351B4" w:rsidRDefault="007351B4" w:rsidP="006B289D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63F9A24" w14:textId="77777777" w:rsidR="007351B4" w:rsidRDefault="007351B4" w:rsidP="006B289D">
      <w:pPr>
        <w:numPr>
          <w:ilvl w:val="0"/>
          <w:numId w:val="1"/>
        </w:numPr>
        <w:tabs>
          <w:tab w:val="clear" w:pos="248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45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05130C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Pr="000B6450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14:paraId="41092454" w14:textId="77777777" w:rsidR="007351B4" w:rsidRPr="000B6450" w:rsidRDefault="007351B4" w:rsidP="007351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48F6C1" w14:textId="29EADA71" w:rsidR="00883CBD" w:rsidRDefault="00973364" w:rsidP="009709B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="00883CBD" w:rsidRPr="00883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DD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EB2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DD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2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Т.М. Думенко</w:t>
      </w:r>
      <w:bookmarkStart w:id="0" w:name="_GoBack"/>
      <w:bookmarkEnd w:id="0"/>
    </w:p>
    <w:sectPr w:rsidR="00883CBD" w:rsidSect="0005130C">
      <w:headerReference w:type="default" r:id="rId9"/>
      <w:pgSz w:w="11906" w:h="16838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3BF86" w14:textId="77777777" w:rsidR="00F42571" w:rsidRDefault="00F42571" w:rsidP="00F35A81">
      <w:pPr>
        <w:spacing w:after="0" w:line="240" w:lineRule="auto"/>
      </w:pPr>
      <w:r>
        <w:separator/>
      </w:r>
    </w:p>
  </w:endnote>
  <w:endnote w:type="continuationSeparator" w:id="0">
    <w:p w14:paraId="4D333B87" w14:textId="77777777" w:rsidR="00F42571" w:rsidRDefault="00F42571" w:rsidP="00F3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26E22" w14:textId="77777777" w:rsidR="00F42571" w:rsidRDefault="00F42571" w:rsidP="00F35A81">
      <w:pPr>
        <w:spacing w:after="0" w:line="240" w:lineRule="auto"/>
      </w:pPr>
      <w:r>
        <w:separator/>
      </w:r>
    </w:p>
  </w:footnote>
  <w:footnote w:type="continuationSeparator" w:id="0">
    <w:p w14:paraId="2BF23867" w14:textId="77777777" w:rsidR="00F42571" w:rsidRDefault="00F42571" w:rsidP="00F3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7220" w14:textId="77777777" w:rsidR="0005130C" w:rsidRPr="0005130C" w:rsidRDefault="0005130C">
    <w:pPr>
      <w:pStyle w:val="a6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05130C">
      <w:rPr>
        <w:rFonts w:ascii="Times New Roman" w:hAnsi="Times New Roman" w:cs="Times New Roman"/>
        <w:sz w:val="28"/>
        <w:szCs w:val="28"/>
        <w:lang w:val="uk-UA"/>
      </w:rPr>
      <w:t>2</w:t>
    </w:r>
  </w:p>
  <w:p w14:paraId="0EAE2AF7" w14:textId="77777777" w:rsidR="0005130C" w:rsidRDefault="000513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16804"/>
    <w:multiLevelType w:val="hybridMultilevel"/>
    <w:tmpl w:val="42A2B58E"/>
    <w:lvl w:ilvl="0" w:tplc="07AA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80275F"/>
    <w:multiLevelType w:val="hybridMultilevel"/>
    <w:tmpl w:val="8696A0E6"/>
    <w:lvl w:ilvl="0" w:tplc="1650542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EDE29B0C">
      <w:numFmt w:val="none"/>
      <w:lvlText w:val=""/>
      <w:lvlJc w:val="left"/>
      <w:pPr>
        <w:tabs>
          <w:tab w:val="num" w:pos="360"/>
        </w:tabs>
      </w:pPr>
    </w:lvl>
    <w:lvl w:ilvl="2" w:tplc="A85C3A78">
      <w:numFmt w:val="none"/>
      <w:lvlText w:val=""/>
      <w:lvlJc w:val="left"/>
      <w:pPr>
        <w:tabs>
          <w:tab w:val="num" w:pos="360"/>
        </w:tabs>
      </w:pPr>
    </w:lvl>
    <w:lvl w:ilvl="3" w:tplc="A15A7608">
      <w:numFmt w:val="none"/>
      <w:lvlText w:val=""/>
      <w:lvlJc w:val="left"/>
      <w:pPr>
        <w:tabs>
          <w:tab w:val="num" w:pos="360"/>
        </w:tabs>
      </w:pPr>
    </w:lvl>
    <w:lvl w:ilvl="4" w:tplc="71462744">
      <w:numFmt w:val="none"/>
      <w:lvlText w:val=""/>
      <w:lvlJc w:val="left"/>
      <w:pPr>
        <w:tabs>
          <w:tab w:val="num" w:pos="360"/>
        </w:tabs>
      </w:pPr>
    </w:lvl>
    <w:lvl w:ilvl="5" w:tplc="9E9EC518">
      <w:numFmt w:val="none"/>
      <w:lvlText w:val=""/>
      <w:lvlJc w:val="left"/>
      <w:pPr>
        <w:tabs>
          <w:tab w:val="num" w:pos="360"/>
        </w:tabs>
      </w:pPr>
    </w:lvl>
    <w:lvl w:ilvl="6" w:tplc="CF10545A">
      <w:numFmt w:val="none"/>
      <w:lvlText w:val=""/>
      <w:lvlJc w:val="left"/>
      <w:pPr>
        <w:tabs>
          <w:tab w:val="num" w:pos="360"/>
        </w:tabs>
      </w:pPr>
    </w:lvl>
    <w:lvl w:ilvl="7" w:tplc="901296F6">
      <w:numFmt w:val="none"/>
      <w:lvlText w:val=""/>
      <w:lvlJc w:val="left"/>
      <w:pPr>
        <w:tabs>
          <w:tab w:val="num" w:pos="360"/>
        </w:tabs>
      </w:pPr>
    </w:lvl>
    <w:lvl w:ilvl="8" w:tplc="F49E12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formatting="1" w:enforcement="0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17"/>
    <w:rsid w:val="0005130C"/>
    <w:rsid w:val="0007645D"/>
    <w:rsid w:val="00076508"/>
    <w:rsid w:val="00093109"/>
    <w:rsid w:val="000D139A"/>
    <w:rsid w:val="000F7510"/>
    <w:rsid w:val="001206FA"/>
    <w:rsid w:val="001465E7"/>
    <w:rsid w:val="00147017"/>
    <w:rsid w:val="00153398"/>
    <w:rsid w:val="00153F7B"/>
    <w:rsid w:val="001C3A1E"/>
    <w:rsid w:val="001E3046"/>
    <w:rsid w:val="001E33EC"/>
    <w:rsid w:val="001E5B17"/>
    <w:rsid w:val="001F2D4C"/>
    <w:rsid w:val="001F5718"/>
    <w:rsid w:val="00210304"/>
    <w:rsid w:val="00235B28"/>
    <w:rsid w:val="0024077E"/>
    <w:rsid w:val="002422A0"/>
    <w:rsid w:val="00245594"/>
    <w:rsid w:val="00246523"/>
    <w:rsid w:val="00290B95"/>
    <w:rsid w:val="002A26EC"/>
    <w:rsid w:val="002A2D45"/>
    <w:rsid w:val="002D15B8"/>
    <w:rsid w:val="002D648C"/>
    <w:rsid w:val="00335628"/>
    <w:rsid w:val="00342F08"/>
    <w:rsid w:val="00352C90"/>
    <w:rsid w:val="00355A50"/>
    <w:rsid w:val="00365AFF"/>
    <w:rsid w:val="003B0780"/>
    <w:rsid w:val="003C5BF9"/>
    <w:rsid w:val="003C734A"/>
    <w:rsid w:val="003F26AB"/>
    <w:rsid w:val="00411290"/>
    <w:rsid w:val="00446921"/>
    <w:rsid w:val="00457AF6"/>
    <w:rsid w:val="00474F93"/>
    <w:rsid w:val="00475FD1"/>
    <w:rsid w:val="004B09E3"/>
    <w:rsid w:val="004D6ADE"/>
    <w:rsid w:val="00501001"/>
    <w:rsid w:val="00526219"/>
    <w:rsid w:val="00537269"/>
    <w:rsid w:val="0054010B"/>
    <w:rsid w:val="00547312"/>
    <w:rsid w:val="00570D3F"/>
    <w:rsid w:val="005A0241"/>
    <w:rsid w:val="005B6901"/>
    <w:rsid w:val="005D44A1"/>
    <w:rsid w:val="00601B99"/>
    <w:rsid w:val="00603795"/>
    <w:rsid w:val="00613FD1"/>
    <w:rsid w:val="00632716"/>
    <w:rsid w:val="00645A31"/>
    <w:rsid w:val="00695F68"/>
    <w:rsid w:val="006B289D"/>
    <w:rsid w:val="007346D0"/>
    <w:rsid w:val="007351B4"/>
    <w:rsid w:val="007376E8"/>
    <w:rsid w:val="007700BE"/>
    <w:rsid w:val="007C53D3"/>
    <w:rsid w:val="007F136E"/>
    <w:rsid w:val="00826FF3"/>
    <w:rsid w:val="00831DD6"/>
    <w:rsid w:val="0083603B"/>
    <w:rsid w:val="008631F2"/>
    <w:rsid w:val="008760BB"/>
    <w:rsid w:val="0088053D"/>
    <w:rsid w:val="00883CBD"/>
    <w:rsid w:val="008D2CDE"/>
    <w:rsid w:val="00900241"/>
    <w:rsid w:val="00906C52"/>
    <w:rsid w:val="009271B0"/>
    <w:rsid w:val="00933EAB"/>
    <w:rsid w:val="009361F5"/>
    <w:rsid w:val="0094002E"/>
    <w:rsid w:val="00954ECD"/>
    <w:rsid w:val="00966289"/>
    <w:rsid w:val="009709BA"/>
    <w:rsid w:val="00973364"/>
    <w:rsid w:val="00A11931"/>
    <w:rsid w:val="00A56FB4"/>
    <w:rsid w:val="00A75F07"/>
    <w:rsid w:val="00A8352C"/>
    <w:rsid w:val="00AA625B"/>
    <w:rsid w:val="00AD04F3"/>
    <w:rsid w:val="00B438D1"/>
    <w:rsid w:val="00B63502"/>
    <w:rsid w:val="00B9610D"/>
    <w:rsid w:val="00BA1842"/>
    <w:rsid w:val="00BA6CFD"/>
    <w:rsid w:val="00BB2DC9"/>
    <w:rsid w:val="00BB5374"/>
    <w:rsid w:val="00BB7299"/>
    <w:rsid w:val="00BC0C34"/>
    <w:rsid w:val="00C04E0B"/>
    <w:rsid w:val="00C22BDB"/>
    <w:rsid w:val="00C3389C"/>
    <w:rsid w:val="00C354BC"/>
    <w:rsid w:val="00C75FAE"/>
    <w:rsid w:val="00C9662D"/>
    <w:rsid w:val="00CB172D"/>
    <w:rsid w:val="00CB1A59"/>
    <w:rsid w:val="00CB695E"/>
    <w:rsid w:val="00DB58A9"/>
    <w:rsid w:val="00DD4A12"/>
    <w:rsid w:val="00E10FA4"/>
    <w:rsid w:val="00E2170B"/>
    <w:rsid w:val="00E93C57"/>
    <w:rsid w:val="00EB1EA3"/>
    <w:rsid w:val="00EB2E01"/>
    <w:rsid w:val="00EB7307"/>
    <w:rsid w:val="00F03634"/>
    <w:rsid w:val="00F1518D"/>
    <w:rsid w:val="00F278F5"/>
    <w:rsid w:val="00F30DC5"/>
    <w:rsid w:val="00F35A81"/>
    <w:rsid w:val="00F42571"/>
    <w:rsid w:val="00F546CE"/>
    <w:rsid w:val="00F61163"/>
    <w:rsid w:val="00F64DA7"/>
    <w:rsid w:val="00F66E22"/>
    <w:rsid w:val="00F81C8E"/>
    <w:rsid w:val="00FC1807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C9045"/>
  <w15:docId w15:val="{112255C0-4890-42B8-8145-2872562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BE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470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51B4"/>
    <w:pPr>
      <w:ind w:left="708"/>
    </w:pPr>
  </w:style>
  <w:style w:type="paragraph" w:styleId="a6">
    <w:name w:val="header"/>
    <w:basedOn w:val="a"/>
    <w:link w:val="a7"/>
    <w:uiPriority w:val="99"/>
    <w:unhideWhenUsed/>
    <w:rsid w:val="00F35A8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F35A81"/>
    <w:rPr>
      <w:rFonts w:cs="Calibri"/>
      <w:sz w:val="22"/>
      <w:szCs w:val="22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F35A8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F35A81"/>
    <w:rPr>
      <w:rFonts w:cs="Calibri"/>
      <w:sz w:val="22"/>
      <w:szCs w:val="22"/>
      <w:lang w:val="ru-RU" w:eastAsia="en-US"/>
    </w:rPr>
  </w:style>
  <w:style w:type="character" w:styleId="aa">
    <w:name w:val="annotation reference"/>
    <w:basedOn w:val="a0"/>
    <w:uiPriority w:val="99"/>
    <w:semiHidden/>
    <w:unhideWhenUsed/>
    <w:rsid w:val="00BB2D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2D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2DC9"/>
    <w:rPr>
      <w:rFonts w:cs="Calibri"/>
      <w:lang w:val="ru-RU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2D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2DC9"/>
    <w:rPr>
      <w:rFonts w:cs="Calibr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8EF1-A6B0-4CD5-BC8A-48C43A29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Юркович Роман Евгеньевич</dc:creator>
  <cp:keywords/>
  <dc:description/>
  <cp:lastModifiedBy>Федорчук Віра Андріївна</cp:lastModifiedBy>
  <cp:revision>20</cp:revision>
  <cp:lastPrinted>2020-01-03T10:08:00Z</cp:lastPrinted>
  <dcterms:created xsi:type="dcterms:W3CDTF">2019-09-16T13:59:00Z</dcterms:created>
  <dcterms:modified xsi:type="dcterms:W3CDTF">2020-01-09T13:33:00Z</dcterms:modified>
</cp:coreProperties>
</file>