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D35" w:rsidRDefault="00285D35" w:rsidP="00285D35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Додаток 1</w:t>
      </w:r>
    </w:p>
    <w:p w:rsidR="00285D35" w:rsidRDefault="00285D35" w:rsidP="00285D35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85D35" w:rsidRDefault="00A56D19" w:rsidP="00285D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«</w:t>
      </w:r>
      <w:r w:rsidR="00285D35">
        <w:rPr>
          <w:rFonts w:ascii="Arial" w:hAnsi="Arial" w:cs="Arial"/>
          <w:b/>
          <w:sz w:val="20"/>
          <w:szCs w:val="20"/>
        </w:rPr>
        <w:t>Перелік протоколів клінічних випробувань лікарських засобів та суттєвих поправок до протоколів клінічних випробувань, розглянутих на засіданнях</w:t>
      </w:r>
      <w:r w:rsidR="00285D35" w:rsidRPr="005A06E3">
        <w:rPr>
          <w:rFonts w:ascii="Arial" w:hAnsi="Arial" w:cs="Arial"/>
          <w:b/>
          <w:sz w:val="20"/>
          <w:szCs w:val="20"/>
        </w:rPr>
        <w:t xml:space="preserve"> </w:t>
      </w:r>
      <w:r w:rsidR="00285D35">
        <w:rPr>
          <w:rFonts w:ascii="Arial" w:hAnsi="Arial" w:cs="Arial"/>
          <w:b/>
          <w:sz w:val="20"/>
          <w:szCs w:val="20"/>
        </w:rPr>
        <w:t>Науково-експертної ради №0</w:t>
      </w:r>
      <w:r w:rsidR="00BC30A7">
        <w:rPr>
          <w:rFonts w:ascii="Arial" w:hAnsi="Arial" w:cs="Arial"/>
          <w:b/>
          <w:sz w:val="20"/>
          <w:szCs w:val="20"/>
        </w:rPr>
        <w:t>8 від 25</w:t>
      </w:r>
      <w:r w:rsidR="00285D35">
        <w:rPr>
          <w:rFonts w:ascii="Arial" w:hAnsi="Arial" w:cs="Arial"/>
          <w:b/>
          <w:sz w:val="20"/>
          <w:szCs w:val="20"/>
        </w:rPr>
        <w:t>.04.2019 та Науково-технічної ради №1</w:t>
      </w:r>
      <w:r w:rsidR="00BC30A7">
        <w:rPr>
          <w:rFonts w:ascii="Arial" w:hAnsi="Arial" w:cs="Arial"/>
          <w:b/>
          <w:sz w:val="20"/>
          <w:szCs w:val="20"/>
        </w:rPr>
        <w:t>7</w:t>
      </w:r>
      <w:r w:rsidR="00285D35">
        <w:rPr>
          <w:rFonts w:ascii="Arial" w:hAnsi="Arial" w:cs="Arial"/>
          <w:b/>
          <w:sz w:val="20"/>
          <w:szCs w:val="20"/>
        </w:rPr>
        <w:t xml:space="preserve"> від</w:t>
      </w:r>
      <w:r w:rsidR="00285D35" w:rsidRPr="00632096">
        <w:rPr>
          <w:rFonts w:ascii="Arial" w:hAnsi="Arial" w:cs="Arial"/>
          <w:b/>
          <w:sz w:val="20"/>
          <w:szCs w:val="20"/>
        </w:rPr>
        <w:t xml:space="preserve"> </w:t>
      </w:r>
      <w:r w:rsidR="00285D35">
        <w:rPr>
          <w:rFonts w:ascii="Arial" w:hAnsi="Arial" w:cs="Arial"/>
          <w:b/>
          <w:sz w:val="20"/>
          <w:szCs w:val="20"/>
        </w:rPr>
        <w:t>11.04.2019, на які були отримані позитивні висновки експертів</w:t>
      </w:r>
      <w:r>
        <w:rPr>
          <w:rFonts w:ascii="Arial" w:hAnsi="Arial" w:cs="Arial"/>
          <w:b/>
          <w:sz w:val="20"/>
          <w:szCs w:val="20"/>
        </w:rPr>
        <w:t>»</w:t>
      </w:r>
      <w:r w:rsidR="00285D35">
        <w:rPr>
          <w:rFonts w:ascii="Arial" w:hAnsi="Arial" w:cs="Arial"/>
          <w:b/>
          <w:sz w:val="20"/>
          <w:szCs w:val="20"/>
        </w:rPr>
        <w:t>.</w:t>
      </w:r>
    </w:p>
    <w:p w:rsidR="00285D35" w:rsidRDefault="00285D35" w:rsidP="00794A4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C30A7" w:rsidRPr="00D70826" w:rsidRDefault="00BC30A7" w:rsidP="00BC30A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76DAD">
        <w:rPr>
          <w:rFonts w:ascii="Arial" w:hAnsi="Arial" w:cs="Arial"/>
          <w:b/>
          <w:bCs/>
          <w:sz w:val="20"/>
          <w:szCs w:val="20"/>
        </w:rPr>
        <w:t>1</w:t>
      </w:r>
      <w:r w:rsidRPr="00211D45">
        <w:rPr>
          <w:rFonts w:ascii="Arial" w:hAnsi="Arial" w:cs="Arial"/>
          <w:b/>
          <w:bCs/>
          <w:sz w:val="20"/>
          <w:szCs w:val="20"/>
        </w:rPr>
        <w:t>.</w:t>
      </w:r>
      <w:r w:rsidRPr="00376DAD">
        <w:rPr>
          <w:rFonts w:ascii="Arial" w:eastAsia="Calibri" w:hAnsi="Arial" w:cs="Arial"/>
          <w:sz w:val="20"/>
          <w:szCs w:val="20"/>
        </w:rPr>
        <w:t xml:space="preserve"> </w:t>
      </w:r>
      <w:r w:rsidRPr="00D70826">
        <w:rPr>
          <w:rFonts w:ascii="Arial" w:hAnsi="Arial" w:cs="Arial"/>
          <w:bCs/>
          <w:sz w:val="20"/>
          <w:szCs w:val="20"/>
        </w:rPr>
        <w:t>«</w:t>
      </w:r>
      <w:proofErr w:type="spellStart"/>
      <w:r w:rsidRPr="00D70826">
        <w:rPr>
          <w:rFonts w:ascii="Arial" w:hAnsi="Arial" w:cs="Arial"/>
          <w:bCs/>
          <w:sz w:val="20"/>
          <w:szCs w:val="20"/>
        </w:rPr>
        <w:t>Багатоцентрове</w:t>
      </w:r>
      <w:proofErr w:type="spellEnd"/>
      <w:r w:rsidRPr="00D7082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70826">
        <w:rPr>
          <w:rFonts w:ascii="Arial" w:hAnsi="Arial" w:cs="Arial"/>
          <w:bCs/>
          <w:sz w:val="20"/>
          <w:szCs w:val="20"/>
        </w:rPr>
        <w:t>рандомізоване</w:t>
      </w:r>
      <w:proofErr w:type="spellEnd"/>
      <w:r w:rsidRPr="00D70826">
        <w:rPr>
          <w:rFonts w:ascii="Arial" w:hAnsi="Arial" w:cs="Arial"/>
          <w:bCs/>
          <w:sz w:val="20"/>
          <w:szCs w:val="20"/>
        </w:rPr>
        <w:t>, подвій</w:t>
      </w:r>
      <w:r>
        <w:rPr>
          <w:rFonts w:ascii="Arial" w:hAnsi="Arial" w:cs="Arial"/>
          <w:bCs/>
          <w:sz w:val="20"/>
          <w:szCs w:val="20"/>
        </w:rPr>
        <w:t xml:space="preserve">не сліпе, плацебо-контрольоване </w:t>
      </w:r>
      <w:r w:rsidRPr="00D70826">
        <w:rPr>
          <w:rFonts w:ascii="Arial" w:hAnsi="Arial" w:cs="Arial"/>
          <w:bCs/>
          <w:sz w:val="20"/>
          <w:szCs w:val="20"/>
        </w:rPr>
        <w:t xml:space="preserve">дослідження індукційної терапії для вивчення ефективності та безпечності </w:t>
      </w:r>
      <w:proofErr w:type="spellStart"/>
      <w:r w:rsidRPr="00CE6045">
        <w:rPr>
          <w:rFonts w:ascii="Arial" w:hAnsi="Arial" w:cs="Arial"/>
          <w:b/>
          <w:bCs/>
          <w:sz w:val="20"/>
          <w:szCs w:val="20"/>
        </w:rPr>
        <w:t>Упадацитинібу</w:t>
      </w:r>
      <w:proofErr w:type="spellEnd"/>
      <w:r w:rsidRPr="00D70826">
        <w:rPr>
          <w:rFonts w:ascii="Arial" w:hAnsi="Arial" w:cs="Arial"/>
          <w:bCs/>
          <w:sz w:val="20"/>
          <w:szCs w:val="20"/>
        </w:rPr>
        <w:t xml:space="preserve"> (ABT-494) у пацієнтів з виразковим колітом від </w:t>
      </w:r>
      <w:proofErr w:type="spellStart"/>
      <w:r w:rsidRPr="00D70826">
        <w:rPr>
          <w:rFonts w:ascii="Arial" w:hAnsi="Arial" w:cs="Arial"/>
          <w:bCs/>
          <w:sz w:val="20"/>
          <w:szCs w:val="20"/>
        </w:rPr>
        <w:t>середньоважкої</w:t>
      </w:r>
      <w:proofErr w:type="spellEnd"/>
      <w:r w:rsidRPr="00D70826">
        <w:rPr>
          <w:rFonts w:ascii="Arial" w:hAnsi="Arial" w:cs="Arial"/>
          <w:bCs/>
          <w:sz w:val="20"/>
          <w:szCs w:val="20"/>
        </w:rPr>
        <w:t xml:space="preserve"> до важкої форми активності», </w:t>
      </w:r>
      <w:r>
        <w:rPr>
          <w:rFonts w:ascii="Arial" w:hAnsi="Arial" w:cs="Arial"/>
          <w:bCs/>
          <w:sz w:val="20"/>
          <w:szCs w:val="20"/>
        </w:rPr>
        <w:t>код</w:t>
      </w:r>
      <w:r w:rsidRPr="00D7082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випробування</w:t>
      </w:r>
      <w:r w:rsidRPr="00D70826">
        <w:rPr>
          <w:rFonts w:ascii="Arial" w:hAnsi="Arial" w:cs="Arial"/>
          <w:bCs/>
          <w:sz w:val="20"/>
          <w:szCs w:val="20"/>
        </w:rPr>
        <w:t xml:space="preserve"> </w:t>
      </w:r>
      <w:r w:rsidRPr="00D70826">
        <w:rPr>
          <w:rFonts w:ascii="Arial" w:hAnsi="Arial" w:cs="Arial"/>
          <w:b/>
          <w:bCs/>
          <w:sz w:val="20"/>
          <w:szCs w:val="20"/>
        </w:rPr>
        <w:t xml:space="preserve">M14-675, </w:t>
      </w:r>
      <w:r w:rsidRPr="00CE6045">
        <w:rPr>
          <w:rFonts w:ascii="Arial" w:hAnsi="Arial" w:cs="Arial"/>
          <w:bCs/>
          <w:sz w:val="20"/>
          <w:szCs w:val="20"/>
        </w:rPr>
        <w:t>протокол клінічного випробування від 29 червня 2018 року;</w:t>
      </w:r>
      <w:r w:rsidRPr="00D70826">
        <w:rPr>
          <w:rFonts w:ascii="Arial" w:hAnsi="Arial" w:cs="Arial"/>
          <w:bCs/>
          <w:sz w:val="20"/>
          <w:szCs w:val="20"/>
        </w:rPr>
        <w:t xml:space="preserve"> спонсор - </w:t>
      </w:r>
      <w:proofErr w:type="spellStart"/>
      <w:r w:rsidRPr="00CE6045">
        <w:rPr>
          <w:rFonts w:ascii="Arial" w:hAnsi="Arial" w:cs="Arial"/>
          <w:bCs/>
          <w:sz w:val="20"/>
          <w:szCs w:val="20"/>
        </w:rPr>
        <w:t>AbbVie</w:t>
      </w:r>
      <w:proofErr w:type="spellEnd"/>
      <w:r w:rsidRPr="00CE604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E6045">
        <w:rPr>
          <w:rFonts w:ascii="Arial" w:hAnsi="Arial" w:cs="Arial"/>
          <w:bCs/>
          <w:sz w:val="20"/>
          <w:szCs w:val="20"/>
        </w:rPr>
        <w:t>Inc</w:t>
      </w:r>
      <w:proofErr w:type="spellEnd"/>
      <w:r w:rsidRPr="00CE6045">
        <w:rPr>
          <w:rFonts w:ascii="Arial" w:hAnsi="Arial" w:cs="Arial"/>
          <w:bCs/>
          <w:sz w:val="20"/>
          <w:szCs w:val="20"/>
        </w:rPr>
        <w:t>., USA</w:t>
      </w:r>
    </w:p>
    <w:p w:rsidR="00BC30A7" w:rsidRPr="00D70826" w:rsidRDefault="00BC30A7" w:rsidP="00BC30A7">
      <w:pPr>
        <w:widowControl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70826">
        <w:rPr>
          <w:rFonts w:ascii="Arial" w:hAnsi="Arial" w:cs="Arial"/>
          <w:color w:val="000000"/>
          <w:sz w:val="20"/>
          <w:szCs w:val="20"/>
        </w:rPr>
        <w:t>Фаза – ІІІ</w:t>
      </w:r>
    </w:p>
    <w:p w:rsidR="00BC30A7" w:rsidRPr="00D70826" w:rsidRDefault="00BC30A7" w:rsidP="00BC30A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70826">
        <w:rPr>
          <w:rFonts w:ascii="Arial" w:hAnsi="Arial" w:cs="Arial"/>
          <w:bCs/>
          <w:sz w:val="20"/>
          <w:szCs w:val="20"/>
        </w:rPr>
        <w:t xml:space="preserve">Заявник – </w:t>
      </w:r>
      <w:proofErr w:type="spellStart"/>
      <w:r w:rsidRPr="00D70826">
        <w:rPr>
          <w:rFonts w:ascii="Arial" w:hAnsi="Arial" w:cs="Arial"/>
          <w:bCs/>
          <w:sz w:val="20"/>
          <w:szCs w:val="20"/>
        </w:rPr>
        <w:t>ЕббВі</w:t>
      </w:r>
      <w:proofErr w:type="spellEnd"/>
      <w:r w:rsidRPr="00D70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70826">
        <w:rPr>
          <w:rFonts w:ascii="Arial" w:hAnsi="Arial" w:cs="Arial"/>
          <w:bCs/>
          <w:sz w:val="20"/>
          <w:szCs w:val="20"/>
        </w:rPr>
        <w:t>Біофармасьютікалз</w:t>
      </w:r>
      <w:proofErr w:type="spellEnd"/>
      <w:r w:rsidRPr="00D7082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70826">
        <w:rPr>
          <w:rFonts w:ascii="Arial" w:hAnsi="Arial" w:cs="Arial"/>
          <w:bCs/>
          <w:sz w:val="20"/>
          <w:szCs w:val="20"/>
        </w:rPr>
        <w:t>ГмбХ</w:t>
      </w:r>
      <w:proofErr w:type="spellEnd"/>
      <w:r w:rsidRPr="00D70826">
        <w:rPr>
          <w:rFonts w:ascii="Arial" w:hAnsi="Arial" w:cs="Arial"/>
          <w:bCs/>
          <w:sz w:val="20"/>
          <w:szCs w:val="20"/>
        </w:rPr>
        <w:t>, Швейцарія</w:t>
      </w:r>
    </w:p>
    <w:p w:rsidR="00BC30A7" w:rsidRPr="00D70826" w:rsidRDefault="00BC30A7" w:rsidP="00BC30A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C30A7" w:rsidRPr="00376DAD" w:rsidRDefault="00BC30A7" w:rsidP="00BC30A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376DAD">
        <w:rPr>
          <w:rFonts w:ascii="Arial" w:eastAsia="Calibri" w:hAnsi="Arial" w:cs="Arial"/>
          <w:b/>
          <w:sz w:val="20"/>
          <w:szCs w:val="20"/>
        </w:rPr>
        <w:t>Місця, на яких планується проведення клінічного випробування: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9145"/>
      </w:tblGrid>
      <w:tr w:rsidR="00BC30A7" w:rsidRPr="00D70826" w:rsidTr="00EC137B"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</w:tcPr>
          <w:p w:rsidR="00BC30A7" w:rsidRPr="00376DAD" w:rsidRDefault="00BC30A7" w:rsidP="00EC13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76DAD">
              <w:rPr>
                <w:rFonts w:ascii="Arial" w:eastAsia="Calibri" w:hAnsi="Arial" w:cs="Arial"/>
                <w:sz w:val="20"/>
                <w:szCs w:val="20"/>
              </w:rPr>
              <w:t>№</w:t>
            </w:r>
          </w:p>
          <w:p w:rsidR="00BC30A7" w:rsidRPr="00376DAD" w:rsidRDefault="00BC30A7" w:rsidP="00EC13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76DAD">
              <w:rPr>
                <w:rFonts w:ascii="Arial" w:eastAsia="Calibri" w:hAnsi="Arial" w:cs="Arial"/>
                <w:sz w:val="20"/>
                <w:szCs w:val="20"/>
              </w:rPr>
              <w:t>п/п</w:t>
            </w:r>
          </w:p>
        </w:tc>
        <w:tc>
          <w:tcPr>
            <w:tcW w:w="9145" w:type="dxa"/>
            <w:tcBorders>
              <w:bottom w:val="single" w:sz="4" w:space="0" w:color="auto"/>
            </w:tcBorders>
            <w:shd w:val="clear" w:color="auto" w:fill="auto"/>
          </w:tcPr>
          <w:p w:rsidR="00BC30A7" w:rsidRPr="00376DAD" w:rsidRDefault="00BC30A7" w:rsidP="00EC13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76DAD">
              <w:rPr>
                <w:rFonts w:ascii="Arial" w:eastAsia="Calibri" w:hAnsi="Arial" w:cs="Arial"/>
                <w:sz w:val="20"/>
                <w:szCs w:val="20"/>
              </w:rPr>
              <w:t>П.І.Б. відповідального дослідника</w:t>
            </w:r>
          </w:p>
          <w:p w:rsidR="00BC30A7" w:rsidRPr="00376DAD" w:rsidRDefault="00BC30A7" w:rsidP="00EC13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76DAD">
              <w:rPr>
                <w:rFonts w:ascii="Arial" w:eastAsia="Calibri" w:hAnsi="Arial" w:cs="Arial"/>
                <w:sz w:val="20"/>
                <w:szCs w:val="20"/>
              </w:rPr>
              <w:t>Назва місця проведення клінічного випробування</w:t>
            </w:r>
          </w:p>
        </w:tc>
      </w:tr>
      <w:tr w:rsidR="00BC30A7" w:rsidRPr="00D70826" w:rsidTr="00EC137B">
        <w:tc>
          <w:tcPr>
            <w:tcW w:w="489" w:type="dxa"/>
            <w:shd w:val="clear" w:color="auto" w:fill="auto"/>
            <w:vAlign w:val="center"/>
          </w:tcPr>
          <w:p w:rsidR="00BC30A7" w:rsidRPr="00CE6045" w:rsidRDefault="00BC30A7" w:rsidP="00BC30A7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5" w:type="dxa"/>
            <w:shd w:val="clear" w:color="auto" w:fill="auto"/>
            <w:vAlign w:val="center"/>
          </w:tcPr>
          <w:p w:rsidR="00BC30A7" w:rsidRPr="00D70826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д.м.н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Філіппова О.</w:t>
            </w:r>
            <w:r w:rsidRPr="00D70826">
              <w:rPr>
                <w:rFonts w:ascii="Arial" w:hAnsi="Arial" w:cs="Arial"/>
                <w:sz w:val="20"/>
                <w:szCs w:val="20"/>
              </w:rPr>
              <w:t>Ю.</w:t>
            </w:r>
          </w:p>
          <w:p w:rsidR="00BC30A7" w:rsidRPr="00D70826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826">
              <w:rPr>
                <w:rFonts w:ascii="Arial" w:hAnsi="Arial" w:cs="Arial"/>
                <w:sz w:val="20"/>
                <w:szCs w:val="20"/>
              </w:rPr>
              <w:t>Комунальний заклад «Дніпропетровська обласна клінічна лікарня імені І.І. Мечникова», відділення гастроентерології  (</w:t>
            </w:r>
            <w:proofErr w:type="spellStart"/>
            <w:r w:rsidRPr="00D70826">
              <w:rPr>
                <w:rFonts w:ascii="Arial" w:hAnsi="Arial" w:cs="Arial"/>
                <w:sz w:val="20"/>
                <w:szCs w:val="20"/>
              </w:rPr>
              <w:t>гепатології</w:t>
            </w:r>
            <w:proofErr w:type="spellEnd"/>
            <w:r w:rsidRPr="00D70826">
              <w:rPr>
                <w:rFonts w:ascii="Arial" w:hAnsi="Arial" w:cs="Arial"/>
                <w:sz w:val="20"/>
                <w:szCs w:val="20"/>
              </w:rPr>
              <w:t>), Державний заклад «Дніпропетровська медична академія Міністерства охорони здоров’я України», кафедра внутрішньої медицини 2, м. Дніпро</w:t>
            </w:r>
          </w:p>
        </w:tc>
      </w:tr>
      <w:tr w:rsidR="00BC30A7" w:rsidRPr="00D70826" w:rsidTr="00EC137B">
        <w:tc>
          <w:tcPr>
            <w:tcW w:w="489" w:type="dxa"/>
            <w:shd w:val="clear" w:color="auto" w:fill="auto"/>
            <w:vAlign w:val="center"/>
          </w:tcPr>
          <w:p w:rsidR="00BC30A7" w:rsidRPr="00CE6045" w:rsidRDefault="00BC30A7" w:rsidP="00BC30A7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5" w:type="dxa"/>
            <w:shd w:val="clear" w:color="auto" w:fill="auto"/>
            <w:vAlign w:val="center"/>
          </w:tcPr>
          <w:p w:rsidR="00BC30A7" w:rsidRPr="00D70826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лікар</w:t>
            </w:r>
            <w:r w:rsidRPr="00D70826">
              <w:rPr>
                <w:rFonts w:ascii="Arial" w:hAnsi="Arial" w:cs="Arial"/>
                <w:sz w:val="20"/>
                <w:szCs w:val="20"/>
              </w:rPr>
              <w:t xml:space="preserve"> Зінченко М.В.</w:t>
            </w:r>
          </w:p>
          <w:p w:rsidR="00BC30A7" w:rsidRPr="00D70826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826">
              <w:rPr>
                <w:rFonts w:ascii="Arial" w:hAnsi="Arial" w:cs="Arial"/>
                <w:sz w:val="20"/>
                <w:szCs w:val="20"/>
              </w:rPr>
              <w:t>Комунальне некомерційне підприємство Харківської обласної ради «Обласна клінічна лікарня», г</w:t>
            </w:r>
            <w:r>
              <w:rPr>
                <w:rFonts w:ascii="Arial" w:hAnsi="Arial" w:cs="Arial"/>
                <w:sz w:val="20"/>
                <w:szCs w:val="20"/>
              </w:rPr>
              <w:t xml:space="preserve">астроентерологічне відділення, </w:t>
            </w:r>
            <w:r w:rsidRPr="00D70826">
              <w:rPr>
                <w:rFonts w:ascii="Arial" w:hAnsi="Arial" w:cs="Arial"/>
                <w:sz w:val="20"/>
                <w:szCs w:val="20"/>
              </w:rPr>
              <w:t>м. Харків</w:t>
            </w:r>
          </w:p>
        </w:tc>
      </w:tr>
    </w:tbl>
    <w:p w:rsidR="00BC30A7" w:rsidRDefault="00BC30A7" w:rsidP="00BC30A7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BC30A7" w:rsidRPr="00680DE9" w:rsidRDefault="00BC30A7" w:rsidP="00BC30A7">
      <w:pPr>
        <w:pStyle w:val="a8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  <w:r w:rsidRPr="00680DE9">
        <w:rPr>
          <w:rFonts w:ascii="Arial" w:hAnsi="Arial" w:cs="Arial"/>
          <w:b/>
          <w:bCs/>
          <w:sz w:val="20"/>
          <w:szCs w:val="20"/>
          <w:lang w:val="uk-UA"/>
        </w:rPr>
        <w:t>2.</w:t>
      </w:r>
      <w:r w:rsidRPr="00680DE9">
        <w:rPr>
          <w:rFonts w:ascii="Arial" w:eastAsia="Calibri" w:hAnsi="Arial" w:cs="Arial"/>
          <w:sz w:val="20"/>
          <w:szCs w:val="20"/>
          <w:lang w:val="uk-UA"/>
        </w:rPr>
        <w:t xml:space="preserve"> </w:t>
      </w:r>
      <w:r w:rsidRPr="00680DE9">
        <w:rPr>
          <w:rFonts w:ascii="Arial" w:hAnsi="Arial" w:cs="Arial"/>
          <w:color w:val="000000"/>
          <w:sz w:val="20"/>
          <w:szCs w:val="20"/>
          <w:lang w:val="uk-UA"/>
        </w:rPr>
        <w:t>«</w:t>
      </w:r>
      <w:proofErr w:type="spellStart"/>
      <w:r w:rsidRPr="00680DE9">
        <w:rPr>
          <w:rFonts w:ascii="Arial" w:hAnsi="Arial" w:cs="Arial"/>
          <w:sz w:val="20"/>
          <w:szCs w:val="20"/>
          <w:lang w:val="uk-UA"/>
        </w:rPr>
        <w:t>Рандомізоване</w:t>
      </w:r>
      <w:proofErr w:type="spellEnd"/>
      <w:r w:rsidRPr="00680DE9">
        <w:rPr>
          <w:rFonts w:ascii="Arial" w:hAnsi="Arial" w:cs="Arial"/>
          <w:sz w:val="20"/>
          <w:szCs w:val="20"/>
          <w:lang w:val="uk-UA"/>
        </w:rPr>
        <w:t xml:space="preserve">, подвійне сліпе, плацебо-контрольоване, </w:t>
      </w:r>
      <w:proofErr w:type="spellStart"/>
      <w:r w:rsidRPr="00680DE9">
        <w:rPr>
          <w:rFonts w:ascii="Arial" w:hAnsi="Arial" w:cs="Arial"/>
          <w:sz w:val="20"/>
          <w:szCs w:val="20"/>
          <w:lang w:val="uk-UA"/>
        </w:rPr>
        <w:t>багатоцентрове</w:t>
      </w:r>
      <w:proofErr w:type="spellEnd"/>
      <w:r w:rsidRPr="00680DE9">
        <w:rPr>
          <w:rFonts w:ascii="Arial" w:hAnsi="Arial" w:cs="Arial"/>
          <w:sz w:val="20"/>
          <w:szCs w:val="20"/>
          <w:lang w:val="uk-UA"/>
        </w:rPr>
        <w:t xml:space="preserve"> дослідження 3 фази для оцінки безпечності та ефективності препарату </w:t>
      </w:r>
      <w:r w:rsidRPr="00680DE9">
        <w:rPr>
          <w:rFonts w:ascii="Arial" w:hAnsi="Arial" w:cs="Arial"/>
          <w:b/>
          <w:sz w:val="20"/>
          <w:szCs w:val="20"/>
          <w:lang w:val="uk-UA"/>
        </w:rPr>
        <w:t>AR-301</w:t>
      </w:r>
      <w:r w:rsidRPr="00680DE9">
        <w:rPr>
          <w:rFonts w:ascii="Arial" w:hAnsi="Arial" w:cs="Arial"/>
          <w:sz w:val="20"/>
          <w:szCs w:val="20"/>
          <w:lang w:val="uk-UA"/>
        </w:rPr>
        <w:t xml:space="preserve"> як допоміжної терапії до лікування антибіотиками при вентилятор-асоційованій пневмонії (ВАП), спричиненій S. </w:t>
      </w:r>
      <w:r w:rsidRPr="00680DE9">
        <w:rPr>
          <w:rFonts w:ascii="Arial" w:hAnsi="Arial" w:cs="Arial"/>
          <w:sz w:val="20"/>
          <w:szCs w:val="20"/>
          <w:lang w:val="en-US"/>
        </w:rPr>
        <w:t>a</w:t>
      </w:r>
      <w:proofErr w:type="spellStart"/>
      <w:r w:rsidRPr="00680DE9">
        <w:rPr>
          <w:rFonts w:ascii="Arial" w:hAnsi="Arial" w:cs="Arial"/>
          <w:sz w:val="20"/>
          <w:szCs w:val="20"/>
          <w:lang w:val="uk-UA"/>
        </w:rPr>
        <w:t>ureus</w:t>
      </w:r>
      <w:proofErr w:type="spellEnd"/>
      <w:r w:rsidRPr="00680DE9">
        <w:rPr>
          <w:rFonts w:ascii="Arial" w:hAnsi="Arial" w:cs="Arial"/>
          <w:color w:val="000000"/>
          <w:sz w:val="20"/>
          <w:szCs w:val="20"/>
          <w:lang w:val="uk-UA"/>
        </w:rPr>
        <w:t>»</w:t>
      </w:r>
      <w:r w:rsidRPr="00680DE9">
        <w:rPr>
          <w:rFonts w:ascii="Arial" w:hAnsi="Arial" w:cs="Arial"/>
          <w:sz w:val="20"/>
          <w:szCs w:val="20"/>
          <w:lang w:val="uk-UA"/>
        </w:rPr>
        <w:t xml:space="preserve">, код випробування </w:t>
      </w:r>
      <w:r w:rsidRPr="00680DE9">
        <w:rPr>
          <w:rFonts w:ascii="Arial" w:hAnsi="Arial" w:cs="Arial"/>
          <w:b/>
          <w:sz w:val="20"/>
          <w:szCs w:val="20"/>
        </w:rPr>
        <w:t>AR</w:t>
      </w:r>
      <w:r w:rsidRPr="00680DE9">
        <w:rPr>
          <w:rFonts w:ascii="Arial" w:hAnsi="Arial" w:cs="Arial"/>
          <w:b/>
          <w:sz w:val="20"/>
          <w:szCs w:val="20"/>
          <w:lang w:val="uk-UA"/>
        </w:rPr>
        <w:t>-301-002</w:t>
      </w:r>
      <w:r w:rsidRPr="00680DE9"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  <w:r w:rsidRPr="00680DE9">
        <w:rPr>
          <w:rFonts w:ascii="Arial" w:hAnsi="Arial" w:cs="Arial"/>
          <w:sz w:val="20"/>
          <w:szCs w:val="20"/>
          <w:lang w:val="uk-UA"/>
        </w:rPr>
        <w:t xml:space="preserve">версія 2.0 від 26 жовтня 2018 р.; спонсор - </w:t>
      </w:r>
      <w:proofErr w:type="spellStart"/>
      <w:r w:rsidRPr="00680DE9">
        <w:rPr>
          <w:rFonts w:ascii="Arial" w:hAnsi="Arial" w:cs="Arial"/>
          <w:color w:val="000000"/>
          <w:sz w:val="20"/>
          <w:szCs w:val="20"/>
          <w:lang w:val="uk-UA"/>
        </w:rPr>
        <w:t>Арідіс</w:t>
      </w:r>
      <w:proofErr w:type="spellEnd"/>
      <w:r w:rsidRPr="00680DE9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680DE9">
        <w:rPr>
          <w:rFonts w:ascii="Arial" w:hAnsi="Arial" w:cs="Arial"/>
          <w:color w:val="000000"/>
          <w:sz w:val="20"/>
          <w:szCs w:val="20"/>
          <w:lang w:val="uk-UA"/>
        </w:rPr>
        <w:t>Фармасьютікалз</w:t>
      </w:r>
      <w:proofErr w:type="spellEnd"/>
      <w:r w:rsidRPr="00680DE9">
        <w:rPr>
          <w:rFonts w:ascii="Arial" w:hAnsi="Arial" w:cs="Arial"/>
          <w:color w:val="000000"/>
          <w:sz w:val="20"/>
          <w:szCs w:val="20"/>
          <w:lang w:val="uk-UA"/>
        </w:rPr>
        <w:t>, Інк., США (</w:t>
      </w:r>
      <w:proofErr w:type="spellStart"/>
      <w:r w:rsidRPr="00680DE9">
        <w:rPr>
          <w:rFonts w:ascii="Arial" w:hAnsi="Arial" w:cs="Arial"/>
          <w:sz w:val="20"/>
          <w:szCs w:val="20"/>
        </w:rPr>
        <w:t>Aridis</w:t>
      </w:r>
      <w:proofErr w:type="spellEnd"/>
      <w:r w:rsidRPr="00680DE9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680DE9">
        <w:rPr>
          <w:rFonts w:ascii="Arial" w:hAnsi="Arial" w:cs="Arial"/>
          <w:sz w:val="20"/>
          <w:szCs w:val="20"/>
        </w:rPr>
        <w:t>Pharmaceuticals</w:t>
      </w:r>
      <w:proofErr w:type="spellEnd"/>
      <w:r w:rsidRPr="00680DE9">
        <w:rPr>
          <w:rFonts w:ascii="Arial" w:hAnsi="Arial" w:cs="Arial"/>
          <w:sz w:val="20"/>
          <w:szCs w:val="20"/>
          <w:lang w:val="uk-UA"/>
        </w:rPr>
        <w:t xml:space="preserve">, </w:t>
      </w:r>
      <w:proofErr w:type="spellStart"/>
      <w:r w:rsidRPr="00680DE9">
        <w:rPr>
          <w:rFonts w:ascii="Arial" w:hAnsi="Arial" w:cs="Arial"/>
          <w:sz w:val="20"/>
          <w:szCs w:val="20"/>
        </w:rPr>
        <w:t>Inc</w:t>
      </w:r>
      <w:proofErr w:type="spellEnd"/>
      <w:r w:rsidRPr="00680DE9">
        <w:rPr>
          <w:rFonts w:ascii="Arial" w:hAnsi="Arial" w:cs="Arial"/>
          <w:sz w:val="20"/>
          <w:szCs w:val="20"/>
          <w:lang w:val="uk-UA"/>
        </w:rPr>
        <w:t xml:space="preserve">., </w:t>
      </w:r>
      <w:r w:rsidRPr="00680DE9">
        <w:rPr>
          <w:rFonts w:ascii="Arial" w:hAnsi="Arial" w:cs="Arial"/>
          <w:sz w:val="20"/>
          <w:szCs w:val="20"/>
          <w:lang w:val="en-US"/>
        </w:rPr>
        <w:t>USA</w:t>
      </w:r>
      <w:r w:rsidRPr="00680DE9">
        <w:rPr>
          <w:rFonts w:ascii="Arial" w:hAnsi="Arial" w:cs="Arial"/>
          <w:color w:val="000000"/>
          <w:sz w:val="20"/>
          <w:szCs w:val="20"/>
          <w:lang w:val="uk-UA"/>
        </w:rPr>
        <w:t>)</w:t>
      </w:r>
    </w:p>
    <w:p w:rsidR="00BC30A7" w:rsidRPr="00680DE9" w:rsidRDefault="00BC30A7" w:rsidP="00BC30A7">
      <w:pPr>
        <w:pStyle w:val="a8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  <w:r w:rsidRPr="00680DE9">
        <w:rPr>
          <w:rFonts w:ascii="Arial" w:hAnsi="Arial" w:cs="Arial"/>
          <w:sz w:val="20"/>
          <w:szCs w:val="20"/>
          <w:lang w:val="uk-UA"/>
        </w:rPr>
        <w:t xml:space="preserve">Фаза - </w:t>
      </w:r>
      <w:r w:rsidRPr="00680DE9">
        <w:rPr>
          <w:rFonts w:ascii="Arial" w:hAnsi="Arial" w:cs="Arial"/>
          <w:sz w:val="20"/>
          <w:szCs w:val="20"/>
          <w:lang w:val="en-US"/>
        </w:rPr>
        <w:t>III</w:t>
      </w:r>
    </w:p>
    <w:p w:rsidR="00BC30A7" w:rsidRPr="00680DE9" w:rsidRDefault="00BC30A7" w:rsidP="00BC30A7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680DE9">
        <w:rPr>
          <w:rFonts w:ascii="Arial" w:hAnsi="Arial" w:cs="Arial"/>
          <w:sz w:val="20"/>
          <w:szCs w:val="20"/>
        </w:rPr>
        <w:t xml:space="preserve">Заявник – ТОВ «МБ </w:t>
      </w:r>
      <w:proofErr w:type="spellStart"/>
      <w:r w:rsidRPr="00680DE9">
        <w:rPr>
          <w:rFonts w:ascii="Arial" w:hAnsi="Arial" w:cs="Arial"/>
          <w:sz w:val="20"/>
          <w:szCs w:val="20"/>
        </w:rPr>
        <w:t>Квест</w:t>
      </w:r>
      <w:proofErr w:type="spellEnd"/>
      <w:r w:rsidRPr="00680DE9">
        <w:rPr>
          <w:rFonts w:ascii="Arial" w:hAnsi="Arial" w:cs="Arial"/>
          <w:sz w:val="20"/>
          <w:szCs w:val="20"/>
        </w:rPr>
        <w:t>», Україна</w:t>
      </w:r>
    </w:p>
    <w:p w:rsidR="00BC30A7" w:rsidRPr="00680DE9" w:rsidRDefault="00BC30A7" w:rsidP="00BC30A7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BC30A7" w:rsidRPr="00376DAD" w:rsidRDefault="00BC30A7" w:rsidP="00BC30A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376DAD">
        <w:rPr>
          <w:rFonts w:ascii="Arial" w:eastAsia="Calibri" w:hAnsi="Arial" w:cs="Arial"/>
          <w:b/>
          <w:sz w:val="20"/>
          <w:szCs w:val="20"/>
        </w:rPr>
        <w:t>Місця, на яких планується проведення клінічного випробування: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072"/>
      </w:tblGrid>
      <w:tr w:rsidR="00BC30A7" w:rsidRPr="00680DE9" w:rsidTr="00EC137B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30A7" w:rsidRPr="00680DE9" w:rsidRDefault="00BC30A7" w:rsidP="00EC13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0DE9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BC30A7" w:rsidRPr="00680DE9" w:rsidRDefault="00BC30A7" w:rsidP="00EC137B">
            <w:pPr>
              <w:pStyle w:val="af8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0DE9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0A7" w:rsidRPr="00680DE9" w:rsidRDefault="00BC30A7" w:rsidP="00EC13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DE9">
              <w:rPr>
                <w:rFonts w:ascii="Arial" w:hAnsi="Arial" w:cs="Arial"/>
                <w:sz w:val="20"/>
                <w:szCs w:val="20"/>
              </w:rPr>
              <w:t>П.І.Б. відповідального дослідника</w:t>
            </w:r>
          </w:p>
          <w:p w:rsidR="00BC30A7" w:rsidRPr="00680DE9" w:rsidRDefault="00BC30A7" w:rsidP="00EC13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DE9">
              <w:rPr>
                <w:rFonts w:ascii="Arial" w:hAnsi="Arial" w:cs="Arial"/>
                <w:sz w:val="20"/>
                <w:szCs w:val="20"/>
              </w:rPr>
              <w:t>Назва місця проведення клінічного випробування</w:t>
            </w:r>
          </w:p>
        </w:tc>
      </w:tr>
      <w:tr w:rsidR="00BC30A7" w:rsidRPr="00680DE9" w:rsidTr="00EC137B">
        <w:trPr>
          <w:trHeight w:val="87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30A7" w:rsidRPr="00680DE9" w:rsidRDefault="00BC30A7" w:rsidP="00EC137B">
            <w:pPr>
              <w:pStyle w:val="af8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0DE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30A7" w:rsidRPr="00680DE9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DE9">
              <w:rPr>
                <w:rFonts w:ascii="Arial" w:hAnsi="Arial" w:cs="Arial"/>
                <w:sz w:val="20"/>
                <w:szCs w:val="20"/>
              </w:rPr>
              <w:t>д.</w:t>
            </w:r>
            <w:r w:rsidRPr="00680DE9">
              <w:rPr>
                <w:rFonts w:ascii="Arial" w:hAnsi="Arial" w:cs="Arial"/>
                <w:color w:val="000000"/>
                <w:sz w:val="20"/>
                <w:szCs w:val="20"/>
              </w:rPr>
              <w:t>м.н</w:t>
            </w:r>
            <w:proofErr w:type="spellEnd"/>
            <w:r w:rsidRPr="00680DE9">
              <w:rPr>
                <w:rFonts w:ascii="Arial" w:hAnsi="Arial" w:cs="Arial"/>
                <w:color w:val="000000"/>
                <w:sz w:val="20"/>
                <w:szCs w:val="20"/>
              </w:rPr>
              <w:t>.,</w:t>
            </w:r>
            <w:r w:rsidRPr="00680DE9">
              <w:rPr>
                <w:rFonts w:ascii="Arial" w:hAnsi="Arial" w:cs="Arial"/>
                <w:sz w:val="20"/>
                <w:szCs w:val="20"/>
              </w:rPr>
              <w:t xml:space="preserve"> проф.</w:t>
            </w:r>
            <w:r w:rsidRPr="00680DE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80DE9">
              <w:rPr>
                <w:rFonts w:ascii="Arial" w:hAnsi="Arial" w:cs="Arial"/>
                <w:sz w:val="20"/>
                <w:szCs w:val="20"/>
              </w:rPr>
              <w:t xml:space="preserve">Павлов О.О. </w:t>
            </w:r>
          </w:p>
          <w:p w:rsidR="00BC30A7" w:rsidRPr="00680DE9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680DE9">
              <w:rPr>
                <w:rFonts w:ascii="Arial" w:hAnsi="Arial" w:cs="Arial"/>
                <w:sz w:val="20"/>
                <w:szCs w:val="20"/>
              </w:rPr>
              <w:t xml:space="preserve">Клініка Державної установи «Інститут загальної та невідкладної хірургії імені В.Т. Зайцева Національної академії медичних наук України», відділення анестезіології з палатами інтенсивної терапії, </w:t>
            </w:r>
            <w:r w:rsidRPr="00680DE9">
              <w:rPr>
                <w:rFonts w:ascii="Arial" w:hAnsi="Arial" w:cs="Arial"/>
                <w:color w:val="000000"/>
                <w:sz w:val="20"/>
                <w:szCs w:val="20"/>
              </w:rPr>
              <w:t>м. Харків</w:t>
            </w:r>
          </w:p>
        </w:tc>
      </w:tr>
      <w:tr w:rsidR="00BC30A7" w:rsidRPr="00680DE9" w:rsidTr="00EC137B">
        <w:trPr>
          <w:trHeight w:val="74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30A7" w:rsidRPr="00680DE9" w:rsidRDefault="00BC30A7" w:rsidP="00EC137B">
            <w:pPr>
              <w:pStyle w:val="af8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80DE9">
              <w:rPr>
                <w:rFonts w:ascii="Arial" w:hAnsi="Arial" w:cs="Arial"/>
                <w:sz w:val="20"/>
                <w:szCs w:val="20"/>
                <w:lang w:val="ru-RU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30A7" w:rsidRPr="00680DE9" w:rsidRDefault="00BC30A7" w:rsidP="00EC137B">
            <w:pPr>
              <w:tabs>
                <w:tab w:val="center" w:pos="453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680DE9">
              <w:rPr>
                <w:rFonts w:ascii="Arial" w:hAnsi="Arial" w:cs="Arial"/>
                <w:color w:val="000000"/>
                <w:sz w:val="20"/>
                <w:szCs w:val="20"/>
              </w:rPr>
              <w:t>к.м.н</w:t>
            </w:r>
            <w:proofErr w:type="spellEnd"/>
            <w:r w:rsidRPr="00680DE9">
              <w:rPr>
                <w:rFonts w:ascii="Arial" w:hAnsi="Arial" w:cs="Arial"/>
                <w:color w:val="000000"/>
                <w:sz w:val="20"/>
                <w:szCs w:val="20"/>
              </w:rPr>
              <w:t>. Ілащук І.І.</w:t>
            </w:r>
          </w:p>
          <w:p w:rsidR="00BC30A7" w:rsidRPr="00680DE9" w:rsidRDefault="00BC30A7" w:rsidP="00EC137B">
            <w:pPr>
              <w:tabs>
                <w:tab w:val="center" w:pos="453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0D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Обласна комунальна установа «Лікарня швидкої медичної допомоги», відділення анестезіології з ліжками інтенсивної терапії, </w:t>
            </w:r>
            <w:r w:rsidRPr="00680DE9">
              <w:rPr>
                <w:rFonts w:ascii="Arial" w:hAnsi="Arial" w:cs="Arial"/>
                <w:sz w:val="20"/>
                <w:szCs w:val="20"/>
              </w:rPr>
              <w:t>м. Чернівці</w:t>
            </w:r>
          </w:p>
        </w:tc>
      </w:tr>
      <w:tr w:rsidR="00BC30A7" w:rsidRPr="00680DE9" w:rsidTr="00EC137B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30A7" w:rsidRPr="00680DE9" w:rsidRDefault="00BC30A7" w:rsidP="00EC137B">
            <w:pPr>
              <w:pStyle w:val="af8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80DE9">
              <w:rPr>
                <w:rFonts w:ascii="Arial" w:hAnsi="Arial" w:cs="Arial"/>
                <w:sz w:val="20"/>
                <w:szCs w:val="20"/>
                <w:lang w:val="ru-RU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30A7" w:rsidRPr="00680DE9" w:rsidRDefault="00BC30A7" w:rsidP="00EC137B">
            <w:pPr>
              <w:tabs>
                <w:tab w:val="center" w:pos="453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0DE9">
              <w:rPr>
                <w:rFonts w:ascii="Arial" w:hAnsi="Arial" w:cs="Arial"/>
                <w:sz w:val="20"/>
                <w:szCs w:val="20"/>
              </w:rPr>
              <w:t>зав. від. Бабак С.І.</w:t>
            </w:r>
          </w:p>
          <w:p w:rsidR="00BC30A7" w:rsidRPr="00680DE9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80DE9">
              <w:rPr>
                <w:rFonts w:ascii="Arial" w:hAnsi="Arial" w:cs="Arial"/>
                <w:sz w:val="20"/>
                <w:szCs w:val="20"/>
              </w:rPr>
              <w:t>Комунальний заклад Київської обласної ради «Київська обласна клінічна лікарня», відділення інтенсивної терапії загального профілю, м. Київ</w:t>
            </w:r>
          </w:p>
        </w:tc>
      </w:tr>
      <w:tr w:rsidR="00BC30A7" w:rsidRPr="00680DE9" w:rsidTr="00EC137B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30A7" w:rsidRPr="00680DE9" w:rsidRDefault="00BC30A7" w:rsidP="00EC137B">
            <w:pPr>
              <w:pStyle w:val="af8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80DE9">
              <w:rPr>
                <w:rFonts w:ascii="Arial" w:hAnsi="Arial" w:cs="Arial"/>
                <w:sz w:val="20"/>
                <w:szCs w:val="20"/>
                <w:lang w:val="ru-RU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30A7" w:rsidRPr="00680DE9" w:rsidRDefault="00BC30A7" w:rsidP="00EC137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DE9">
              <w:rPr>
                <w:rFonts w:ascii="Arial" w:hAnsi="Arial" w:cs="Arial"/>
                <w:sz w:val="20"/>
                <w:szCs w:val="20"/>
              </w:rPr>
              <w:t>д.</w:t>
            </w:r>
            <w:r w:rsidRPr="00680DE9">
              <w:rPr>
                <w:rFonts w:ascii="Arial" w:hAnsi="Arial" w:cs="Arial"/>
                <w:color w:val="000000"/>
                <w:sz w:val="20"/>
                <w:szCs w:val="20"/>
              </w:rPr>
              <w:t>м.н</w:t>
            </w:r>
            <w:proofErr w:type="spellEnd"/>
            <w:r w:rsidRPr="00680DE9">
              <w:rPr>
                <w:rFonts w:ascii="Arial" w:hAnsi="Arial" w:cs="Arial"/>
                <w:color w:val="000000"/>
                <w:sz w:val="20"/>
                <w:szCs w:val="20"/>
              </w:rPr>
              <w:t>.,</w:t>
            </w:r>
            <w:r w:rsidRPr="00680DE9">
              <w:rPr>
                <w:rFonts w:ascii="Arial" w:hAnsi="Arial" w:cs="Arial"/>
                <w:sz w:val="20"/>
                <w:szCs w:val="20"/>
              </w:rPr>
              <w:t xml:space="preserve"> проф.</w:t>
            </w:r>
            <w:r w:rsidRPr="00680DE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0DE9">
              <w:rPr>
                <w:rFonts w:ascii="Arial" w:hAnsi="Arial" w:cs="Arial"/>
                <w:sz w:val="20"/>
                <w:szCs w:val="20"/>
              </w:rPr>
              <w:t>Тітов</w:t>
            </w:r>
            <w:proofErr w:type="spellEnd"/>
            <w:r w:rsidRPr="00680DE9">
              <w:rPr>
                <w:rFonts w:ascii="Arial" w:hAnsi="Arial" w:cs="Arial"/>
                <w:sz w:val="20"/>
                <w:szCs w:val="20"/>
              </w:rPr>
              <w:t xml:space="preserve"> І.І.</w:t>
            </w:r>
          </w:p>
          <w:p w:rsidR="00BC30A7" w:rsidRPr="00680DE9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80DE9">
              <w:rPr>
                <w:rFonts w:ascii="Arial" w:hAnsi="Arial" w:cs="Arial"/>
                <w:sz w:val="20"/>
                <w:szCs w:val="20"/>
              </w:rPr>
              <w:t>Обласна клінічна лікарня, відділення анестезіології та інтенсивної терапії, Державний вищий навчальний заклад «Івано-Франківський національний медичний університет», кафедра анестезіології та інтенсивної терапії, м. Івано-Франківськ</w:t>
            </w:r>
          </w:p>
        </w:tc>
      </w:tr>
      <w:tr w:rsidR="00BC30A7" w:rsidRPr="00680DE9" w:rsidTr="00EC137B">
        <w:trPr>
          <w:trHeight w:val="90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30A7" w:rsidRPr="00680DE9" w:rsidRDefault="00BC30A7" w:rsidP="00EC137B">
            <w:pPr>
              <w:pStyle w:val="af8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80DE9">
              <w:rPr>
                <w:rFonts w:ascii="Arial" w:hAnsi="Arial" w:cs="Arial"/>
                <w:sz w:val="20"/>
                <w:szCs w:val="20"/>
                <w:lang w:val="ru-RU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30A7" w:rsidRPr="00680DE9" w:rsidRDefault="00BC30A7" w:rsidP="00EC137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DE9">
              <w:rPr>
                <w:rFonts w:ascii="Arial" w:hAnsi="Arial" w:cs="Arial"/>
                <w:sz w:val="20"/>
                <w:szCs w:val="20"/>
              </w:rPr>
              <w:t>д.</w:t>
            </w:r>
            <w:r w:rsidRPr="00680DE9">
              <w:rPr>
                <w:rFonts w:ascii="Arial" w:hAnsi="Arial" w:cs="Arial"/>
                <w:color w:val="000000"/>
                <w:sz w:val="20"/>
                <w:szCs w:val="20"/>
              </w:rPr>
              <w:t>м.н</w:t>
            </w:r>
            <w:proofErr w:type="spellEnd"/>
            <w:r w:rsidRPr="00680DE9">
              <w:rPr>
                <w:rFonts w:ascii="Arial" w:hAnsi="Arial" w:cs="Arial"/>
                <w:color w:val="000000"/>
                <w:sz w:val="20"/>
                <w:szCs w:val="20"/>
              </w:rPr>
              <w:t>.,</w:t>
            </w:r>
            <w:r w:rsidRPr="00680DE9">
              <w:rPr>
                <w:rFonts w:ascii="Arial" w:hAnsi="Arial" w:cs="Arial"/>
                <w:sz w:val="20"/>
                <w:szCs w:val="20"/>
              </w:rPr>
              <w:t xml:space="preserve"> проф.</w:t>
            </w:r>
            <w:r w:rsidRPr="00680DE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80DE9">
              <w:rPr>
                <w:rFonts w:ascii="Arial" w:hAnsi="Arial" w:cs="Arial"/>
                <w:sz w:val="20"/>
                <w:szCs w:val="20"/>
              </w:rPr>
              <w:t>Сонник Є.Г.</w:t>
            </w:r>
          </w:p>
          <w:p w:rsidR="00BC30A7" w:rsidRPr="00680DE9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80DE9">
              <w:rPr>
                <w:rFonts w:ascii="Arial" w:hAnsi="Arial" w:cs="Arial"/>
                <w:sz w:val="20"/>
                <w:szCs w:val="20"/>
              </w:rPr>
              <w:t xml:space="preserve">Комунальне підприємство «Полтавська обласна клінічна лікарня ім. М.В. </w:t>
            </w:r>
            <w:proofErr w:type="spellStart"/>
            <w:r w:rsidRPr="00680DE9">
              <w:rPr>
                <w:rFonts w:ascii="Arial" w:hAnsi="Arial" w:cs="Arial"/>
                <w:sz w:val="20"/>
                <w:szCs w:val="20"/>
              </w:rPr>
              <w:t>Скліфосовського</w:t>
            </w:r>
            <w:proofErr w:type="spellEnd"/>
            <w:r w:rsidRPr="00680DE9">
              <w:rPr>
                <w:rFonts w:ascii="Arial" w:hAnsi="Arial" w:cs="Arial"/>
                <w:sz w:val="20"/>
                <w:szCs w:val="20"/>
              </w:rPr>
              <w:t xml:space="preserve"> Полтавської обласної ради», відділення анестезіології та інтенсивної терапії, Українська медична стоматологічна академія, кафедра анестезіології з інтенсивною терапією, м. Полтава</w:t>
            </w:r>
          </w:p>
        </w:tc>
      </w:tr>
    </w:tbl>
    <w:p w:rsidR="00BC30A7" w:rsidRPr="00680DE9" w:rsidRDefault="00BC30A7" w:rsidP="00BC30A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C30A7" w:rsidRPr="00376DAD" w:rsidRDefault="00BC30A7" w:rsidP="00BC30A7">
      <w:pPr>
        <w:spacing w:after="0" w:line="240" w:lineRule="auto"/>
        <w:jc w:val="both"/>
        <w:rPr>
          <w:rFonts w:ascii="Arial" w:eastAsia="Calibri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Pr="00211D45">
        <w:rPr>
          <w:rFonts w:ascii="Arial" w:hAnsi="Arial" w:cs="Arial"/>
          <w:b/>
          <w:bCs/>
          <w:sz w:val="20"/>
          <w:szCs w:val="20"/>
        </w:rPr>
        <w:t>.</w:t>
      </w:r>
      <w:r w:rsidRPr="00376DAD">
        <w:rPr>
          <w:rFonts w:ascii="Arial" w:eastAsia="Calibri" w:hAnsi="Arial" w:cs="Arial"/>
          <w:sz w:val="20"/>
          <w:szCs w:val="20"/>
        </w:rPr>
        <w:t xml:space="preserve"> «</w:t>
      </w:r>
      <w:r w:rsidRPr="00376DAD">
        <w:rPr>
          <w:rFonts w:ascii="Arial" w:eastAsia="Calibri" w:hAnsi="Arial" w:cs="Arial"/>
          <w:color w:val="000000"/>
          <w:sz w:val="20"/>
          <w:szCs w:val="20"/>
        </w:rPr>
        <w:t xml:space="preserve">Міжнародне, </w:t>
      </w:r>
      <w:proofErr w:type="spellStart"/>
      <w:r w:rsidRPr="00376DAD">
        <w:rPr>
          <w:rFonts w:ascii="Arial" w:eastAsia="Calibri" w:hAnsi="Arial" w:cs="Arial"/>
          <w:color w:val="000000"/>
          <w:sz w:val="20"/>
          <w:szCs w:val="20"/>
        </w:rPr>
        <w:t>рандомізоване</w:t>
      </w:r>
      <w:proofErr w:type="spellEnd"/>
      <w:r w:rsidRPr="00376DAD">
        <w:rPr>
          <w:rFonts w:ascii="Arial" w:eastAsia="Calibri" w:hAnsi="Arial" w:cs="Arial"/>
          <w:color w:val="000000"/>
          <w:sz w:val="20"/>
          <w:szCs w:val="20"/>
        </w:rPr>
        <w:t xml:space="preserve">, подвійне сліпе клінічне дослідження ІІІ фази з використанням активного препарату порівняння для оцінки безпеки, </w:t>
      </w:r>
      <w:proofErr w:type="spellStart"/>
      <w:r w:rsidRPr="00376DAD">
        <w:rPr>
          <w:rFonts w:ascii="Arial" w:eastAsia="Calibri" w:hAnsi="Arial" w:cs="Arial"/>
          <w:color w:val="000000"/>
          <w:sz w:val="20"/>
          <w:szCs w:val="20"/>
        </w:rPr>
        <w:t>переносимості</w:t>
      </w:r>
      <w:proofErr w:type="spellEnd"/>
      <w:r w:rsidRPr="00376DAD">
        <w:rPr>
          <w:rFonts w:ascii="Arial" w:eastAsia="Calibri" w:hAnsi="Arial" w:cs="Arial"/>
          <w:color w:val="000000"/>
          <w:sz w:val="20"/>
          <w:szCs w:val="20"/>
        </w:rPr>
        <w:t xml:space="preserve"> та ефективності </w:t>
      </w:r>
      <w:proofErr w:type="spellStart"/>
      <w:r w:rsidRPr="00376DAD">
        <w:rPr>
          <w:rFonts w:ascii="Arial" w:eastAsia="Calibri" w:hAnsi="Arial" w:cs="Arial"/>
          <w:b/>
          <w:color w:val="000000"/>
          <w:sz w:val="20"/>
          <w:szCs w:val="20"/>
        </w:rPr>
        <w:t>іміпенему</w:t>
      </w:r>
      <w:proofErr w:type="spellEnd"/>
      <w:r w:rsidRPr="00376DAD">
        <w:rPr>
          <w:rFonts w:ascii="Arial" w:eastAsia="Calibri" w:hAnsi="Arial" w:cs="Arial"/>
          <w:b/>
          <w:color w:val="000000"/>
          <w:sz w:val="20"/>
          <w:szCs w:val="20"/>
        </w:rPr>
        <w:t>/</w:t>
      </w:r>
      <w:proofErr w:type="spellStart"/>
      <w:r w:rsidRPr="00376DAD">
        <w:rPr>
          <w:rFonts w:ascii="Arial" w:eastAsia="Calibri" w:hAnsi="Arial" w:cs="Arial"/>
          <w:b/>
          <w:color w:val="000000"/>
          <w:sz w:val="20"/>
          <w:szCs w:val="20"/>
        </w:rPr>
        <w:t>циластатину</w:t>
      </w:r>
      <w:proofErr w:type="spellEnd"/>
      <w:r w:rsidRPr="00376DAD">
        <w:rPr>
          <w:rFonts w:ascii="Arial" w:eastAsia="Calibri" w:hAnsi="Arial" w:cs="Arial"/>
          <w:b/>
          <w:color w:val="000000"/>
          <w:sz w:val="20"/>
          <w:szCs w:val="20"/>
        </w:rPr>
        <w:t>/</w:t>
      </w:r>
      <w:proofErr w:type="spellStart"/>
      <w:r w:rsidRPr="00376DAD">
        <w:rPr>
          <w:rFonts w:ascii="Arial" w:eastAsia="Calibri" w:hAnsi="Arial" w:cs="Arial"/>
          <w:b/>
          <w:color w:val="000000"/>
          <w:sz w:val="20"/>
          <w:szCs w:val="20"/>
        </w:rPr>
        <w:t>релебактаму</w:t>
      </w:r>
      <w:proofErr w:type="spellEnd"/>
      <w:r w:rsidRPr="00376DAD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376DAD">
        <w:rPr>
          <w:rFonts w:ascii="Arial" w:eastAsia="Calibri" w:hAnsi="Arial" w:cs="Arial"/>
          <w:b/>
          <w:color w:val="000000"/>
          <w:sz w:val="20"/>
          <w:szCs w:val="20"/>
        </w:rPr>
        <w:t>(MK-7655A)</w:t>
      </w:r>
      <w:r w:rsidRPr="00376DAD">
        <w:rPr>
          <w:rFonts w:ascii="Arial" w:eastAsia="Calibri" w:hAnsi="Arial" w:cs="Arial"/>
          <w:color w:val="000000"/>
          <w:sz w:val="20"/>
          <w:szCs w:val="20"/>
        </w:rPr>
        <w:t xml:space="preserve"> у порівнянні з </w:t>
      </w:r>
      <w:proofErr w:type="spellStart"/>
      <w:r w:rsidRPr="00376DAD">
        <w:rPr>
          <w:rFonts w:ascii="Arial" w:eastAsia="Calibri" w:hAnsi="Arial" w:cs="Arial"/>
          <w:color w:val="000000"/>
          <w:sz w:val="20"/>
          <w:szCs w:val="20"/>
        </w:rPr>
        <w:t>піперациліном</w:t>
      </w:r>
      <w:proofErr w:type="spellEnd"/>
      <w:r w:rsidRPr="00376DAD">
        <w:rPr>
          <w:rFonts w:ascii="Arial" w:eastAsia="Calibri" w:hAnsi="Arial" w:cs="Arial"/>
          <w:color w:val="000000"/>
          <w:sz w:val="20"/>
          <w:szCs w:val="20"/>
        </w:rPr>
        <w:t>/</w:t>
      </w:r>
      <w:proofErr w:type="spellStart"/>
      <w:r w:rsidRPr="00376DAD">
        <w:rPr>
          <w:rFonts w:ascii="Arial" w:eastAsia="Calibri" w:hAnsi="Arial" w:cs="Arial"/>
          <w:color w:val="000000"/>
          <w:sz w:val="20"/>
          <w:szCs w:val="20"/>
        </w:rPr>
        <w:t>тазобактамом</w:t>
      </w:r>
      <w:proofErr w:type="spellEnd"/>
      <w:r w:rsidRPr="00376DAD">
        <w:rPr>
          <w:rFonts w:ascii="Arial" w:eastAsia="Calibri" w:hAnsi="Arial" w:cs="Arial"/>
          <w:color w:val="000000"/>
          <w:sz w:val="20"/>
          <w:szCs w:val="20"/>
        </w:rPr>
        <w:t xml:space="preserve"> у пацієнтів із </w:t>
      </w:r>
      <w:proofErr w:type="spellStart"/>
      <w:r w:rsidRPr="00376DAD">
        <w:rPr>
          <w:rFonts w:ascii="Arial" w:eastAsia="Calibri" w:hAnsi="Arial" w:cs="Arial"/>
          <w:color w:val="000000"/>
          <w:sz w:val="20"/>
          <w:szCs w:val="20"/>
        </w:rPr>
        <w:t>внутрішньолікарняною</w:t>
      </w:r>
      <w:proofErr w:type="spellEnd"/>
      <w:r w:rsidRPr="00376DAD">
        <w:rPr>
          <w:rFonts w:ascii="Arial" w:eastAsia="Calibri" w:hAnsi="Arial" w:cs="Arial"/>
          <w:color w:val="000000"/>
          <w:sz w:val="20"/>
          <w:szCs w:val="20"/>
        </w:rPr>
        <w:t xml:space="preserve"> бактеріальною пневмонією або вентилятор-асоційованою бактеріальною пневмонією</w:t>
      </w:r>
      <w:r w:rsidRPr="00376DAD">
        <w:rPr>
          <w:rFonts w:ascii="Arial" w:eastAsia="Calibri" w:hAnsi="Arial" w:cs="Arial"/>
          <w:sz w:val="20"/>
          <w:szCs w:val="20"/>
        </w:rPr>
        <w:t>»</w:t>
      </w:r>
      <w:r w:rsidRPr="00376DAD">
        <w:rPr>
          <w:rFonts w:ascii="Arial" w:eastAsia="Calibri" w:hAnsi="Arial" w:cs="Arial"/>
          <w:iCs/>
          <w:sz w:val="20"/>
          <w:szCs w:val="20"/>
        </w:rPr>
        <w:t xml:space="preserve">, код випробування </w:t>
      </w:r>
      <w:r w:rsidRPr="00376DAD">
        <w:rPr>
          <w:rFonts w:ascii="Arial" w:eastAsia="Calibri" w:hAnsi="Arial" w:cs="Arial"/>
          <w:b/>
          <w:color w:val="000000"/>
          <w:sz w:val="20"/>
          <w:szCs w:val="20"/>
        </w:rPr>
        <w:t>MK-7655A</w:t>
      </w:r>
      <w:r w:rsidRPr="00376DAD">
        <w:rPr>
          <w:rFonts w:ascii="Arial" w:eastAsia="Calibri" w:hAnsi="Arial" w:cs="Arial"/>
          <w:b/>
          <w:iCs/>
          <w:sz w:val="20"/>
          <w:szCs w:val="20"/>
        </w:rPr>
        <w:t>-016</w:t>
      </w:r>
      <w:r w:rsidRPr="00376DAD">
        <w:rPr>
          <w:rFonts w:ascii="Arial" w:eastAsia="Calibri" w:hAnsi="Arial" w:cs="Arial"/>
          <w:iCs/>
          <w:sz w:val="20"/>
          <w:szCs w:val="20"/>
        </w:rPr>
        <w:t xml:space="preserve">, </w:t>
      </w:r>
      <w:r w:rsidRPr="00376DAD">
        <w:rPr>
          <w:rFonts w:ascii="Arial" w:eastAsia="Calibri" w:hAnsi="Arial" w:cs="Arial"/>
          <w:color w:val="000000"/>
          <w:sz w:val="20"/>
          <w:szCs w:val="20"/>
        </w:rPr>
        <w:t xml:space="preserve">версія з інкорпорованою поправкою 01 від 29 серпня </w:t>
      </w:r>
      <w:r w:rsidRPr="00376DAD">
        <w:rPr>
          <w:rFonts w:ascii="Arial" w:eastAsia="Calibri" w:hAnsi="Arial" w:cs="Arial"/>
          <w:sz w:val="20"/>
          <w:szCs w:val="20"/>
        </w:rPr>
        <w:t>2018 року</w:t>
      </w:r>
      <w:r w:rsidRPr="00376DAD">
        <w:rPr>
          <w:rFonts w:ascii="Arial" w:eastAsia="Calibri" w:hAnsi="Arial" w:cs="Arial"/>
          <w:iCs/>
          <w:sz w:val="20"/>
          <w:szCs w:val="20"/>
        </w:rPr>
        <w:t>, спонсор - «</w:t>
      </w:r>
      <w:proofErr w:type="spellStart"/>
      <w:r w:rsidRPr="00376DAD">
        <w:rPr>
          <w:rFonts w:ascii="Arial" w:eastAsia="Calibri" w:hAnsi="Arial" w:cs="Arial"/>
          <w:iCs/>
          <w:sz w:val="20"/>
          <w:szCs w:val="20"/>
        </w:rPr>
        <w:t>Мерк</w:t>
      </w:r>
      <w:proofErr w:type="spellEnd"/>
      <w:r w:rsidRPr="00376DAD">
        <w:rPr>
          <w:rFonts w:ascii="Arial" w:eastAsia="Calibri" w:hAnsi="Arial" w:cs="Arial"/>
          <w:iCs/>
          <w:sz w:val="20"/>
          <w:szCs w:val="20"/>
        </w:rPr>
        <w:t xml:space="preserve"> </w:t>
      </w:r>
      <w:proofErr w:type="spellStart"/>
      <w:r w:rsidRPr="00376DAD">
        <w:rPr>
          <w:rFonts w:ascii="Arial" w:eastAsia="Calibri" w:hAnsi="Arial" w:cs="Arial"/>
          <w:iCs/>
          <w:sz w:val="20"/>
          <w:szCs w:val="20"/>
        </w:rPr>
        <w:t>Шарп</w:t>
      </w:r>
      <w:proofErr w:type="spellEnd"/>
      <w:r w:rsidRPr="00376DAD">
        <w:rPr>
          <w:rFonts w:ascii="Arial" w:eastAsia="Calibri" w:hAnsi="Arial" w:cs="Arial"/>
          <w:iCs/>
          <w:sz w:val="20"/>
          <w:szCs w:val="20"/>
        </w:rPr>
        <w:t xml:space="preserve"> </w:t>
      </w:r>
      <w:proofErr w:type="spellStart"/>
      <w:r w:rsidRPr="00376DAD">
        <w:rPr>
          <w:rFonts w:ascii="Arial" w:eastAsia="Calibri" w:hAnsi="Arial" w:cs="Arial"/>
          <w:iCs/>
          <w:sz w:val="20"/>
          <w:szCs w:val="20"/>
        </w:rPr>
        <w:t>Енд</w:t>
      </w:r>
      <w:proofErr w:type="spellEnd"/>
      <w:r w:rsidRPr="00376DAD">
        <w:rPr>
          <w:rFonts w:ascii="Arial" w:eastAsia="Calibri" w:hAnsi="Arial" w:cs="Arial"/>
          <w:iCs/>
          <w:sz w:val="20"/>
          <w:szCs w:val="20"/>
        </w:rPr>
        <w:t xml:space="preserve"> </w:t>
      </w:r>
      <w:proofErr w:type="spellStart"/>
      <w:r w:rsidRPr="00376DAD">
        <w:rPr>
          <w:rFonts w:ascii="Arial" w:eastAsia="Calibri" w:hAnsi="Arial" w:cs="Arial"/>
          <w:iCs/>
          <w:sz w:val="20"/>
          <w:szCs w:val="20"/>
        </w:rPr>
        <w:t>Доум</w:t>
      </w:r>
      <w:proofErr w:type="spellEnd"/>
      <w:r w:rsidRPr="00376DAD">
        <w:rPr>
          <w:rFonts w:ascii="Arial" w:eastAsia="Calibri" w:hAnsi="Arial" w:cs="Arial"/>
          <w:iCs/>
          <w:sz w:val="20"/>
          <w:szCs w:val="20"/>
        </w:rPr>
        <w:t xml:space="preserve"> </w:t>
      </w:r>
      <w:proofErr w:type="spellStart"/>
      <w:r w:rsidRPr="00376DAD">
        <w:rPr>
          <w:rFonts w:ascii="Arial" w:eastAsia="Calibri" w:hAnsi="Arial" w:cs="Arial"/>
          <w:iCs/>
          <w:sz w:val="20"/>
          <w:szCs w:val="20"/>
        </w:rPr>
        <w:t>Корп</w:t>
      </w:r>
      <w:proofErr w:type="spellEnd"/>
      <w:r w:rsidRPr="00376DAD">
        <w:rPr>
          <w:rFonts w:ascii="Arial" w:eastAsia="Calibri" w:hAnsi="Arial" w:cs="Arial"/>
          <w:iCs/>
          <w:sz w:val="20"/>
          <w:szCs w:val="20"/>
        </w:rPr>
        <w:t>.», дочірнє підприємство «</w:t>
      </w:r>
      <w:proofErr w:type="spellStart"/>
      <w:r w:rsidRPr="00376DAD">
        <w:rPr>
          <w:rFonts w:ascii="Arial" w:eastAsia="Calibri" w:hAnsi="Arial" w:cs="Arial"/>
          <w:iCs/>
          <w:sz w:val="20"/>
          <w:szCs w:val="20"/>
        </w:rPr>
        <w:t>Мерк</w:t>
      </w:r>
      <w:proofErr w:type="spellEnd"/>
      <w:r w:rsidRPr="00376DAD">
        <w:rPr>
          <w:rFonts w:ascii="Arial" w:eastAsia="Calibri" w:hAnsi="Arial" w:cs="Arial"/>
          <w:iCs/>
          <w:sz w:val="20"/>
          <w:szCs w:val="20"/>
        </w:rPr>
        <w:t xml:space="preserve"> </w:t>
      </w:r>
      <w:proofErr w:type="spellStart"/>
      <w:r w:rsidRPr="00376DAD">
        <w:rPr>
          <w:rFonts w:ascii="Arial" w:eastAsia="Calibri" w:hAnsi="Arial" w:cs="Arial"/>
          <w:iCs/>
          <w:sz w:val="20"/>
          <w:szCs w:val="20"/>
        </w:rPr>
        <w:t>Енд</w:t>
      </w:r>
      <w:proofErr w:type="spellEnd"/>
      <w:r w:rsidRPr="00376DAD">
        <w:rPr>
          <w:rFonts w:ascii="Arial" w:eastAsia="Calibri" w:hAnsi="Arial" w:cs="Arial"/>
          <w:iCs/>
          <w:sz w:val="20"/>
          <w:szCs w:val="20"/>
        </w:rPr>
        <w:t xml:space="preserve"> Ко., Інк.», США (</w:t>
      </w:r>
      <w:proofErr w:type="spellStart"/>
      <w:r w:rsidRPr="00376DAD">
        <w:rPr>
          <w:rFonts w:ascii="Arial" w:eastAsia="Calibri" w:hAnsi="Arial" w:cs="Arial"/>
          <w:iCs/>
          <w:sz w:val="20"/>
          <w:szCs w:val="20"/>
        </w:rPr>
        <w:t>Merck</w:t>
      </w:r>
      <w:proofErr w:type="spellEnd"/>
      <w:r w:rsidRPr="00376DAD">
        <w:rPr>
          <w:rFonts w:ascii="Arial" w:eastAsia="Calibri" w:hAnsi="Arial" w:cs="Arial"/>
          <w:iCs/>
          <w:sz w:val="20"/>
          <w:szCs w:val="20"/>
        </w:rPr>
        <w:t xml:space="preserve"> </w:t>
      </w:r>
      <w:proofErr w:type="spellStart"/>
      <w:r w:rsidRPr="00376DAD">
        <w:rPr>
          <w:rFonts w:ascii="Arial" w:eastAsia="Calibri" w:hAnsi="Arial" w:cs="Arial"/>
          <w:iCs/>
          <w:sz w:val="20"/>
          <w:szCs w:val="20"/>
        </w:rPr>
        <w:t>Sharp</w:t>
      </w:r>
      <w:proofErr w:type="spellEnd"/>
      <w:r w:rsidRPr="00376DAD">
        <w:rPr>
          <w:rFonts w:ascii="Arial" w:eastAsia="Calibri" w:hAnsi="Arial" w:cs="Arial"/>
          <w:iCs/>
          <w:sz w:val="20"/>
          <w:szCs w:val="20"/>
        </w:rPr>
        <w:t xml:space="preserve"> &amp; </w:t>
      </w:r>
      <w:proofErr w:type="spellStart"/>
      <w:r w:rsidRPr="00376DAD">
        <w:rPr>
          <w:rFonts w:ascii="Arial" w:eastAsia="Calibri" w:hAnsi="Arial" w:cs="Arial"/>
          <w:iCs/>
          <w:sz w:val="20"/>
          <w:szCs w:val="20"/>
        </w:rPr>
        <w:t>Dohme</w:t>
      </w:r>
      <w:proofErr w:type="spellEnd"/>
      <w:r w:rsidRPr="00376DAD">
        <w:rPr>
          <w:rFonts w:ascii="Arial" w:eastAsia="Calibri" w:hAnsi="Arial" w:cs="Arial"/>
          <w:iCs/>
          <w:sz w:val="20"/>
          <w:szCs w:val="20"/>
        </w:rPr>
        <w:t xml:space="preserve"> </w:t>
      </w:r>
      <w:proofErr w:type="spellStart"/>
      <w:r w:rsidRPr="00376DAD">
        <w:rPr>
          <w:rFonts w:ascii="Arial" w:eastAsia="Calibri" w:hAnsi="Arial" w:cs="Arial"/>
          <w:iCs/>
          <w:sz w:val="20"/>
          <w:szCs w:val="20"/>
        </w:rPr>
        <w:t>Corp</w:t>
      </w:r>
      <w:proofErr w:type="spellEnd"/>
      <w:r w:rsidRPr="00376DAD">
        <w:rPr>
          <w:rFonts w:ascii="Arial" w:eastAsia="Calibri" w:hAnsi="Arial" w:cs="Arial"/>
          <w:iCs/>
          <w:sz w:val="20"/>
          <w:szCs w:val="20"/>
        </w:rPr>
        <w:t xml:space="preserve">., a </w:t>
      </w:r>
      <w:proofErr w:type="spellStart"/>
      <w:r w:rsidRPr="00376DAD">
        <w:rPr>
          <w:rFonts w:ascii="Arial" w:eastAsia="Calibri" w:hAnsi="Arial" w:cs="Arial"/>
          <w:iCs/>
          <w:sz w:val="20"/>
          <w:szCs w:val="20"/>
        </w:rPr>
        <w:t>subsidiary</w:t>
      </w:r>
      <w:proofErr w:type="spellEnd"/>
      <w:r w:rsidRPr="00376DAD">
        <w:rPr>
          <w:rFonts w:ascii="Arial" w:eastAsia="Calibri" w:hAnsi="Arial" w:cs="Arial"/>
          <w:iCs/>
          <w:sz w:val="20"/>
          <w:szCs w:val="20"/>
        </w:rPr>
        <w:t xml:space="preserve"> </w:t>
      </w:r>
      <w:proofErr w:type="spellStart"/>
      <w:r w:rsidRPr="00376DAD">
        <w:rPr>
          <w:rFonts w:ascii="Arial" w:eastAsia="Calibri" w:hAnsi="Arial" w:cs="Arial"/>
          <w:iCs/>
          <w:sz w:val="20"/>
          <w:szCs w:val="20"/>
        </w:rPr>
        <w:t>of</w:t>
      </w:r>
      <w:proofErr w:type="spellEnd"/>
      <w:r w:rsidRPr="00376DAD">
        <w:rPr>
          <w:rFonts w:ascii="Arial" w:eastAsia="Calibri" w:hAnsi="Arial" w:cs="Arial"/>
          <w:iCs/>
          <w:sz w:val="20"/>
          <w:szCs w:val="20"/>
        </w:rPr>
        <w:t xml:space="preserve"> </w:t>
      </w:r>
      <w:proofErr w:type="spellStart"/>
      <w:r w:rsidRPr="00376DAD">
        <w:rPr>
          <w:rFonts w:ascii="Arial" w:eastAsia="Calibri" w:hAnsi="Arial" w:cs="Arial"/>
          <w:iCs/>
          <w:sz w:val="20"/>
          <w:szCs w:val="20"/>
        </w:rPr>
        <w:t>Merck</w:t>
      </w:r>
      <w:proofErr w:type="spellEnd"/>
      <w:r w:rsidRPr="00376DAD">
        <w:rPr>
          <w:rFonts w:ascii="Arial" w:eastAsia="Calibri" w:hAnsi="Arial" w:cs="Arial"/>
          <w:iCs/>
          <w:sz w:val="20"/>
          <w:szCs w:val="20"/>
        </w:rPr>
        <w:t xml:space="preserve"> &amp; </w:t>
      </w:r>
      <w:proofErr w:type="spellStart"/>
      <w:r w:rsidRPr="00376DAD">
        <w:rPr>
          <w:rFonts w:ascii="Arial" w:eastAsia="Calibri" w:hAnsi="Arial" w:cs="Arial"/>
          <w:iCs/>
          <w:sz w:val="20"/>
          <w:szCs w:val="20"/>
        </w:rPr>
        <w:t>Co</w:t>
      </w:r>
      <w:proofErr w:type="spellEnd"/>
      <w:r w:rsidRPr="00376DAD">
        <w:rPr>
          <w:rFonts w:ascii="Arial" w:eastAsia="Calibri" w:hAnsi="Arial" w:cs="Arial"/>
          <w:iCs/>
          <w:sz w:val="20"/>
          <w:szCs w:val="20"/>
        </w:rPr>
        <w:t xml:space="preserve">., </w:t>
      </w:r>
      <w:proofErr w:type="spellStart"/>
      <w:r w:rsidRPr="00376DAD">
        <w:rPr>
          <w:rFonts w:ascii="Arial" w:eastAsia="Calibri" w:hAnsi="Arial" w:cs="Arial"/>
          <w:iCs/>
          <w:sz w:val="20"/>
          <w:szCs w:val="20"/>
        </w:rPr>
        <w:t>Inc</w:t>
      </w:r>
      <w:proofErr w:type="spellEnd"/>
      <w:r w:rsidRPr="00376DAD">
        <w:rPr>
          <w:rFonts w:ascii="Arial" w:eastAsia="Calibri" w:hAnsi="Arial" w:cs="Arial"/>
          <w:iCs/>
          <w:sz w:val="20"/>
          <w:szCs w:val="20"/>
        </w:rPr>
        <w:t xml:space="preserve">., </w:t>
      </w:r>
      <w:r w:rsidRPr="00376DAD">
        <w:rPr>
          <w:rFonts w:ascii="Arial" w:eastAsia="Calibri" w:hAnsi="Arial" w:cs="Arial"/>
          <w:iCs/>
          <w:sz w:val="20"/>
          <w:szCs w:val="20"/>
          <w:lang w:val="en-US"/>
        </w:rPr>
        <w:t>USA</w:t>
      </w:r>
      <w:r w:rsidRPr="00376DAD">
        <w:rPr>
          <w:rFonts w:ascii="Arial" w:eastAsia="Calibri" w:hAnsi="Arial" w:cs="Arial"/>
          <w:iCs/>
          <w:sz w:val="20"/>
          <w:szCs w:val="20"/>
        </w:rPr>
        <w:t>)</w:t>
      </w:r>
    </w:p>
    <w:p w:rsidR="00BC30A7" w:rsidRPr="00376DAD" w:rsidRDefault="00BC30A7" w:rsidP="00BC30A7">
      <w:pPr>
        <w:tabs>
          <w:tab w:val="center" w:pos="4819"/>
          <w:tab w:val="right" w:pos="9639"/>
        </w:tabs>
        <w:spacing w:after="0" w:line="240" w:lineRule="auto"/>
        <w:jc w:val="both"/>
        <w:rPr>
          <w:rFonts w:ascii="Arial" w:eastAsia="Calibri" w:hAnsi="Arial" w:cs="Arial"/>
          <w:iCs/>
          <w:sz w:val="20"/>
          <w:szCs w:val="20"/>
          <w:lang w:val="ru-RU"/>
        </w:rPr>
      </w:pPr>
      <w:r w:rsidRPr="00376DAD">
        <w:rPr>
          <w:rFonts w:ascii="Arial" w:eastAsia="Calibri" w:hAnsi="Arial" w:cs="Arial"/>
          <w:iCs/>
          <w:sz w:val="20"/>
          <w:szCs w:val="20"/>
        </w:rPr>
        <w:lastRenderedPageBreak/>
        <w:t xml:space="preserve">Фаза </w:t>
      </w:r>
      <w:r w:rsidRPr="00376DAD">
        <w:rPr>
          <w:rFonts w:ascii="Arial" w:eastAsia="Calibri" w:hAnsi="Arial" w:cs="Arial"/>
          <w:iCs/>
          <w:sz w:val="20"/>
          <w:szCs w:val="20"/>
          <w:lang w:val="ru-RU"/>
        </w:rPr>
        <w:t>-</w:t>
      </w:r>
      <w:r w:rsidRPr="00376DAD">
        <w:rPr>
          <w:rFonts w:ascii="Arial" w:eastAsia="Calibri" w:hAnsi="Arial" w:cs="Arial"/>
          <w:iCs/>
          <w:sz w:val="20"/>
          <w:szCs w:val="20"/>
        </w:rPr>
        <w:t xml:space="preserve"> </w:t>
      </w:r>
      <w:r w:rsidRPr="00376DAD">
        <w:rPr>
          <w:rFonts w:ascii="Arial" w:eastAsia="Calibri" w:hAnsi="Arial" w:cs="Arial"/>
          <w:iCs/>
          <w:sz w:val="20"/>
          <w:szCs w:val="20"/>
          <w:lang w:val="en-US"/>
        </w:rPr>
        <w:t>I</w:t>
      </w:r>
      <w:r w:rsidRPr="00376DAD">
        <w:rPr>
          <w:rFonts w:ascii="Arial" w:eastAsia="Calibri" w:hAnsi="Arial" w:cs="Arial"/>
          <w:iCs/>
          <w:sz w:val="20"/>
          <w:szCs w:val="20"/>
        </w:rPr>
        <w:t>I</w:t>
      </w:r>
      <w:r w:rsidRPr="00376DAD">
        <w:rPr>
          <w:rFonts w:ascii="Arial" w:eastAsia="Calibri" w:hAnsi="Arial" w:cs="Arial"/>
          <w:iCs/>
          <w:sz w:val="20"/>
          <w:szCs w:val="20"/>
          <w:lang w:val="en-US"/>
        </w:rPr>
        <w:t>I</w:t>
      </w:r>
    </w:p>
    <w:p w:rsidR="00BC30A7" w:rsidRPr="00376DAD" w:rsidRDefault="00BC30A7" w:rsidP="00BC30A7">
      <w:pPr>
        <w:widowControl w:val="0"/>
        <w:spacing w:after="0" w:line="240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376DAD">
        <w:rPr>
          <w:rFonts w:ascii="Arial" w:eastAsia="Calibri" w:hAnsi="Arial" w:cs="Arial"/>
          <w:iCs/>
          <w:sz w:val="20"/>
          <w:szCs w:val="20"/>
        </w:rPr>
        <w:t>Заявник - ТОВ «МСД Україна»</w:t>
      </w:r>
    </w:p>
    <w:p w:rsidR="00BC30A7" w:rsidRPr="00376DAD" w:rsidRDefault="00BC30A7" w:rsidP="00BC30A7">
      <w:pPr>
        <w:tabs>
          <w:tab w:val="left" w:pos="6862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color w:val="000000"/>
          <w:sz w:val="20"/>
          <w:szCs w:val="20"/>
        </w:rPr>
      </w:pPr>
      <w:r w:rsidRPr="00376DAD">
        <w:rPr>
          <w:rFonts w:ascii="Arial" w:eastAsia="Calibri" w:hAnsi="Arial" w:cs="Arial"/>
          <w:b/>
          <w:sz w:val="20"/>
          <w:szCs w:val="20"/>
        </w:rPr>
        <w:tab/>
      </w:r>
    </w:p>
    <w:p w:rsidR="00BC30A7" w:rsidRPr="00376DAD" w:rsidRDefault="00BC30A7" w:rsidP="00BC30A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376DAD">
        <w:rPr>
          <w:rFonts w:ascii="Arial" w:eastAsia="Calibri" w:hAnsi="Arial" w:cs="Arial"/>
          <w:b/>
          <w:sz w:val="20"/>
          <w:szCs w:val="20"/>
        </w:rPr>
        <w:t>Місця, на яких планується проведення клінічного випробування: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9009"/>
      </w:tblGrid>
      <w:tr w:rsidR="00BC30A7" w:rsidRPr="00376DAD" w:rsidTr="00EC137B">
        <w:trPr>
          <w:trHeight w:val="44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A7" w:rsidRPr="00376DAD" w:rsidRDefault="00BC30A7" w:rsidP="00EC13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76DAD">
              <w:rPr>
                <w:rFonts w:ascii="Arial" w:eastAsia="Calibri" w:hAnsi="Arial" w:cs="Arial"/>
                <w:sz w:val="20"/>
                <w:szCs w:val="20"/>
              </w:rPr>
              <w:t>№</w:t>
            </w:r>
          </w:p>
          <w:p w:rsidR="00BC30A7" w:rsidRPr="00376DAD" w:rsidRDefault="00BC30A7" w:rsidP="00EC13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76DAD">
              <w:rPr>
                <w:rFonts w:ascii="Arial" w:eastAsia="Calibri" w:hAnsi="Arial" w:cs="Arial"/>
                <w:sz w:val="20"/>
                <w:szCs w:val="20"/>
              </w:rPr>
              <w:t>п/п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A7" w:rsidRPr="00376DAD" w:rsidRDefault="00BC30A7" w:rsidP="00EC13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76DAD">
              <w:rPr>
                <w:rFonts w:ascii="Arial" w:eastAsia="Calibri" w:hAnsi="Arial" w:cs="Arial"/>
                <w:sz w:val="20"/>
                <w:szCs w:val="20"/>
              </w:rPr>
              <w:t>П.І.Б. відповідального дослідника</w:t>
            </w:r>
          </w:p>
          <w:p w:rsidR="00BC30A7" w:rsidRPr="00376DAD" w:rsidRDefault="00BC30A7" w:rsidP="00EC13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76DAD">
              <w:rPr>
                <w:rFonts w:ascii="Arial" w:eastAsia="Calibri" w:hAnsi="Arial" w:cs="Arial"/>
                <w:sz w:val="20"/>
                <w:szCs w:val="20"/>
              </w:rPr>
              <w:t>Назва місця проведення клінічного випробування</w:t>
            </w:r>
          </w:p>
        </w:tc>
      </w:tr>
      <w:tr w:rsidR="00BC30A7" w:rsidRPr="00376DAD" w:rsidTr="00EC137B">
        <w:trPr>
          <w:trHeight w:val="431"/>
        </w:trPr>
        <w:tc>
          <w:tcPr>
            <w:tcW w:w="602" w:type="dxa"/>
          </w:tcPr>
          <w:p w:rsidR="00BC30A7" w:rsidRPr="00376DAD" w:rsidRDefault="00BC30A7" w:rsidP="00EC137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  <w:r w:rsidRPr="00376DAD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  <w:r w:rsidRPr="00376DAD">
              <w:rPr>
                <w:rFonts w:ascii="Arial" w:eastAsia="Calibri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9009" w:type="dxa"/>
          </w:tcPr>
          <w:p w:rsidR="00BC30A7" w:rsidRPr="00376DAD" w:rsidRDefault="00BC30A7" w:rsidP="00EC137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76DAD">
              <w:rPr>
                <w:rFonts w:ascii="Arial" w:eastAsia="Calibri" w:hAnsi="Arial" w:cs="Arial"/>
                <w:sz w:val="20"/>
                <w:szCs w:val="20"/>
              </w:rPr>
              <w:t>д.м.н</w:t>
            </w:r>
            <w:proofErr w:type="spellEnd"/>
            <w:r w:rsidRPr="00376DAD">
              <w:rPr>
                <w:rFonts w:ascii="Arial" w:eastAsia="Calibri" w:hAnsi="Arial" w:cs="Arial"/>
                <w:sz w:val="20"/>
                <w:szCs w:val="20"/>
              </w:rPr>
              <w:t xml:space="preserve">., проф. </w:t>
            </w:r>
            <w:proofErr w:type="spellStart"/>
            <w:r w:rsidRPr="00376DAD">
              <w:rPr>
                <w:rFonts w:ascii="Arial" w:eastAsia="Calibri" w:hAnsi="Arial" w:cs="Arial"/>
                <w:sz w:val="20"/>
                <w:szCs w:val="20"/>
              </w:rPr>
              <w:t>Дубров</w:t>
            </w:r>
            <w:proofErr w:type="spellEnd"/>
            <w:r w:rsidRPr="00376DAD">
              <w:rPr>
                <w:rFonts w:ascii="Arial" w:eastAsia="Calibri" w:hAnsi="Arial" w:cs="Arial"/>
                <w:sz w:val="20"/>
                <w:szCs w:val="20"/>
              </w:rPr>
              <w:t xml:space="preserve"> С.О.</w:t>
            </w:r>
          </w:p>
          <w:p w:rsidR="00BC30A7" w:rsidRPr="00376DAD" w:rsidRDefault="00BC30A7" w:rsidP="00EC137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76DAD">
              <w:rPr>
                <w:rFonts w:ascii="Arial" w:eastAsia="Calibri" w:hAnsi="Arial" w:cs="Arial"/>
                <w:sz w:val="20"/>
                <w:szCs w:val="20"/>
              </w:rPr>
              <w:t>Київська міська клінічна лікарня №17,  відділення анестезіології та інтенсивної терапії, м. Київ</w:t>
            </w:r>
          </w:p>
        </w:tc>
      </w:tr>
      <w:tr w:rsidR="00BC30A7" w:rsidRPr="00376DAD" w:rsidTr="00EC137B">
        <w:trPr>
          <w:trHeight w:val="584"/>
        </w:trPr>
        <w:tc>
          <w:tcPr>
            <w:tcW w:w="602" w:type="dxa"/>
          </w:tcPr>
          <w:p w:rsidR="00BC30A7" w:rsidRPr="00376DAD" w:rsidRDefault="00BC30A7" w:rsidP="00EC137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  <w:r w:rsidRPr="00376DAD">
              <w:rPr>
                <w:rFonts w:ascii="Arial" w:eastAsia="Calibri" w:hAnsi="Arial" w:cs="Arial"/>
                <w:sz w:val="20"/>
                <w:szCs w:val="20"/>
                <w:lang w:val="ru-RU"/>
              </w:rPr>
              <w:t>2.</w:t>
            </w:r>
          </w:p>
        </w:tc>
        <w:tc>
          <w:tcPr>
            <w:tcW w:w="9009" w:type="dxa"/>
          </w:tcPr>
          <w:p w:rsidR="00BC30A7" w:rsidRPr="00376DAD" w:rsidRDefault="00BC30A7" w:rsidP="00EC137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 w:rsidRPr="00376DAD">
              <w:rPr>
                <w:rFonts w:ascii="Arial" w:eastAsia="Calibri" w:hAnsi="Arial" w:cs="Arial"/>
                <w:color w:val="000000"/>
                <w:sz w:val="20"/>
                <w:szCs w:val="20"/>
              </w:rPr>
              <w:t>д.м.н</w:t>
            </w:r>
            <w:proofErr w:type="spellEnd"/>
            <w:r w:rsidRPr="00376DA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76DAD">
              <w:rPr>
                <w:rFonts w:ascii="Arial" w:eastAsia="Calibri" w:hAnsi="Arial" w:cs="Arial"/>
                <w:color w:val="000000"/>
                <w:sz w:val="20"/>
                <w:szCs w:val="20"/>
              </w:rPr>
              <w:t>Клигуненко</w:t>
            </w:r>
            <w:proofErr w:type="spellEnd"/>
            <w:r w:rsidRPr="00376DA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О.М. </w:t>
            </w:r>
          </w:p>
          <w:p w:rsidR="00BC30A7" w:rsidRPr="00376DAD" w:rsidRDefault="00BC30A7" w:rsidP="00EC137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76DAD">
              <w:rPr>
                <w:rFonts w:ascii="Arial" w:eastAsia="Calibri" w:hAnsi="Arial" w:cs="Arial"/>
                <w:sz w:val="20"/>
                <w:szCs w:val="20"/>
              </w:rPr>
              <w:t>Комунальний заклад  «Дніпровське клінічне об'єднання швидкої медичної допомоги» Дніпровської міської ради, відділення інтенсивної терапії №1 загального профілю, Державний заклад «Дніпропетровська медична академія МОЗ України», кафедра анестезіології, інтенсивної терапії та медицини невідкладних станів ФПО, м. Дніпро</w:t>
            </w:r>
          </w:p>
        </w:tc>
      </w:tr>
      <w:tr w:rsidR="00BC30A7" w:rsidRPr="00376DAD" w:rsidTr="00EC137B">
        <w:trPr>
          <w:trHeight w:val="485"/>
        </w:trPr>
        <w:tc>
          <w:tcPr>
            <w:tcW w:w="602" w:type="dxa"/>
          </w:tcPr>
          <w:p w:rsidR="00BC30A7" w:rsidRPr="00376DAD" w:rsidRDefault="00BC30A7" w:rsidP="00EC137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76DAD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376DAD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009" w:type="dxa"/>
          </w:tcPr>
          <w:p w:rsidR="00BC30A7" w:rsidRPr="00376DAD" w:rsidRDefault="00BC30A7" w:rsidP="00EC13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376D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д.м.н</w:t>
            </w:r>
            <w:proofErr w:type="spellEnd"/>
            <w:r w:rsidRPr="00376D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Pr="00376DAD">
              <w:rPr>
                <w:rFonts w:ascii="Arial" w:eastAsia="Times New Roman" w:hAnsi="Arial" w:cs="Arial"/>
                <w:sz w:val="20"/>
                <w:szCs w:val="20"/>
              </w:rPr>
              <w:t>Сонник Є.Г.</w:t>
            </w:r>
          </w:p>
          <w:p w:rsidR="00BC30A7" w:rsidRPr="00376DAD" w:rsidRDefault="00BC30A7" w:rsidP="00EC137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76DAD">
              <w:rPr>
                <w:rFonts w:ascii="Arial" w:eastAsia="Calibri" w:hAnsi="Arial" w:cs="Arial"/>
                <w:sz w:val="20"/>
                <w:szCs w:val="20"/>
              </w:rPr>
              <w:t xml:space="preserve">Комунальне підприємство «Полтавська обласна клінічна лікарня імені М.В. </w:t>
            </w:r>
            <w:proofErr w:type="spellStart"/>
            <w:r w:rsidRPr="00376DAD">
              <w:rPr>
                <w:rFonts w:ascii="Arial" w:eastAsia="Calibri" w:hAnsi="Arial" w:cs="Arial"/>
                <w:sz w:val="20"/>
                <w:szCs w:val="20"/>
              </w:rPr>
              <w:t>Скліфосовського</w:t>
            </w:r>
            <w:proofErr w:type="spellEnd"/>
            <w:r w:rsidRPr="00376DAD">
              <w:rPr>
                <w:rFonts w:ascii="Arial" w:eastAsia="Calibri" w:hAnsi="Arial" w:cs="Arial"/>
                <w:sz w:val="20"/>
                <w:szCs w:val="20"/>
              </w:rPr>
              <w:t xml:space="preserve"> Полтавської обласної ради», відділення анестезіології та інтенсивної терапії, Українська медична стоматологічна академія, кафедра анестезіології з інтенсивною терапією, м. Полтава</w:t>
            </w:r>
          </w:p>
        </w:tc>
      </w:tr>
      <w:tr w:rsidR="00BC30A7" w:rsidRPr="00376DAD" w:rsidTr="00EC137B">
        <w:trPr>
          <w:trHeight w:val="509"/>
        </w:trPr>
        <w:tc>
          <w:tcPr>
            <w:tcW w:w="602" w:type="dxa"/>
          </w:tcPr>
          <w:p w:rsidR="00BC30A7" w:rsidRPr="00376DAD" w:rsidRDefault="00BC30A7" w:rsidP="00EC137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76DAD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376DAD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009" w:type="dxa"/>
          </w:tcPr>
          <w:p w:rsidR="00BC30A7" w:rsidRPr="00376DAD" w:rsidRDefault="00BC30A7" w:rsidP="00EC137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76DAD">
              <w:rPr>
                <w:rFonts w:ascii="Arial" w:eastAsia="Calibri" w:hAnsi="Arial" w:cs="Arial"/>
                <w:sz w:val="20"/>
                <w:szCs w:val="20"/>
              </w:rPr>
              <w:t>д.м.н</w:t>
            </w:r>
            <w:proofErr w:type="spellEnd"/>
            <w:r w:rsidRPr="00376DAD">
              <w:rPr>
                <w:rFonts w:ascii="Arial" w:eastAsia="Calibri" w:hAnsi="Arial" w:cs="Arial"/>
                <w:sz w:val="20"/>
                <w:szCs w:val="20"/>
              </w:rPr>
              <w:t xml:space="preserve">., проф. </w:t>
            </w:r>
            <w:proofErr w:type="spellStart"/>
            <w:r w:rsidRPr="00376DAD">
              <w:rPr>
                <w:rFonts w:ascii="Arial" w:eastAsia="Calibri" w:hAnsi="Arial" w:cs="Arial"/>
                <w:sz w:val="20"/>
                <w:szCs w:val="20"/>
              </w:rPr>
              <w:t>Тітов</w:t>
            </w:r>
            <w:proofErr w:type="spellEnd"/>
            <w:r w:rsidRPr="00376DAD">
              <w:rPr>
                <w:rFonts w:ascii="Arial" w:eastAsia="Calibri" w:hAnsi="Arial" w:cs="Arial"/>
                <w:sz w:val="20"/>
                <w:szCs w:val="20"/>
              </w:rPr>
              <w:t xml:space="preserve"> І.І.</w:t>
            </w:r>
          </w:p>
          <w:p w:rsidR="00BC30A7" w:rsidRPr="00376DAD" w:rsidRDefault="00BC30A7" w:rsidP="00EC137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76DAD">
              <w:rPr>
                <w:rFonts w:ascii="Arial" w:eastAsia="Calibri" w:hAnsi="Arial" w:cs="Arial"/>
                <w:color w:val="000000"/>
                <w:sz w:val="20"/>
                <w:szCs w:val="20"/>
              </w:rPr>
              <w:t>Обласна клінічна лікарня, відділення анестезіології та інтенсивної терапії, Державний вищий навчальний заклад «Івано-Франківський національний медичний університет», кафедра анестезіології та інтенсивної терапії, м. Івано-Франківськ</w:t>
            </w:r>
          </w:p>
        </w:tc>
      </w:tr>
    </w:tbl>
    <w:p w:rsidR="00BC30A7" w:rsidRPr="00376DAD" w:rsidRDefault="00BC30A7" w:rsidP="00BC30A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C30A7" w:rsidRPr="00211D45" w:rsidRDefault="00BC30A7" w:rsidP="00BC30A7">
      <w:pPr>
        <w:pStyle w:val="ac"/>
        <w:spacing w:after="0" w:line="240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Pr="00211D45">
        <w:rPr>
          <w:rFonts w:ascii="Arial" w:hAnsi="Arial" w:cs="Arial"/>
          <w:b/>
          <w:bCs/>
          <w:sz w:val="20"/>
          <w:szCs w:val="20"/>
        </w:rPr>
        <w:t>.</w:t>
      </w:r>
      <w:r w:rsidRPr="00211D45">
        <w:rPr>
          <w:rFonts w:ascii="Arial" w:hAnsi="Arial" w:cs="Arial"/>
          <w:bCs/>
          <w:sz w:val="20"/>
          <w:szCs w:val="20"/>
        </w:rPr>
        <w:t xml:space="preserve"> </w:t>
      </w:r>
      <w:r w:rsidRPr="00211D45">
        <w:rPr>
          <w:rFonts w:ascii="Arial" w:hAnsi="Arial" w:cs="Arial"/>
          <w:color w:val="000000"/>
          <w:sz w:val="20"/>
          <w:szCs w:val="20"/>
          <w:lang w:eastAsia="ru-RU"/>
        </w:rPr>
        <w:t>«</w:t>
      </w:r>
      <w:proofErr w:type="spellStart"/>
      <w:r w:rsidRPr="00211D45">
        <w:rPr>
          <w:rFonts w:ascii="Arial" w:hAnsi="Arial" w:cs="Arial"/>
          <w:color w:val="000000"/>
          <w:sz w:val="20"/>
          <w:szCs w:val="20"/>
        </w:rPr>
        <w:t>Рандомізоване</w:t>
      </w:r>
      <w:proofErr w:type="spellEnd"/>
      <w:r w:rsidRPr="00211D45">
        <w:rPr>
          <w:rFonts w:ascii="Arial" w:hAnsi="Arial" w:cs="Arial"/>
          <w:color w:val="000000"/>
          <w:sz w:val="20"/>
          <w:szCs w:val="20"/>
        </w:rPr>
        <w:t xml:space="preserve">, подвійне сліпе, плацебо-контрольоване, </w:t>
      </w:r>
      <w:proofErr w:type="spellStart"/>
      <w:r w:rsidRPr="00211D45">
        <w:rPr>
          <w:rFonts w:ascii="Arial" w:hAnsi="Arial" w:cs="Arial"/>
          <w:color w:val="000000"/>
          <w:sz w:val="20"/>
          <w:szCs w:val="20"/>
        </w:rPr>
        <w:t>багатоцентрове</w:t>
      </w:r>
      <w:proofErr w:type="spellEnd"/>
      <w:r w:rsidRPr="00211D45">
        <w:rPr>
          <w:rFonts w:ascii="Arial" w:hAnsi="Arial" w:cs="Arial"/>
          <w:color w:val="000000"/>
          <w:sz w:val="20"/>
          <w:szCs w:val="20"/>
        </w:rPr>
        <w:t xml:space="preserve"> дослідження для оцінки ефективності та безпечності використання </w:t>
      </w:r>
      <w:proofErr w:type="spellStart"/>
      <w:r w:rsidRPr="00D3089F">
        <w:rPr>
          <w:rFonts w:ascii="Arial" w:hAnsi="Arial" w:cs="Arial"/>
          <w:b/>
          <w:color w:val="000000"/>
          <w:sz w:val="20"/>
          <w:szCs w:val="20"/>
        </w:rPr>
        <w:t>ценобамату</w:t>
      </w:r>
      <w:proofErr w:type="spellEnd"/>
      <w:r w:rsidRPr="00211D45">
        <w:rPr>
          <w:rFonts w:ascii="Arial" w:hAnsi="Arial" w:cs="Arial"/>
          <w:color w:val="000000"/>
          <w:sz w:val="20"/>
          <w:szCs w:val="20"/>
        </w:rPr>
        <w:t xml:space="preserve"> в якості </w:t>
      </w:r>
      <w:proofErr w:type="spellStart"/>
      <w:r w:rsidRPr="00211D45">
        <w:rPr>
          <w:rFonts w:ascii="Arial" w:hAnsi="Arial" w:cs="Arial"/>
          <w:color w:val="000000"/>
          <w:sz w:val="20"/>
          <w:szCs w:val="20"/>
        </w:rPr>
        <w:t>ад’ювантної</w:t>
      </w:r>
      <w:proofErr w:type="spellEnd"/>
      <w:r w:rsidRPr="00211D45">
        <w:rPr>
          <w:rFonts w:ascii="Arial" w:hAnsi="Arial" w:cs="Arial"/>
          <w:color w:val="000000"/>
          <w:sz w:val="20"/>
          <w:szCs w:val="20"/>
        </w:rPr>
        <w:t xml:space="preserve"> терапії у пацієнтів з первинно-</w:t>
      </w:r>
      <w:proofErr w:type="spellStart"/>
      <w:r w:rsidRPr="00211D45">
        <w:rPr>
          <w:rFonts w:ascii="Arial" w:hAnsi="Arial" w:cs="Arial"/>
          <w:color w:val="000000"/>
          <w:sz w:val="20"/>
          <w:szCs w:val="20"/>
        </w:rPr>
        <w:t>генералізованими</w:t>
      </w:r>
      <w:proofErr w:type="spellEnd"/>
      <w:r w:rsidRPr="00211D45">
        <w:rPr>
          <w:rFonts w:ascii="Arial" w:hAnsi="Arial" w:cs="Arial"/>
          <w:color w:val="000000"/>
          <w:sz w:val="20"/>
          <w:szCs w:val="20"/>
        </w:rPr>
        <w:t xml:space="preserve"> тоніко-</w:t>
      </w:r>
      <w:proofErr w:type="spellStart"/>
      <w:r w:rsidRPr="00211D45">
        <w:rPr>
          <w:rFonts w:ascii="Arial" w:hAnsi="Arial" w:cs="Arial"/>
          <w:color w:val="000000"/>
          <w:sz w:val="20"/>
          <w:szCs w:val="20"/>
        </w:rPr>
        <w:t>клонічними</w:t>
      </w:r>
      <w:proofErr w:type="spellEnd"/>
      <w:r w:rsidRPr="00211D45">
        <w:rPr>
          <w:rFonts w:ascii="Arial" w:hAnsi="Arial" w:cs="Arial"/>
          <w:color w:val="000000"/>
          <w:sz w:val="20"/>
          <w:szCs w:val="20"/>
        </w:rPr>
        <w:t xml:space="preserve"> нападами</w:t>
      </w:r>
      <w:r w:rsidRPr="00211D45">
        <w:rPr>
          <w:rFonts w:ascii="Arial" w:hAnsi="Arial" w:cs="Arial"/>
          <w:color w:val="000000"/>
          <w:sz w:val="20"/>
          <w:szCs w:val="20"/>
          <w:lang w:eastAsia="ru-RU"/>
        </w:rPr>
        <w:t xml:space="preserve">», </w:t>
      </w:r>
      <w:r w:rsidRPr="00211D45">
        <w:rPr>
          <w:rFonts w:ascii="Arial" w:hAnsi="Arial" w:cs="Arial"/>
          <w:sz w:val="20"/>
          <w:szCs w:val="20"/>
        </w:rPr>
        <w:t>код дослідження</w:t>
      </w:r>
      <w:r>
        <w:rPr>
          <w:rFonts w:ascii="Arial" w:hAnsi="Arial" w:cs="Arial"/>
          <w:sz w:val="20"/>
          <w:szCs w:val="20"/>
        </w:rPr>
        <w:t xml:space="preserve"> </w:t>
      </w:r>
      <w:r w:rsidRPr="00D3089F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YKP</w:t>
      </w:r>
      <w:r w:rsidRPr="00D3089F">
        <w:rPr>
          <w:rFonts w:ascii="Arial" w:hAnsi="Arial" w:cs="Arial"/>
          <w:b/>
          <w:bCs/>
          <w:color w:val="000000"/>
          <w:sz w:val="20"/>
          <w:szCs w:val="20"/>
        </w:rPr>
        <w:t>3089</w:t>
      </w:r>
      <w:r w:rsidRPr="00D3089F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C</w:t>
      </w:r>
      <w:r w:rsidRPr="00D3089F">
        <w:rPr>
          <w:rFonts w:ascii="Arial" w:hAnsi="Arial" w:cs="Arial"/>
          <w:b/>
          <w:bCs/>
          <w:color w:val="000000"/>
          <w:sz w:val="20"/>
          <w:szCs w:val="20"/>
        </w:rPr>
        <w:t>025</w:t>
      </w:r>
      <w:r w:rsidRPr="00211D45">
        <w:rPr>
          <w:rFonts w:ascii="Arial" w:hAnsi="Arial" w:cs="Arial"/>
          <w:bCs/>
          <w:color w:val="000000"/>
          <w:sz w:val="20"/>
          <w:szCs w:val="20"/>
        </w:rPr>
        <w:t>,</w:t>
      </w:r>
      <w:r w:rsidRPr="00211D4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11D45">
        <w:rPr>
          <w:rFonts w:ascii="Arial" w:hAnsi="Arial" w:cs="Arial"/>
          <w:bCs/>
          <w:color w:val="000000"/>
          <w:sz w:val="20"/>
          <w:szCs w:val="20"/>
        </w:rPr>
        <w:t>з поправкою 1 від 20  липня 2018 року</w:t>
      </w:r>
      <w:r w:rsidRPr="000A0B27">
        <w:rPr>
          <w:rFonts w:ascii="Arial" w:hAnsi="Arial" w:cs="Arial"/>
          <w:sz w:val="20"/>
          <w:szCs w:val="20"/>
        </w:rPr>
        <w:t>,</w:t>
      </w:r>
      <w:r w:rsidRPr="00211D45">
        <w:rPr>
          <w:rFonts w:ascii="Arial" w:hAnsi="Arial" w:cs="Arial"/>
          <w:b/>
          <w:sz w:val="20"/>
          <w:szCs w:val="20"/>
        </w:rPr>
        <w:t xml:space="preserve"> </w:t>
      </w:r>
      <w:r w:rsidRPr="00211D45">
        <w:rPr>
          <w:rFonts w:ascii="Arial" w:hAnsi="Arial" w:cs="Arial"/>
          <w:sz w:val="20"/>
          <w:szCs w:val="20"/>
        </w:rPr>
        <w:t xml:space="preserve">спонсор </w:t>
      </w:r>
      <w:r>
        <w:rPr>
          <w:rFonts w:ascii="Arial" w:hAnsi="Arial" w:cs="Arial"/>
          <w:sz w:val="20"/>
          <w:szCs w:val="20"/>
        </w:rPr>
        <w:t>-</w:t>
      </w:r>
      <w:r w:rsidRPr="00211D45">
        <w:rPr>
          <w:rFonts w:ascii="Arial" w:hAnsi="Arial" w:cs="Arial"/>
          <w:sz w:val="20"/>
          <w:szCs w:val="20"/>
        </w:rPr>
        <w:t xml:space="preserve"> </w:t>
      </w:r>
      <w:r w:rsidRPr="00211D45">
        <w:rPr>
          <w:rFonts w:ascii="Arial" w:hAnsi="Arial" w:cs="Arial"/>
          <w:color w:val="000000"/>
          <w:sz w:val="20"/>
          <w:szCs w:val="20"/>
        </w:rPr>
        <w:t xml:space="preserve">SK </w:t>
      </w:r>
      <w:proofErr w:type="spellStart"/>
      <w:r w:rsidRPr="00211D45">
        <w:rPr>
          <w:rFonts w:ascii="Arial" w:hAnsi="Arial" w:cs="Arial"/>
          <w:color w:val="000000"/>
          <w:sz w:val="20"/>
          <w:szCs w:val="20"/>
        </w:rPr>
        <w:t>Life</w:t>
      </w:r>
      <w:proofErr w:type="spellEnd"/>
      <w:r w:rsidRPr="00211D4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11D45">
        <w:rPr>
          <w:rFonts w:ascii="Arial" w:hAnsi="Arial" w:cs="Arial"/>
          <w:color w:val="000000"/>
          <w:sz w:val="20"/>
          <w:szCs w:val="20"/>
        </w:rPr>
        <w:t>Science</w:t>
      </w:r>
      <w:proofErr w:type="spellEnd"/>
      <w:r w:rsidRPr="00211D45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211D45">
        <w:rPr>
          <w:rFonts w:ascii="Arial" w:hAnsi="Arial" w:cs="Arial"/>
          <w:color w:val="000000"/>
          <w:sz w:val="20"/>
          <w:szCs w:val="20"/>
        </w:rPr>
        <w:t>Inc</w:t>
      </w:r>
      <w:proofErr w:type="spellEnd"/>
      <w:r w:rsidRPr="00211D45">
        <w:rPr>
          <w:rFonts w:ascii="Arial" w:hAnsi="Arial" w:cs="Arial"/>
          <w:color w:val="000000"/>
          <w:sz w:val="20"/>
          <w:szCs w:val="20"/>
        </w:rPr>
        <w:t>. США</w:t>
      </w:r>
    </w:p>
    <w:p w:rsidR="00BC30A7" w:rsidRPr="00211D45" w:rsidRDefault="00BC30A7" w:rsidP="00BC30A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11D45">
        <w:rPr>
          <w:rFonts w:ascii="Arial" w:hAnsi="Arial" w:cs="Arial"/>
          <w:sz w:val="20"/>
          <w:szCs w:val="20"/>
        </w:rPr>
        <w:t xml:space="preserve">Фаза – </w:t>
      </w:r>
      <w:r w:rsidRPr="00211D45">
        <w:rPr>
          <w:rFonts w:ascii="Arial" w:hAnsi="Arial" w:cs="Arial"/>
          <w:sz w:val="20"/>
          <w:szCs w:val="20"/>
          <w:lang w:eastAsia="uk-UA"/>
        </w:rPr>
        <w:t>III</w:t>
      </w:r>
    </w:p>
    <w:p w:rsidR="00BC30A7" w:rsidRPr="00211D45" w:rsidRDefault="00BC30A7" w:rsidP="00BC30A7">
      <w:pPr>
        <w:pStyle w:val="ac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11D45">
        <w:rPr>
          <w:rFonts w:ascii="Arial" w:hAnsi="Arial" w:cs="Arial"/>
          <w:sz w:val="20"/>
          <w:szCs w:val="20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BC30A7" w:rsidRPr="00211D45" w:rsidRDefault="00BC30A7" w:rsidP="00BC30A7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ru-RU"/>
        </w:rPr>
      </w:pPr>
    </w:p>
    <w:p w:rsidR="00BC30A7" w:rsidRDefault="00BC30A7" w:rsidP="00BC30A7">
      <w:pPr>
        <w:jc w:val="center"/>
        <w:rPr>
          <w:rFonts w:ascii="Arial" w:hAnsi="Arial" w:cs="Arial"/>
          <w:b/>
          <w:sz w:val="20"/>
          <w:szCs w:val="20"/>
        </w:rPr>
      </w:pPr>
      <w:r w:rsidRPr="00732FDF">
        <w:rPr>
          <w:rFonts w:ascii="Arial" w:hAnsi="Arial" w:cs="Arial"/>
          <w:b/>
          <w:sz w:val="20"/>
          <w:szCs w:val="20"/>
        </w:rPr>
        <w:t>Місця, на яких планується проведення клінічного випробування: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9145"/>
      </w:tblGrid>
      <w:tr w:rsidR="00BC30A7" w:rsidRPr="00211D45" w:rsidTr="00EC137B">
        <w:tc>
          <w:tcPr>
            <w:tcW w:w="489" w:type="dxa"/>
            <w:shd w:val="clear" w:color="auto" w:fill="auto"/>
          </w:tcPr>
          <w:p w:rsidR="00BC30A7" w:rsidRPr="00F5485D" w:rsidRDefault="00BC30A7" w:rsidP="00EC137B">
            <w:pPr>
              <w:spacing w:after="0" w:line="240" w:lineRule="auto"/>
              <w:jc w:val="center"/>
              <w:rPr>
                <w:rStyle w:val="hps"/>
                <w:rFonts w:ascii="Arial" w:hAnsi="Arial" w:cs="Arial"/>
                <w:sz w:val="20"/>
                <w:szCs w:val="20"/>
              </w:rPr>
            </w:pPr>
            <w:r w:rsidRPr="00F5485D">
              <w:rPr>
                <w:rStyle w:val="hps"/>
                <w:rFonts w:ascii="Arial" w:hAnsi="Arial" w:cs="Arial"/>
                <w:sz w:val="20"/>
                <w:szCs w:val="20"/>
              </w:rPr>
              <w:t>№</w:t>
            </w:r>
          </w:p>
          <w:p w:rsidR="00BC30A7" w:rsidRPr="00F5485D" w:rsidRDefault="00BC30A7" w:rsidP="00EC137B">
            <w:pPr>
              <w:spacing w:after="0" w:line="240" w:lineRule="auto"/>
              <w:jc w:val="center"/>
              <w:rPr>
                <w:rStyle w:val="hps"/>
                <w:rFonts w:ascii="Arial" w:hAnsi="Arial" w:cs="Arial"/>
                <w:sz w:val="20"/>
                <w:szCs w:val="20"/>
              </w:rPr>
            </w:pPr>
            <w:r w:rsidRPr="00F5485D">
              <w:rPr>
                <w:rStyle w:val="hps"/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9145" w:type="dxa"/>
            <w:shd w:val="clear" w:color="auto" w:fill="auto"/>
          </w:tcPr>
          <w:p w:rsidR="00BC30A7" w:rsidRPr="00F5485D" w:rsidRDefault="00BC30A7" w:rsidP="00EC137B">
            <w:pPr>
              <w:spacing w:after="0" w:line="240" w:lineRule="auto"/>
              <w:jc w:val="center"/>
              <w:rPr>
                <w:rStyle w:val="hps"/>
                <w:rFonts w:ascii="Arial" w:hAnsi="Arial" w:cs="Arial"/>
                <w:sz w:val="20"/>
                <w:szCs w:val="20"/>
              </w:rPr>
            </w:pPr>
            <w:r w:rsidRPr="00F5485D">
              <w:rPr>
                <w:rStyle w:val="hps"/>
                <w:rFonts w:ascii="Arial" w:hAnsi="Arial" w:cs="Arial"/>
                <w:sz w:val="20"/>
                <w:szCs w:val="20"/>
              </w:rPr>
              <w:t>П.</w:t>
            </w:r>
            <w:r>
              <w:rPr>
                <w:rStyle w:val="hps"/>
                <w:rFonts w:ascii="Arial" w:hAnsi="Arial" w:cs="Arial"/>
                <w:sz w:val="20"/>
                <w:szCs w:val="20"/>
              </w:rPr>
              <w:t>І.Б. відповідального дослідника</w:t>
            </w:r>
          </w:p>
          <w:p w:rsidR="00BC30A7" w:rsidRPr="00F5485D" w:rsidRDefault="00BC30A7" w:rsidP="00EC137B">
            <w:pPr>
              <w:spacing w:after="0" w:line="240" w:lineRule="auto"/>
              <w:jc w:val="center"/>
              <w:rPr>
                <w:rStyle w:val="hps"/>
                <w:rFonts w:ascii="Arial" w:hAnsi="Arial" w:cs="Arial"/>
                <w:sz w:val="20"/>
                <w:szCs w:val="20"/>
              </w:rPr>
            </w:pPr>
            <w:r w:rsidRPr="00F5485D">
              <w:rPr>
                <w:rStyle w:val="hps"/>
                <w:rFonts w:ascii="Arial" w:hAnsi="Arial" w:cs="Arial"/>
                <w:sz w:val="20"/>
                <w:szCs w:val="20"/>
              </w:rPr>
              <w:t>Назва місця проведення клінічного випробування</w:t>
            </w:r>
          </w:p>
        </w:tc>
      </w:tr>
      <w:tr w:rsidR="00BC30A7" w:rsidRPr="00211D45" w:rsidTr="00EC137B">
        <w:tc>
          <w:tcPr>
            <w:tcW w:w="489" w:type="dxa"/>
            <w:shd w:val="clear" w:color="auto" w:fill="auto"/>
          </w:tcPr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D4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45" w:type="dxa"/>
            <w:shd w:val="clear" w:color="auto" w:fill="auto"/>
          </w:tcPr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1D45">
              <w:rPr>
                <w:rFonts w:ascii="Arial" w:hAnsi="Arial" w:cs="Arial"/>
                <w:sz w:val="20"/>
                <w:szCs w:val="20"/>
              </w:rPr>
              <w:t>к.м.н</w:t>
            </w:r>
            <w:proofErr w:type="spellEnd"/>
            <w:r w:rsidRPr="00211D45">
              <w:rPr>
                <w:rFonts w:ascii="Arial" w:hAnsi="Arial" w:cs="Arial"/>
                <w:sz w:val="20"/>
                <w:szCs w:val="20"/>
              </w:rPr>
              <w:t>. Демченко В.А</w:t>
            </w:r>
          </w:p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211D45">
              <w:rPr>
                <w:rFonts w:ascii="Arial" w:hAnsi="Arial" w:cs="Arial"/>
                <w:sz w:val="20"/>
                <w:szCs w:val="20"/>
              </w:rPr>
              <w:t>Київська міська</w:t>
            </w:r>
            <w:r>
              <w:rPr>
                <w:rFonts w:ascii="Arial" w:hAnsi="Arial" w:cs="Arial"/>
                <w:sz w:val="20"/>
                <w:szCs w:val="20"/>
              </w:rPr>
              <w:t xml:space="preserve"> психоневрологічна лікарня №2, к</w:t>
            </w:r>
            <w:r w:rsidRPr="00211D45">
              <w:rPr>
                <w:rFonts w:ascii="Arial" w:hAnsi="Arial" w:cs="Arial"/>
                <w:sz w:val="20"/>
                <w:szCs w:val="20"/>
              </w:rPr>
              <w:t>онсультативний відділ, м. Київ</w:t>
            </w:r>
          </w:p>
        </w:tc>
      </w:tr>
      <w:tr w:rsidR="00BC30A7" w:rsidRPr="00211D45" w:rsidTr="00EC137B">
        <w:tc>
          <w:tcPr>
            <w:tcW w:w="489" w:type="dxa"/>
            <w:shd w:val="clear" w:color="auto" w:fill="auto"/>
          </w:tcPr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D4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45" w:type="dxa"/>
            <w:shd w:val="clear" w:color="auto" w:fill="auto"/>
          </w:tcPr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д.м.н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 проф.</w:t>
            </w:r>
            <w:r w:rsidRPr="00211D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1D45">
              <w:rPr>
                <w:rFonts w:ascii="Arial" w:hAnsi="Arial" w:cs="Arial"/>
                <w:sz w:val="20"/>
                <w:szCs w:val="20"/>
              </w:rPr>
              <w:t>Дубенко</w:t>
            </w:r>
            <w:proofErr w:type="spellEnd"/>
            <w:r w:rsidRPr="00211D45">
              <w:rPr>
                <w:rFonts w:ascii="Arial" w:hAnsi="Arial" w:cs="Arial"/>
                <w:sz w:val="20"/>
                <w:szCs w:val="20"/>
              </w:rPr>
              <w:t xml:space="preserve"> А.Є.</w:t>
            </w:r>
          </w:p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11D4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КОМУНАЛЬНЕ НЕКОМЕРЦІЙНЕ ПІДПРИЄМСТВО  ХАРКІВСЬКОЇ ОБЛАСНОЇ РАДИ «ОБЛАСНА КЛІНІ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ЧНА ПСИХІАТРИЧНА ЛІКАРНЯ № 3», л</w:t>
            </w:r>
            <w:r w:rsidRPr="00211D4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ікувально – діагностичний центр для хворих на епілепсію з психіатричною патологією,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м. </w:t>
            </w:r>
            <w:r w:rsidRPr="00211D4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Харків</w:t>
            </w:r>
          </w:p>
        </w:tc>
      </w:tr>
      <w:tr w:rsidR="00BC30A7" w:rsidRPr="00211D45" w:rsidTr="00EC137B">
        <w:tc>
          <w:tcPr>
            <w:tcW w:w="489" w:type="dxa"/>
            <w:shd w:val="clear" w:color="auto" w:fill="auto"/>
          </w:tcPr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D4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45" w:type="dxa"/>
            <w:shd w:val="clear" w:color="auto" w:fill="auto"/>
          </w:tcPr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1D45">
              <w:rPr>
                <w:rFonts w:ascii="Arial" w:hAnsi="Arial" w:cs="Arial"/>
                <w:sz w:val="20"/>
                <w:szCs w:val="20"/>
              </w:rPr>
              <w:t>к.м.н</w:t>
            </w:r>
            <w:proofErr w:type="spellEnd"/>
            <w:r w:rsidRPr="00211D4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11D45">
              <w:rPr>
                <w:rFonts w:ascii="Arial" w:hAnsi="Arial" w:cs="Arial"/>
                <w:sz w:val="20"/>
                <w:szCs w:val="20"/>
              </w:rPr>
              <w:t>Кальбус</w:t>
            </w:r>
            <w:proofErr w:type="spellEnd"/>
            <w:r w:rsidRPr="00211D45">
              <w:rPr>
                <w:rFonts w:ascii="Arial" w:hAnsi="Arial" w:cs="Arial"/>
                <w:sz w:val="20"/>
                <w:szCs w:val="20"/>
              </w:rPr>
              <w:t xml:space="preserve"> О.І.</w:t>
            </w:r>
          </w:p>
          <w:p w:rsidR="00BC30A7" w:rsidRPr="00211D45" w:rsidRDefault="00BC30A7" w:rsidP="00EC137B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1D45">
              <w:rPr>
                <w:rFonts w:ascii="Arial" w:hAnsi="Arial" w:cs="Arial"/>
                <w:sz w:val="20"/>
                <w:szCs w:val="20"/>
              </w:rPr>
              <w:t>Комунальний заклад «Дніпропетровс</w:t>
            </w:r>
            <w:r>
              <w:rPr>
                <w:rFonts w:ascii="Arial" w:hAnsi="Arial" w:cs="Arial"/>
                <w:sz w:val="20"/>
                <w:szCs w:val="20"/>
              </w:rPr>
              <w:t>ька обласна клінічна лікарня імені</w:t>
            </w:r>
            <w:r w:rsidRPr="00211D45">
              <w:rPr>
                <w:rFonts w:ascii="Arial" w:hAnsi="Arial" w:cs="Arial"/>
                <w:sz w:val="20"/>
                <w:szCs w:val="20"/>
              </w:rPr>
              <w:t xml:space="preserve"> І.І.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1D45">
              <w:rPr>
                <w:rFonts w:ascii="Arial" w:hAnsi="Arial" w:cs="Arial"/>
                <w:sz w:val="20"/>
                <w:szCs w:val="20"/>
              </w:rPr>
              <w:t xml:space="preserve">Мечникова», відділення неврології №1, Державний заклад «Дніпропетровська медична академія МОЗ України», кафедра неврології </w:t>
            </w:r>
            <w:r w:rsidRPr="006A6A72">
              <w:rPr>
                <w:rFonts w:ascii="Arial" w:hAnsi="Arial" w:cs="Arial"/>
                <w:sz w:val="20"/>
                <w:szCs w:val="20"/>
              </w:rPr>
              <w:t>і</w:t>
            </w:r>
            <w:r w:rsidRPr="00211D45">
              <w:rPr>
                <w:rFonts w:ascii="Arial" w:hAnsi="Arial" w:cs="Arial"/>
                <w:sz w:val="20"/>
                <w:szCs w:val="20"/>
              </w:rPr>
              <w:t xml:space="preserve"> офтальмології,</w:t>
            </w:r>
            <w:r>
              <w:rPr>
                <w:rFonts w:ascii="Arial" w:hAnsi="Arial" w:cs="Arial"/>
                <w:sz w:val="20"/>
                <w:szCs w:val="20"/>
              </w:rPr>
              <w:t xml:space="preserve"> м.</w:t>
            </w:r>
            <w:r w:rsidRPr="00211D45">
              <w:rPr>
                <w:rFonts w:ascii="Arial" w:hAnsi="Arial" w:cs="Arial"/>
                <w:sz w:val="20"/>
                <w:szCs w:val="20"/>
              </w:rPr>
              <w:t xml:space="preserve"> Дніпро</w:t>
            </w:r>
          </w:p>
        </w:tc>
      </w:tr>
      <w:tr w:rsidR="00BC30A7" w:rsidRPr="00211D45" w:rsidTr="00EC137B">
        <w:tc>
          <w:tcPr>
            <w:tcW w:w="489" w:type="dxa"/>
            <w:shd w:val="clear" w:color="auto" w:fill="auto"/>
          </w:tcPr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D4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45" w:type="dxa"/>
            <w:shd w:val="clear" w:color="auto" w:fill="auto"/>
          </w:tcPr>
          <w:p w:rsidR="00BC30A7" w:rsidRPr="00D3089F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д.м.н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., проф.</w:t>
            </w:r>
            <w:r w:rsidRPr="00D308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Кириченко А.Г</w:t>
            </w:r>
            <w:r w:rsidRPr="00D3089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BC30A7" w:rsidRPr="000A0B27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89F">
              <w:rPr>
                <w:rFonts w:ascii="Arial" w:hAnsi="Arial" w:cs="Arial"/>
                <w:color w:val="000000"/>
                <w:sz w:val="20"/>
                <w:szCs w:val="20"/>
              </w:rPr>
              <w:t>Комунальний заклад «Дніпропетровська міська клінічна лікарня №16» Дніпропетровської обласної ради», неврологічне відділення</w:t>
            </w:r>
            <w:r w:rsidRPr="006A6A72">
              <w:rPr>
                <w:rFonts w:ascii="Arial" w:hAnsi="Arial" w:cs="Arial"/>
                <w:color w:val="000000"/>
                <w:sz w:val="20"/>
                <w:szCs w:val="20"/>
              </w:rPr>
              <w:t>, Товариство з обмеженою відповідальністю</w:t>
            </w:r>
            <w:r w:rsidRPr="00D3089F">
              <w:rPr>
                <w:rFonts w:ascii="Arial" w:hAnsi="Arial" w:cs="Arial"/>
                <w:color w:val="000000"/>
                <w:sz w:val="20"/>
                <w:szCs w:val="20"/>
              </w:rPr>
              <w:t xml:space="preserve">  «Дніпровський медичний інститут традиційної і нет</w:t>
            </w:r>
            <w:r w:rsidRPr="000A0B27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радиційної медицини», кафедра внутрішньої медицини №1 з курсом </w:t>
            </w:r>
            <w:proofErr w:type="spellStart"/>
            <w:r w:rsidRPr="000A0B27">
              <w:rPr>
                <w:rFonts w:ascii="Arial" w:hAnsi="Arial" w:cs="Arial"/>
                <w:color w:val="000000"/>
                <w:sz w:val="20"/>
                <w:szCs w:val="20"/>
              </w:rPr>
              <w:t>нейродисциплін</w:t>
            </w:r>
            <w:proofErr w:type="spellEnd"/>
            <w:r w:rsidRPr="000A0B27">
              <w:rPr>
                <w:rFonts w:ascii="Arial" w:hAnsi="Arial" w:cs="Arial"/>
                <w:color w:val="000000"/>
                <w:sz w:val="20"/>
                <w:szCs w:val="20"/>
              </w:rPr>
              <w:t>, м. Дніпро</w:t>
            </w:r>
          </w:p>
        </w:tc>
      </w:tr>
      <w:tr w:rsidR="00BC30A7" w:rsidRPr="00211D45" w:rsidTr="00EC137B">
        <w:tc>
          <w:tcPr>
            <w:tcW w:w="489" w:type="dxa"/>
            <w:shd w:val="clear" w:color="auto" w:fill="auto"/>
          </w:tcPr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D4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45" w:type="dxa"/>
            <w:shd w:val="clear" w:color="auto" w:fill="auto"/>
          </w:tcPr>
          <w:p w:rsidR="00BC30A7" w:rsidRPr="00D3089F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д.м.н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., проф.</w:t>
            </w:r>
            <w:r w:rsidRPr="00D3089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089F">
              <w:rPr>
                <w:rFonts w:ascii="Arial" w:hAnsi="Arial" w:cs="Arial"/>
                <w:color w:val="000000"/>
                <w:sz w:val="20"/>
                <w:szCs w:val="20"/>
              </w:rPr>
              <w:t>Мар’єнко</w:t>
            </w:r>
            <w:proofErr w:type="spellEnd"/>
            <w:r w:rsidRPr="00D3089F">
              <w:rPr>
                <w:rFonts w:ascii="Arial" w:hAnsi="Arial" w:cs="Arial"/>
                <w:color w:val="000000"/>
                <w:sz w:val="20"/>
                <w:szCs w:val="20"/>
              </w:rPr>
              <w:t xml:space="preserve"> Л.Б.</w:t>
            </w:r>
          </w:p>
          <w:p w:rsidR="00BC30A7" w:rsidRPr="000A0B27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89F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Комунальний заклад Львівської обласної ради «Львівська обласна клінічна лікарня», неврологічне відділення, </w:t>
            </w:r>
            <w:proofErr w:type="spellStart"/>
            <w:r w:rsidRPr="00D3089F">
              <w:rPr>
                <w:rFonts w:ascii="Arial" w:hAnsi="Arial" w:cs="Arial"/>
                <w:color w:val="000000"/>
                <w:sz w:val="20"/>
                <w:szCs w:val="20"/>
              </w:rPr>
              <w:t>Протиепілептичний</w:t>
            </w:r>
            <w:proofErr w:type="spellEnd"/>
            <w:r w:rsidRPr="00D3089F">
              <w:rPr>
                <w:rFonts w:ascii="Arial" w:hAnsi="Arial" w:cs="Arial"/>
                <w:color w:val="000000"/>
                <w:sz w:val="20"/>
                <w:szCs w:val="20"/>
              </w:rPr>
              <w:t xml:space="preserve"> центр, Львівський національний медичний університет імені Данила Галицького, кафедра неврол</w:t>
            </w:r>
            <w:r w:rsidRPr="000A0B27">
              <w:rPr>
                <w:rFonts w:ascii="Arial" w:hAnsi="Arial" w:cs="Arial"/>
                <w:color w:val="000000"/>
                <w:sz w:val="20"/>
                <w:szCs w:val="20"/>
              </w:rPr>
              <w:t>огії, м. Львів</w:t>
            </w:r>
          </w:p>
        </w:tc>
      </w:tr>
      <w:tr w:rsidR="00BC30A7" w:rsidRPr="00211D45" w:rsidTr="00EC137B">
        <w:tc>
          <w:tcPr>
            <w:tcW w:w="489" w:type="dxa"/>
            <w:shd w:val="clear" w:color="auto" w:fill="auto"/>
          </w:tcPr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D4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45" w:type="dxa"/>
            <w:shd w:val="clear" w:color="auto" w:fill="auto"/>
          </w:tcPr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д.м.н</w:t>
            </w:r>
            <w:proofErr w:type="spellEnd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11D45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Мельник Е.В.</w:t>
            </w:r>
          </w:p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Комунальне некомерційне підприємство  «Одеський обласний медичний центр психічного здоров’я»  Одеської  обласної ради, відділення  №2</w:t>
            </w:r>
            <w:r w:rsidRPr="00211D4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м.</w:t>
            </w:r>
            <w:r w:rsidRPr="00211D4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Одеса</w:t>
            </w:r>
          </w:p>
        </w:tc>
      </w:tr>
      <w:tr w:rsidR="00BC30A7" w:rsidRPr="00211D45" w:rsidTr="00EC137B">
        <w:tc>
          <w:tcPr>
            <w:tcW w:w="489" w:type="dxa"/>
            <w:shd w:val="clear" w:color="auto" w:fill="auto"/>
          </w:tcPr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D4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45" w:type="dxa"/>
            <w:shd w:val="clear" w:color="auto" w:fill="auto"/>
          </w:tcPr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головний лікар </w:t>
            </w:r>
            <w:proofErr w:type="spellStart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Михайлюкович</w:t>
            </w:r>
            <w:proofErr w:type="spellEnd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 xml:space="preserve"> О.К.</w:t>
            </w:r>
          </w:p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Комунальна </w:t>
            </w:r>
            <w:proofErr w:type="spellStart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yстанова</w:t>
            </w:r>
            <w:proofErr w:type="spellEnd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 xml:space="preserve"> «Одеська обл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асна психіатрична лікарня №2», в</w:t>
            </w: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ідділення №14 (жіноче) та відділення №16 (чоловіче), Одеська область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61E70">
              <w:rPr>
                <w:rFonts w:ascii="Arial" w:hAnsi="Arial" w:cs="Arial"/>
                <w:color w:val="000000"/>
                <w:sz w:val="20"/>
                <w:szCs w:val="20"/>
              </w:rPr>
              <w:t>Лиманський</w:t>
            </w:r>
            <w:proofErr w:type="spellEnd"/>
            <w:r w:rsidRPr="00261E70">
              <w:rPr>
                <w:rFonts w:ascii="Arial" w:hAnsi="Arial" w:cs="Arial"/>
                <w:color w:val="000000"/>
                <w:sz w:val="20"/>
                <w:szCs w:val="20"/>
              </w:rPr>
              <w:t xml:space="preserve"> р-н, 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Олександрівка</w:t>
            </w:r>
          </w:p>
        </w:tc>
      </w:tr>
      <w:tr w:rsidR="00BC30A7" w:rsidRPr="00211D45" w:rsidTr="00EC137B">
        <w:tc>
          <w:tcPr>
            <w:tcW w:w="489" w:type="dxa"/>
            <w:shd w:val="clear" w:color="auto" w:fill="auto"/>
          </w:tcPr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D4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145" w:type="dxa"/>
            <w:shd w:val="clear" w:color="auto" w:fill="auto"/>
          </w:tcPr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д.м.н</w:t>
            </w:r>
            <w:proofErr w:type="spellEnd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11D45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Мороз С.М.</w:t>
            </w:r>
          </w:p>
          <w:p w:rsidR="00BC30A7" w:rsidRPr="00D3089F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Комунальний заклад «Дніпропетровс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ька обласна клінічна лікарня імені</w:t>
            </w: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 xml:space="preserve"> І.І. Мечникова», Обласний центр психосоматичних розладів на базі психоневрологічного </w:t>
            </w:r>
            <w:proofErr w:type="spellStart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віділення</w:t>
            </w:r>
            <w:proofErr w:type="spellEnd"/>
            <w:r w:rsidRPr="00D3089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м. </w:t>
            </w:r>
            <w:r w:rsidRPr="00D3089F">
              <w:rPr>
                <w:rFonts w:ascii="Arial" w:hAnsi="Arial" w:cs="Arial"/>
                <w:color w:val="000000"/>
                <w:sz w:val="20"/>
                <w:szCs w:val="20"/>
              </w:rPr>
              <w:t>Дніпро</w:t>
            </w:r>
          </w:p>
        </w:tc>
      </w:tr>
      <w:tr w:rsidR="00BC30A7" w:rsidRPr="00211D45" w:rsidTr="00EC137B">
        <w:tc>
          <w:tcPr>
            <w:tcW w:w="489" w:type="dxa"/>
            <w:shd w:val="clear" w:color="auto" w:fill="auto"/>
          </w:tcPr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D45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9145" w:type="dxa"/>
            <w:shd w:val="clear" w:color="auto" w:fill="auto"/>
          </w:tcPr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д.м.н</w:t>
            </w:r>
            <w:proofErr w:type="spellEnd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54FD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Скрипніков</w:t>
            </w:r>
            <w:proofErr w:type="spellEnd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 xml:space="preserve"> А.М.</w:t>
            </w:r>
          </w:p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Полтавська обласна 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лінічна психіатрична лікарня імені О.Ф. Мальцева, відділення 2-а </w:t>
            </w: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загально-психіатричне </w:t>
            </w: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чоловіче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5-б </w:t>
            </w: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жіноче, 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агально-психіатричне відділення</w:t>
            </w: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Українська медична стоматологічна академія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, кафедра психіатрії, наркології та медичної психології,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м.</w:t>
            </w: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Полтава</w:t>
            </w:r>
          </w:p>
        </w:tc>
      </w:tr>
      <w:tr w:rsidR="00BC30A7" w:rsidRPr="00211D45" w:rsidTr="00EC137B">
        <w:tc>
          <w:tcPr>
            <w:tcW w:w="489" w:type="dxa"/>
            <w:shd w:val="clear" w:color="auto" w:fill="auto"/>
          </w:tcPr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D4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145" w:type="dxa"/>
            <w:shd w:val="clear" w:color="auto" w:fill="auto"/>
          </w:tcPr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.м.н</w:t>
            </w:r>
            <w:proofErr w:type="spellEnd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11D45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Смолко</w:t>
            </w:r>
            <w:proofErr w:type="spellEnd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 xml:space="preserve"> Н.М.</w:t>
            </w:r>
          </w:p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Комунальний заклад «Вінницька облас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на психоневрологічна лікарня імені</w:t>
            </w: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aкад</w:t>
            </w:r>
            <w:proofErr w:type="spellEnd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 xml:space="preserve">. О.І. Ющенка», неврологічне відділення №3, Вінницький національний медичний університет імені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</w:t>
            </w: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 xml:space="preserve">М.І. Пирогова, кафедра </w:t>
            </w:r>
            <w:proofErr w:type="spellStart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нервовових</w:t>
            </w:r>
            <w:proofErr w:type="spellEnd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хвороб</w:t>
            </w:r>
            <w:proofErr w:type="spellEnd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м.</w:t>
            </w: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 xml:space="preserve"> Вінниця</w:t>
            </w:r>
          </w:p>
        </w:tc>
      </w:tr>
      <w:tr w:rsidR="00BC30A7" w:rsidRPr="00211D45" w:rsidTr="00EC137B">
        <w:tc>
          <w:tcPr>
            <w:tcW w:w="489" w:type="dxa"/>
            <w:shd w:val="clear" w:color="auto" w:fill="auto"/>
          </w:tcPr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D4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145" w:type="dxa"/>
            <w:shd w:val="clear" w:color="auto" w:fill="auto"/>
          </w:tcPr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.м.н</w:t>
            </w:r>
            <w:proofErr w:type="spellEnd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11D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Тодорів</w:t>
            </w:r>
            <w:proofErr w:type="spellEnd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 xml:space="preserve"> І.В.</w:t>
            </w:r>
          </w:p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Обласна психоневрологічна лікарня №3, відділення №1 кризових станів та первинного </w:t>
            </w:r>
            <w:proofErr w:type="spellStart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психотичного</w:t>
            </w:r>
            <w:proofErr w:type="spellEnd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 xml:space="preserve"> епізоду для дорослого населення, </w:t>
            </w:r>
            <w:r w:rsidRPr="006A6A72">
              <w:rPr>
                <w:rFonts w:ascii="Arial" w:hAnsi="Arial" w:cs="Arial"/>
                <w:color w:val="000000"/>
                <w:sz w:val="20"/>
                <w:szCs w:val="20"/>
              </w:rPr>
              <w:t>Державний вищий навчальний заклад «Івано-Франківський національний медичний університет»,  кафедра психіатрії, наркології та медичної психології, м.</w:t>
            </w:r>
            <w:r w:rsidRPr="006A6A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6A72">
              <w:rPr>
                <w:rFonts w:ascii="Arial" w:hAnsi="Arial" w:cs="Arial"/>
                <w:color w:val="000000"/>
                <w:sz w:val="20"/>
                <w:szCs w:val="20"/>
              </w:rPr>
              <w:t>Івано-Франківськ</w:t>
            </w:r>
          </w:p>
        </w:tc>
      </w:tr>
      <w:tr w:rsidR="00BC30A7" w:rsidRPr="00211D45" w:rsidTr="00EC137B">
        <w:tc>
          <w:tcPr>
            <w:tcW w:w="489" w:type="dxa"/>
            <w:shd w:val="clear" w:color="auto" w:fill="auto"/>
          </w:tcPr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D4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145" w:type="dxa"/>
            <w:shd w:val="clear" w:color="auto" w:fill="auto"/>
          </w:tcPr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.м.н</w:t>
            </w:r>
            <w:proofErr w:type="spellEnd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11D45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Черкез</w:t>
            </w:r>
            <w:proofErr w:type="spellEnd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 xml:space="preserve"> А.М.</w:t>
            </w:r>
          </w:p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Комунальна установа «</w:t>
            </w: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Запо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різька обласна клінічна лікарня»</w:t>
            </w: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Запорізької обласної ради, відділення неврології №1,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м.</w:t>
            </w: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Запоріжжя</w:t>
            </w:r>
          </w:p>
        </w:tc>
      </w:tr>
      <w:tr w:rsidR="00BC30A7" w:rsidRPr="00211D45" w:rsidTr="00EC137B">
        <w:tc>
          <w:tcPr>
            <w:tcW w:w="489" w:type="dxa"/>
            <w:shd w:val="clear" w:color="auto" w:fill="auto"/>
          </w:tcPr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D4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145" w:type="dxa"/>
            <w:shd w:val="clear" w:color="auto" w:fill="auto"/>
          </w:tcPr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.м.н</w:t>
            </w:r>
            <w:proofErr w:type="spellEnd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11D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Чомоляк</w:t>
            </w:r>
            <w:proofErr w:type="spellEnd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 xml:space="preserve"> Ю.Ю.</w:t>
            </w:r>
          </w:p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Обласний клінічний центр нейрохірургії та неврології, відділення нейрохірургії №2, Державний вищий навчальний заклад «Ужгородський національний університет», медичний факультет, кафедра неврології, нейрохірургії та психіатрії,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м.</w:t>
            </w: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 xml:space="preserve"> Ужгород</w:t>
            </w:r>
          </w:p>
        </w:tc>
      </w:tr>
      <w:tr w:rsidR="00BC30A7" w:rsidRPr="00211D45" w:rsidTr="00EC137B">
        <w:tc>
          <w:tcPr>
            <w:tcW w:w="489" w:type="dxa"/>
            <w:shd w:val="clear" w:color="auto" w:fill="auto"/>
          </w:tcPr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D4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145" w:type="dxa"/>
            <w:shd w:val="clear" w:color="auto" w:fill="auto"/>
          </w:tcPr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д.м.н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., проф.</w:t>
            </w:r>
            <w:r w:rsidRPr="00D3089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Шкробот</w:t>
            </w:r>
            <w:proofErr w:type="spellEnd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 xml:space="preserve"> С.І.</w:t>
            </w:r>
          </w:p>
          <w:p w:rsidR="00BC30A7" w:rsidRPr="00211D45" w:rsidRDefault="00BC30A7" w:rsidP="00EC13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 xml:space="preserve">Тернопільська обласна комунальна клінічна психоневрологічна лікарня, </w:t>
            </w:r>
            <w:r w:rsidRPr="00261E70">
              <w:rPr>
                <w:rFonts w:ascii="Arial" w:hAnsi="Arial" w:cs="Arial"/>
                <w:color w:val="000000"/>
                <w:sz w:val="20"/>
                <w:szCs w:val="20"/>
              </w:rPr>
              <w:t>неврологічне відділення №2,</w:t>
            </w:r>
            <w:r w:rsidRPr="00A6029B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Державний вищий навчальний заклад «Тернопільський державн</w:t>
            </w: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 xml:space="preserve">ий медичний університет імені І.Я. </w:t>
            </w:r>
            <w:proofErr w:type="spellStart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>Горбачевського</w:t>
            </w:r>
            <w:proofErr w:type="spellEnd"/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 xml:space="preserve"> Міністерства охорони здоров’я України», кафедра неврології,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м.</w:t>
            </w:r>
            <w:r w:rsidRPr="00211D45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Тернопіль</w:t>
            </w:r>
          </w:p>
        </w:tc>
      </w:tr>
    </w:tbl>
    <w:p w:rsidR="00BC30A7" w:rsidRDefault="00BC30A7" w:rsidP="00BC30A7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iCs/>
          <w:color w:val="000000"/>
          <w:sz w:val="20"/>
          <w:szCs w:val="20"/>
          <w:lang w:val="uk-UA"/>
        </w:rPr>
      </w:pPr>
    </w:p>
    <w:p w:rsidR="00BC30A7" w:rsidRPr="00CF61C0" w:rsidRDefault="00BC30A7" w:rsidP="00BC30A7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D7376">
        <w:rPr>
          <w:rFonts w:ascii="Arial" w:hAnsi="Arial" w:cs="Arial"/>
          <w:b/>
          <w:iCs/>
          <w:color w:val="000000"/>
          <w:sz w:val="20"/>
          <w:szCs w:val="20"/>
          <w:lang w:val="uk-UA"/>
        </w:rPr>
        <w:t xml:space="preserve">5. </w:t>
      </w:r>
      <w:r w:rsidRPr="00CF61C0">
        <w:rPr>
          <w:rFonts w:ascii="Arial" w:hAnsi="Arial" w:cs="Arial"/>
          <w:sz w:val="20"/>
          <w:szCs w:val="20"/>
          <w:lang w:val="uk-UA"/>
        </w:rPr>
        <w:t xml:space="preserve">«Подвійне сліпе, плацебо-контрольоване дослідження, що проводиться для оцінки безпечності та ефективності різних доз </w:t>
      </w:r>
      <w:proofErr w:type="spellStart"/>
      <w:r w:rsidRPr="00CF61C0">
        <w:rPr>
          <w:rFonts w:ascii="Arial" w:hAnsi="Arial" w:cs="Arial"/>
          <w:b/>
          <w:sz w:val="20"/>
          <w:szCs w:val="20"/>
          <w:lang w:val="uk-UA"/>
        </w:rPr>
        <w:t>Тезепелумабу</w:t>
      </w:r>
      <w:proofErr w:type="spellEnd"/>
      <w:r w:rsidRPr="00CF61C0">
        <w:rPr>
          <w:rFonts w:ascii="Arial" w:hAnsi="Arial" w:cs="Arial"/>
          <w:sz w:val="20"/>
          <w:szCs w:val="20"/>
          <w:lang w:val="uk-UA"/>
        </w:rPr>
        <w:t xml:space="preserve"> при </w:t>
      </w:r>
      <w:proofErr w:type="spellStart"/>
      <w:r w:rsidRPr="00CF61C0">
        <w:rPr>
          <w:rFonts w:ascii="Arial" w:hAnsi="Arial" w:cs="Arial"/>
          <w:sz w:val="20"/>
          <w:szCs w:val="20"/>
          <w:lang w:val="uk-UA"/>
        </w:rPr>
        <w:t>монотерапії</w:t>
      </w:r>
      <w:proofErr w:type="spellEnd"/>
      <w:r w:rsidRPr="00CF61C0">
        <w:rPr>
          <w:rFonts w:ascii="Arial" w:hAnsi="Arial" w:cs="Arial"/>
          <w:sz w:val="20"/>
          <w:szCs w:val="20"/>
          <w:lang w:val="uk-UA"/>
        </w:rPr>
        <w:t xml:space="preserve"> або у поєднанні з топічними кортикостероїдами при </w:t>
      </w:r>
      <w:proofErr w:type="spellStart"/>
      <w:r w:rsidRPr="00CF61C0">
        <w:rPr>
          <w:rFonts w:ascii="Arial" w:hAnsi="Arial" w:cs="Arial"/>
          <w:sz w:val="20"/>
          <w:szCs w:val="20"/>
          <w:lang w:val="uk-UA"/>
        </w:rPr>
        <w:t>атопічному</w:t>
      </w:r>
      <w:proofErr w:type="spellEnd"/>
      <w:r w:rsidRPr="00CF61C0">
        <w:rPr>
          <w:rFonts w:ascii="Arial" w:hAnsi="Arial" w:cs="Arial"/>
          <w:sz w:val="20"/>
          <w:szCs w:val="20"/>
          <w:lang w:val="uk-UA"/>
        </w:rPr>
        <w:t xml:space="preserve"> дерматиті від середнього до тяжкого ступеня»</w:t>
      </w:r>
      <w:r w:rsidRPr="00CF61C0">
        <w:rPr>
          <w:rFonts w:ascii="Arial" w:hAnsi="Arial" w:cs="Arial"/>
          <w:color w:val="000000"/>
          <w:sz w:val="20"/>
          <w:szCs w:val="20"/>
          <w:lang w:val="uk-UA"/>
        </w:rPr>
        <w:t xml:space="preserve">, код дослідження </w:t>
      </w:r>
      <w:r w:rsidRPr="00CF61C0">
        <w:rPr>
          <w:rFonts w:ascii="Arial" w:hAnsi="Arial" w:cs="Arial"/>
          <w:b/>
          <w:sz w:val="20"/>
          <w:szCs w:val="20"/>
          <w:lang w:val="uk-UA"/>
        </w:rPr>
        <w:t>20170755</w:t>
      </w:r>
      <w:r w:rsidRPr="00CF61C0">
        <w:rPr>
          <w:rFonts w:ascii="Arial" w:hAnsi="Arial" w:cs="Arial"/>
          <w:sz w:val="20"/>
          <w:szCs w:val="20"/>
          <w:lang w:val="uk-UA"/>
        </w:rPr>
        <w:t>, інкорпорований поправкою 1 від 20 листопада 2018 року</w:t>
      </w:r>
      <w:r w:rsidRPr="00CF61C0">
        <w:rPr>
          <w:rFonts w:ascii="Arial" w:hAnsi="Arial" w:cs="Arial"/>
          <w:color w:val="000000"/>
          <w:sz w:val="20"/>
          <w:szCs w:val="20"/>
          <w:lang w:val="uk-UA"/>
        </w:rPr>
        <w:t xml:space="preserve">; </w:t>
      </w:r>
      <w:proofErr w:type="spellStart"/>
      <w:r w:rsidRPr="00CF61C0">
        <w:rPr>
          <w:rFonts w:ascii="Arial" w:hAnsi="Arial" w:cs="Arial"/>
          <w:color w:val="000000"/>
          <w:sz w:val="20"/>
          <w:szCs w:val="20"/>
          <w:lang w:val="uk-UA"/>
        </w:rPr>
        <w:t>cпонсор</w:t>
      </w:r>
      <w:proofErr w:type="spellEnd"/>
      <w:r w:rsidRPr="00CF61C0">
        <w:rPr>
          <w:rFonts w:ascii="Arial" w:hAnsi="Arial" w:cs="Arial"/>
          <w:color w:val="000000"/>
          <w:sz w:val="20"/>
          <w:szCs w:val="20"/>
          <w:lang w:val="uk-UA"/>
        </w:rPr>
        <w:t xml:space="preserve"> - «</w:t>
      </w:r>
      <w:proofErr w:type="spellStart"/>
      <w:r w:rsidRPr="00CF61C0">
        <w:rPr>
          <w:rFonts w:ascii="Arial" w:hAnsi="Arial" w:cs="Arial"/>
          <w:color w:val="000000"/>
          <w:sz w:val="20"/>
          <w:szCs w:val="20"/>
          <w:lang w:val="uk-UA"/>
        </w:rPr>
        <w:t>Амжен</w:t>
      </w:r>
      <w:proofErr w:type="spellEnd"/>
      <w:r w:rsidRPr="00CF61C0">
        <w:rPr>
          <w:rFonts w:ascii="Arial" w:hAnsi="Arial" w:cs="Arial"/>
          <w:color w:val="000000"/>
          <w:sz w:val="20"/>
          <w:szCs w:val="20"/>
          <w:lang w:val="uk-UA"/>
        </w:rPr>
        <w:t xml:space="preserve"> Інк.» (</w:t>
      </w:r>
      <w:proofErr w:type="spellStart"/>
      <w:r w:rsidRPr="00CF61C0">
        <w:rPr>
          <w:rFonts w:ascii="Arial" w:hAnsi="Arial" w:cs="Arial"/>
          <w:color w:val="000000"/>
          <w:sz w:val="20"/>
          <w:szCs w:val="20"/>
          <w:lang w:val="uk-UA"/>
        </w:rPr>
        <w:t>Amgen</w:t>
      </w:r>
      <w:proofErr w:type="spellEnd"/>
      <w:r w:rsidRPr="00CF61C0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CF61C0">
        <w:rPr>
          <w:rFonts w:ascii="Arial" w:hAnsi="Arial" w:cs="Arial"/>
          <w:color w:val="000000"/>
          <w:sz w:val="20"/>
          <w:szCs w:val="20"/>
          <w:lang w:val="uk-UA"/>
        </w:rPr>
        <w:t>Inc</w:t>
      </w:r>
      <w:proofErr w:type="spellEnd"/>
      <w:r w:rsidRPr="00CF61C0">
        <w:rPr>
          <w:rFonts w:ascii="Arial" w:hAnsi="Arial" w:cs="Arial"/>
          <w:color w:val="000000"/>
          <w:sz w:val="20"/>
          <w:szCs w:val="20"/>
          <w:lang w:val="uk-UA"/>
        </w:rPr>
        <w:t>.), США</w:t>
      </w:r>
    </w:p>
    <w:p w:rsidR="00BC30A7" w:rsidRPr="00CF61C0" w:rsidRDefault="00BC30A7" w:rsidP="00BC30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61C0">
        <w:rPr>
          <w:rFonts w:ascii="Arial" w:hAnsi="Arial" w:cs="Arial"/>
          <w:sz w:val="20"/>
          <w:szCs w:val="20"/>
        </w:rPr>
        <w:t>Фаза II</w:t>
      </w:r>
    </w:p>
    <w:p w:rsidR="00BC30A7" w:rsidRPr="00CF61C0" w:rsidRDefault="00BC30A7" w:rsidP="00BC30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61C0">
        <w:rPr>
          <w:rFonts w:ascii="Arial" w:hAnsi="Arial" w:cs="Arial"/>
          <w:sz w:val="20"/>
          <w:szCs w:val="20"/>
        </w:rPr>
        <w:t>Заявник – Підприємство з 100% іноземною інвестицією «АЙК’ЮВІА РДС Україна»</w:t>
      </w:r>
    </w:p>
    <w:p w:rsidR="00BC30A7" w:rsidRPr="00CF61C0" w:rsidRDefault="00BC30A7" w:rsidP="00BC30A7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BC30A7" w:rsidRPr="00CF61C0" w:rsidRDefault="00BC30A7" w:rsidP="00BC30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F61C0">
        <w:rPr>
          <w:rFonts w:ascii="Arial" w:hAnsi="Arial" w:cs="Arial"/>
          <w:b/>
          <w:sz w:val="20"/>
          <w:szCs w:val="20"/>
        </w:rPr>
        <w:t>Місця, на яких планується проведення клінічного випробування: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9094"/>
      </w:tblGrid>
      <w:tr w:rsidR="00BC30A7" w:rsidRPr="00CF61C0" w:rsidTr="004F3A9E">
        <w:tc>
          <w:tcPr>
            <w:tcW w:w="533" w:type="dxa"/>
          </w:tcPr>
          <w:p w:rsidR="00BC30A7" w:rsidRPr="00CF61C0" w:rsidRDefault="00BC30A7" w:rsidP="004F3A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61C0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9094" w:type="dxa"/>
          </w:tcPr>
          <w:p w:rsidR="00BC30A7" w:rsidRPr="00CF61C0" w:rsidRDefault="00BC30A7" w:rsidP="00EC13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1C0">
              <w:rPr>
                <w:rFonts w:ascii="Arial" w:hAnsi="Arial" w:cs="Arial"/>
                <w:sz w:val="20"/>
                <w:szCs w:val="20"/>
              </w:rPr>
              <w:t xml:space="preserve">П.І.Б. відповідального дослідника, </w:t>
            </w:r>
          </w:p>
          <w:p w:rsidR="00BC30A7" w:rsidRPr="00CF61C0" w:rsidRDefault="00BC30A7" w:rsidP="00EC137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F61C0">
              <w:rPr>
                <w:rFonts w:ascii="Arial" w:hAnsi="Arial" w:cs="Arial"/>
                <w:sz w:val="20"/>
                <w:szCs w:val="20"/>
              </w:rPr>
              <w:t>Назва місця проведення клінічного випробування</w:t>
            </w:r>
          </w:p>
        </w:tc>
      </w:tr>
      <w:tr w:rsidR="00BC30A7" w:rsidRPr="00CF61C0" w:rsidTr="004F3A9E">
        <w:tc>
          <w:tcPr>
            <w:tcW w:w="533" w:type="dxa"/>
          </w:tcPr>
          <w:p w:rsidR="00BC30A7" w:rsidRPr="00CF61C0" w:rsidRDefault="00BC30A7" w:rsidP="00EC13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1C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094" w:type="dxa"/>
          </w:tcPr>
          <w:p w:rsidR="00BC30A7" w:rsidRPr="00CF61C0" w:rsidRDefault="00BC30A7" w:rsidP="00EC137B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CF61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д.м.н</w:t>
            </w:r>
            <w:proofErr w:type="spellEnd"/>
            <w:r w:rsidRPr="00CF61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., проф. </w:t>
            </w:r>
            <w:proofErr w:type="spellStart"/>
            <w:r w:rsidRPr="00CF61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Андрашко</w:t>
            </w:r>
            <w:proofErr w:type="spellEnd"/>
            <w:r w:rsidRPr="00CF61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Ю.В.</w:t>
            </w:r>
          </w:p>
          <w:p w:rsidR="00BC30A7" w:rsidRPr="00CF61C0" w:rsidRDefault="00BC30A7" w:rsidP="00EC137B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61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Лікувально-діагностичний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центр приватного підприємства «Асклепій»</w:t>
            </w:r>
            <w:r w:rsidRPr="00CF61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поліклінічне відділення м. Ужгород</w:t>
            </w:r>
          </w:p>
        </w:tc>
      </w:tr>
      <w:tr w:rsidR="00BC30A7" w:rsidRPr="00CF61C0" w:rsidTr="004F3A9E">
        <w:tc>
          <w:tcPr>
            <w:tcW w:w="533" w:type="dxa"/>
          </w:tcPr>
          <w:p w:rsidR="00BC30A7" w:rsidRPr="00CF61C0" w:rsidRDefault="00BC30A7" w:rsidP="00EC13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1C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094" w:type="dxa"/>
          </w:tcPr>
          <w:p w:rsidR="00BC30A7" w:rsidRPr="00CF61C0" w:rsidRDefault="00BC30A7" w:rsidP="00EC137B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61C0">
              <w:rPr>
                <w:rFonts w:ascii="Arial" w:hAnsi="Arial" w:cs="Arial"/>
                <w:sz w:val="20"/>
                <w:szCs w:val="20"/>
              </w:rPr>
              <w:t>директор Пугач М.М.</w:t>
            </w:r>
          </w:p>
          <w:p w:rsidR="00BC30A7" w:rsidRPr="00CF61C0" w:rsidRDefault="00BC30A7" w:rsidP="00EC137B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F61C0">
              <w:rPr>
                <w:rFonts w:ascii="Arial" w:hAnsi="Arial" w:cs="Arial"/>
                <w:sz w:val="20"/>
                <w:szCs w:val="20"/>
              </w:rPr>
              <w:t>Медичний центр товариств</w:t>
            </w:r>
            <w:r>
              <w:rPr>
                <w:rFonts w:ascii="Arial" w:hAnsi="Arial" w:cs="Arial"/>
                <w:sz w:val="20"/>
                <w:szCs w:val="20"/>
              </w:rPr>
              <w:t>а з обмеженою відповідальністю «Медична клініка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Благомед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CF61C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CF61C0">
              <w:rPr>
                <w:rFonts w:ascii="Arial" w:hAnsi="Arial" w:cs="Arial"/>
                <w:sz w:val="20"/>
                <w:szCs w:val="20"/>
              </w:rPr>
              <w:t xml:space="preserve"> м. Київ</w:t>
            </w:r>
          </w:p>
        </w:tc>
      </w:tr>
      <w:tr w:rsidR="00BC30A7" w:rsidRPr="00CF61C0" w:rsidTr="004F3A9E">
        <w:tc>
          <w:tcPr>
            <w:tcW w:w="533" w:type="dxa"/>
          </w:tcPr>
          <w:p w:rsidR="00BC30A7" w:rsidRPr="00CF61C0" w:rsidRDefault="00BC30A7" w:rsidP="00EC13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1C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094" w:type="dxa"/>
          </w:tcPr>
          <w:p w:rsidR="00BC30A7" w:rsidRPr="00CF61C0" w:rsidRDefault="00BC30A7" w:rsidP="00EC137B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61C0">
              <w:rPr>
                <w:rFonts w:ascii="Arial" w:hAnsi="Arial" w:cs="Arial"/>
                <w:sz w:val="20"/>
                <w:szCs w:val="20"/>
              </w:rPr>
              <w:t>д.м.н</w:t>
            </w:r>
            <w:proofErr w:type="spellEnd"/>
            <w:r w:rsidRPr="00CF61C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F61C0">
              <w:rPr>
                <w:rFonts w:ascii="Arial" w:hAnsi="Arial" w:cs="Arial"/>
                <w:sz w:val="20"/>
                <w:szCs w:val="20"/>
              </w:rPr>
              <w:t>Резніченко</w:t>
            </w:r>
            <w:proofErr w:type="spellEnd"/>
            <w:r w:rsidRPr="00CF61C0">
              <w:rPr>
                <w:rFonts w:ascii="Arial" w:hAnsi="Arial" w:cs="Arial"/>
                <w:sz w:val="20"/>
                <w:szCs w:val="20"/>
              </w:rPr>
              <w:t xml:space="preserve"> Н.Ю.</w:t>
            </w:r>
          </w:p>
          <w:p w:rsidR="00BC30A7" w:rsidRPr="00CF61C0" w:rsidRDefault="00BC30A7" w:rsidP="00EC137B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Комунальна установа «</w:t>
            </w:r>
            <w:r w:rsidRPr="00CF61C0">
              <w:rPr>
                <w:rFonts w:ascii="Arial" w:hAnsi="Arial" w:cs="Arial"/>
                <w:sz w:val="20"/>
                <w:szCs w:val="20"/>
              </w:rPr>
              <w:t>Запорізький обласний шкірно-вен</w:t>
            </w:r>
            <w:r>
              <w:rPr>
                <w:rFonts w:ascii="Arial" w:hAnsi="Arial" w:cs="Arial"/>
                <w:sz w:val="20"/>
                <w:szCs w:val="20"/>
              </w:rPr>
              <w:t>ерологічний клінічний диспансер»</w:t>
            </w:r>
            <w:r w:rsidRPr="00CF61C0">
              <w:rPr>
                <w:rFonts w:ascii="Arial" w:hAnsi="Arial" w:cs="Arial"/>
                <w:sz w:val="20"/>
                <w:szCs w:val="20"/>
              </w:rPr>
              <w:t xml:space="preserve"> Запорізької обласної ради, шкірно-венерологічне відділення №1, м. Запоріжжя</w:t>
            </w:r>
          </w:p>
        </w:tc>
      </w:tr>
    </w:tbl>
    <w:p w:rsidR="00BC30A7" w:rsidRDefault="00BC30A7" w:rsidP="00BC30A7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E254B9" w:rsidRDefault="00E254B9" w:rsidP="00E254B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E254B9" w:rsidRDefault="00B76483" w:rsidP="00E254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E254B9" w:rsidRPr="00137B13">
        <w:rPr>
          <w:rFonts w:ascii="Arial" w:hAnsi="Arial" w:cs="Arial"/>
          <w:b/>
          <w:bCs/>
          <w:sz w:val="20"/>
          <w:szCs w:val="20"/>
        </w:rPr>
        <w:t>.</w:t>
      </w:r>
      <w:r w:rsidR="00E254B9" w:rsidRPr="00137B13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 </w:t>
      </w:r>
      <w:r w:rsidR="00E254B9" w:rsidRPr="00100CB3">
        <w:rPr>
          <w:rFonts w:ascii="Arial" w:hAnsi="Arial" w:cs="Arial"/>
          <w:b/>
          <w:sz w:val="20"/>
          <w:szCs w:val="20"/>
        </w:rPr>
        <w:t>Брошура Дослідника TMC114 (</w:t>
      </w:r>
      <w:proofErr w:type="spellStart"/>
      <w:r w:rsidR="00E254B9" w:rsidRPr="00100CB3">
        <w:rPr>
          <w:rFonts w:ascii="Arial" w:hAnsi="Arial" w:cs="Arial"/>
          <w:b/>
          <w:sz w:val="20"/>
          <w:szCs w:val="20"/>
        </w:rPr>
        <w:t>darunavir</w:t>
      </w:r>
      <w:proofErr w:type="spellEnd"/>
      <w:r w:rsidR="00E254B9" w:rsidRPr="00100CB3">
        <w:rPr>
          <w:rFonts w:ascii="Arial" w:hAnsi="Arial" w:cs="Arial"/>
          <w:b/>
          <w:sz w:val="20"/>
          <w:szCs w:val="20"/>
        </w:rPr>
        <w:t>) – TMC114/JNJ-48763364 (</w:t>
      </w:r>
      <w:proofErr w:type="spellStart"/>
      <w:r w:rsidR="00E254B9" w:rsidRPr="00100CB3">
        <w:rPr>
          <w:rFonts w:ascii="Arial" w:hAnsi="Arial" w:cs="Arial"/>
          <w:b/>
          <w:sz w:val="20"/>
          <w:szCs w:val="20"/>
        </w:rPr>
        <w:t>darunavir</w:t>
      </w:r>
      <w:proofErr w:type="spellEnd"/>
      <w:r w:rsidR="00E254B9" w:rsidRPr="00100CB3">
        <w:rPr>
          <w:rFonts w:ascii="Arial" w:hAnsi="Arial" w:cs="Arial"/>
          <w:b/>
          <w:sz w:val="20"/>
          <w:szCs w:val="20"/>
        </w:rPr>
        <w:t>/</w:t>
      </w:r>
      <w:proofErr w:type="spellStart"/>
      <w:r w:rsidR="00E254B9" w:rsidRPr="00100CB3">
        <w:rPr>
          <w:rFonts w:ascii="Arial" w:hAnsi="Arial" w:cs="Arial"/>
          <w:b/>
          <w:sz w:val="20"/>
          <w:szCs w:val="20"/>
        </w:rPr>
        <w:t>cobicistat</w:t>
      </w:r>
      <w:proofErr w:type="spellEnd"/>
      <w:r w:rsidR="00E254B9" w:rsidRPr="00100CB3">
        <w:rPr>
          <w:rFonts w:ascii="Arial" w:hAnsi="Arial" w:cs="Arial"/>
          <w:b/>
          <w:sz w:val="20"/>
          <w:szCs w:val="20"/>
        </w:rPr>
        <w:t xml:space="preserve">) PREZISTA-REZOLSTA/PREZCOBIX видання 17 від 08.01.2019 р. </w:t>
      </w:r>
      <w:r w:rsidR="00E254B9" w:rsidRPr="00100CB3">
        <w:rPr>
          <w:rFonts w:ascii="Arial" w:hAnsi="Arial" w:cs="Arial"/>
          <w:sz w:val="20"/>
          <w:szCs w:val="20"/>
        </w:rPr>
        <w:t xml:space="preserve">до протоколу </w:t>
      </w:r>
      <w:r w:rsidR="00E254B9">
        <w:rPr>
          <w:rFonts w:ascii="Arial" w:hAnsi="Arial" w:cs="Arial"/>
          <w:sz w:val="20"/>
          <w:szCs w:val="20"/>
        </w:rPr>
        <w:t xml:space="preserve">клінічного випробування </w:t>
      </w:r>
      <w:r w:rsidR="00E254B9" w:rsidRPr="00100CB3">
        <w:rPr>
          <w:rFonts w:ascii="Arial" w:hAnsi="Arial" w:cs="Arial"/>
          <w:sz w:val="20"/>
          <w:szCs w:val="20"/>
        </w:rPr>
        <w:t xml:space="preserve">«Продовжений доступ до </w:t>
      </w:r>
      <w:proofErr w:type="spellStart"/>
      <w:r w:rsidR="00E254B9" w:rsidRPr="001C3E20">
        <w:rPr>
          <w:rFonts w:ascii="Arial" w:hAnsi="Arial" w:cs="Arial"/>
          <w:b/>
          <w:sz w:val="20"/>
          <w:szCs w:val="20"/>
        </w:rPr>
        <w:t>дарунавіру</w:t>
      </w:r>
      <w:proofErr w:type="spellEnd"/>
      <w:r w:rsidR="00E254B9" w:rsidRPr="001C3E20">
        <w:rPr>
          <w:rFonts w:ascii="Arial" w:hAnsi="Arial" w:cs="Arial"/>
          <w:b/>
          <w:sz w:val="20"/>
          <w:szCs w:val="20"/>
        </w:rPr>
        <w:t>/</w:t>
      </w:r>
      <w:proofErr w:type="spellStart"/>
      <w:r w:rsidR="00E254B9" w:rsidRPr="001C3E20">
        <w:rPr>
          <w:rFonts w:ascii="Arial" w:hAnsi="Arial" w:cs="Arial"/>
          <w:b/>
          <w:sz w:val="20"/>
          <w:szCs w:val="20"/>
        </w:rPr>
        <w:t>рітонавіру</w:t>
      </w:r>
      <w:proofErr w:type="spellEnd"/>
      <w:r w:rsidR="00E254B9" w:rsidRPr="00100CB3">
        <w:rPr>
          <w:rFonts w:ascii="Arial" w:hAnsi="Arial" w:cs="Arial"/>
          <w:sz w:val="20"/>
          <w:szCs w:val="20"/>
        </w:rPr>
        <w:t xml:space="preserve"> (DRV/</w:t>
      </w:r>
      <w:proofErr w:type="spellStart"/>
      <w:r w:rsidR="00E254B9" w:rsidRPr="00100CB3">
        <w:rPr>
          <w:rFonts w:ascii="Arial" w:hAnsi="Arial" w:cs="Arial"/>
          <w:sz w:val="20"/>
          <w:szCs w:val="20"/>
        </w:rPr>
        <w:t>rtv</w:t>
      </w:r>
      <w:proofErr w:type="spellEnd"/>
      <w:r w:rsidR="00E254B9" w:rsidRPr="00100CB3">
        <w:rPr>
          <w:rFonts w:ascii="Arial" w:hAnsi="Arial" w:cs="Arial"/>
          <w:sz w:val="20"/>
          <w:szCs w:val="20"/>
        </w:rPr>
        <w:t xml:space="preserve">) для інфікованих ВІЛ-1 дорослих, підлітків та дітей віком від 3 років», код дослідження </w:t>
      </w:r>
      <w:r w:rsidR="00E254B9" w:rsidRPr="00100CB3">
        <w:rPr>
          <w:rFonts w:ascii="Arial" w:hAnsi="Arial" w:cs="Arial"/>
          <w:b/>
          <w:sz w:val="20"/>
          <w:szCs w:val="20"/>
        </w:rPr>
        <w:t>TMC114IFD3001</w:t>
      </w:r>
      <w:r w:rsidR="00E254B9" w:rsidRPr="00100CB3">
        <w:rPr>
          <w:rFonts w:ascii="Arial" w:hAnsi="Arial" w:cs="Arial"/>
          <w:sz w:val="20"/>
          <w:szCs w:val="20"/>
        </w:rPr>
        <w:t>, з поправкою GEN-1, версія 2.0 від 06 лютого 2017 р., спонсор – «</w:t>
      </w:r>
      <w:proofErr w:type="spellStart"/>
      <w:r w:rsidR="00E254B9" w:rsidRPr="00100CB3">
        <w:rPr>
          <w:rFonts w:ascii="Arial" w:hAnsi="Arial" w:cs="Arial"/>
          <w:sz w:val="20"/>
          <w:szCs w:val="20"/>
        </w:rPr>
        <w:t>Янссен</w:t>
      </w:r>
      <w:proofErr w:type="spellEnd"/>
      <w:r w:rsidR="00E254B9" w:rsidRPr="00100CB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54B9" w:rsidRPr="00100CB3">
        <w:rPr>
          <w:rFonts w:ascii="Arial" w:hAnsi="Arial" w:cs="Arial"/>
          <w:sz w:val="20"/>
          <w:szCs w:val="20"/>
        </w:rPr>
        <w:t>Сайєнсіз</w:t>
      </w:r>
      <w:proofErr w:type="spellEnd"/>
      <w:r w:rsidR="00E254B9" w:rsidRPr="00100CB3">
        <w:rPr>
          <w:rFonts w:ascii="Arial" w:hAnsi="Arial" w:cs="Arial"/>
          <w:sz w:val="20"/>
          <w:szCs w:val="20"/>
        </w:rPr>
        <w:t xml:space="preserve"> Айленд </w:t>
      </w:r>
      <w:proofErr w:type="spellStart"/>
      <w:r w:rsidR="00E254B9" w:rsidRPr="00100CB3">
        <w:rPr>
          <w:rFonts w:ascii="Arial" w:hAnsi="Arial" w:cs="Arial"/>
          <w:sz w:val="20"/>
          <w:szCs w:val="20"/>
        </w:rPr>
        <w:t>ЮСі</w:t>
      </w:r>
      <w:proofErr w:type="spellEnd"/>
      <w:r w:rsidR="00E254B9" w:rsidRPr="00100CB3">
        <w:rPr>
          <w:rFonts w:ascii="Arial" w:hAnsi="Arial" w:cs="Arial"/>
          <w:sz w:val="20"/>
          <w:szCs w:val="20"/>
        </w:rPr>
        <w:t xml:space="preserve">», Ірландія </w:t>
      </w:r>
    </w:p>
    <w:p w:rsidR="00E254B9" w:rsidRPr="00100CB3" w:rsidRDefault="00E254B9" w:rsidP="00E254B9">
      <w:pPr>
        <w:spacing w:after="0" w:line="240" w:lineRule="auto"/>
        <w:rPr>
          <w:rFonts w:ascii="Arial" w:eastAsia="Batang" w:hAnsi="Arial" w:cs="Arial"/>
          <w:sz w:val="20"/>
          <w:szCs w:val="20"/>
          <w:lang w:val="ru-RU" w:eastAsia="ru-RU"/>
        </w:rPr>
      </w:pPr>
      <w:r>
        <w:rPr>
          <w:rFonts w:ascii="Arial" w:eastAsia="Batang" w:hAnsi="Arial" w:cs="Arial"/>
          <w:sz w:val="20"/>
          <w:szCs w:val="20"/>
          <w:lang w:eastAsia="ru-RU"/>
        </w:rPr>
        <w:t>Заявник -</w:t>
      </w:r>
      <w:r w:rsidRPr="00100CB3">
        <w:rPr>
          <w:rFonts w:ascii="Arial" w:eastAsia="Batang" w:hAnsi="Arial" w:cs="Arial"/>
          <w:sz w:val="20"/>
          <w:szCs w:val="20"/>
          <w:lang w:eastAsia="ru-RU"/>
        </w:rPr>
        <w:t xml:space="preserve"> «ЯНССЕН ФАРМАЦЕВТИКА НВ», Бельгія</w:t>
      </w:r>
    </w:p>
    <w:p w:rsidR="00680506" w:rsidRDefault="00680506" w:rsidP="00E254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B76483" w:rsidRDefault="00B76483" w:rsidP="00E254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E254B9" w:rsidRPr="00CD2090" w:rsidRDefault="00B76483" w:rsidP="00E254B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ru-RU"/>
        </w:rPr>
        <w:t>7</w:t>
      </w:r>
      <w:r w:rsidR="00E254B9" w:rsidRPr="0019382D">
        <w:rPr>
          <w:rFonts w:ascii="Arial" w:hAnsi="Arial" w:cs="Arial"/>
          <w:b/>
          <w:sz w:val="20"/>
          <w:szCs w:val="20"/>
          <w:lang w:val="ru-RU"/>
        </w:rPr>
        <w:t xml:space="preserve">. </w:t>
      </w:r>
      <w:proofErr w:type="spellStart"/>
      <w:r w:rsidR="00E254B9" w:rsidRPr="00CD2090">
        <w:rPr>
          <w:rFonts w:ascii="Arial" w:hAnsi="Arial" w:cs="Arial"/>
          <w:b/>
          <w:bCs/>
          <w:sz w:val="20"/>
          <w:szCs w:val="20"/>
          <w:lang w:val="ru-RU"/>
        </w:rPr>
        <w:t>Оновлений</w:t>
      </w:r>
      <w:proofErr w:type="spellEnd"/>
      <w:r w:rsidR="00E254B9" w:rsidRPr="00CD2090">
        <w:rPr>
          <w:rFonts w:ascii="Arial" w:hAnsi="Arial" w:cs="Arial"/>
          <w:b/>
          <w:bCs/>
          <w:sz w:val="20"/>
          <w:szCs w:val="20"/>
          <w:lang w:val="ru-RU"/>
        </w:rPr>
        <w:t xml:space="preserve"> протокол </w:t>
      </w:r>
      <w:proofErr w:type="spellStart"/>
      <w:r w:rsidR="00E254B9" w:rsidRPr="00CD2090">
        <w:rPr>
          <w:rFonts w:ascii="Arial" w:hAnsi="Arial" w:cs="Arial"/>
          <w:b/>
          <w:bCs/>
          <w:sz w:val="20"/>
          <w:szCs w:val="20"/>
          <w:lang w:val="ru-RU"/>
        </w:rPr>
        <w:t>дослідження</w:t>
      </w:r>
      <w:proofErr w:type="spellEnd"/>
      <w:r w:rsidR="00E254B9" w:rsidRPr="00CD2090">
        <w:rPr>
          <w:rFonts w:ascii="Arial" w:hAnsi="Arial" w:cs="Arial"/>
          <w:b/>
          <w:bCs/>
          <w:sz w:val="20"/>
          <w:szCs w:val="20"/>
          <w:lang w:val="ru-RU"/>
        </w:rPr>
        <w:t xml:space="preserve">, </w:t>
      </w:r>
      <w:proofErr w:type="spellStart"/>
      <w:r w:rsidR="00E254B9" w:rsidRPr="00CD2090">
        <w:rPr>
          <w:rFonts w:ascii="Arial" w:hAnsi="Arial" w:cs="Arial"/>
          <w:b/>
          <w:bCs/>
          <w:sz w:val="20"/>
          <w:szCs w:val="20"/>
          <w:lang w:val="ru-RU"/>
        </w:rPr>
        <w:t>версія</w:t>
      </w:r>
      <w:proofErr w:type="spellEnd"/>
      <w:r w:rsidR="00E254B9" w:rsidRPr="00CD2090">
        <w:rPr>
          <w:rFonts w:ascii="Arial" w:hAnsi="Arial" w:cs="Arial"/>
          <w:b/>
          <w:bCs/>
          <w:sz w:val="20"/>
          <w:szCs w:val="20"/>
          <w:lang w:val="ru-RU"/>
        </w:rPr>
        <w:t xml:space="preserve"> 3.5 EU з </w:t>
      </w:r>
      <w:proofErr w:type="spellStart"/>
      <w:r w:rsidR="00E254B9" w:rsidRPr="00CD2090">
        <w:rPr>
          <w:rFonts w:ascii="Arial" w:hAnsi="Arial" w:cs="Arial"/>
          <w:b/>
          <w:bCs/>
          <w:sz w:val="20"/>
          <w:szCs w:val="20"/>
          <w:lang w:val="ru-RU"/>
        </w:rPr>
        <w:t>поправкою</w:t>
      </w:r>
      <w:proofErr w:type="spellEnd"/>
      <w:r w:rsidR="00E254B9" w:rsidRPr="00CD2090">
        <w:rPr>
          <w:rFonts w:ascii="Arial" w:hAnsi="Arial" w:cs="Arial"/>
          <w:b/>
          <w:bCs/>
          <w:sz w:val="20"/>
          <w:szCs w:val="20"/>
          <w:lang w:val="ru-RU"/>
        </w:rPr>
        <w:t xml:space="preserve"> 2.5 </w:t>
      </w:r>
      <w:proofErr w:type="spellStart"/>
      <w:r w:rsidR="00E254B9" w:rsidRPr="00CD2090">
        <w:rPr>
          <w:rFonts w:ascii="Arial" w:hAnsi="Arial" w:cs="Arial"/>
          <w:b/>
          <w:bCs/>
          <w:sz w:val="20"/>
          <w:szCs w:val="20"/>
          <w:lang w:val="ru-RU"/>
        </w:rPr>
        <w:t>від</w:t>
      </w:r>
      <w:proofErr w:type="spellEnd"/>
      <w:r w:rsidR="00E254B9" w:rsidRPr="00CD2090">
        <w:rPr>
          <w:rFonts w:ascii="Arial" w:hAnsi="Arial" w:cs="Arial"/>
          <w:b/>
          <w:bCs/>
          <w:sz w:val="20"/>
          <w:szCs w:val="20"/>
          <w:lang w:val="ru-RU"/>
        </w:rPr>
        <w:t xml:space="preserve"> 11 </w:t>
      </w:r>
      <w:proofErr w:type="spellStart"/>
      <w:r w:rsidR="00E254B9" w:rsidRPr="00CD2090">
        <w:rPr>
          <w:rFonts w:ascii="Arial" w:hAnsi="Arial" w:cs="Arial"/>
          <w:b/>
          <w:bCs/>
          <w:sz w:val="20"/>
          <w:szCs w:val="20"/>
          <w:lang w:val="ru-RU"/>
        </w:rPr>
        <w:t>січня</w:t>
      </w:r>
      <w:proofErr w:type="spellEnd"/>
      <w:r w:rsidR="00E254B9" w:rsidRPr="00CD2090">
        <w:rPr>
          <w:rFonts w:ascii="Arial" w:hAnsi="Arial" w:cs="Arial"/>
          <w:b/>
          <w:bCs/>
          <w:sz w:val="20"/>
          <w:szCs w:val="20"/>
          <w:lang w:val="ru-RU"/>
        </w:rPr>
        <w:t xml:space="preserve"> 2019</w:t>
      </w:r>
      <w:r w:rsidR="00E254B9" w:rsidRPr="00CD2090">
        <w:rPr>
          <w:rFonts w:ascii="Arial" w:hAnsi="Arial" w:cs="Arial"/>
          <w:b/>
          <w:bCs/>
          <w:sz w:val="20"/>
          <w:szCs w:val="20"/>
        </w:rPr>
        <w:t xml:space="preserve"> </w:t>
      </w:r>
      <w:r w:rsidR="00E254B9" w:rsidRPr="00CD2090">
        <w:rPr>
          <w:rFonts w:ascii="Arial" w:hAnsi="Arial" w:cs="Arial"/>
          <w:b/>
          <w:bCs/>
          <w:sz w:val="20"/>
          <w:szCs w:val="20"/>
          <w:lang w:val="ru-RU"/>
        </w:rPr>
        <w:t>р</w:t>
      </w:r>
      <w:r w:rsidR="00E254B9" w:rsidRPr="00CD2090">
        <w:rPr>
          <w:rFonts w:ascii="Arial" w:hAnsi="Arial" w:cs="Arial"/>
          <w:b/>
          <w:bCs/>
          <w:sz w:val="20"/>
          <w:szCs w:val="20"/>
        </w:rPr>
        <w:t>.;</w:t>
      </w:r>
      <w:r w:rsidR="00E254B9" w:rsidRPr="004B6A2A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 xml:space="preserve">Досьє досліджуваного лікарського засобу S-649266, розділ 2.1 «Якість», версія 011 від 15 січня 2019 р.; Спрощене досьє досліджуваного лікарського засобу для препарату порівняння </w:t>
      </w:r>
      <w:proofErr w:type="spellStart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>меропенем</w:t>
      </w:r>
      <w:proofErr w:type="spellEnd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 xml:space="preserve">,  розділ «Якість»,  ДДЛЗ препарату порівняння </w:t>
      </w:r>
      <w:proofErr w:type="spellStart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>меропенем</w:t>
      </w:r>
      <w:proofErr w:type="spellEnd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>, версія 004 від 15 січня 2019 р.;</w:t>
      </w:r>
      <w:r w:rsidR="00E254B9">
        <w:rPr>
          <w:rFonts w:ascii="Arial" w:hAnsi="Arial" w:cs="Arial"/>
          <w:b/>
          <w:bCs/>
          <w:sz w:val="20"/>
          <w:szCs w:val="20"/>
          <w:lang w:bidi="uk-UA"/>
        </w:rPr>
        <w:t xml:space="preserve"> </w:t>
      </w:r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 xml:space="preserve">Спрощене досьє лікарського засобу, що не є досліджуваним, для препарату </w:t>
      </w:r>
      <w:proofErr w:type="spellStart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>лінезолід</w:t>
      </w:r>
      <w:proofErr w:type="spellEnd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 xml:space="preserve">, розділ «Якість», версія Спрощене ДНДЛЗ </w:t>
      </w:r>
      <w:proofErr w:type="spellStart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>лінезолід</w:t>
      </w:r>
      <w:proofErr w:type="spellEnd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 xml:space="preserve"> версія 003 від 15 січня 2019 р.;</w:t>
      </w:r>
      <w:r w:rsidR="00E254B9">
        <w:rPr>
          <w:rFonts w:ascii="Arial" w:hAnsi="Arial" w:cs="Arial"/>
          <w:b/>
          <w:bCs/>
          <w:sz w:val="20"/>
          <w:szCs w:val="20"/>
          <w:lang w:bidi="uk-UA"/>
        </w:rPr>
        <w:t xml:space="preserve"> </w:t>
      </w:r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 xml:space="preserve">Зміна Спонсора </w:t>
      </w:r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lastRenderedPageBreak/>
        <w:t xml:space="preserve">дослідження з </w:t>
      </w:r>
      <w:proofErr w:type="spellStart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>Shionogi</w:t>
      </w:r>
      <w:proofErr w:type="spellEnd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 xml:space="preserve"> </w:t>
      </w:r>
      <w:proofErr w:type="spellStart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>Ltd</w:t>
      </w:r>
      <w:proofErr w:type="spellEnd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 xml:space="preserve">., </w:t>
      </w:r>
      <w:proofErr w:type="spellStart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>United</w:t>
      </w:r>
      <w:proofErr w:type="spellEnd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 xml:space="preserve"> </w:t>
      </w:r>
      <w:proofErr w:type="spellStart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>Kingdom</w:t>
      </w:r>
      <w:proofErr w:type="spellEnd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 xml:space="preserve"> (Великобританія) на </w:t>
      </w:r>
      <w:proofErr w:type="spellStart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>Shionogi</w:t>
      </w:r>
      <w:proofErr w:type="spellEnd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 xml:space="preserve"> B.V</w:t>
      </w:r>
      <w:r w:rsidR="00E254B9">
        <w:rPr>
          <w:rFonts w:ascii="Arial" w:hAnsi="Arial" w:cs="Arial"/>
          <w:b/>
          <w:bCs/>
          <w:sz w:val="20"/>
          <w:szCs w:val="20"/>
          <w:lang w:bidi="uk-UA"/>
        </w:rPr>
        <w:t xml:space="preserve">., </w:t>
      </w:r>
      <w:proofErr w:type="spellStart"/>
      <w:r w:rsidR="00E254B9">
        <w:rPr>
          <w:rFonts w:ascii="Arial" w:hAnsi="Arial" w:cs="Arial"/>
          <w:b/>
          <w:bCs/>
          <w:sz w:val="20"/>
          <w:szCs w:val="20"/>
          <w:lang w:bidi="uk-UA"/>
        </w:rPr>
        <w:t>The</w:t>
      </w:r>
      <w:proofErr w:type="spellEnd"/>
      <w:r w:rsidR="00E254B9">
        <w:rPr>
          <w:rFonts w:ascii="Arial" w:hAnsi="Arial" w:cs="Arial"/>
          <w:b/>
          <w:bCs/>
          <w:sz w:val="20"/>
          <w:szCs w:val="20"/>
          <w:lang w:bidi="uk-UA"/>
        </w:rPr>
        <w:t xml:space="preserve"> </w:t>
      </w:r>
      <w:proofErr w:type="spellStart"/>
      <w:r w:rsidR="00E254B9">
        <w:rPr>
          <w:rFonts w:ascii="Arial" w:hAnsi="Arial" w:cs="Arial"/>
          <w:b/>
          <w:bCs/>
          <w:sz w:val="20"/>
          <w:szCs w:val="20"/>
          <w:lang w:bidi="uk-UA"/>
        </w:rPr>
        <w:t>Netherlands</w:t>
      </w:r>
      <w:proofErr w:type="spellEnd"/>
      <w:r w:rsidR="00E254B9">
        <w:rPr>
          <w:rFonts w:ascii="Arial" w:hAnsi="Arial" w:cs="Arial"/>
          <w:b/>
          <w:bCs/>
          <w:sz w:val="20"/>
          <w:szCs w:val="20"/>
          <w:lang w:bidi="uk-UA"/>
        </w:rPr>
        <w:t xml:space="preserve"> (Нідерланди)</w:t>
      </w:r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 xml:space="preserve">; </w:t>
      </w:r>
      <w:r w:rsidR="00E254B9" w:rsidRPr="00CD2090">
        <w:rPr>
          <w:rFonts w:ascii="Arial" w:hAnsi="Arial" w:cs="Arial"/>
          <w:b/>
          <w:bCs/>
          <w:sz w:val="20"/>
          <w:szCs w:val="20"/>
        </w:rPr>
        <w:t xml:space="preserve">Залучення нової ділянки виробництва та пакування досліджуваного лікарського засобу: </w:t>
      </w:r>
      <w:proofErr w:type="spellStart"/>
      <w:r w:rsidR="00E254B9" w:rsidRPr="00CD2090">
        <w:rPr>
          <w:rFonts w:ascii="Arial" w:hAnsi="Arial" w:cs="Arial"/>
          <w:b/>
          <w:bCs/>
          <w:sz w:val="20"/>
          <w:szCs w:val="20"/>
        </w:rPr>
        <w:t>Almac</w:t>
      </w:r>
      <w:proofErr w:type="spellEnd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 xml:space="preserve"> </w:t>
      </w:r>
      <w:proofErr w:type="spellStart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>Clinical</w:t>
      </w:r>
      <w:proofErr w:type="spellEnd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 xml:space="preserve"> </w:t>
      </w:r>
      <w:proofErr w:type="spellStart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>Services</w:t>
      </w:r>
      <w:proofErr w:type="spellEnd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 xml:space="preserve"> (</w:t>
      </w:r>
      <w:proofErr w:type="spellStart"/>
      <w:r w:rsidR="00E254B9" w:rsidRPr="00CD2090">
        <w:rPr>
          <w:rFonts w:ascii="Arial" w:hAnsi="Arial" w:cs="Arial"/>
          <w:b/>
          <w:bCs/>
          <w:sz w:val="20"/>
          <w:szCs w:val="20"/>
        </w:rPr>
        <w:t>Ireland</w:t>
      </w:r>
      <w:proofErr w:type="spellEnd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 xml:space="preserve">) </w:t>
      </w:r>
      <w:proofErr w:type="spellStart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>Limited</w:t>
      </w:r>
      <w:proofErr w:type="spellEnd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 xml:space="preserve">, </w:t>
      </w:r>
      <w:proofErr w:type="spellStart"/>
      <w:r w:rsidR="00E254B9" w:rsidRPr="00CD2090">
        <w:rPr>
          <w:rFonts w:ascii="Arial" w:hAnsi="Arial" w:cs="Arial"/>
          <w:b/>
          <w:bCs/>
          <w:sz w:val="20"/>
          <w:szCs w:val="20"/>
        </w:rPr>
        <w:t>Ireland</w:t>
      </w:r>
      <w:proofErr w:type="spellEnd"/>
      <w:r w:rsidR="00E254B9" w:rsidRPr="00CD2090">
        <w:rPr>
          <w:rFonts w:ascii="Arial" w:hAnsi="Arial" w:cs="Arial"/>
          <w:b/>
          <w:bCs/>
          <w:sz w:val="20"/>
          <w:szCs w:val="20"/>
        </w:rPr>
        <w:t xml:space="preserve">; </w:t>
      </w:r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 xml:space="preserve">Уточнення </w:t>
      </w:r>
      <w:r w:rsidR="00E254B9" w:rsidRPr="00CD2090">
        <w:rPr>
          <w:rFonts w:ascii="Arial" w:hAnsi="Arial" w:cs="Arial"/>
          <w:b/>
          <w:bCs/>
          <w:sz w:val="20"/>
          <w:szCs w:val="20"/>
        </w:rPr>
        <w:t>назви протоколу українською мовою</w:t>
      </w:r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 xml:space="preserve">: </w:t>
      </w:r>
      <w:r w:rsidR="00E254B9" w:rsidRPr="00E4233F">
        <w:rPr>
          <w:rFonts w:ascii="Arial" w:hAnsi="Arial" w:cs="Arial"/>
          <w:b/>
          <w:bCs/>
          <w:sz w:val="20"/>
          <w:szCs w:val="20"/>
          <w:lang w:bidi="uk-UA"/>
        </w:rPr>
        <w:t>Було:</w:t>
      </w:r>
      <w:r w:rsidR="00E254B9">
        <w:rPr>
          <w:rFonts w:ascii="Arial" w:hAnsi="Arial" w:cs="Arial"/>
          <w:b/>
          <w:bCs/>
          <w:sz w:val="20"/>
          <w:szCs w:val="20"/>
          <w:lang w:bidi="uk-UA"/>
        </w:rPr>
        <w:t xml:space="preserve"> </w:t>
      </w:r>
      <w:r w:rsidR="00E254B9" w:rsidRPr="00E4233F">
        <w:rPr>
          <w:rFonts w:ascii="Arial" w:hAnsi="Arial" w:cs="Arial"/>
          <w:b/>
          <w:bCs/>
          <w:sz w:val="20"/>
          <w:szCs w:val="20"/>
          <w:lang w:bidi="uk-UA"/>
        </w:rPr>
        <w:t>«</w:t>
      </w:r>
      <w:proofErr w:type="spellStart"/>
      <w:r w:rsidR="00E254B9" w:rsidRPr="00E4233F">
        <w:rPr>
          <w:rFonts w:ascii="Arial" w:hAnsi="Arial" w:cs="Arial"/>
          <w:b/>
          <w:bCs/>
          <w:sz w:val="20"/>
          <w:szCs w:val="20"/>
          <w:lang w:bidi="uk-UA"/>
        </w:rPr>
        <w:t>Багатоцентрове</w:t>
      </w:r>
      <w:proofErr w:type="spellEnd"/>
      <w:r w:rsidR="00E254B9" w:rsidRPr="00E4233F">
        <w:rPr>
          <w:rFonts w:ascii="Arial" w:hAnsi="Arial" w:cs="Arial"/>
          <w:b/>
          <w:bCs/>
          <w:sz w:val="20"/>
          <w:szCs w:val="20"/>
          <w:lang w:bidi="uk-UA"/>
        </w:rPr>
        <w:t xml:space="preserve">, </w:t>
      </w:r>
      <w:proofErr w:type="spellStart"/>
      <w:r w:rsidR="00E254B9" w:rsidRPr="00E4233F">
        <w:rPr>
          <w:rFonts w:ascii="Arial" w:hAnsi="Arial" w:cs="Arial"/>
          <w:b/>
          <w:bCs/>
          <w:sz w:val="20"/>
          <w:szCs w:val="20"/>
          <w:lang w:bidi="uk-UA"/>
        </w:rPr>
        <w:t>рандомізоване</w:t>
      </w:r>
      <w:proofErr w:type="spellEnd"/>
      <w:r w:rsidR="00E254B9" w:rsidRPr="00E4233F">
        <w:rPr>
          <w:rFonts w:ascii="Arial" w:hAnsi="Arial" w:cs="Arial"/>
          <w:b/>
          <w:bCs/>
          <w:sz w:val="20"/>
          <w:szCs w:val="20"/>
          <w:lang w:bidi="uk-UA"/>
        </w:rPr>
        <w:t xml:space="preserve">, подвійне сліпе, в паралельних групах клінічне дослідження S-649266 у порівнянні з </w:t>
      </w:r>
      <w:proofErr w:type="spellStart"/>
      <w:r w:rsidR="00E254B9" w:rsidRPr="00E4233F">
        <w:rPr>
          <w:rFonts w:ascii="Arial" w:hAnsi="Arial" w:cs="Arial"/>
          <w:b/>
          <w:bCs/>
          <w:sz w:val="20"/>
          <w:szCs w:val="20"/>
          <w:lang w:bidi="uk-UA"/>
        </w:rPr>
        <w:t>меропенемом</w:t>
      </w:r>
      <w:proofErr w:type="spellEnd"/>
      <w:r w:rsidR="00E254B9" w:rsidRPr="00E4233F">
        <w:rPr>
          <w:rFonts w:ascii="Arial" w:hAnsi="Arial" w:cs="Arial"/>
          <w:b/>
          <w:bCs/>
          <w:sz w:val="20"/>
          <w:szCs w:val="20"/>
          <w:lang w:bidi="uk-UA"/>
        </w:rPr>
        <w:t xml:space="preserve"> при лікуванні госпітальної бактеріальної пневмонії, вентилятор-асоційованої бактеріальної пневмонії або негоспітальної бактеріальної пневмонії, спричиненої </w:t>
      </w:r>
      <w:proofErr w:type="spellStart"/>
      <w:r w:rsidR="00E254B9" w:rsidRPr="00E4233F">
        <w:rPr>
          <w:rFonts w:ascii="Arial" w:hAnsi="Arial" w:cs="Arial"/>
          <w:b/>
          <w:bCs/>
          <w:sz w:val="20"/>
          <w:szCs w:val="20"/>
          <w:lang w:bidi="uk-UA"/>
        </w:rPr>
        <w:t>грамнегативними</w:t>
      </w:r>
      <w:proofErr w:type="spellEnd"/>
      <w:r w:rsidR="00E254B9" w:rsidRPr="00E4233F">
        <w:rPr>
          <w:rFonts w:ascii="Arial" w:hAnsi="Arial" w:cs="Arial"/>
          <w:b/>
          <w:bCs/>
          <w:sz w:val="20"/>
          <w:szCs w:val="20"/>
          <w:lang w:bidi="uk-UA"/>
        </w:rPr>
        <w:t xml:space="preserve"> збудниками», Стало:</w:t>
      </w:r>
      <w:r w:rsidR="00E254B9">
        <w:rPr>
          <w:rFonts w:ascii="Arial" w:hAnsi="Arial" w:cs="Arial"/>
          <w:b/>
          <w:bCs/>
          <w:sz w:val="20"/>
          <w:szCs w:val="20"/>
          <w:lang w:bidi="uk-UA"/>
        </w:rPr>
        <w:t xml:space="preserve"> «</w:t>
      </w:r>
      <w:proofErr w:type="spellStart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>Багатоцентрове</w:t>
      </w:r>
      <w:proofErr w:type="spellEnd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 xml:space="preserve">, </w:t>
      </w:r>
      <w:proofErr w:type="spellStart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>рандомізоване</w:t>
      </w:r>
      <w:proofErr w:type="spellEnd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 xml:space="preserve">, подвійне сліпе, в паралельних групах клінічне дослідження S-649266 у порівнянні з </w:t>
      </w:r>
      <w:proofErr w:type="spellStart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>меропенемом</w:t>
      </w:r>
      <w:proofErr w:type="spellEnd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 xml:space="preserve"> при лікуванні госпітальної бактеріальної пневмонії, вентилятор-асоційованої бактеріальної пневмонії або бактеріальної пневмонії, пов’язаної з наданням медичної допомоги та спричиненої </w:t>
      </w:r>
      <w:proofErr w:type="spellStart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>грамнегативними</w:t>
      </w:r>
      <w:proofErr w:type="spellEnd"/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 xml:space="preserve"> збудниками</w:t>
      </w:r>
      <w:r w:rsidR="00E254B9">
        <w:rPr>
          <w:rFonts w:ascii="Arial" w:hAnsi="Arial" w:cs="Arial"/>
          <w:b/>
          <w:bCs/>
          <w:sz w:val="20"/>
          <w:szCs w:val="20"/>
          <w:lang w:bidi="uk-UA"/>
        </w:rPr>
        <w:t>»</w:t>
      </w:r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>;</w:t>
      </w:r>
      <w:r w:rsidR="00E254B9">
        <w:rPr>
          <w:rFonts w:ascii="Arial" w:hAnsi="Arial" w:cs="Arial"/>
          <w:b/>
          <w:bCs/>
          <w:sz w:val="20"/>
          <w:szCs w:val="20"/>
          <w:lang w:bidi="uk-UA"/>
        </w:rPr>
        <w:t xml:space="preserve"> </w:t>
      </w:r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>Інформаційний листок пацієнта та форма інформованої згоди, версія 4.1 від 08 лютого 2019 р. українською та російською мовами;</w:t>
      </w:r>
      <w:r w:rsidR="00E254B9">
        <w:rPr>
          <w:rFonts w:ascii="Arial" w:hAnsi="Arial" w:cs="Arial"/>
          <w:b/>
          <w:bCs/>
          <w:sz w:val="20"/>
          <w:szCs w:val="20"/>
          <w:lang w:bidi="uk-UA"/>
        </w:rPr>
        <w:t xml:space="preserve"> </w:t>
      </w:r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>Картка пацієнта для використання в екстрених ситуаціях, версія 1.1 від 13 лютого 2019 р.</w:t>
      </w:r>
      <w:r w:rsidR="00E254B9" w:rsidRPr="00CD2090">
        <w:rPr>
          <w:rFonts w:ascii="Arial" w:hAnsi="Arial" w:cs="Arial"/>
          <w:b/>
          <w:bCs/>
          <w:sz w:val="20"/>
          <w:szCs w:val="20"/>
        </w:rPr>
        <w:t xml:space="preserve"> </w:t>
      </w:r>
      <w:r w:rsidR="00E254B9" w:rsidRPr="00CD2090">
        <w:rPr>
          <w:rFonts w:ascii="Arial" w:hAnsi="Arial" w:cs="Arial"/>
          <w:b/>
          <w:bCs/>
          <w:sz w:val="20"/>
          <w:szCs w:val="20"/>
          <w:lang w:bidi="uk-UA"/>
        </w:rPr>
        <w:t>українською мовою</w:t>
      </w:r>
      <w:r w:rsidR="00E254B9" w:rsidRPr="00CD2090">
        <w:rPr>
          <w:rFonts w:ascii="Arial" w:hAnsi="Arial" w:cs="Arial"/>
          <w:b/>
          <w:bCs/>
          <w:sz w:val="20"/>
          <w:szCs w:val="20"/>
        </w:rPr>
        <w:t xml:space="preserve"> </w:t>
      </w:r>
      <w:r w:rsidR="00E254B9" w:rsidRPr="00CD2090">
        <w:rPr>
          <w:rFonts w:ascii="Arial" w:hAnsi="Arial" w:cs="Arial"/>
          <w:bCs/>
          <w:sz w:val="20"/>
          <w:szCs w:val="20"/>
        </w:rPr>
        <w:t>до протоколу клінічного випробування «</w:t>
      </w:r>
      <w:proofErr w:type="spellStart"/>
      <w:r w:rsidR="00E254B9" w:rsidRPr="00CD2090">
        <w:rPr>
          <w:rFonts w:ascii="Arial" w:hAnsi="Arial" w:cs="Arial"/>
          <w:bCs/>
          <w:sz w:val="20"/>
          <w:szCs w:val="20"/>
        </w:rPr>
        <w:t>Багатоцентрове</w:t>
      </w:r>
      <w:proofErr w:type="spellEnd"/>
      <w:r w:rsidR="00E254B9" w:rsidRPr="00CD2090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E254B9" w:rsidRPr="00CD2090">
        <w:rPr>
          <w:rFonts w:ascii="Arial" w:hAnsi="Arial" w:cs="Arial"/>
          <w:bCs/>
          <w:sz w:val="20"/>
          <w:szCs w:val="20"/>
        </w:rPr>
        <w:t>рандомізоване</w:t>
      </w:r>
      <w:proofErr w:type="spellEnd"/>
      <w:r w:rsidR="00E254B9" w:rsidRPr="00CD2090">
        <w:rPr>
          <w:rFonts w:ascii="Arial" w:hAnsi="Arial" w:cs="Arial"/>
          <w:bCs/>
          <w:sz w:val="20"/>
          <w:szCs w:val="20"/>
        </w:rPr>
        <w:t xml:space="preserve">, подвійне сліпе, в паралельних групах клінічне дослідження </w:t>
      </w:r>
      <w:r w:rsidR="00E254B9" w:rsidRPr="00E4233F">
        <w:rPr>
          <w:rFonts w:ascii="Arial" w:hAnsi="Arial" w:cs="Arial"/>
          <w:b/>
          <w:bCs/>
          <w:sz w:val="20"/>
          <w:szCs w:val="20"/>
        </w:rPr>
        <w:t>S-649266</w:t>
      </w:r>
      <w:r w:rsidR="00E254B9" w:rsidRPr="00CD2090">
        <w:rPr>
          <w:rFonts w:ascii="Arial" w:hAnsi="Arial" w:cs="Arial"/>
          <w:bCs/>
          <w:sz w:val="20"/>
          <w:szCs w:val="20"/>
        </w:rPr>
        <w:t xml:space="preserve"> у порівнянні з </w:t>
      </w:r>
      <w:proofErr w:type="spellStart"/>
      <w:r w:rsidR="00E254B9" w:rsidRPr="00CD2090">
        <w:rPr>
          <w:rFonts w:ascii="Arial" w:hAnsi="Arial" w:cs="Arial"/>
          <w:bCs/>
          <w:sz w:val="20"/>
          <w:szCs w:val="20"/>
        </w:rPr>
        <w:t>меропенемом</w:t>
      </w:r>
      <w:proofErr w:type="spellEnd"/>
      <w:r w:rsidR="00E254B9" w:rsidRPr="00CD2090">
        <w:rPr>
          <w:rFonts w:ascii="Arial" w:hAnsi="Arial" w:cs="Arial"/>
          <w:bCs/>
          <w:sz w:val="20"/>
          <w:szCs w:val="20"/>
        </w:rPr>
        <w:t xml:space="preserve"> при лікуванні госпітальної бактеріальної пневмонії, вентилятор-асоційованої бактеріальної пневмонії або негоспітальної бактеріальної пневмонії, спричиненої </w:t>
      </w:r>
      <w:proofErr w:type="spellStart"/>
      <w:r w:rsidR="00E254B9" w:rsidRPr="00CD2090">
        <w:rPr>
          <w:rFonts w:ascii="Arial" w:hAnsi="Arial" w:cs="Arial"/>
          <w:bCs/>
          <w:sz w:val="20"/>
          <w:szCs w:val="20"/>
        </w:rPr>
        <w:t>грамнегативними</w:t>
      </w:r>
      <w:proofErr w:type="spellEnd"/>
      <w:r w:rsidR="00E254B9" w:rsidRPr="00CD2090">
        <w:rPr>
          <w:rFonts w:ascii="Arial" w:hAnsi="Arial" w:cs="Arial"/>
          <w:bCs/>
          <w:sz w:val="20"/>
          <w:szCs w:val="20"/>
        </w:rPr>
        <w:t xml:space="preserve"> збудниками</w:t>
      </w:r>
      <w:r w:rsidR="00E254B9" w:rsidRPr="00CD2090">
        <w:rPr>
          <w:rFonts w:ascii="Arial" w:hAnsi="Arial" w:cs="Arial"/>
          <w:sz w:val="20"/>
          <w:szCs w:val="20"/>
        </w:rPr>
        <w:t xml:space="preserve">», код дослідження </w:t>
      </w:r>
      <w:r w:rsidR="00E254B9" w:rsidRPr="00CD2090">
        <w:rPr>
          <w:rFonts w:ascii="Arial" w:hAnsi="Arial" w:cs="Arial"/>
          <w:b/>
          <w:sz w:val="20"/>
          <w:szCs w:val="20"/>
        </w:rPr>
        <w:t xml:space="preserve">1615R2132, </w:t>
      </w:r>
      <w:r w:rsidR="00E254B9" w:rsidRPr="00E4233F">
        <w:rPr>
          <w:rFonts w:ascii="Arial" w:hAnsi="Arial" w:cs="Arial"/>
          <w:sz w:val="20"/>
          <w:szCs w:val="20"/>
        </w:rPr>
        <w:t>версія 3.1 від 14 серпня 2017 року</w:t>
      </w:r>
      <w:r w:rsidR="00E254B9" w:rsidRPr="00CD2090">
        <w:rPr>
          <w:rFonts w:ascii="Arial" w:hAnsi="Arial" w:cs="Arial"/>
          <w:sz w:val="20"/>
          <w:szCs w:val="20"/>
        </w:rPr>
        <w:t xml:space="preserve">, спонсор - </w:t>
      </w:r>
      <w:proofErr w:type="spellStart"/>
      <w:r w:rsidR="00E254B9" w:rsidRPr="00CD2090">
        <w:rPr>
          <w:rFonts w:ascii="Arial" w:hAnsi="Arial" w:cs="Arial"/>
          <w:sz w:val="20"/>
          <w:szCs w:val="20"/>
        </w:rPr>
        <w:t>Shionogi</w:t>
      </w:r>
      <w:proofErr w:type="spellEnd"/>
      <w:r w:rsidR="00E254B9" w:rsidRPr="00CD20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54B9" w:rsidRPr="00CD2090">
        <w:rPr>
          <w:rFonts w:ascii="Arial" w:hAnsi="Arial" w:cs="Arial"/>
          <w:sz w:val="20"/>
          <w:szCs w:val="20"/>
        </w:rPr>
        <w:t>Ltd</w:t>
      </w:r>
      <w:proofErr w:type="spellEnd"/>
      <w:r w:rsidR="00E254B9" w:rsidRPr="00CD2090">
        <w:rPr>
          <w:rFonts w:ascii="Arial" w:hAnsi="Arial" w:cs="Arial"/>
          <w:sz w:val="20"/>
          <w:szCs w:val="20"/>
        </w:rPr>
        <w:t>., UK (Великобританія)</w:t>
      </w:r>
    </w:p>
    <w:p w:rsidR="00E254B9" w:rsidRDefault="00E254B9" w:rsidP="00E254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CD2090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CD2090">
        <w:rPr>
          <w:rFonts w:ascii="Arial" w:hAnsi="Arial" w:cs="Arial"/>
          <w:sz w:val="20"/>
          <w:szCs w:val="20"/>
          <w:lang w:val="ru-RU"/>
        </w:rPr>
        <w:t xml:space="preserve"> – ТОВ «ІНС </w:t>
      </w:r>
      <w:proofErr w:type="spellStart"/>
      <w:r w:rsidRPr="00CD2090">
        <w:rPr>
          <w:rFonts w:ascii="Arial" w:hAnsi="Arial" w:cs="Arial"/>
          <w:sz w:val="20"/>
          <w:szCs w:val="20"/>
          <w:lang w:val="ru-RU"/>
        </w:rPr>
        <w:t>Ресерч</w:t>
      </w:r>
      <w:proofErr w:type="spellEnd"/>
      <w:r w:rsidRPr="00CD20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D2090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CD2090">
        <w:rPr>
          <w:rFonts w:ascii="Arial" w:hAnsi="Arial" w:cs="Arial"/>
          <w:sz w:val="20"/>
          <w:szCs w:val="20"/>
          <w:lang w:val="ru-RU"/>
        </w:rPr>
        <w:t>»</w:t>
      </w:r>
    </w:p>
    <w:p w:rsidR="00E254B9" w:rsidRDefault="00E254B9" w:rsidP="00E254B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76483" w:rsidRDefault="00B76483" w:rsidP="00E254B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E254B9" w:rsidRDefault="00B76483" w:rsidP="00E254B9">
      <w:pPr>
        <w:pStyle w:val="31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kern w:val="3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E254B9" w:rsidRPr="008008FF">
        <w:rPr>
          <w:rFonts w:ascii="Arial" w:hAnsi="Arial" w:cs="Arial"/>
          <w:b/>
          <w:sz w:val="20"/>
          <w:szCs w:val="20"/>
        </w:rPr>
        <w:t>.</w:t>
      </w:r>
      <w:r w:rsidR="00E254B9">
        <w:rPr>
          <w:rFonts w:ascii="Arial" w:hAnsi="Arial" w:cs="Arial"/>
          <w:b/>
          <w:sz w:val="20"/>
          <w:szCs w:val="20"/>
        </w:rPr>
        <w:t xml:space="preserve"> </w:t>
      </w:r>
      <w:r w:rsidR="00E254B9" w:rsidRPr="00DC1112">
        <w:rPr>
          <w:rFonts w:ascii="Arial" w:hAnsi="Arial" w:cs="Arial"/>
          <w:b/>
          <w:bCs/>
          <w:kern w:val="32"/>
          <w:sz w:val="20"/>
          <w:szCs w:val="20"/>
          <w:lang w:eastAsia="ru-RU"/>
        </w:rPr>
        <w:t xml:space="preserve">Оновлений Протокол клінічного дослідження AC-058B301, остаточна редакція 7 від 05 грудня 2018 р.; Синопсис оновленого протоколу клінічного дослідження AC-058B301, остаточна редакція №7 від 05 грудня 2018 р., остаточний переклад з англійської мови на українську мову від 19 грудня 2018 р.; Додаток 4 до Інформаційного листка пацієнта та форми згоди на участь у клінічному дослідженні АС-058В301 «Використання отриманого зразка сироватки для додаткового аналізу </w:t>
      </w:r>
      <w:proofErr w:type="spellStart"/>
      <w:r w:rsidR="00E254B9" w:rsidRPr="00DC1112">
        <w:rPr>
          <w:rFonts w:ascii="Arial" w:hAnsi="Arial" w:cs="Arial"/>
          <w:b/>
          <w:bCs/>
          <w:kern w:val="32"/>
          <w:sz w:val="20"/>
          <w:szCs w:val="20"/>
          <w:lang w:eastAsia="ru-RU"/>
        </w:rPr>
        <w:t>біомаркерів</w:t>
      </w:r>
      <w:proofErr w:type="spellEnd"/>
      <w:r w:rsidR="00E254B9" w:rsidRPr="00DC1112">
        <w:rPr>
          <w:rFonts w:ascii="Arial" w:hAnsi="Arial" w:cs="Arial"/>
          <w:b/>
          <w:bCs/>
          <w:kern w:val="32"/>
          <w:sz w:val="20"/>
          <w:szCs w:val="20"/>
          <w:lang w:eastAsia="ru-RU"/>
        </w:rPr>
        <w:t xml:space="preserve">», остаточна редакція 1.0 для України від 26 грудня 2018 р., остаточний переклад з англійської мови на російську мову від 24 січня 2019 р., остаточний переклад з англійської мови на українську мову від 24 січня 2019 р. </w:t>
      </w:r>
      <w:r w:rsidR="00E254B9" w:rsidRPr="00DC1112">
        <w:rPr>
          <w:rFonts w:ascii="Arial" w:hAnsi="Arial" w:cs="Arial"/>
          <w:bCs/>
          <w:kern w:val="32"/>
          <w:sz w:val="20"/>
          <w:szCs w:val="20"/>
        </w:rPr>
        <w:t>до пр</w:t>
      </w:r>
      <w:r w:rsidR="00E254B9">
        <w:rPr>
          <w:rFonts w:ascii="Arial" w:hAnsi="Arial" w:cs="Arial"/>
          <w:bCs/>
          <w:kern w:val="32"/>
          <w:sz w:val="20"/>
          <w:szCs w:val="20"/>
        </w:rPr>
        <w:t>отоколу клінічного випробування «</w:t>
      </w:r>
      <w:proofErr w:type="spellStart"/>
      <w:r w:rsidR="00E254B9" w:rsidRPr="00DC1112">
        <w:rPr>
          <w:rFonts w:ascii="Arial" w:hAnsi="Arial" w:cs="Arial"/>
          <w:bCs/>
          <w:kern w:val="32"/>
          <w:sz w:val="20"/>
          <w:szCs w:val="20"/>
        </w:rPr>
        <w:t>Багатоцентрове</w:t>
      </w:r>
      <w:proofErr w:type="spellEnd"/>
      <w:r w:rsidR="00E254B9" w:rsidRPr="00DC1112">
        <w:rPr>
          <w:rFonts w:ascii="Arial" w:hAnsi="Arial" w:cs="Arial"/>
          <w:bCs/>
          <w:kern w:val="32"/>
          <w:sz w:val="20"/>
          <w:szCs w:val="20"/>
        </w:rPr>
        <w:t xml:space="preserve"> </w:t>
      </w:r>
      <w:proofErr w:type="spellStart"/>
      <w:r w:rsidR="00E254B9" w:rsidRPr="00DC1112">
        <w:rPr>
          <w:rFonts w:ascii="Arial" w:hAnsi="Arial" w:cs="Arial"/>
          <w:bCs/>
          <w:kern w:val="32"/>
          <w:sz w:val="20"/>
          <w:szCs w:val="20"/>
        </w:rPr>
        <w:t>рандомізоване</w:t>
      </w:r>
      <w:proofErr w:type="spellEnd"/>
      <w:r w:rsidR="00E254B9" w:rsidRPr="00DC1112">
        <w:rPr>
          <w:rFonts w:ascii="Arial" w:hAnsi="Arial" w:cs="Arial"/>
          <w:bCs/>
          <w:kern w:val="32"/>
          <w:sz w:val="20"/>
          <w:szCs w:val="20"/>
        </w:rPr>
        <w:t xml:space="preserve"> подвійно сліпе дослідження із застосуванням активного контролю, що проводиться в паралельних групах пацієнтів із метою підтвердження переваг </w:t>
      </w:r>
      <w:proofErr w:type="spellStart"/>
      <w:r w:rsidR="00E254B9" w:rsidRPr="00DC1112">
        <w:rPr>
          <w:rFonts w:ascii="Arial" w:hAnsi="Arial" w:cs="Arial"/>
          <w:b/>
          <w:bCs/>
          <w:kern w:val="32"/>
          <w:sz w:val="20"/>
          <w:szCs w:val="20"/>
        </w:rPr>
        <w:t>понесимоду</w:t>
      </w:r>
      <w:proofErr w:type="spellEnd"/>
      <w:r w:rsidR="00E254B9" w:rsidRPr="00DC1112">
        <w:rPr>
          <w:rFonts w:ascii="Arial" w:hAnsi="Arial" w:cs="Arial"/>
          <w:bCs/>
          <w:kern w:val="32"/>
          <w:sz w:val="20"/>
          <w:szCs w:val="20"/>
        </w:rPr>
        <w:t xml:space="preserve"> і порівняльної оцінки ефективності та безпечності </w:t>
      </w:r>
      <w:proofErr w:type="spellStart"/>
      <w:r w:rsidR="00E254B9" w:rsidRPr="00DC1112">
        <w:rPr>
          <w:rFonts w:ascii="Arial" w:hAnsi="Arial" w:cs="Arial"/>
          <w:bCs/>
          <w:kern w:val="32"/>
          <w:sz w:val="20"/>
          <w:szCs w:val="20"/>
        </w:rPr>
        <w:t>понесимоду</w:t>
      </w:r>
      <w:proofErr w:type="spellEnd"/>
      <w:r w:rsidR="00E254B9" w:rsidRPr="00DC1112">
        <w:rPr>
          <w:rFonts w:ascii="Arial" w:hAnsi="Arial" w:cs="Arial"/>
          <w:bCs/>
          <w:kern w:val="32"/>
          <w:sz w:val="20"/>
          <w:szCs w:val="20"/>
        </w:rPr>
        <w:t xml:space="preserve"> і </w:t>
      </w:r>
      <w:proofErr w:type="spellStart"/>
      <w:r w:rsidR="00E254B9" w:rsidRPr="00DC1112">
        <w:rPr>
          <w:rFonts w:ascii="Arial" w:hAnsi="Arial" w:cs="Arial"/>
          <w:bCs/>
          <w:kern w:val="32"/>
          <w:sz w:val="20"/>
          <w:szCs w:val="20"/>
        </w:rPr>
        <w:t>теріфлуноміду</w:t>
      </w:r>
      <w:proofErr w:type="spellEnd"/>
      <w:r w:rsidR="00E254B9" w:rsidRPr="00DC1112">
        <w:rPr>
          <w:rFonts w:ascii="Arial" w:hAnsi="Arial" w:cs="Arial"/>
          <w:bCs/>
          <w:kern w:val="32"/>
          <w:sz w:val="20"/>
          <w:szCs w:val="20"/>
        </w:rPr>
        <w:t xml:space="preserve"> у хворих на </w:t>
      </w:r>
      <w:proofErr w:type="spellStart"/>
      <w:r w:rsidR="00E254B9" w:rsidRPr="00DC1112">
        <w:rPr>
          <w:rFonts w:ascii="Arial" w:hAnsi="Arial" w:cs="Arial"/>
          <w:bCs/>
          <w:kern w:val="32"/>
          <w:sz w:val="20"/>
          <w:szCs w:val="20"/>
        </w:rPr>
        <w:t>рецидивуючий</w:t>
      </w:r>
      <w:proofErr w:type="spellEnd"/>
      <w:r w:rsidR="00E254B9" w:rsidRPr="00DC1112">
        <w:rPr>
          <w:rFonts w:ascii="Arial" w:hAnsi="Arial" w:cs="Arial"/>
          <w:bCs/>
          <w:kern w:val="32"/>
          <w:sz w:val="20"/>
          <w:szCs w:val="20"/>
        </w:rPr>
        <w:t xml:space="preserve"> розсіяний скле</w:t>
      </w:r>
      <w:r w:rsidR="00E254B9">
        <w:rPr>
          <w:rFonts w:ascii="Arial" w:hAnsi="Arial" w:cs="Arial"/>
          <w:bCs/>
          <w:kern w:val="32"/>
          <w:sz w:val="20"/>
          <w:szCs w:val="20"/>
        </w:rPr>
        <w:t>роз»</w:t>
      </w:r>
      <w:r w:rsidR="00E254B9" w:rsidRPr="00DC1112">
        <w:rPr>
          <w:rFonts w:ascii="Arial" w:hAnsi="Arial" w:cs="Arial"/>
          <w:bCs/>
          <w:kern w:val="32"/>
          <w:sz w:val="20"/>
          <w:szCs w:val="20"/>
        </w:rPr>
        <w:t xml:space="preserve"> (OPTIMUM), код дослідження </w:t>
      </w:r>
      <w:r w:rsidR="00E254B9" w:rsidRPr="00DC1112">
        <w:rPr>
          <w:rFonts w:ascii="Arial" w:hAnsi="Arial" w:cs="Arial"/>
          <w:b/>
          <w:bCs/>
          <w:kern w:val="32"/>
          <w:sz w:val="20"/>
          <w:szCs w:val="20"/>
        </w:rPr>
        <w:t>AC</w:t>
      </w:r>
      <w:r w:rsidR="00E254B9" w:rsidRPr="00DC1112">
        <w:rPr>
          <w:rFonts w:ascii="Arial" w:hAnsi="Arial" w:cs="Arial"/>
          <w:b/>
          <w:bCs/>
          <w:kern w:val="32"/>
          <w:sz w:val="20"/>
          <w:szCs w:val="20"/>
        </w:rPr>
        <w:noBreakHyphen/>
        <w:t>058B301</w:t>
      </w:r>
      <w:r w:rsidR="00E254B9" w:rsidRPr="00DC1112">
        <w:rPr>
          <w:rFonts w:ascii="Arial" w:hAnsi="Arial" w:cs="Arial"/>
          <w:bCs/>
          <w:kern w:val="32"/>
          <w:sz w:val="20"/>
          <w:szCs w:val="20"/>
        </w:rPr>
        <w:t>, остаточна редакція 6 від 30 серпня 2017 р.</w:t>
      </w:r>
      <w:r w:rsidR="00E254B9">
        <w:rPr>
          <w:rFonts w:ascii="Arial" w:hAnsi="Arial" w:cs="Arial"/>
          <w:bCs/>
          <w:kern w:val="32"/>
          <w:sz w:val="20"/>
          <w:szCs w:val="20"/>
        </w:rPr>
        <w:t>; спонсор – «</w:t>
      </w:r>
      <w:proofErr w:type="spellStart"/>
      <w:r w:rsidR="00E254B9">
        <w:rPr>
          <w:rFonts w:ascii="Arial" w:hAnsi="Arial" w:cs="Arial"/>
          <w:bCs/>
          <w:kern w:val="32"/>
          <w:sz w:val="20"/>
          <w:szCs w:val="20"/>
        </w:rPr>
        <w:t>Актеліон</w:t>
      </w:r>
      <w:proofErr w:type="spellEnd"/>
      <w:r w:rsidR="00E254B9">
        <w:rPr>
          <w:rFonts w:ascii="Arial" w:hAnsi="Arial" w:cs="Arial"/>
          <w:bCs/>
          <w:kern w:val="32"/>
          <w:sz w:val="20"/>
          <w:szCs w:val="20"/>
        </w:rPr>
        <w:t xml:space="preserve"> </w:t>
      </w:r>
      <w:proofErr w:type="spellStart"/>
      <w:r w:rsidR="00E254B9">
        <w:rPr>
          <w:rFonts w:ascii="Arial" w:hAnsi="Arial" w:cs="Arial"/>
          <w:bCs/>
          <w:kern w:val="32"/>
          <w:sz w:val="20"/>
          <w:szCs w:val="20"/>
        </w:rPr>
        <w:t>Фармасьютикалз</w:t>
      </w:r>
      <w:proofErr w:type="spellEnd"/>
      <w:r w:rsidR="00E254B9">
        <w:rPr>
          <w:rFonts w:ascii="Arial" w:hAnsi="Arial" w:cs="Arial"/>
          <w:bCs/>
          <w:kern w:val="32"/>
          <w:sz w:val="20"/>
          <w:szCs w:val="20"/>
        </w:rPr>
        <w:t xml:space="preserve"> </w:t>
      </w:r>
      <w:proofErr w:type="spellStart"/>
      <w:r w:rsidR="00E254B9">
        <w:rPr>
          <w:rFonts w:ascii="Arial" w:hAnsi="Arial" w:cs="Arial"/>
          <w:bCs/>
          <w:kern w:val="32"/>
          <w:sz w:val="20"/>
          <w:szCs w:val="20"/>
        </w:rPr>
        <w:t>Лімітед</w:t>
      </w:r>
      <w:proofErr w:type="spellEnd"/>
      <w:r w:rsidR="00E254B9">
        <w:rPr>
          <w:rFonts w:ascii="Arial" w:hAnsi="Arial" w:cs="Arial"/>
          <w:bCs/>
          <w:kern w:val="32"/>
          <w:sz w:val="20"/>
          <w:szCs w:val="20"/>
        </w:rPr>
        <w:t>»</w:t>
      </w:r>
      <w:r w:rsidR="00E254B9" w:rsidRPr="00DC1112">
        <w:rPr>
          <w:rFonts w:ascii="Arial" w:hAnsi="Arial" w:cs="Arial"/>
          <w:bCs/>
          <w:kern w:val="32"/>
          <w:sz w:val="20"/>
          <w:szCs w:val="20"/>
        </w:rPr>
        <w:t>, Швейцарія</w:t>
      </w:r>
    </w:p>
    <w:p w:rsidR="00E254B9" w:rsidRDefault="00E254B9" w:rsidP="00E254B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C1112">
        <w:rPr>
          <w:rFonts w:ascii="Arial" w:hAnsi="Arial" w:cs="Arial"/>
          <w:color w:val="000000"/>
          <w:sz w:val="20"/>
          <w:szCs w:val="20"/>
        </w:rPr>
        <w:t>З</w:t>
      </w:r>
      <w:r>
        <w:rPr>
          <w:rFonts w:ascii="Arial" w:hAnsi="Arial" w:cs="Arial"/>
          <w:color w:val="000000"/>
          <w:sz w:val="20"/>
          <w:szCs w:val="20"/>
        </w:rPr>
        <w:t>аявник – ТОВ «ПІ ЕС АЙ</w:t>
      </w:r>
      <w:r>
        <w:rPr>
          <w:rFonts w:ascii="Arial" w:hAnsi="Arial" w:cs="Arial"/>
          <w:color w:val="000000"/>
          <w:sz w:val="20"/>
          <w:szCs w:val="20"/>
        </w:rPr>
        <w:noBreakHyphen/>
        <w:t>Україна»</w:t>
      </w:r>
    </w:p>
    <w:p w:rsidR="00E254B9" w:rsidRDefault="00E254B9" w:rsidP="00E254B9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76483" w:rsidRPr="008008FF" w:rsidRDefault="00B76483" w:rsidP="00E254B9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254B9" w:rsidRDefault="00B76483" w:rsidP="00E254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E254B9">
        <w:rPr>
          <w:rFonts w:ascii="Arial" w:hAnsi="Arial" w:cs="Arial"/>
          <w:b/>
          <w:sz w:val="20"/>
          <w:szCs w:val="20"/>
        </w:rPr>
        <w:t xml:space="preserve">. </w:t>
      </w:r>
      <w:r w:rsidR="00E254B9" w:rsidRPr="00C8668A">
        <w:rPr>
          <w:rFonts w:ascii="Arial" w:hAnsi="Arial" w:cs="Arial"/>
          <w:b/>
          <w:color w:val="000000"/>
          <w:sz w:val="20"/>
          <w:szCs w:val="20"/>
        </w:rPr>
        <w:t xml:space="preserve">Зміна назви місця проведення клінічного випробування </w:t>
      </w:r>
      <w:r w:rsidR="00E254B9" w:rsidRPr="00C8668A">
        <w:rPr>
          <w:rFonts w:ascii="Arial" w:hAnsi="Arial" w:cs="Arial"/>
          <w:color w:val="000000"/>
          <w:sz w:val="20"/>
          <w:szCs w:val="20"/>
        </w:rPr>
        <w:t xml:space="preserve"> до протоколу клінічного </w:t>
      </w:r>
      <w:r w:rsidR="00E254B9">
        <w:rPr>
          <w:rFonts w:ascii="Arial" w:hAnsi="Arial" w:cs="Arial"/>
          <w:color w:val="000000"/>
          <w:sz w:val="20"/>
          <w:szCs w:val="20"/>
        </w:rPr>
        <w:t>випробування</w:t>
      </w:r>
      <w:r w:rsidR="00E254B9" w:rsidRPr="00C8668A">
        <w:rPr>
          <w:rFonts w:ascii="Arial" w:hAnsi="Arial" w:cs="Arial"/>
          <w:color w:val="000000"/>
          <w:sz w:val="20"/>
          <w:szCs w:val="20"/>
        </w:rPr>
        <w:t xml:space="preserve"> «</w:t>
      </w:r>
      <w:proofErr w:type="spellStart"/>
      <w:r w:rsidR="00E254B9" w:rsidRPr="00C8668A">
        <w:rPr>
          <w:rFonts w:ascii="Arial" w:hAnsi="Arial" w:cs="Arial"/>
          <w:color w:val="000000"/>
          <w:sz w:val="20"/>
          <w:szCs w:val="20"/>
        </w:rPr>
        <w:t>Рандомізоване</w:t>
      </w:r>
      <w:proofErr w:type="spellEnd"/>
      <w:r w:rsidR="00E254B9" w:rsidRPr="00C8668A">
        <w:rPr>
          <w:rFonts w:ascii="Arial" w:hAnsi="Arial" w:cs="Arial"/>
          <w:color w:val="000000"/>
          <w:sz w:val="20"/>
          <w:szCs w:val="20"/>
        </w:rPr>
        <w:t xml:space="preserve">, подвійне сліпе, плацебо-контрольоване клінічне дослідження, фаза 3, </w:t>
      </w:r>
      <w:proofErr w:type="spellStart"/>
      <w:r w:rsidR="00E254B9" w:rsidRPr="00C8668A">
        <w:rPr>
          <w:rFonts w:ascii="Arial" w:hAnsi="Arial" w:cs="Arial"/>
          <w:color w:val="000000"/>
          <w:sz w:val="20"/>
          <w:szCs w:val="20"/>
        </w:rPr>
        <w:t>інгібітора</w:t>
      </w:r>
      <w:proofErr w:type="spellEnd"/>
      <w:r w:rsidR="00E254B9" w:rsidRPr="00C8668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54B9" w:rsidRPr="00F470DA">
        <w:rPr>
          <w:rFonts w:ascii="Arial" w:hAnsi="Arial" w:cs="Arial"/>
          <w:color w:val="000000"/>
          <w:sz w:val="20"/>
          <w:szCs w:val="20"/>
        </w:rPr>
        <w:t>тирозинкінази</w:t>
      </w:r>
      <w:proofErr w:type="spellEnd"/>
      <w:r w:rsidR="00E254B9" w:rsidRPr="00F470D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54B9" w:rsidRPr="00F470DA">
        <w:rPr>
          <w:rFonts w:ascii="Arial" w:hAnsi="Arial" w:cs="Arial"/>
          <w:color w:val="000000"/>
          <w:sz w:val="20"/>
          <w:szCs w:val="20"/>
        </w:rPr>
        <w:t>Брутона</w:t>
      </w:r>
      <w:proofErr w:type="spellEnd"/>
      <w:r w:rsidR="00E254B9" w:rsidRPr="00C8668A">
        <w:rPr>
          <w:rFonts w:ascii="Arial" w:hAnsi="Arial" w:cs="Arial"/>
          <w:color w:val="000000"/>
          <w:sz w:val="20"/>
          <w:szCs w:val="20"/>
        </w:rPr>
        <w:t xml:space="preserve"> (BTK) , PCI-32765 (</w:t>
      </w:r>
      <w:proofErr w:type="spellStart"/>
      <w:r w:rsidR="00E254B9" w:rsidRPr="00F470DA">
        <w:rPr>
          <w:rFonts w:ascii="Arial" w:hAnsi="Arial" w:cs="Arial"/>
          <w:b/>
          <w:color w:val="000000"/>
          <w:sz w:val="20"/>
          <w:szCs w:val="20"/>
        </w:rPr>
        <w:t>Ібрутиніб</w:t>
      </w:r>
      <w:proofErr w:type="spellEnd"/>
      <w:r w:rsidR="00E254B9" w:rsidRPr="00C8668A">
        <w:rPr>
          <w:rFonts w:ascii="Arial" w:hAnsi="Arial" w:cs="Arial"/>
          <w:color w:val="000000"/>
          <w:sz w:val="20"/>
          <w:szCs w:val="20"/>
        </w:rPr>
        <w:t xml:space="preserve">) в комбінації з одним із двох режимів </w:t>
      </w:r>
      <w:proofErr w:type="spellStart"/>
      <w:r w:rsidR="00E254B9" w:rsidRPr="00C8668A">
        <w:rPr>
          <w:rFonts w:ascii="Arial" w:hAnsi="Arial" w:cs="Arial"/>
          <w:color w:val="000000"/>
          <w:sz w:val="20"/>
          <w:szCs w:val="20"/>
        </w:rPr>
        <w:t>Бендамустин</w:t>
      </w:r>
      <w:proofErr w:type="spellEnd"/>
      <w:r w:rsidR="00E254B9" w:rsidRPr="00C8668A">
        <w:rPr>
          <w:rFonts w:ascii="Arial" w:hAnsi="Arial" w:cs="Arial"/>
          <w:color w:val="000000"/>
          <w:sz w:val="20"/>
          <w:szCs w:val="20"/>
        </w:rPr>
        <w:t xml:space="preserve"> і </w:t>
      </w:r>
      <w:proofErr w:type="spellStart"/>
      <w:r w:rsidR="00E254B9" w:rsidRPr="00C8668A">
        <w:rPr>
          <w:rFonts w:ascii="Arial" w:hAnsi="Arial" w:cs="Arial"/>
          <w:color w:val="000000"/>
          <w:sz w:val="20"/>
          <w:szCs w:val="20"/>
        </w:rPr>
        <w:t>Ритуксимаб</w:t>
      </w:r>
      <w:proofErr w:type="spellEnd"/>
      <w:r w:rsidR="00E254B9" w:rsidRPr="00C8668A">
        <w:rPr>
          <w:rFonts w:ascii="Arial" w:hAnsi="Arial" w:cs="Arial"/>
          <w:color w:val="000000"/>
          <w:sz w:val="20"/>
          <w:szCs w:val="20"/>
        </w:rPr>
        <w:t xml:space="preserve"> (BR) або </w:t>
      </w:r>
      <w:proofErr w:type="spellStart"/>
      <w:r w:rsidR="00E254B9" w:rsidRPr="00C8668A">
        <w:rPr>
          <w:rFonts w:ascii="Arial" w:hAnsi="Arial" w:cs="Arial"/>
          <w:color w:val="000000"/>
          <w:sz w:val="20"/>
          <w:szCs w:val="20"/>
        </w:rPr>
        <w:t>Ритуксимаб</w:t>
      </w:r>
      <w:proofErr w:type="spellEnd"/>
      <w:r w:rsidR="00E254B9" w:rsidRPr="00C8668A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E254B9" w:rsidRPr="00C8668A">
        <w:rPr>
          <w:rFonts w:ascii="Arial" w:hAnsi="Arial" w:cs="Arial"/>
          <w:color w:val="000000"/>
          <w:sz w:val="20"/>
          <w:szCs w:val="20"/>
        </w:rPr>
        <w:t>Циклофосфамід</w:t>
      </w:r>
      <w:proofErr w:type="spellEnd"/>
      <w:r w:rsidR="00E254B9" w:rsidRPr="00C8668A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E254B9" w:rsidRPr="00C8668A">
        <w:rPr>
          <w:rFonts w:ascii="Arial" w:hAnsi="Arial" w:cs="Arial"/>
          <w:color w:val="000000"/>
          <w:sz w:val="20"/>
          <w:szCs w:val="20"/>
        </w:rPr>
        <w:t>Доксорубіцин</w:t>
      </w:r>
      <w:proofErr w:type="spellEnd"/>
      <w:r w:rsidR="00E254B9" w:rsidRPr="00C8668A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E254B9" w:rsidRPr="00C8668A">
        <w:rPr>
          <w:rFonts w:ascii="Arial" w:hAnsi="Arial" w:cs="Arial"/>
          <w:color w:val="000000"/>
          <w:sz w:val="20"/>
          <w:szCs w:val="20"/>
        </w:rPr>
        <w:t>Вінкристин</w:t>
      </w:r>
      <w:proofErr w:type="spellEnd"/>
      <w:r w:rsidR="00E254B9" w:rsidRPr="00C8668A">
        <w:rPr>
          <w:rFonts w:ascii="Arial" w:hAnsi="Arial" w:cs="Arial"/>
          <w:color w:val="000000"/>
          <w:sz w:val="20"/>
          <w:szCs w:val="20"/>
        </w:rPr>
        <w:t xml:space="preserve"> і </w:t>
      </w:r>
      <w:proofErr w:type="spellStart"/>
      <w:r w:rsidR="00E254B9" w:rsidRPr="00C8668A">
        <w:rPr>
          <w:rFonts w:ascii="Arial" w:hAnsi="Arial" w:cs="Arial"/>
          <w:color w:val="000000"/>
          <w:sz w:val="20"/>
          <w:szCs w:val="20"/>
        </w:rPr>
        <w:t>Преднізон</w:t>
      </w:r>
      <w:proofErr w:type="spellEnd"/>
      <w:r w:rsidR="00E254B9" w:rsidRPr="00C8668A">
        <w:rPr>
          <w:rFonts w:ascii="Arial" w:hAnsi="Arial" w:cs="Arial"/>
          <w:color w:val="000000"/>
          <w:sz w:val="20"/>
          <w:szCs w:val="20"/>
        </w:rPr>
        <w:t xml:space="preserve"> (R-CHOP) у пацієнтів із </w:t>
      </w:r>
      <w:proofErr w:type="spellStart"/>
      <w:r w:rsidR="00E254B9" w:rsidRPr="00C8668A">
        <w:rPr>
          <w:rFonts w:ascii="Arial" w:hAnsi="Arial" w:cs="Arial"/>
          <w:color w:val="000000"/>
          <w:sz w:val="20"/>
          <w:szCs w:val="20"/>
        </w:rPr>
        <w:t>індолентною</w:t>
      </w:r>
      <w:proofErr w:type="spellEnd"/>
      <w:r w:rsidR="00E254B9" w:rsidRPr="00C8668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54B9" w:rsidRPr="00C8668A">
        <w:rPr>
          <w:rFonts w:ascii="Arial" w:hAnsi="Arial" w:cs="Arial"/>
          <w:color w:val="000000"/>
          <w:sz w:val="20"/>
          <w:szCs w:val="20"/>
        </w:rPr>
        <w:t>неходжкінською</w:t>
      </w:r>
      <w:proofErr w:type="spellEnd"/>
      <w:r w:rsidR="00E254B9" w:rsidRPr="00C8668A">
        <w:rPr>
          <w:rFonts w:ascii="Arial" w:hAnsi="Arial" w:cs="Arial"/>
          <w:color w:val="000000"/>
          <w:sz w:val="20"/>
          <w:szCs w:val="20"/>
        </w:rPr>
        <w:t xml:space="preserve"> лімфомою (</w:t>
      </w:r>
      <w:proofErr w:type="spellStart"/>
      <w:r w:rsidR="00E254B9" w:rsidRPr="00C8668A">
        <w:rPr>
          <w:rFonts w:ascii="Arial" w:hAnsi="Arial" w:cs="Arial"/>
          <w:color w:val="000000"/>
          <w:sz w:val="20"/>
          <w:szCs w:val="20"/>
        </w:rPr>
        <w:t>іНХЛ</w:t>
      </w:r>
      <w:proofErr w:type="spellEnd"/>
      <w:r w:rsidR="00E254B9" w:rsidRPr="00C8668A">
        <w:rPr>
          <w:rFonts w:ascii="Arial" w:hAnsi="Arial" w:cs="Arial"/>
          <w:color w:val="000000"/>
          <w:sz w:val="20"/>
          <w:szCs w:val="20"/>
        </w:rPr>
        <w:t>), які раніше отримували лікування»</w:t>
      </w:r>
      <w:r w:rsidR="00E254B9">
        <w:rPr>
          <w:rFonts w:ascii="Arial" w:hAnsi="Arial" w:cs="Arial"/>
          <w:color w:val="000000"/>
          <w:sz w:val="20"/>
          <w:szCs w:val="20"/>
        </w:rPr>
        <w:t>,</w:t>
      </w:r>
      <w:r w:rsidR="00E254B9" w:rsidRPr="00C8668A">
        <w:rPr>
          <w:rFonts w:ascii="Arial" w:hAnsi="Arial" w:cs="Arial"/>
          <w:color w:val="000000"/>
          <w:sz w:val="20"/>
          <w:szCs w:val="20"/>
        </w:rPr>
        <w:t xml:space="preserve"> код дослідження </w:t>
      </w:r>
      <w:r w:rsidR="00E254B9" w:rsidRPr="00C8668A">
        <w:rPr>
          <w:rFonts w:ascii="Arial" w:hAnsi="Arial" w:cs="Arial"/>
          <w:b/>
          <w:color w:val="000000"/>
          <w:sz w:val="20"/>
          <w:szCs w:val="20"/>
        </w:rPr>
        <w:t>PCI-32765FLR3001</w:t>
      </w:r>
      <w:r w:rsidR="00E254B9" w:rsidRPr="00C8668A">
        <w:rPr>
          <w:rFonts w:ascii="Arial" w:hAnsi="Arial" w:cs="Arial"/>
          <w:color w:val="000000"/>
          <w:sz w:val="20"/>
          <w:szCs w:val="20"/>
        </w:rPr>
        <w:t>, Поправка INT-2 до протоколу PCI-32765FLR3001 від 10.08.2015 р., спонсор – «ЯНССЕН ФАРМАЦЕВТИКА НВ», Бельгія</w:t>
      </w:r>
    </w:p>
    <w:p w:rsidR="00E254B9" w:rsidRDefault="00E254B9" w:rsidP="00E254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668A">
        <w:rPr>
          <w:rFonts w:ascii="Arial" w:hAnsi="Arial" w:cs="Arial"/>
          <w:sz w:val="20"/>
          <w:szCs w:val="20"/>
        </w:rPr>
        <w:t>Заявник - «ЯНССЕН ФАРМАЦЕВТИКА НВ»</w:t>
      </w:r>
      <w:r w:rsidR="00C929CB" w:rsidRPr="00C929CB">
        <w:rPr>
          <w:rFonts w:ascii="Arial" w:hAnsi="Arial" w:cs="Arial"/>
          <w:color w:val="000000"/>
          <w:sz w:val="20"/>
          <w:szCs w:val="20"/>
        </w:rPr>
        <w:t xml:space="preserve"> </w:t>
      </w:r>
      <w:r w:rsidR="00C929CB" w:rsidRPr="00C8668A">
        <w:rPr>
          <w:rFonts w:ascii="Arial" w:hAnsi="Arial" w:cs="Arial"/>
          <w:color w:val="000000"/>
          <w:sz w:val="20"/>
          <w:szCs w:val="20"/>
        </w:rPr>
        <w:t>, Бельгія</w:t>
      </w:r>
    </w:p>
    <w:p w:rsidR="00E254B9" w:rsidRDefault="00E254B9" w:rsidP="00E254B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6483" w:rsidRPr="00C8668A" w:rsidRDefault="00B76483" w:rsidP="00E254B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54B9" w:rsidRDefault="00B76483" w:rsidP="00E254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10</w:t>
      </w:r>
      <w:r w:rsidR="00E254B9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E254B9" w:rsidRPr="001A4983">
        <w:rPr>
          <w:rFonts w:ascii="Arial" w:hAnsi="Arial" w:cs="Arial"/>
          <w:b/>
          <w:color w:val="000000"/>
          <w:sz w:val="20"/>
          <w:szCs w:val="20"/>
        </w:rPr>
        <w:t>Зміна назви місця проведення клінічного випробування</w:t>
      </w:r>
      <w:r w:rsidR="00E254B9" w:rsidRPr="000C5E5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254B9" w:rsidRPr="00931E66">
        <w:rPr>
          <w:rFonts w:ascii="Arial" w:hAnsi="Arial" w:cs="Arial"/>
          <w:color w:val="000000"/>
          <w:sz w:val="20"/>
          <w:szCs w:val="20"/>
        </w:rPr>
        <w:t xml:space="preserve">до </w:t>
      </w:r>
      <w:r w:rsidR="00E254B9" w:rsidRPr="000914E3">
        <w:rPr>
          <w:rFonts w:ascii="Arial" w:hAnsi="Arial" w:cs="Arial"/>
          <w:color w:val="000000"/>
          <w:sz w:val="20"/>
          <w:szCs w:val="20"/>
        </w:rPr>
        <w:t>протоколу</w:t>
      </w:r>
      <w:r w:rsidR="00E254B9">
        <w:rPr>
          <w:rFonts w:ascii="Arial" w:hAnsi="Arial" w:cs="Arial"/>
          <w:color w:val="000000"/>
          <w:sz w:val="20"/>
          <w:szCs w:val="20"/>
        </w:rPr>
        <w:t xml:space="preserve"> клінічного випробування</w:t>
      </w:r>
      <w:r w:rsidR="00E254B9" w:rsidRPr="00EB4142">
        <w:rPr>
          <w:rFonts w:ascii="Arial" w:hAnsi="Arial" w:cs="Arial"/>
          <w:color w:val="000000"/>
          <w:sz w:val="20"/>
          <w:szCs w:val="20"/>
        </w:rPr>
        <w:t xml:space="preserve"> </w:t>
      </w:r>
      <w:r w:rsidR="00E254B9" w:rsidRPr="00F1060E">
        <w:rPr>
          <w:rFonts w:ascii="Arial" w:hAnsi="Arial" w:cs="Arial"/>
          <w:color w:val="000000"/>
          <w:sz w:val="20"/>
          <w:szCs w:val="20"/>
        </w:rPr>
        <w:t>«</w:t>
      </w:r>
      <w:proofErr w:type="spellStart"/>
      <w:r w:rsidR="00E254B9" w:rsidRPr="00F1060E">
        <w:rPr>
          <w:rFonts w:ascii="Arial" w:hAnsi="Arial" w:cs="Arial"/>
          <w:color w:val="000000"/>
          <w:sz w:val="20"/>
          <w:szCs w:val="20"/>
        </w:rPr>
        <w:t>Багатоцентрове</w:t>
      </w:r>
      <w:proofErr w:type="spellEnd"/>
      <w:r w:rsidR="00E254B9" w:rsidRPr="00F1060E">
        <w:rPr>
          <w:rFonts w:ascii="Arial" w:hAnsi="Arial" w:cs="Arial"/>
          <w:color w:val="000000"/>
          <w:sz w:val="20"/>
          <w:szCs w:val="20"/>
        </w:rPr>
        <w:t xml:space="preserve"> відкрите довгострокове подовжене клінічне дослідження 3b фази препарату PCI-32765 (</w:t>
      </w:r>
      <w:proofErr w:type="spellStart"/>
      <w:r w:rsidR="00E254B9" w:rsidRPr="00F470DA">
        <w:rPr>
          <w:rFonts w:ascii="Arial" w:hAnsi="Arial" w:cs="Arial"/>
          <w:b/>
          <w:color w:val="000000"/>
          <w:sz w:val="20"/>
          <w:szCs w:val="20"/>
        </w:rPr>
        <w:t>Ібрутиніб</w:t>
      </w:r>
      <w:proofErr w:type="spellEnd"/>
      <w:r w:rsidR="00E254B9" w:rsidRPr="00F1060E">
        <w:rPr>
          <w:rFonts w:ascii="Arial" w:hAnsi="Arial" w:cs="Arial"/>
          <w:color w:val="000000"/>
          <w:sz w:val="20"/>
          <w:szCs w:val="20"/>
        </w:rPr>
        <w:t>)»</w:t>
      </w:r>
      <w:r w:rsidR="00E254B9">
        <w:rPr>
          <w:rFonts w:ascii="Arial" w:hAnsi="Arial" w:cs="Arial"/>
          <w:color w:val="000000"/>
          <w:sz w:val="20"/>
          <w:szCs w:val="20"/>
        </w:rPr>
        <w:t>,</w:t>
      </w:r>
      <w:r w:rsidR="00E254B9" w:rsidRPr="00EB4142">
        <w:rPr>
          <w:rFonts w:ascii="Arial" w:hAnsi="Arial" w:cs="Arial"/>
          <w:color w:val="000000"/>
          <w:sz w:val="20"/>
          <w:szCs w:val="20"/>
        </w:rPr>
        <w:t xml:space="preserve"> </w:t>
      </w:r>
      <w:r w:rsidR="00E254B9" w:rsidRPr="0099295B">
        <w:rPr>
          <w:rFonts w:ascii="Arial" w:hAnsi="Arial" w:cs="Arial"/>
          <w:color w:val="000000"/>
          <w:sz w:val="20"/>
          <w:szCs w:val="20"/>
        </w:rPr>
        <w:t xml:space="preserve">код </w:t>
      </w:r>
      <w:r w:rsidR="00E254B9">
        <w:rPr>
          <w:rFonts w:ascii="Arial" w:hAnsi="Arial" w:cs="Arial"/>
          <w:color w:val="000000"/>
          <w:sz w:val="20"/>
          <w:szCs w:val="20"/>
        </w:rPr>
        <w:t xml:space="preserve">дослідження </w:t>
      </w:r>
      <w:r w:rsidR="00E254B9" w:rsidRPr="00F1060E">
        <w:rPr>
          <w:rFonts w:ascii="Arial" w:hAnsi="Arial" w:cs="Arial"/>
          <w:b/>
          <w:color w:val="000000"/>
          <w:sz w:val="20"/>
          <w:szCs w:val="20"/>
        </w:rPr>
        <w:t>PCI-32765CAN3001</w:t>
      </w:r>
      <w:r w:rsidR="00E254B9" w:rsidRPr="00F1060E">
        <w:rPr>
          <w:rFonts w:ascii="Arial" w:hAnsi="Arial" w:cs="Arial"/>
          <w:color w:val="000000"/>
          <w:sz w:val="20"/>
          <w:szCs w:val="20"/>
        </w:rPr>
        <w:t xml:space="preserve"> з поправкою INT-4 від 29.04.2016 р.</w:t>
      </w:r>
      <w:r w:rsidR="00E254B9" w:rsidRPr="00EB4142">
        <w:rPr>
          <w:rFonts w:ascii="Arial" w:hAnsi="Arial" w:cs="Arial"/>
          <w:color w:val="000000"/>
          <w:sz w:val="20"/>
          <w:szCs w:val="20"/>
        </w:rPr>
        <w:t xml:space="preserve">, </w:t>
      </w:r>
      <w:r w:rsidR="00E254B9" w:rsidRPr="00CF1F03">
        <w:rPr>
          <w:rFonts w:ascii="Arial" w:hAnsi="Arial" w:cs="Arial"/>
          <w:color w:val="000000"/>
          <w:sz w:val="20"/>
          <w:szCs w:val="20"/>
        </w:rPr>
        <w:t xml:space="preserve">спонсор </w:t>
      </w:r>
      <w:r w:rsidR="00E254B9">
        <w:rPr>
          <w:rFonts w:ascii="Arial" w:hAnsi="Arial" w:cs="Arial"/>
          <w:color w:val="000000"/>
          <w:sz w:val="20"/>
          <w:szCs w:val="20"/>
        </w:rPr>
        <w:t>–</w:t>
      </w:r>
      <w:r w:rsidR="00E254B9" w:rsidRPr="00CF1F03">
        <w:rPr>
          <w:rFonts w:ascii="Arial" w:hAnsi="Arial" w:cs="Arial"/>
          <w:color w:val="000000"/>
          <w:sz w:val="20"/>
          <w:szCs w:val="20"/>
        </w:rPr>
        <w:t xml:space="preserve"> </w:t>
      </w:r>
      <w:r w:rsidR="00E254B9">
        <w:rPr>
          <w:rFonts w:ascii="Arial" w:hAnsi="Arial" w:cs="Arial"/>
          <w:color w:val="000000"/>
          <w:sz w:val="20"/>
          <w:szCs w:val="20"/>
        </w:rPr>
        <w:t>«</w:t>
      </w:r>
      <w:r w:rsidR="00E254B9">
        <w:rPr>
          <w:rFonts w:ascii="Arial" w:hAnsi="Arial" w:cs="Arial"/>
          <w:sz w:val="20"/>
          <w:szCs w:val="20"/>
        </w:rPr>
        <w:t>ЯНССЕН ФАРМАЦЕВТИКА НВ</w:t>
      </w:r>
      <w:r w:rsidR="00E254B9">
        <w:rPr>
          <w:rFonts w:ascii="Arial" w:hAnsi="Arial" w:cs="Arial"/>
          <w:color w:val="000000"/>
          <w:sz w:val="20"/>
          <w:szCs w:val="20"/>
        </w:rPr>
        <w:t>»,</w:t>
      </w:r>
      <w:r w:rsidR="00E254B9" w:rsidRPr="00CF1F03">
        <w:rPr>
          <w:rFonts w:ascii="Arial" w:hAnsi="Arial" w:cs="Arial"/>
          <w:color w:val="000000"/>
          <w:sz w:val="20"/>
          <w:szCs w:val="20"/>
        </w:rPr>
        <w:t xml:space="preserve"> </w:t>
      </w:r>
      <w:r w:rsidR="00E254B9" w:rsidRPr="006E506C">
        <w:rPr>
          <w:rFonts w:ascii="Arial" w:hAnsi="Arial" w:cs="Arial"/>
          <w:color w:val="000000"/>
          <w:sz w:val="20"/>
          <w:szCs w:val="20"/>
        </w:rPr>
        <w:t>Бельгія</w:t>
      </w:r>
    </w:p>
    <w:p w:rsidR="00E254B9" w:rsidRDefault="00E254B9" w:rsidP="00E254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668A">
        <w:rPr>
          <w:rFonts w:ascii="Arial" w:hAnsi="Arial" w:cs="Arial"/>
          <w:sz w:val="20"/>
          <w:szCs w:val="20"/>
        </w:rPr>
        <w:t>Заявник - «ЯНССЕН ФАРМАЦЕВТИКА НВ»</w:t>
      </w:r>
      <w:r w:rsidR="00C929CB" w:rsidRPr="00C8668A">
        <w:rPr>
          <w:rFonts w:ascii="Arial" w:hAnsi="Arial" w:cs="Arial"/>
          <w:color w:val="000000"/>
          <w:sz w:val="20"/>
          <w:szCs w:val="20"/>
        </w:rPr>
        <w:t>, Бельгія</w:t>
      </w:r>
    </w:p>
    <w:p w:rsidR="00E254B9" w:rsidRDefault="00E254B9" w:rsidP="00E254B9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76483" w:rsidRDefault="00B76483" w:rsidP="00E254B9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254B9" w:rsidRPr="00320C8B" w:rsidRDefault="00B76483" w:rsidP="00E254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11</w:t>
      </w:r>
      <w:r w:rsidR="00E254B9">
        <w:rPr>
          <w:rFonts w:ascii="Arial" w:hAnsi="Arial" w:cs="Arial"/>
          <w:b/>
          <w:color w:val="000000"/>
          <w:sz w:val="20"/>
          <w:szCs w:val="20"/>
        </w:rPr>
        <w:t>.</w:t>
      </w:r>
      <w:r w:rsidR="00E254B9" w:rsidRPr="00320C8B">
        <w:rPr>
          <w:rFonts w:ascii="Arial" w:eastAsia="Times New Roman" w:hAnsi="Arial" w:cs="Arial"/>
          <w:b/>
          <w:sz w:val="20"/>
          <w:szCs w:val="20"/>
        </w:rPr>
        <w:t xml:space="preserve"> Досьє досліджуваного лікарського засобу, версія IMPD-10 від листопада 2018 року, англійською мовою; </w:t>
      </w:r>
      <w:r w:rsidR="00E254B9">
        <w:rPr>
          <w:rFonts w:ascii="Arial" w:eastAsia="Times New Roman" w:hAnsi="Arial" w:cs="Arial"/>
          <w:b/>
          <w:sz w:val="20"/>
          <w:szCs w:val="20"/>
        </w:rPr>
        <w:t>В</w:t>
      </w:r>
      <w:r w:rsidR="00E254B9" w:rsidRPr="00320C8B">
        <w:rPr>
          <w:rFonts w:ascii="Arial" w:eastAsia="Times New Roman" w:hAnsi="Arial" w:cs="Arial"/>
          <w:b/>
          <w:sz w:val="20"/>
          <w:szCs w:val="20"/>
        </w:rPr>
        <w:t>ключення додаткових виробничих дільниць з пакування та маркування «</w:t>
      </w:r>
      <w:proofErr w:type="spellStart"/>
      <w:r w:rsidR="00E254B9" w:rsidRPr="00320C8B">
        <w:rPr>
          <w:rFonts w:ascii="Arial" w:eastAsia="Times New Roman" w:hAnsi="Arial" w:cs="Arial"/>
          <w:b/>
          <w:sz w:val="20"/>
          <w:szCs w:val="20"/>
        </w:rPr>
        <w:t>Каталент</w:t>
      </w:r>
      <w:proofErr w:type="spellEnd"/>
      <w:r w:rsidR="00E254B9" w:rsidRPr="00320C8B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b/>
          <w:sz w:val="20"/>
          <w:szCs w:val="20"/>
        </w:rPr>
        <w:t>Фарма</w:t>
      </w:r>
      <w:proofErr w:type="spellEnd"/>
      <w:r w:rsidR="00E254B9" w:rsidRPr="00320C8B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b/>
          <w:sz w:val="20"/>
          <w:szCs w:val="20"/>
        </w:rPr>
        <w:t>Солюшн</w:t>
      </w:r>
      <w:proofErr w:type="spellEnd"/>
      <w:r w:rsidR="00E254B9" w:rsidRPr="00320C8B">
        <w:rPr>
          <w:rFonts w:ascii="Arial" w:eastAsia="Times New Roman" w:hAnsi="Arial" w:cs="Arial"/>
          <w:b/>
          <w:sz w:val="20"/>
          <w:szCs w:val="20"/>
        </w:rPr>
        <w:t>» (</w:t>
      </w:r>
      <w:proofErr w:type="spellStart"/>
      <w:r w:rsidR="00E254B9" w:rsidRPr="00320C8B">
        <w:rPr>
          <w:rFonts w:ascii="Arial" w:eastAsia="Times New Roman" w:hAnsi="Arial" w:cs="Arial"/>
          <w:b/>
          <w:sz w:val="20"/>
          <w:szCs w:val="20"/>
          <w:lang w:val="en-US"/>
        </w:rPr>
        <w:t>Catalent</w:t>
      </w:r>
      <w:proofErr w:type="spellEnd"/>
      <w:r w:rsidR="00E254B9" w:rsidRPr="00320C8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E254B9" w:rsidRPr="00320C8B">
        <w:rPr>
          <w:rFonts w:ascii="Arial" w:eastAsia="Times New Roman" w:hAnsi="Arial" w:cs="Arial"/>
          <w:b/>
          <w:sz w:val="20"/>
          <w:szCs w:val="20"/>
          <w:lang w:val="en-US"/>
        </w:rPr>
        <w:t>KCM</w:t>
      </w:r>
      <w:r w:rsidR="00E254B9" w:rsidRPr="00320C8B">
        <w:rPr>
          <w:rFonts w:ascii="Arial" w:eastAsia="Times New Roman" w:hAnsi="Arial" w:cs="Arial"/>
          <w:b/>
          <w:sz w:val="20"/>
          <w:szCs w:val="20"/>
        </w:rPr>
        <w:t>) та «</w:t>
      </w:r>
      <w:proofErr w:type="spellStart"/>
      <w:r w:rsidR="00E254B9" w:rsidRPr="00320C8B">
        <w:rPr>
          <w:rFonts w:ascii="Arial" w:eastAsia="Times New Roman" w:hAnsi="Arial" w:cs="Arial"/>
          <w:b/>
          <w:sz w:val="20"/>
          <w:szCs w:val="20"/>
        </w:rPr>
        <w:t>Каталент</w:t>
      </w:r>
      <w:proofErr w:type="spellEnd"/>
      <w:r w:rsidR="00E254B9" w:rsidRPr="00320C8B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b/>
          <w:sz w:val="20"/>
          <w:szCs w:val="20"/>
        </w:rPr>
        <w:t>Джермані</w:t>
      </w:r>
      <w:proofErr w:type="spellEnd"/>
      <w:r w:rsidR="00E254B9" w:rsidRPr="00320C8B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b/>
          <w:sz w:val="20"/>
          <w:szCs w:val="20"/>
        </w:rPr>
        <w:t>Шорндорф</w:t>
      </w:r>
      <w:proofErr w:type="spellEnd"/>
      <w:r w:rsidR="00E254B9" w:rsidRPr="00320C8B">
        <w:rPr>
          <w:rFonts w:ascii="Arial" w:eastAsia="Times New Roman" w:hAnsi="Arial" w:cs="Arial"/>
          <w:b/>
          <w:sz w:val="20"/>
          <w:szCs w:val="20"/>
        </w:rPr>
        <w:t>» (</w:t>
      </w:r>
      <w:proofErr w:type="spellStart"/>
      <w:r w:rsidR="00E254B9" w:rsidRPr="00320C8B">
        <w:rPr>
          <w:rFonts w:ascii="Arial" w:eastAsia="Times New Roman" w:hAnsi="Arial" w:cs="Arial"/>
          <w:b/>
          <w:sz w:val="20"/>
          <w:szCs w:val="20"/>
          <w:lang w:val="en-US"/>
        </w:rPr>
        <w:t>Catalent</w:t>
      </w:r>
      <w:proofErr w:type="spellEnd"/>
      <w:r w:rsidR="00E254B9" w:rsidRPr="00320C8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E254B9" w:rsidRPr="00320C8B">
        <w:rPr>
          <w:rFonts w:ascii="Arial" w:eastAsia="Times New Roman" w:hAnsi="Arial" w:cs="Arial"/>
          <w:b/>
          <w:sz w:val="20"/>
          <w:szCs w:val="20"/>
          <w:lang w:val="en-US"/>
        </w:rPr>
        <w:t>Germany</w:t>
      </w:r>
      <w:r w:rsidR="00E254B9" w:rsidRPr="00320C8B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b/>
          <w:sz w:val="20"/>
          <w:szCs w:val="20"/>
          <w:lang w:val="en-US"/>
        </w:rPr>
        <w:t>Schorndorf</w:t>
      </w:r>
      <w:proofErr w:type="spellEnd"/>
      <w:r w:rsidR="00E254B9" w:rsidRPr="00320C8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E254B9" w:rsidRPr="00320C8B">
        <w:rPr>
          <w:rFonts w:ascii="Arial" w:eastAsia="Times New Roman" w:hAnsi="Arial" w:cs="Arial"/>
          <w:b/>
          <w:sz w:val="20"/>
          <w:szCs w:val="20"/>
          <w:lang w:val="en-US"/>
        </w:rPr>
        <w:t>GmbH</w:t>
      </w:r>
      <w:r w:rsidR="00E254B9" w:rsidRPr="00320C8B">
        <w:rPr>
          <w:rFonts w:ascii="Arial" w:eastAsia="Times New Roman" w:hAnsi="Arial" w:cs="Arial"/>
          <w:b/>
          <w:sz w:val="20"/>
          <w:szCs w:val="20"/>
        </w:rPr>
        <w:t>)</w:t>
      </w:r>
      <w:r w:rsidR="00E254B9">
        <w:rPr>
          <w:rFonts w:ascii="Arial" w:eastAsia="Times New Roman" w:hAnsi="Arial" w:cs="Arial"/>
          <w:b/>
          <w:sz w:val="20"/>
          <w:szCs w:val="20"/>
        </w:rPr>
        <w:t>; П</w:t>
      </w:r>
      <w:r w:rsidR="00E254B9" w:rsidRPr="00320C8B">
        <w:rPr>
          <w:rFonts w:ascii="Arial" w:eastAsia="Times New Roman" w:hAnsi="Arial" w:cs="Arial"/>
          <w:b/>
          <w:sz w:val="20"/>
          <w:szCs w:val="20"/>
        </w:rPr>
        <w:t xml:space="preserve">одовження терміну придатності препарату </w:t>
      </w:r>
      <w:proofErr w:type="spellStart"/>
      <w:r w:rsidR="00E254B9" w:rsidRPr="00320C8B">
        <w:rPr>
          <w:rFonts w:ascii="Arial" w:eastAsia="Times New Roman" w:hAnsi="Arial" w:cs="Arial"/>
          <w:b/>
          <w:sz w:val="20"/>
          <w:szCs w:val="20"/>
        </w:rPr>
        <w:t>Пімавансерин</w:t>
      </w:r>
      <w:proofErr w:type="spellEnd"/>
      <w:r w:rsidR="00E254B9" w:rsidRPr="00320C8B">
        <w:rPr>
          <w:rFonts w:ascii="Arial" w:eastAsia="Times New Roman" w:hAnsi="Arial" w:cs="Arial"/>
          <w:b/>
          <w:sz w:val="20"/>
          <w:szCs w:val="20"/>
        </w:rPr>
        <w:t xml:space="preserve"> та плацебо, таблетки 17 мг, упакованих у блістери — до 48 місяців, таблеток 10 мг, упакованих у блістери — до 30 місяців, та плацебо  упакованого у блістери — до 48 місяців </w:t>
      </w:r>
      <w:r w:rsidR="00E254B9" w:rsidRPr="00320C8B">
        <w:rPr>
          <w:rFonts w:ascii="Arial" w:eastAsia="Times New Roman" w:hAnsi="Arial" w:cs="Arial"/>
          <w:sz w:val="20"/>
          <w:szCs w:val="20"/>
        </w:rPr>
        <w:t xml:space="preserve">до протоколів клінічних </w:t>
      </w:r>
      <w:r w:rsidR="00E254B9">
        <w:rPr>
          <w:rFonts w:ascii="Arial" w:eastAsia="Times New Roman" w:hAnsi="Arial" w:cs="Arial"/>
          <w:sz w:val="20"/>
          <w:szCs w:val="20"/>
        </w:rPr>
        <w:t>випробувань</w:t>
      </w:r>
      <w:r w:rsidR="00E254B9" w:rsidRPr="00320C8B">
        <w:rPr>
          <w:rFonts w:ascii="Arial" w:eastAsia="Times New Roman" w:hAnsi="Arial" w:cs="Arial"/>
          <w:sz w:val="20"/>
          <w:szCs w:val="20"/>
        </w:rPr>
        <w:t>:</w:t>
      </w:r>
      <w:r w:rsidR="00E254B9" w:rsidRPr="007A1878">
        <w:rPr>
          <w:rFonts w:ascii="Arial" w:eastAsia="Times New Roman" w:hAnsi="Arial" w:cs="Arial"/>
          <w:sz w:val="20"/>
          <w:szCs w:val="20"/>
        </w:rPr>
        <w:t xml:space="preserve"> </w:t>
      </w:r>
      <w:r w:rsidR="00E254B9" w:rsidRPr="00320C8B">
        <w:rPr>
          <w:rFonts w:ascii="Arial" w:eastAsia="Times New Roman" w:hAnsi="Arial" w:cs="Arial"/>
          <w:sz w:val="20"/>
          <w:szCs w:val="20"/>
        </w:rPr>
        <w:t>«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Рандомізоване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подвійне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сліпе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плацебо-контрольоване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дослідження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фази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3 з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оцінки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ефективності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та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безпечності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b/>
          <w:sz w:val="20"/>
          <w:szCs w:val="20"/>
          <w:lang w:val="de-DE"/>
        </w:rPr>
        <w:t>пімавансерину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,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що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застосовується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як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додатковий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препарат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при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лікуванні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lastRenderedPageBreak/>
        <w:t>шизофренії</w:t>
      </w:r>
      <w:proofErr w:type="spellEnd"/>
      <w:r w:rsidR="00E254B9">
        <w:rPr>
          <w:rFonts w:ascii="Arial" w:eastAsia="Times New Roman" w:hAnsi="Arial" w:cs="Arial"/>
          <w:sz w:val="20"/>
          <w:szCs w:val="20"/>
        </w:rPr>
        <w:t>»</w:t>
      </w:r>
      <w:r w:rsidR="00E254B9" w:rsidRPr="00320C8B">
        <w:rPr>
          <w:rFonts w:ascii="Arial" w:eastAsia="Times New Roman" w:hAnsi="Arial" w:cs="Arial"/>
          <w:sz w:val="20"/>
          <w:szCs w:val="20"/>
        </w:rPr>
        <w:t>, код дослідження</w:t>
      </w:r>
      <w:r w:rsidR="00E254B9" w:rsidRPr="00320C8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E254B9" w:rsidRPr="00320C8B">
        <w:rPr>
          <w:rFonts w:ascii="Arial" w:eastAsia="Times New Roman" w:hAnsi="Arial" w:cs="Arial"/>
          <w:b/>
          <w:sz w:val="20"/>
          <w:szCs w:val="20"/>
          <w:lang w:val="de-DE"/>
        </w:rPr>
        <w:t>ACP-103-034</w:t>
      </w:r>
      <w:r w:rsidR="00E254B9" w:rsidRPr="00320C8B">
        <w:rPr>
          <w:rFonts w:ascii="Arial" w:eastAsia="Times New Roman" w:hAnsi="Arial" w:cs="Arial"/>
          <w:sz w:val="20"/>
          <w:szCs w:val="20"/>
        </w:rPr>
        <w:t xml:space="preserve"> з поправкою 2 до протоколу, від 30 березня 2017 року,</w:t>
      </w:r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«52-тижневе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відкрите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розширене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дослідження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b/>
          <w:sz w:val="20"/>
          <w:szCs w:val="20"/>
          <w:lang w:val="de-DE"/>
        </w:rPr>
        <w:t>пімавансерину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в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якості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д</w:t>
      </w:r>
      <w:r w:rsidR="00E254B9">
        <w:rPr>
          <w:rFonts w:ascii="Arial" w:eastAsia="Times New Roman" w:hAnsi="Arial" w:cs="Arial"/>
          <w:sz w:val="20"/>
          <w:szCs w:val="20"/>
          <w:lang w:val="de-DE"/>
        </w:rPr>
        <w:t>одаткового</w:t>
      </w:r>
      <w:proofErr w:type="spellEnd"/>
      <w:r w:rsidR="00E254B9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>
        <w:rPr>
          <w:rFonts w:ascii="Arial" w:eastAsia="Times New Roman" w:hAnsi="Arial" w:cs="Arial"/>
          <w:sz w:val="20"/>
          <w:szCs w:val="20"/>
          <w:lang w:val="de-DE"/>
        </w:rPr>
        <w:t>лікування</w:t>
      </w:r>
      <w:proofErr w:type="spellEnd"/>
      <w:r w:rsidR="00E254B9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>
        <w:rPr>
          <w:rFonts w:ascii="Arial" w:eastAsia="Times New Roman" w:hAnsi="Arial" w:cs="Arial"/>
          <w:sz w:val="20"/>
          <w:szCs w:val="20"/>
          <w:lang w:val="de-DE"/>
        </w:rPr>
        <w:t>шизофренії</w:t>
      </w:r>
      <w:proofErr w:type="spellEnd"/>
      <w:r w:rsidR="00E254B9" w:rsidRPr="007A1878">
        <w:rPr>
          <w:rFonts w:ascii="Arial" w:eastAsia="Times New Roman" w:hAnsi="Arial" w:cs="Arial"/>
          <w:sz w:val="20"/>
          <w:szCs w:val="20"/>
          <w:lang w:val="de-DE"/>
        </w:rPr>
        <w:t>»,</w:t>
      </w:r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код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</w:rPr>
        <w:t> 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дослідження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r w:rsidR="00E254B9" w:rsidRPr="00320C8B">
        <w:rPr>
          <w:rFonts w:ascii="Arial" w:eastAsia="Times New Roman" w:hAnsi="Arial" w:cs="Arial"/>
          <w:b/>
          <w:sz w:val="20"/>
          <w:szCs w:val="20"/>
          <w:lang w:val="de-DE"/>
        </w:rPr>
        <w:t>ACP-103-03</w:t>
      </w:r>
      <w:r w:rsidR="00E254B9" w:rsidRPr="00320C8B">
        <w:rPr>
          <w:rFonts w:ascii="Arial" w:eastAsia="Times New Roman" w:hAnsi="Arial" w:cs="Arial"/>
          <w:b/>
          <w:sz w:val="20"/>
          <w:szCs w:val="20"/>
        </w:rPr>
        <w:t>5</w:t>
      </w:r>
      <w:r w:rsidR="00E254B9" w:rsidRPr="007A1878">
        <w:rPr>
          <w:rFonts w:ascii="Arial" w:eastAsia="Times New Roman" w:hAnsi="Arial" w:cs="Arial"/>
          <w:b/>
          <w:sz w:val="20"/>
          <w:szCs w:val="20"/>
        </w:rPr>
        <w:t>,</w:t>
      </w:r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з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поправк</w:t>
      </w:r>
      <w:r w:rsidR="00E254B9">
        <w:rPr>
          <w:rFonts w:ascii="Arial" w:eastAsia="Times New Roman" w:hAnsi="Arial" w:cs="Arial"/>
          <w:sz w:val="20"/>
          <w:szCs w:val="20"/>
          <w:lang w:val="de-DE"/>
        </w:rPr>
        <w:t>ою</w:t>
      </w:r>
      <w:proofErr w:type="spellEnd"/>
      <w:r w:rsidR="00E254B9">
        <w:rPr>
          <w:rFonts w:ascii="Arial" w:eastAsia="Times New Roman" w:hAnsi="Arial" w:cs="Arial"/>
          <w:sz w:val="20"/>
          <w:szCs w:val="20"/>
          <w:lang w:val="de-DE"/>
        </w:rPr>
        <w:t xml:space="preserve"> 2</w:t>
      </w:r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,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від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31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березня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2017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року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, </w:t>
      </w:r>
      <w:r w:rsidR="00E254B9" w:rsidRPr="007A1878">
        <w:rPr>
          <w:rFonts w:ascii="Arial" w:eastAsia="Times New Roman" w:hAnsi="Arial" w:cs="Arial"/>
          <w:sz w:val="20"/>
          <w:szCs w:val="20"/>
          <w:lang w:val="de-DE"/>
        </w:rPr>
        <w:t>«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Рандомізоване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подвійне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сліпе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плацебо-контрольоване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дослідження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фази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2 з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оцінки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ефективності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та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безпечності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b/>
          <w:sz w:val="20"/>
          <w:szCs w:val="20"/>
          <w:lang w:val="de-DE"/>
        </w:rPr>
        <w:t>пімавансерину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,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що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застосовується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як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додатковий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препарат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при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лікуванні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>
        <w:rPr>
          <w:rFonts w:ascii="Arial" w:eastAsia="Times New Roman" w:hAnsi="Arial" w:cs="Arial"/>
          <w:sz w:val="20"/>
          <w:szCs w:val="20"/>
          <w:lang w:val="de-DE"/>
        </w:rPr>
        <w:t>негативних</w:t>
      </w:r>
      <w:proofErr w:type="spellEnd"/>
      <w:r w:rsidR="00E254B9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>
        <w:rPr>
          <w:rFonts w:ascii="Arial" w:eastAsia="Times New Roman" w:hAnsi="Arial" w:cs="Arial"/>
          <w:sz w:val="20"/>
          <w:szCs w:val="20"/>
          <w:lang w:val="de-DE"/>
        </w:rPr>
        <w:t>симптомів</w:t>
      </w:r>
      <w:proofErr w:type="spellEnd"/>
      <w:r w:rsidR="00E254B9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>
        <w:rPr>
          <w:rFonts w:ascii="Arial" w:eastAsia="Times New Roman" w:hAnsi="Arial" w:cs="Arial"/>
          <w:sz w:val="20"/>
          <w:szCs w:val="20"/>
          <w:lang w:val="de-DE"/>
        </w:rPr>
        <w:t>шизофренії</w:t>
      </w:r>
      <w:proofErr w:type="spellEnd"/>
      <w:r w:rsidR="00E254B9" w:rsidRPr="007A1878">
        <w:rPr>
          <w:rFonts w:ascii="Arial" w:eastAsia="Times New Roman" w:hAnsi="Arial" w:cs="Arial"/>
          <w:sz w:val="20"/>
          <w:szCs w:val="20"/>
          <w:lang w:val="de-DE"/>
        </w:rPr>
        <w:t>»,</w:t>
      </w:r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код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дослідження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r w:rsidR="00E254B9" w:rsidRPr="00320C8B">
        <w:rPr>
          <w:rFonts w:ascii="Arial" w:eastAsia="Times New Roman" w:hAnsi="Arial" w:cs="Arial"/>
          <w:b/>
          <w:sz w:val="20"/>
          <w:szCs w:val="20"/>
          <w:lang w:val="de-DE"/>
        </w:rPr>
        <w:t>ACP-103-03</w:t>
      </w:r>
      <w:r w:rsidR="00E254B9" w:rsidRPr="00320C8B">
        <w:rPr>
          <w:rFonts w:ascii="Arial" w:eastAsia="Times New Roman" w:hAnsi="Arial" w:cs="Arial"/>
          <w:b/>
          <w:sz w:val="20"/>
          <w:szCs w:val="20"/>
        </w:rPr>
        <w:t>8</w:t>
      </w:r>
      <w:r w:rsidR="00E254B9">
        <w:rPr>
          <w:rFonts w:ascii="Arial" w:eastAsia="Times New Roman" w:hAnsi="Arial" w:cs="Arial"/>
          <w:sz w:val="20"/>
          <w:szCs w:val="20"/>
          <w:lang w:val="de-DE"/>
        </w:rPr>
        <w:t xml:space="preserve"> з </w:t>
      </w:r>
      <w:proofErr w:type="spellStart"/>
      <w:r w:rsidR="00E254B9">
        <w:rPr>
          <w:rFonts w:ascii="Arial" w:eastAsia="Times New Roman" w:hAnsi="Arial" w:cs="Arial"/>
          <w:sz w:val="20"/>
          <w:szCs w:val="20"/>
          <w:lang w:val="de-DE"/>
        </w:rPr>
        <w:t>поправкою</w:t>
      </w:r>
      <w:proofErr w:type="spellEnd"/>
      <w:r w:rsidR="00E254B9">
        <w:rPr>
          <w:rFonts w:ascii="Arial" w:eastAsia="Times New Roman" w:hAnsi="Arial" w:cs="Arial"/>
          <w:sz w:val="20"/>
          <w:szCs w:val="20"/>
          <w:lang w:val="de-DE"/>
        </w:rPr>
        <w:t xml:space="preserve"> 3</w:t>
      </w:r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від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31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березня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2017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року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,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спонсор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– </w:t>
      </w:r>
      <w:proofErr w:type="spellStart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>Acadia</w:t>
      </w:r>
      <w:proofErr w:type="spellEnd"/>
      <w:r w:rsidR="00E254B9" w:rsidRPr="00320C8B">
        <w:rPr>
          <w:rFonts w:ascii="Arial" w:eastAsia="Times New Roman" w:hAnsi="Arial" w:cs="Arial"/>
          <w:sz w:val="20"/>
          <w:szCs w:val="20"/>
          <w:lang w:val="de-DE"/>
        </w:rPr>
        <w:t xml:space="preserve"> Pharmaceuticals Inc. (</w:t>
      </w:r>
      <w:r w:rsidR="00E254B9">
        <w:rPr>
          <w:rFonts w:ascii="Arial" w:eastAsia="Times New Roman" w:hAnsi="Arial" w:cs="Arial"/>
          <w:sz w:val="20"/>
          <w:szCs w:val="20"/>
          <w:lang w:val="de-DE"/>
        </w:rPr>
        <w:t xml:space="preserve">АКАДІА </w:t>
      </w:r>
      <w:proofErr w:type="spellStart"/>
      <w:r w:rsidR="00E254B9">
        <w:rPr>
          <w:rFonts w:ascii="Arial" w:eastAsia="Times New Roman" w:hAnsi="Arial" w:cs="Arial"/>
          <w:sz w:val="20"/>
          <w:szCs w:val="20"/>
          <w:lang w:val="de-DE"/>
        </w:rPr>
        <w:t>Фармасьютікалз</w:t>
      </w:r>
      <w:proofErr w:type="spellEnd"/>
      <w:r w:rsidR="00E254B9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="00E254B9">
        <w:rPr>
          <w:rFonts w:ascii="Arial" w:eastAsia="Times New Roman" w:hAnsi="Arial" w:cs="Arial"/>
          <w:sz w:val="20"/>
          <w:szCs w:val="20"/>
          <w:lang w:val="de-DE"/>
        </w:rPr>
        <w:t>Інк</w:t>
      </w:r>
      <w:proofErr w:type="spellEnd"/>
      <w:r w:rsidR="00E254B9">
        <w:rPr>
          <w:rFonts w:ascii="Arial" w:eastAsia="Times New Roman" w:hAnsi="Arial" w:cs="Arial"/>
          <w:sz w:val="20"/>
          <w:szCs w:val="20"/>
          <w:lang w:val="de-DE"/>
        </w:rPr>
        <w:t>), США</w:t>
      </w:r>
    </w:p>
    <w:p w:rsidR="00E254B9" w:rsidRPr="0084157F" w:rsidRDefault="00E254B9" w:rsidP="00E254B9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84157F">
        <w:rPr>
          <w:rFonts w:ascii="Arial" w:hAnsi="Arial" w:cs="Arial"/>
          <w:sz w:val="20"/>
          <w:szCs w:val="20"/>
        </w:rPr>
        <w:t>Заявник – Підприємство з 100% іноземною інвестицією «АЙК’ЮВІА РДС Україна»</w:t>
      </w:r>
    </w:p>
    <w:p w:rsidR="00E254B9" w:rsidRDefault="00E254B9" w:rsidP="00E254B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76483" w:rsidRDefault="00B76483" w:rsidP="00E254B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E254B9" w:rsidRPr="00ED30F0" w:rsidRDefault="00B76483" w:rsidP="00E254B9">
      <w:pPr>
        <w:tabs>
          <w:tab w:val="left" w:pos="851"/>
        </w:tabs>
        <w:spacing w:after="0" w:line="240" w:lineRule="auto"/>
        <w:jc w:val="both"/>
        <w:rPr>
          <w:rFonts w:ascii="Arial" w:eastAsia="MS Mincho" w:hAnsi="Arial" w:cs="Arial"/>
          <w:bCs/>
          <w:sz w:val="20"/>
          <w:szCs w:val="20"/>
          <w:lang w:eastAsia="ja-JP"/>
        </w:rPr>
      </w:pPr>
      <w:r>
        <w:rPr>
          <w:rFonts w:ascii="Arial" w:hAnsi="Arial" w:cs="Arial"/>
          <w:b/>
          <w:color w:val="000000"/>
          <w:sz w:val="20"/>
          <w:szCs w:val="20"/>
        </w:rPr>
        <w:t>12</w:t>
      </w:r>
      <w:r w:rsidR="00E254B9">
        <w:rPr>
          <w:rFonts w:ascii="Arial" w:hAnsi="Arial" w:cs="Arial"/>
          <w:b/>
          <w:color w:val="000000"/>
          <w:sz w:val="20"/>
          <w:szCs w:val="20"/>
        </w:rPr>
        <w:t>.</w:t>
      </w:r>
      <w:r w:rsidR="00E254B9" w:rsidRPr="00ED318F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="00E254B9" w:rsidRPr="00ED30F0">
        <w:rPr>
          <w:rFonts w:ascii="Arial" w:hAnsi="Arial" w:cs="Arial"/>
          <w:b/>
          <w:sz w:val="20"/>
          <w:szCs w:val="20"/>
        </w:rPr>
        <w:t xml:space="preserve">Досьє досліджуваного лікарського засобу </w:t>
      </w:r>
      <w:proofErr w:type="spellStart"/>
      <w:r w:rsidR="00E254B9" w:rsidRPr="00ED30F0">
        <w:rPr>
          <w:rFonts w:ascii="Arial" w:hAnsi="Arial" w:cs="Arial"/>
          <w:b/>
          <w:sz w:val="20"/>
          <w:szCs w:val="20"/>
        </w:rPr>
        <w:t>Реламорелін</w:t>
      </w:r>
      <w:proofErr w:type="spellEnd"/>
      <w:r w:rsidR="00E254B9" w:rsidRPr="00ED30F0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E254B9" w:rsidRPr="00ED30F0">
        <w:rPr>
          <w:rFonts w:ascii="Arial" w:hAnsi="Arial" w:cs="Arial"/>
          <w:b/>
          <w:sz w:val="20"/>
          <w:szCs w:val="20"/>
        </w:rPr>
        <w:t>Relamorelin</w:t>
      </w:r>
      <w:proofErr w:type="spellEnd"/>
      <w:r w:rsidR="00E254B9" w:rsidRPr="00ED30F0">
        <w:rPr>
          <w:rFonts w:ascii="Arial" w:hAnsi="Arial" w:cs="Arial"/>
          <w:b/>
          <w:sz w:val="20"/>
          <w:szCs w:val="20"/>
        </w:rPr>
        <w:t>), в</w:t>
      </w:r>
      <w:r w:rsidR="00E254B9">
        <w:rPr>
          <w:rFonts w:ascii="Arial" w:hAnsi="Arial" w:cs="Arial"/>
          <w:b/>
          <w:sz w:val="20"/>
          <w:szCs w:val="20"/>
        </w:rPr>
        <w:t xml:space="preserve">ерсія 3.0 від січня 2019 року; </w:t>
      </w:r>
      <w:r w:rsidR="00E254B9" w:rsidRPr="00ED30F0">
        <w:rPr>
          <w:rFonts w:ascii="Arial" w:hAnsi="Arial" w:cs="Arial"/>
          <w:b/>
          <w:sz w:val="20"/>
          <w:szCs w:val="20"/>
        </w:rPr>
        <w:t xml:space="preserve">Додання виробника досліджуваного лікарського засобу </w:t>
      </w:r>
      <w:proofErr w:type="spellStart"/>
      <w:r w:rsidR="00E254B9" w:rsidRPr="00ED30F0">
        <w:rPr>
          <w:rFonts w:ascii="Arial" w:hAnsi="Arial" w:cs="Arial"/>
          <w:b/>
          <w:sz w:val="20"/>
          <w:szCs w:val="20"/>
        </w:rPr>
        <w:t>Реламорелін</w:t>
      </w:r>
      <w:proofErr w:type="spellEnd"/>
      <w:r w:rsidR="00E254B9" w:rsidRPr="00ED30F0">
        <w:rPr>
          <w:rFonts w:ascii="Arial" w:hAnsi="Arial" w:cs="Arial"/>
          <w:b/>
          <w:sz w:val="20"/>
          <w:szCs w:val="20"/>
        </w:rPr>
        <w:t xml:space="preserve"> та Плацебо до </w:t>
      </w:r>
      <w:proofErr w:type="spellStart"/>
      <w:r w:rsidR="00E254B9" w:rsidRPr="00ED30F0">
        <w:rPr>
          <w:rFonts w:ascii="Arial" w:hAnsi="Arial" w:cs="Arial"/>
          <w:b/>
          <w:sz w:val="20"/>
          <w:szCs w:val="20"/>
        </w:rPr>
        <w:t>Реламор</w:t>
      </w:r>
      <w:r w:rsidR="00E254B9">
        <w:rPr>
          <w:rFonts w:ascii="Arial" w:hAnsi="Arial" w:cs="Arial"/>
          <w:b/>
          <w:sz w:val="20"/>
          <w:szCs w:val="20"/>
        </w:rPr>
        <w:t>еліну</w:t>
      </w:r>
      <w:proofErr w:type="spellEnd"/>
      <w:r w:rsidR="00E254B9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="00E254B9">
        <w:rPr>
          <w:rFonts w:ascii="Arial" w:hAnsi="Arial" w:cs="Arial"/>
          <w:b/>
          <w:sz w:val="20"/>
          <w:szCs w:val="20"/>
        </w:rPr>
        <w:t>Sharp</w:t>
      </w:r>
      <w:proofErr w:type="spellEnd"/>
      <w:r w:rsidR="00E254B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254B9">
        <w:rPr>
          <w:rFonts w:ascii="Arial" w:hAnsi="Arial" w:cs="Arial"/>
          <w:b/>
          <w:sz w:val="20"/>
          <w:szCs w:val="20"/>
        </w:rPr>
        <w:t>Corporation</w:t>
      </w:r>
      <w:proofErr w:type="spellEnd"/>
      <w:r w:rsidR="00E254B9">
        <w:rPr>
          <w:rFonts w:ascii="Arial" w:hAnsi="Arial" w:cs="Arial"/>
          <w:b/>
          <w:sz w:val="20"/>
          <w:szCs w:val="20"/>
        </w:rPr>
        <w:t xml:space="preserve">, США; </w:t>
      </w:r>
      <w:r w:rsidR="00E254B9" w:rsidRPr="00ED30F0">
        <w:rPr>
          <w:rFonts w:ascii="Arial" w:hAnsi="Arial" w:cs="Arial"/>
          <w:b/>
          <w:sz w:val="20"/>
          <w:szCs w:val="20"/>
        </w:rPr>
        <w:t xml:space="preserve">Уточнення назви виробника досліджуваного лікарського засобу </w:t>
      </w:r>
      <w:proofErr w:type="spellStart"/>
      <w:r w:rsidR="00E254B9" w:rsidRPr="00ED30F0">
        <w:rPr>
          <w:rFonts w:ascii="Arial" w:hAnsi="Arial" w:cs="Arial"/>
          <w:b/>
          <w:sz w:val="20"/>
          <w:szCs w:val="20"/>
        </w:rPr>
        <w:t>Реламорелін</w:t>
      </w:r>
      <w:proofErr w:type="spellEnd"/>
      <w:r w:rsidR="00E254B9" w:rsidRPr="00ED30F0">
        <w:rPr>
          <w:rFonts w:ascii="Arial" w:hAnsi="Arial" w:cs="Arial"/>
          <w:b/>
          <w:sz w:val="20"/>
          <w:szCs w:val="20"/>
        </w:rPr>
        <w:t xml:space="preserve"> та Плацебо до </w:t>
      </w:r>
      <w:proofErr w:type="spellStart"/>
      <w:r w:rsidR="00E254B9" w:rsidRPr="00ED30F0">
        <w:rPr>
          <w:rFonts w:ascii="Arial" w:hAnsi="Arial" w:cs="Arial"/>
          <w:b/>
          <w:sz w:val="20"/>
          <w:szCs w:val="20"/>
        </w:rPr>
        <w:t>Реламореліну</w:t>
      </w:r>
      <w:proofErr w:type="spellEnd"/>
      <w:r w:rsidR="00E254B9">
        <w:rPr>
          <w:rFonts w:ascii="Arial" w:hAnsi="Arial" w:cs="Arial"/>
          <w:b/>
          <w:sz w:val="20"/>
          <w:szCs w:val="20"/>
        </w:rPr>
        <w:t xml:space="preserve"> </w:t>
      </w:r>
      <w:r w:rsidR="00E254B9" w:rsidRPr="008F5437">
        <w:rPr>
          <w:rFonts w:ascii="Arial" w:eastAsia="MS Mincho" w:hAnsi="Arial" w:cs="Arial"/>
          <w:bCs/>
          <w:sz w:val="20"/>
          <w:szCs w:val="20"/>
          <w:lang w:eastAsia="ja-JP"/>
        </w:rPr>
        <w:t>до протокол</w:t>
      </w:r>
      <w:r w:rsidR="00E254B9">
        <w:rPr>
          <w:rFonts w:ascii="Arial" w:eastAsia="MS Mincho" w:hAnsi="Arial" w:cs="Arial"/>
          <w:bCs/>
          <w:sz w:val="20"/>
          <w:szCs w:val="20"/>
          <w:lang w:eastAsia="ja-JP"/>
        </w:rPr>
        <w:t>ів</w:t>
      </w:r>
      <w:r w:rsidR="00E254B9" w:rsidRPr="008F5437">
        <w:rPr>
          <w:rFonts w:ascii="Arial" w:eastAsia="MS Mincho" w:hAnsi="Arial" w:cs="Arial"/>
          <w:bCs/>
          <w:sz w:val="20"/>
          <w:szCs w:val="20"/>
          <w:lang w:eastAsia="ja-JP"/>
        </w:rPr>
        <w:t xml:space="preserve"> клінічн</w:t>
      </w:r>
      <w:r w:rsidR="00E254B9">
        <w:rPr>
          <w:rFonts w:ascii="Arial" w:eastAsia="MS Mincho" w:hAnsi="Arial" w:cs="Arial"/>
          <w:bCs/>
          <w:sz w:val="20"/>
          <w:szCs w:val="20"/>
          <w:lang w:eastAsia="ja-JP"/>
        </w:rPr>
        <w:t xml:space="preserve">их </w:t>
      </w:r>
      <w:r w:rsidR="00E254B9" w:rsidRPr="00F73DE9">
        <w:rPr>
          <w:rFonts w:ascii="Arial" w:eastAsia="MS Mincho" w:hAnsi="Arial" w:cs="Arial"/>
          <w:bCs/>
          <w:sz w:val="20"/>
          <w:szCs w:val="20"/>
          <w:lang w:eastAsia="ja-JP"/>
        </w:rPr>
        <w:t>випробува</w:t>
      </w:r>
      <w:r w:rsidR="00E254B9" w:rsidRPr="00710C94">
        <w:rPr>
          <w:rFonts w:ascii="Arial" w:eastAsia="MS Mincho" w:hAnsi="Arial" w:cs="Arial"/>
          <w:bCs/>
          <w:sz w:val="20"/>
          <w:szCs w:val="20"/>
          <w:lang w:eastAsia="ja-JP"/>
        </w:rPr>
        <w:t>н</w:t>
      </w:r>
      <w:r w:rsidR="00E254B9">
        <w:rPr>
          <w:rFonts w:ascii="Arial" w:eastAsia="MS Mincho" w:hAnsi="Arial" w:cs="Arial"/>
          <w:bCs/>
          <w:sz w:val="20"/>
          <w:szCs w:val="20"/>
          <w:lang w:eastAsia="ja-JP"/>
        </w:rPr>
        <w:t>ь</w:t>
      </w:r>
      <w:r w:rsidR="00E254B9" w:rsidRPr="00710C94">
        <w:rPr>
          <w:rFonts w:ascii="Arial" w:eastAsia="MS Mincho" w:hAnsi="Arial" w:cs="Arial"/>
          <w:bCs/>
          <w:sz w:val="20"/>
          <w:szCs w:val="20"/>
          <w:lang w:eastAsia="ja-JP"/>
        </w:rPr>
        <w:t xml:space="preserve">: </w:t>
      </w:r>
      <w:r w:rsidR="00E254B9">
        <w:rPr>
          <w:rFonts w:ascii="Arial" w:eastAsia="MS Mincho" w:hAnsi="Arial" w:cs="Arial"/>
          <w:bCs/>
          <w:sz w:val="20"/>
          <w:szCs w:val="20"/>
          <w:lang w:eastAsia="ja-JP"/>
        </w:rPr>
        <w:t>«</w:t>
      </w:r>
      <w:r w:rsidR="00E254B9" w:rsidRPr="00D67FE7">
        <w:rPr>
          <w:rFonts w:ascii="Arial" w:eastAsia="MS Mincho" w:hAnsi="Arial" w:cs="Arial"/>
          <w:bCs/>
          <w:sz w:val="20"/>
          <w:szCs w:val="20"/>
          <w:lang w:eastAsia="ja-JP" w:bidi="uk-UA"/>
        </w:rPr>
        <w:t xml:space="preserve">12-тижневе </w:t>
      </w:r>
      <w:proofErr w:type="spellStart"/>
      <w:r w:rsidR="00E254B9" w:rsidRPr="00D67FE7">
        <w:rPr>
          <w:rFonts w:ascii="Arial" w:eastAsia="MS Mincho" w:hAnsi="Arial" w:cs="Arial"/>
          <w:bCs/>
          <w:sz w:val="20"/>
          <w:szCs w:val="20"/>
          <w:lang w:eastAsia="ja-JP" w:bidi="uk-UA"/>
        </w:rPr>
        <w:t>рандомізоване</w:t>
      </w:r>
      <w:proofErr w:type="spellEnd"/>
      <w:r w:rsidR="00E254B9" w:rsidRPr="00D67FE7">
        <w:rPr>
          <w:rFonts w:ascii="Arial" w:eastAsia="MS Mincho" w:hAnsi="Arial" w:cs="Arial"/>
          <w:bCs/>
          <w:sz w:val="20"/>
          <w:szCs w:val="20"/>
          <w:lang w:eastAsia="ja-JP" w:bidi="uk-UA"/>
        </w:rPr>
        <w:t xml:space="preserve"> подвійне сліпе плацебо-контрольоване дослідження фази 3 для оцінки безпечності та ефективності </w:t>
      </w:r>
      <w:proofErr w:type="spellStart"/>
      <w:r w:rsidR="00E254B9" w:rsidRPr="00463130">
        <w:rPr>
          <w:rFonts w:ascii="Arial" w:eastAsia="MS Mincho" w:hAnsi="Arial" w:cs="Arial"/>
          <w:b/>
          <w:bCs/>
          <w:sz w:val="20"/>
          <w:szCs w:val="20"/>
          <w:lang w:eastAsia="ja-JP" w:bidi="uk-UA"/>
        </w:rPr>
        <w:t>реламореліну</w:t>
      </w:r>
      <w:proofErr w:type="spellEnd"/>
      <w:r w:rsidR="00E254B9" w:rsidRPr="00D67FE7">
        <w:rPr>
          <w:rFonts w:ascii="Arial" w:eastAsia="MS Mincho" w:hAnsi="Arial" w:cs="Arial"/>
          <w:bCs/>
          <w:sz w:val="20"/>
          <w:szCs w:val="20"/>
          <w:lang w:eastAsia="ja-JP" w:bidi="uk-UA"/>
        </w:rPr>
        <w:t xml:space="preserve"> в пацієнтів з діабетичним </w:t>
      </w:r>
      <w:proofErr w:type="spellStart"/>
      <w:r w:rsidR="00E254B9" w:rsidRPr="00D67FE7">
        <w:rPr>
          <w:rFonts w:ascii="Arial" w:eastAsia="MS Mincho" w:hAnsi="Arial" w:cs="Arial"/>
          <w:bCs/>
          <w:sz w:val="20"/>
          <w:szCs w:val="20"/>
          <w:lang w:eastAsia="ja-JP" w:bidi="uk-UA"/>
        </w:rPr>
        <w:t>гастропарезом</w:t>
      </w:r>
      <w:proofErr w:type="spellEnd"/>
      <w:r w:rsidR="00E254B9">
        <w:rPr>
          <w:rFonts w:ascii="Arial" w:eastAsia="MS Mincho" w:hAnsi="Arial" w:cs="Arial"/>
          <w:bCs/>
          <w:sz w:val="20"/>
          <w:szCs w:val="20"/>
          <w:lang w:eastAsia="ja-JP"/>
        </w:rPr>
        <w:t>»</w:t>
      </w:r>
      <w:r w:rsidR="00E254B9">
        <w:rPr>
          <w:rFonts w:ascii="Arial" w:hAnsi="Arial" w:cs="Arial"/>
          <w:sz w:val="20"/>
          <w:szCs w:val="20"/>
        </w:rPr>
        <w:t>, код дослідження</w:t>
      </w:r>
      <w:r w:rsidR="00E254B9" w:rsidRPr="00A443AE">
        <w:t xml:space="preserve"> </w:t>
      </w:r>
      <w:r w:rsidR="00E254B9" w:rsidRPr="00B420ED">
        <w:rPr>
          <w:rFonts w:ascii="Arial" w:hAnsi="Arial" w:cs="Arial"/>
          <w:b/>
          <w:sz w:val="20"/>
          <w:szCs w:val="20"/>
          <w:lang w:val="en-US"/>
        </w:rPr>
        <w:t>RLM</w:t>
      </w:r>
      <w:r w:rsidR="00E254B9" w:rsidRPr="00F263E0">
        <w:rPr>
          <w:rFonts w:ascii="Arial" w:hAnsi="Arial" w:cs="Arial"/>
          <w:b/>
          <w:sz w:val="20"/>
          <w:szCs w:val="20"/>
        </w:rPr>
        <w:t>-</w:t>
      </w:r>
      <w:r w:rsidR="00E254B9" w:rsidRPr="00B420ED">
        <w:rPr>
          <w:rFonts w:ascii="Arial" w:hAnsi="Arial" w:cs="Arial"/>
          <w:b/>
          <w:sz w:val="20"/>
          <w:szCs w:val="20"/>
          <w:lang w:val="en-US"/>
        </w:rPr>
        <w:t>MD</w:t>
      </w:r>
      <w:r w:rsidR="00E254B9" w:rsidRPr="00F263E0">
        <w:rPr>
          <w:rFonts w:ascii="Arial" w:hAnsi="Arial" w:cs="Arial"/>
          <w:b/>
          <w:sz w:val="20"/>
          <w:szCs w:val="20"/>
        </w:rPr>
        <w:t>-01</w:t>
      </w:r>
      <w:r w:rsidR="00E254B9">
        <w:rPr>
          <w:rFonts w:ascii="Arial" w:hAnsi="Arial" w:cs="Arial"/>
          <w:b/>
          <w:sz w:val="20"/>
          <w:szCs w:val="20"/>
        </w:rPr>
        <w:t>,</w:t>
      </w:r>
      <w:r w:rsidR="00E254B9" w:rsidRPr="00F263E0">
        <w:rPr>
          <w:rFonts w:ascii="Arial" w:hAnsi="Arial" w:cs="Arial"/>
          <w:b/>
          <w:sz w:val="20"/>
          <w:szCs w:val="20"/>
        </w:rPr>
        <w:t xml:space="preserve"> </w:t>
      </w:r>
      <w:r w:rsidR="00E254B9" w:rsidRPr="00563617">
        <w:rPr>
          <w:rFonts w:ascii="Arial" w:hAnsi="Arial" w:cs="Arial"/>
          <w:sz w:val="20"/>
          <w:szCs w:val="20"/>
        </w:rPr>
        <w:t>з поправкою 3 від 25</w:t>
      </w:r>
      <w:r w:rsidR="00E254B9" w:rsidRPr="00563617">
        <w:rPr>
          <w:rFonts w:ascii="Arial" w:hAnsi="Arial" w:cs="Arial"/>
          <w:sz w:val="20"/>
          <w:szCs w:val="20"/>
          <w:lang w:val="ru-RU"/>
        </w:rPr>
        <w:t> </w:t>
      </w:r>
      <w:r w:rsidR="00E254B9" w:rsidRPr="00563617">
        <w:rPr>
          <w:rFonts w:ascii="Arial" w:hAnsi="Arial" w:cs="Arial"/>
          <w:sz w:val="20"/>
          <w:szCs w:val="20"/>
        </w:rPr>
        <w:t>березня 2018</w:t>
      </w:r>
      <w:r w:rsidR="00E254B9" w:rsidRPr="00563617">
        <w:rPr>
          <w:rFonts w:ascii="Arial" w:hAnsi="Arial" w:cs="Arial"/>
          <w:sz w:val="20"/>
          <w:szCs w:val="20"/>
          <w:lang w:val="ru-RU"/>
        </w:rPr>
        <w:t> </w:t>
      </w:r>
      <w:r w:rsidR="00E254B9" w:rsidRPr="00563617">
        <w:rPr>
          <w:rFonts w:ascii="Arial" w:hAnsi="Arial" w:cs="Arial"/>
          <w:sz w:val="20"/>
          <w:szCs w:val="20"/>
        </w:rPr>
        <w:t>року</w:t>
      </w:r>
      <w:r w:rsidR="00E254B9" w:rsidRPr="00710C94">
        <w:rPr>
          <w:rFonts w:ascii="Arial" w:eastAsia="MS Mincho" w:hAnsi="Arial" w:cs="Arial"/>
          <w:bCs/>
          <w:sz w:val="20"/>
          <w:szCs w:val="20"/>
          <w:lang w:eastAsia="ja-JP"/>
        </w:rPr>
        <w:t xml:space="preserve">; </w:t>
      </w:r>
      <w:r w:rsidR="00E254B9" w:rsidRPr="00AB2627">
        <w:rPr>
          <w:rFonts w:ascii="Arial" w:eastAsia="MS Mincho" w:hAnsi="Arial" w:cs="Arial"/>
          <w:bCs/>
          <w:sz w:val="20"/>
          <w:szCs w:val="20"/>
          <w:lang w:eastAsia="ja-JP"/>
        </w:rPr>
        <w:t>«</w:t>
      </w:r>
      <w:r w:rsidR="00E254B9" w:rsidRPr="00AB2627">
        <w:rPr>
          <w:rFonts w:ascii="Arial" w:eastAsia="MS Mincho" w:hAnsi="Arial" w:cs="Arial"/>
          <w:bCs/>
          <w:sz w:val="20"/>
          <w:szCs w:val="20"/>
          <w:lang w:eastAsia="ja-JP" w:bidi="uk-UA"/>
        </w:rPr>
        <w:t xml:space="preserve">46-тижневе подвійне сліпе плацебо-контрольоване дослідження фази 3 із 6-тижневим періодом </w:t>
      </w:r>
      <w:proofErr w:type="spellStart"/>
      <w:r w:rsidR="00E254B9" w:rsidRPr="00AB2627">
        <w:rPr>
          <w:rFonts w:ascii="Arial" w:eastAsia="MS Mincho" w:hAnsi="Arial" w:cs="Arial"/>
          <w:bCs/>
          <w:sz w:val="20"/>
          <w:szCs w:val="20"/>
          <w:lang w:eastAsia="ja-JP" w:bidi="uk-UA"/>
        </w:rPr>
        <w:t>рандомізованої</w:t>
      </w:r>
      <w:proofErr w:type="spellEnd"/>
      <w:r w:rsidR="00E254B9" w:rsidRPr="00AB2627">
        <w:rPr>
          <w:rFonts w:ascii="Arial" w:eastAsia="MS Mincho" w:hAnsi="Arial" w:cs="Arial"/>
          <w:bCs/>
          <w:sz w:val="20"/>
          <w:szCs w:val="20"/>
          <w:lang w:eastAsia="ja-JP" w:bidi="uk-UA"/>
        </w:rPr>
        <w:t xml:space="preserve"> відміни досліджуваного лікарського засобу для оцінки безпечності та ефективності </w:t>
      </w:r>
      <w:proofErr w:type="spellStart"/>
      <w:r w:rsidR="00E254B9" w:rsidRPr="00AB2627">
        <w:rPr>
          <w:rFonts w:ascii="Arial" w:eastAsia="MS Mincho" w:hAnsi="Arial" w:cs="Arial"/>
          <w:b/>
          <w:bCs/>
          <w:sz w:val="20"/>
          <w:szCs w:val="20"/>
          <w:lang w:eastAsia="ja-JP" w:bidi="uk-UA"/>
        </w:rPr>
        <w:t>реламореліну</w:t>
      </w:r>
      <w:proofErr w:type="spellEnd"/>
      <w:r w:rsidR="00E254B9" w:rsidRPr="00AB2627">
        <w:rPr>
          <w:rFonts w:ascii="Arial" w:eastAsia="MS Mincho" w:hAnsi="Arial" w:cs="Arial"/>
          <w:bCs/>
          <w:sz w:val="20"/>
          <w:szCs w:val="20"/>
          <w:lang w:eastAsia="ja-JP" w:bidi="uk-UA"/>
        </w:rPr>
        <w:t xml:space="preserve"> в пацієнтів з діабетичним </w:t>
      </w:r>
      <w:proofErr w:type="spellStart"/>
      <w:r w:rsidR="00E254B9" w:rsidRPr="00AB2627">
        <w:rPr>
          <w:rFonts w:ascii="Arial" w:eastAsia="MS Mincho" w:hAnsi="Arial" w:cs="Arial"/>
          <w:bCs/>
          <w:sz w:val="20"/>
          <w:szCs w:val="20"/>
          <w:lang w:eastAsia="ja-JP" w:bidi="uk-UA"/>
        </w:rPr>
        <w:t>гастропарезом</w:t>
      </w:r>
      <w:proofErr w:type="spellEnd"/>
      <w:r w:rsidR="00E254B9" w:rsidRPr="00AB2627">
        <w:rPr>
          <w:rFonts w:ascii="Arial" w:eastAsia="MS Mincho" w:hAnsi="Arial" w:cs="Arial"/>
          <w:bCs/>
          <w:sz w:val="20"/>
          <w:szCs w:val="20"/>
          <w:lang w:eastAsia="ja-JP"/>
        </w:rPr>
        <w:t>»</w:t>
      </w:r>
      <w:r w:rsidR="00E254B9" w:rsidRPr="00AB2627">
        <w:rPr>
          <w:rFonts w:ascii="Arial" w:hAnsi="Arial" w:cs="Arial"/>
          <w:sz w:val="20"/>
          <w:szCs w:val="20"/>
        </w:rPr>
        <w:t xml:space="preserve">, код дослідження  </w:t>
      </w:r>
      <w:r w:rsidR="00E254B9" w:rsidRPr="00AB2627">
        <w:rPr>
          <w:rFonts w:ascii="Arial" w:hAnsi="Arial" w:cs="Arial"/>
          <w:b/>
          <w:sz w:val="20"/>
          <w:szCs w:val="20"/>
          <w:lang w:val="en-US"/>
        </w:rPr>
        <w:t>RLM</w:t>
      </w:r>
      <w:r w:rsidR="00E254B9" w:rsidRPr="00AB2627">
        <w:rPr>
          <w:rFonts w:ascii="Arial" w:hAnsi="Arial" w:cs="Arial"/>
          <w:b/>
          <w:sz w:val="20"/>
          <w:szCs w:val="20"/>
        </w:rPr>
        <w:t>-</w:t>
      </w:r>
      <w:r w:rsidR="00E254B9" w:rsidRPr="00AB2627">
        <w:rPr>
          <w:rFonts w:ascii="Arial" w:hAnsi="Arial" w:cs="Arial"/>
          <w:b/>
          <w:sz w:val="20"/>
          <w:szCs w:val="20"/>
          <w:lang w:val="en-US"/>
        </w:rPr>
        <w:t>MD</w:t>
      </w:r>
      <w:r w:rsidR="00E254B9" w:rsidRPr="00AB2627">
        <w:rPr>
          <w:rFonts w:ascii="Arial" w:hAnsi="Arial" w:cs="Arial"/>
          <w:b/>
          <w:sz w:val="20"/>
          <w:szCs w:val="20"/>
        </w:rPr>
        <w:t>-03</w:t>
      </w:r>
      <w:r w:rsidR="00E254B9">
        <w:rPr>
          <w:rFonts w:ascii="Arial" w:hAnsi="Arial" w:cs="Arial"/>
          <w:b/>
          <w:sz w:val="20"/>
          <w:szCs w:val="20"/>
        </w:rPr>
        <w:t>,</w:t>
      </w:r>
      <w:r w:rsidR="00E254B9" w:rsidRPr="00AB2627">
        <w:rPr>
          <w:rFonts w:ascii="Arial" w:hAnsi="Arial" w:cs="Arial"/>
          <w:b/>
          <w:sz w:val="20"/>
          <w:szCs w:val="20"/>
        </w:rPr>
        <w:t xml:space="preserve"> </w:t>
      </w:r>
      <w:r w:rsidR="00E254B9" w:rsidRPr="00AB2627">
        <w:rPr>
          <w:rFonts w:ascii="Arial" w:hAnsi="Arial" w:cs="Arial"/>
          <w:sz w:val="20"/>
          <w:szCs w:val="20"/>
        </w:rPr>
        <w:t>з поправкою 1 від 29 березня 2018 року</w:t>
      </w:r>
      <w:r w:rsidR="00E254B9">
        <w:rPr>
          <w:rFonts w:ascii="Arial" w:eastAsia="MS Mincho" w:hAnsi="Arial" w:cs="Arial"/>
          <w:bCs/>
          <w:sz w:val="20"/>
          <w:szCs w:val="20"/>
          <w:lang w:eastAsia="ja-JP"/>
        </w:rPr>
        <w:t xml:space="preserve">; </w:t>
      </w:r>
      <w:r w:rsidR="00E254B9" w:rsidRPr="00AB2627">
        <w:rPr>
          <w:rFonts w:ascii="Arial" w:eastAsia="MS Mincho" w:hAnsi="Arial" w:cs="Arial"/>
          <w:bCs/>
          <w:sz w:val="20"/>
          <w:szCs w:val="20"/>
          <w:lang w:eastAsia="ja-JP"/>
        </w:rPr>
        <w:t>«</w:t>
      </w:r>
      <w:r w:rsidR="00E254B9" w:rsidRPr="00AB2627">
        <w:rPr>
          <w:rFonts w:ascii="Arial" w:eastAsia="MS Mincho" w:hAnsi="Arial" w:cs="Arial"/>
          <w:bCs/>
          <w:sz w:val="20"/>
          <w:szCs w:val="20"/>
          <w:lang w:eastAsia="ja-JP" w:bidi="uk-UA"/>
        </w:rPr>
        <w:t xml:space="preserve">52-тижневе </w:t>
      </w:r>
      <w:proofErr w:type="spellStart"/>
      <w:r w:rsidR="00E254B9" w:rsidRPr="00AB2627">
        <w:rPr>
          <w:rFonts w:ascii="Arial" w:eastAsia="MS Mincho" w:hAnsi="Arial" w:cs="Arial"/>
          <w:bCs/>
          <w:sz w:val="20"/>
          <w:szCs w:val="20"/>
          <w:lang w:eastAsia="ja-JP" w:bidi="uk-UA"/>
        </w:rPr>
        <w:t>рандомізоване</w:t>
      </w:r>
      <w:proofErr w:type="spellEnd"/>
      <w:r w:rsidR="00E254B9" w:rsidRPr="00AB2627">
        <w:rPr>
          <w:rFonts w:ascii="Arial" w:eastAsia="MS Mincho" w:hAnsi="Arial" w:cs="Arial"/>
          <w:bCs/>
          <w:sz w:val="20"/>
          <w:szCs w:val="20"/>
          <w:lang w:eastAsia="ja-JP" w:bidi="uk-UA"/>
        </w:rPr>
        <w:t xml:space="preserve"> подвійне сліпе плацебо-контрольоване дослідження фази 3 для оцінки безпечності та ефективності </w:t>
      </w:r>
      <w:proofErr w:type="spellStart"/>
      <w:r w:rsidR="00E254B9" w:rsidRPr="00AB2627">
        <w:rPr>
          <w:rFonts w:ascii="Arial" w:eastAsia="MS Mincho" w:hAnsi="Arial" w:cs="Arial"/>
          <w:b/>
          <w:bCs/>
          <w:sz w:val="20"/>
          <w:szCs w:val="20"/>
          <w:lang w:eastAsia="ja-JP" w:bidi="uk-UA"/>
        </w:rPr>
        <w:t>реламореліну</w:t>
      </w:r>
      <w:proofErr w:type="spellEnd"/>
      <w:r w:rsidR="00E254B9" w:rsidRPr="00AB2627">
        <w:rPr>
          <w:rFonts w:ascii="Arial" w:eastAsia="MS Mincho" w:hAnsi="Arial" w:cs="Arial"/>
          <w:bCs/>
          <w:sz w:val="20"/>
          <w:szCs w:val="20"/>
          <w:lang w:eastAsia="ja-JP" w:bidi="uk-UA"/>
        </w:rPr>
        <w:t xml:space="preserve"> в пацієнтів з діабетичним </w:t>
      </w:r>
      <w:proofErr w:type="spellStart"/>
      <w:r w:rsidR="00E254B9" w:rsidRPr="00AB2627">
        <w:rPr>
          <w:rFonts w:ascii="Arial" w:eastAsia="MS Mincho" w:hAnsi="Arial" w:cs="Arial"/>
          <w:bCs/>
          <w:sz w:val="20"/>
          <w:szCs w:val="20"/>
          <w:lang w:eastAsia="ja-JP" w:bidi="uk-UA"/>
        </w:rPr>
        <w:t>гастропарезом</w:t>
      </w:r>
      <w:proofErr w:type="spellEnd"/>
      <w:r w:rsidR="00E254B9" w:rsidRPr="00AB2627">
        <w:rPr>
          <w:rFonts w:ascii="Arial" w:eastAsia="MS Mincho" w:hAnsi="Arial" w:cs="Arial"/>
          <w:bCs/>
          <w:sz w:val="20"/>
          <w:szCs w:val="20"/>
          <w:lang w:eastAsia="ja-JP"/>
        </w:rPr>
        <w:t>»</w:t>
      </w:r>
      <w:r w:rsidR="00E254B9" w:rsidRPr="00AB2627">
        <w:rPr>
          <w:rFonts w:ascii="Arial" w:hAnsi="Arial" w:cs="Arial"/>
          <w:sz w:val="20"/>
          <w:szCs w:val="20"/>
        </w:rPr>
        <w:t xml:space="preserve">. код дослідження </w:t>
      </w:r>
      <w:r w:rsidR="00E254B9" w:rsidRPr="00AB2627">
        <w:rPr>
          <w:rFonts w:ascii="Arial" w:hAnsi="Arial" w:cs="Arial"/>
          <w:b/>
          <w:sz w:val="20"/>
          <w:szCs w:val="20"/>
          <w:lang w:val="en-US"/>
        </w:rPr>
        <w:t>RLM</w:t>
      </w:r>
      <w:r w:rsidR="00E254B9" w:rsidRPr="00AB2627">
        <w:rPr>
          <w:rFonts w:ascii="Arial" w:hAnsi="Arial" w:cs="Arial"/>
          <w:b/>
          <w:sz w:val="20"/>
          <w:szCs w:val="20"/>
        </w:rPr>
        <w:t>-</w:t>
      </w:r>
      <w:r w:rsidR="00E254B9" w:rsidRPr="00AB2627">
        <w:rPr>
          <w:rFonts w:ascii="Arial" w:hAnsi="Arial" w:cs="Arial"/>
          <w:b/>
          <w:sz w:val="20"/>
          <w:szCs w:val="20"/>
          <w:lang w:val="en-US"/>
        </w:rPr>
        <w:t>MD</w:t>
      </w:r>
      <w:r w:rsidR="00E254B9" w:rsidRPr="00AB2627">
        <w:rPr>
          <w:rFonts w:ascii="Arial" w:hAnsi="Arial" w:cs="Arial"/>
          <w:b/>
          <w:sz w:val="20"/>
          <w:szCs w:val="20"/>
        </w:rPr>
        <w:t xml:space="preserve">-04, </w:t>
      </w:r>
      <w:r w:rsidR="00E254B9" w:rsidRPr="00AB2627">
        <w:rPr>
          <w:rFonts w:ascii="Arial" w:hAnsi="Arial" w:cs="Arial"/>
          <w:sz w:val="20"/>
          <w:szCs w:val="20"/>
        </w:rPr>
        <w:t xml:space="preserve">з поправкою 2 від 29 березня 2018 року; спонсор - </w:t>
      </w:r>
      <w:proofErr w:type="spellStart"/>
      <w:r w:rsidR="00E254B9" w:rsidRPr="00AB2627">
        <w:rPr>
          <w:rFonts w:ascii="Arial" w:hAnsi="Arial" w:cs="Arial"/>
          <w:sz w:val="20"/>
          <w:szCs w:val="20"/>
          <w:lang w:val="ru-RU"/>
        </w:rPr>
        <w:t>Allergan</w:t>
      </w:r>
      <w:proofErr w:type="spellEnd"/>
      <w:r w:rsidR="00E254B9" w:rsidRPr="00AB26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54B9" w:rsidRPr="00AB2627">
        <w:rPr>
          <w:rFonts w:ascii="Arial" w:hAnsi="Arial" w:cs="Arial"/>
          <w:sz w:val="20"/>
          <w:szCs w:val="20"/>
          <w:lang w:val="ru-RU"/>
        </w:rPr>
        <w:t>Ltd</w:t>
      </w:r>
      <w:proofErr w:type="spellEnd"/>
      <w:r w:rsidR="00E254B9" w:rsidRPr="00AB2627">
        <w:rPr>
          <w:rFonts w:ascii="Arial" w:hAnsi="Arial" w:cs="Arial"/>
          <w:sz w:val="20"/>
          <w:szCs w:val="20"/>
        </w:rPr>
        <w:t xml:space="preserve">., </w:t>
      </w:r>
      <w:proofErr w:type="spellStart"/>
      <w:r w:rsidR="00E254B9" w:rsidRPr="00AB2627">
        <w:rPr>
          <w:rFonts w:ascii="Arial" w:hAnsi="Arial" w:cs="Arial"/>
          <w:sz w:val="20"/>
          <w:szCs w:val="20"/>
          <w:lang w:val="ru-RU"/>
        </w:rPr>
        <w:t>United</w:t>
      </w:r>
      <w:proofErr w:type="spellEnd"/>
      <w:r w:rsidR="00E254B9" w:rsidRPr="00AB26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54B9" w:rsidRPr="00AB2627">
        <w:rPr>
          <w:rFonts w:ascii="Arial" w:hAnsi="Arial" w:cs="Arial"/>
          <w:sz w:val="20"/>
          <w:szCs w:val="20"/>
          <w:lang w:val="ru-RU"/>
        </w:rPr>
        <w:t>Kingdom</w:t>
      </w:r>
      <w:proofErr w:type="spellEnd"/>
      <w:r w:rsidR="00E254B9" w:rsidRPr="00AB2627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E254B9" w:rsidRPr="00AB2627">
        <w:rPr>
          <w:rFonts w:ascii="Arial" w:hAnsi="Arial" w:cs="Arial"/>
          <w:sz w:val="20"/>
          <w:szCs w:val="20"/>
        </w:rPr>
        <w:t>Аллерган</w:t>
      </w:r>
      <w:proofErr w:type="spellEnd"/>
      <w:r w:rsidR="00E254B9" w:rsidRPr="00AB2627">
        <w:rPr>
          <w:rFonts w:ascii="Arial" w:hAnsi="Arial" w:cs="Arial"/>
          <w:sz w:val="20"/>
          <w:szCs w:val="20"/>
        </w:rPr>
        <w:t xml:space="preserve"> Ел. Ті. Ді., Сполучене Королівство</w:t>
      </w:r>
    </w:p>
    <w:p w:rsidR="00E254B9" w:rsidRPr="000706E9" w:rsidRDefault="00E254B9" w:rsidP="00E254B9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6E9">
        <w:rPr>
          <w:rFonts w:ascii="Arial" w:hAnsi="Arial" w:cs="Arial"/>
          <w:sz w:val="20"/>
          <w:szCs w:val="20"/>
        </w:rPr>
        <w:t>Заявник: ТОВ «ПАРЕКСЕЛ Україна»</w:t>
      </w:r>
    </w:p>
    <w:p w:rsidR="00E254B9" w:rsidRDefault="00E254B9" w:rsidP="00E254B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76483" w:rsidRPr="00A12C88" w:rsidRDefault="00B76483" w:rsidP="00E254B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254B9" w:rsidRPr="006F1690" w:rsidRDefault="00B76483" w:rsidP="00E254B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13</w:t>
      </w:r>
      <w:r w:rsidR="00E254B9">
        <w:rPr>
          <w:rFonts w:ascii="Arial" w:hAnsi="Arial" w:cs="Arial"/>
          <w:b/>
          <w:color w:val="000000"/>
          <w:sz w:val="20"/>
          <w:szCs w:val="20"/>
        </w:rPr>
        <w:t>.</w:t>
      </w:r>
      <w:r w:rsidR="00E254B9" w:rsidRPr="00DB7E54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E254B9" w:rsidRPr="006F1690">
        <w:rPr>
          <w:rFonts w:ascii="Arial" w:eastAsia="Calibri" w:hAnsi="Arial" w:cs="Arial"/>
          <w:b/>
          <w:color w:val="000000"/>
          <w:sz w:val="20"/>
          <w:szCs w:val="20"/>
        </w:rPr>
        <w:t xml:space="preserve">Брошура дослідника досліджуваного лікарського засобу </w:t>
      </w:r>
      <w:proofErr w:type="spellStart"/>
      <w:r w:rsidR="00E254B9" w:rsidRPr="006F1690">
        <w:rPr>
          <w:rFonts w:ascii="Arial" w:eastAsia="Calibri" w:hAnsi="Arial" w:cs="Arial"/>
          <w:b/>
          <w:color w:val="000000"/>
          <w:sz w:val="20"/>
          <w:szCs w:val="20"/>
        </w:rPr>
        <w:t>Ценеримод</w:t>
      </w:r>
      <w:proofErr w:type="spellEnd"/>
      <w:r w:rsidR="00E254B9" w:rsidRPr="006F1690">
        <w:rPr>
          <w:rFonts w:ascii="Arial" w:eastAsia="Calibri" w:hAnsi="Arial" w:cs="Arial"/>
          <w:b/>
          <w:color w:val="000000"/>
          <w:sz w:val="20"/>
          <w:szCs w:val="20"/>
        </w:rPr>
        <w:t xml:space="preserve"> (</w:t>
      </w:r>
      <w:proofErr w:type="spellStart"/>
      <w:r w:rsidR="00E254B9" w:rsidRPr="006F1690">
        <w:rPr>
          <w:rFonts w:ascii="Arial" w:eastAsia="Calibri" w:hAnsi="Arial" w:cs="Arial"/>
          <w:b/>
          <w:color w:val="000000"/>
          <w:sz w:val="20"/>
          <w:szCs w:val="20"/>
        </w:rPr>
        <w:t>Cenerimod</w:t>
      </w:r>
      <w:proofErr w:type="spellEnd"/>
      <w:r w:rsidR="00E254B9" w:rsidRPr="006F1690">
        <w:rPr>
          <w:rFonts w:ascii="Arial" w:eastAsia="Calibri" w:hAnsi="Arial" w:cs="Arial"/>
          <w:b/>
          <w:color w:val="000000"/>
          <w:sz w:val="20"/>
          <w:szCs w:val="20"/>
        </w:rPr>
        <w:t>) (ACT-334441), версія 9 від січня</w:t>
      </w:r>
      <w:r w:rsidR="00E254B9" w:rsidRPr="006F1690" w:rsidDel="00692EA0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E254B9" w:rsidRPr="006F1690">
        <w:rPr>
          <w:rFonts w:ascii="Arial" w:eastAsia="Calibri" w:hAnsi="Arial" w:cs="Arial"/>
          <w:b/>
          <w:color w:val="000000"/>
          <w:sz w:val="20"/>
          <w:szCs w:val="20"/>
        </w:rPr>
        <w:t>2019 року англійською мовою</w:t>
      </w:r>
      <w:r w:rsidR="00E254B9" w:rsidRPr="006F1690">
        <w:rPr>
          <w:rFonts w:ascii="Arial" w:hAnsi="Arial" w:cs="Arial"/>
          <w:b/>
          <w:color w:val="000000"/>
          <w:sz w:val="20"/>
          <w:szCs w:val="20"/>
        </w:rPr>
        <w:t xml:space="preserve">; </w:t>
      </w:r>
      <w:r w:rsidR="00E254B9" w:rsidRPr="006F1690">
        <w:rPr>
          <w:rFonts w:ascii="Arial" w:eastAsia="Calibri" w:hAnsi="Arial" w:cs="Arial"/>
          <w:b/>
          <w:color w:val="000000"/>
          <w:sz w:val="20"/>
          <w:szCs w:val="20"/>
        </w:rPr>
        <w:t>Оновлена FACIT Шкала втоми (Варіант 4) від 23 вересня 2009 року українською мовою; Оновлена шкала втоми FACIT (версія 4) від 16 серпня 2010 року російською мовою; Оновлений запитальник «Якість життя (</w:t>
      </w:r>
      <w:proofErr w:type="spellStart"/>
      <w:r w:rsidR="00E254B9" w:rsidRPr="006F1690">
        <w:rPr>
          <w:rFonts w:ascii="Arial" w:eastAsia="Calibri" w:hAnsi="Arial" w:cs="Arial"/>
          <w:b/>
          <w:color w:val="000000"/>
          <w:sz w:val="20"/>
          <w:szCs w:val="20"/>
        </w:rPr>
        <w:t>QoL</w:t>
      </w:r>
      <w:proofErr w:type="spellEnd"/>
      <w:r w:rsidR="00E254B9" w:rsidRPr="00DB7E54">
        <w:rPr>
          <w:rFonts w:ascii="Arial" w:eastAsia="Calibri" w:hAnsi="Arial" w:cs="Arial"/>
          <w:b/>
          <w:color w:val="000000"/>
          <w:sz w:val="20"/>
          <w:szCs w:val="20"/>
        </w:rPr>
        <w:t xml:space="preserve">) </w:t>
      </w:r>
      <w:r w:rsidR="00E254B9" w:rsidRPr="006F1690">
        <w:rPr>
          <w:rFonts w:ascii="Arial" w:eastAsia="Calibri" w:hAnsi="Arial" w:cs="Arial"/>
          <w:b/>
          <w:color w:val="000000"/>
          <w:sz w:val="20"/>
          <w:szCs w:val="20"/>
        </w:rPr>
        <w:t>при вовчаку» від 2006 року</w:t>
      </w:r>
      <w:r w:rsidR="00E254B9" w:rsidRPr="00DB7E54">
        <w:rPr>
          <w:rFonts w:ascii="Arial" w:hAnsi="Arial" w:cs="Arial"/>
          <w:b/>
          <w:sz w:val="20"/>
          <w:szCs w:val="20"/>
        </w:rPr>
        <w:t xml:space="preserve"> </w:t>
      </w:r>
      <w:r w:rsidR="00E254B9" w:rsidRPr="006F1690">
        <w:rPr>
          <w:rFonts w:ascii="Arial" w:eastAsia="Calibri" w:hAnsi="Arial" w:cs="Arial"/>
          <w:b/>
          <w:color w:val="000000"/>
          <w:sz w:val="20"/>
          <w:szCs w:val="20"/>
        </w:rPr>
        <w:t>українською мовою; Оновлений запитальник про якість життя при захворюванні на вовчак (</w:t>
      </w:r>
      <w:proofErr w:type="spellStart"/>
      <w:r w:rsidR="00E254B9" w:rsidRPr="006F1690">
        <w:rPr>
          <w:rFonts w:ascii="Arial" w:eastAsia="Calibri" w:hAnsi="Arial" w:cs="Arial"/>
          <w:b/>
          <w:color w:val="000000"/>
          <w:sz w:val="20"/>
          <w:szCs w:val="20"/>
        </w:rPr>
        <w:t>LupusQoL</w:t>
      </w:r>
      <w:proofErr w:type="spellEnd"/>
      <w:r w:rsidR="00E254B9" w:rsidRPr="00DB7E54">
        <w:rPr>
          <w:rFonts w:ascii="Arial" w:eastAsia="Calibri" w:hAnsi="Arial" w:cs="Arial"/>
          <w:b/>
          <w:color w:val="000000"/>
          <w:sz w:val="20"/>
          <w:szCs w:val="20"/>
        </w:rPr>
        <w:t>)</w:t>
      </w:r>
      <w:r w:rsidR="00E254B9" w:rsidRPr="006F1690">
        <w:rPr>
          <w:rFonts w:ascii="Arial" w:eastAsia="Calibri" w:hAnsi="Arial" w:cs="Arial"/>
          <w:b/>
          <w:color w:val="000000"/>
          <w:sz w:val="20"/>
          <w:szCs w:val="20"/>
        </w:rPr>
        <w:t xml:space="preserve"> від 2006 року російською мовою; Оновлений запитальник «Ваше здоров’я та самопочуття» (SF-36v2) від 2003, 2011 років</w:t>
      </w:r>
      <w:r w:rsidR="00E254B9" w:rsidRPr="006F1690">
        <w:rPr>
          <w:rFonts w:ascii="Arial" w:hAnsi="Arial" w:cs="Arial"/>
          <w:b/>
          <w:sz w:val="20"/>
          <w:szCs w:val="20"/>
        </w:rPr>
        <w:t xml:space="preserve"> </w:t>
      </w:r>
      <w:r w:rsidR="00E254B9" w:rsidRPr="006F1690">
        <w:rPr>
          <w:rFonts w:ascii="Arial" w:eastAsia="Calibri" w:hAnsi="Arial" w:cs="Arial"/>
          <w:b/>
          <w:color w:val="000000"/>
          <w:sz w:val="20"/>
          <w:szCs w:val="20"/>
        </w:rPr>
        <w:t>українською мовою</w:t>
      </w:r>
      <w:r w:rsidR="00E254B9" w:rsidRPr="00DB7E54">
        <w:rPr>
          <w:rFonts w:ascii="Arial" w:eastAsia="Calibri" w:hAnsi="Arial" w:cs="Arial"/>
          <w:b/>
          <w:color w:val="000000"/>
          <w:sz w:val="20"/>
          <w:szCs w:val="20"/>
        </w:rPr>
        <w:t>;</w:t>
      </w:r>
      <w:r w:rsidR="00E254B9" w:rsidRPr="006F1690">
        <w:rPr>
          <w:rFonts w:ascii="Arial" w:eastAsia="Calibri" w:hAnsi="Arial" w:cs="Arial"/>
          <w:b/>
          <w:color w:val="000000"/>
          <w:sz w:val="20"/>
          <w:szCs w:val="20"/>
        </w:rPr>
        <w:t xml:space="preserve"> Оновлений запитальник «Ваше здоров’я та самопочуття» (SF-36v2)</w:t>
      </w:r>
      <w:r w:rsidR="00E254B9" w:rsidRPr="00DB7E54">
        <w:rPr>
          <w:rFonts w:ascii="Arial" w:eastAsia="Calibri" w:hAnsi="Arial" w:cs="Arial"/>
          <w:b/>
          <w:color w:val="000000"/>
          <w:sz w:val="20"/>
          <w:szCs w:val="20"/>
        </w:rPr>
        <w:t>,</w:t>
      </w:r>
      <w:r w:rsidR="00E254B9" w:rsidRPr="006F1690">
        <w:rPr>
          <w:rFonts w:ascii="Arial" w:eastAsia="Calibri" w:hAnsi="Arial" w:cs="Arial"/>
          <w:b/>
          <w:color w:val="000000"/>
          <w:sz w:val="20"/>
          <w:szCs w:val="20"/>
        </w:rPr>
        <w:t xml:space="preserve"> версія останнього перегляду від 25 липня 2016 року російською мовою </w:t>
      </w:r>
      <w:r w:rsidR="00E254B9" w:rsidRPr="006F1690">
        <w:rPr>
          <w:rFonts w:ascii="Arial" w:hAnsi="Arial" w:cs="Arial"/>
          <w:color w:val="000000"/>
          <w:sz w:val="20"/>
          <w:szCs w:val="20"/>
        </w:rPr>
        <w:t>до пр</w:t>
      </w:r>
      <w:r w:rsidR="00E254B9">
        <w:rPr>
          <w:rFonts w:ascii="Arial" w:hAnsi="Arial" w:cs="Arial"/>
          <w:color w:val="000000"/>
          <w:sz w:val="20"/>
          <w:szCs w:val="20"/>
        </w:rPr>
        <w:t>отоколу клінічного випробування</w:t>
      </w:r>
      <w:r w:rsidR="00E254B9" w:rsidRPr="006F1690">
        <w:rPr>
          <w:rFonts w:ascii="Arial" w:hAnsi="Arial" w:cs="Arial"/>
          <w:color w:val="000000"/>
          <w:sz w:val="20"/>
          <w:szCs w:val="20"/>
        </w:rPr>
        <w:t xml:space="preserve"> </w:t>
      </w:r>
      <w:r w:rsidR="00E254B9" w:rsidRPr="006F1690">
        <w:rPr>
          <w:rFonts w:ascii="Arial" w:hAnsi="Arial" w:cs="Arial"/>
          <w:sz w:val="20"/>
          <w:szCs w:val="20"/>
        </w:rPr>
        <w:t>«</w:t>
      </w:r>
      <w:proofErr w:type="spellStart"/>
      <w:r w:rsidR="00E254B9" w:rsidRPr="006F1690">
        <w:rPr>
          <w:rFonts w:ascii="Arial" w:hAnsi="Arial" w:cs="Arial"/>
          <w:color w:val="000000"/>
          <w:sz w:val="20"/>
          <w:szCs w:val="20"/>
        </w:rPr>
        <w:t>Багатоцентрове</w:t>
      </w:r>
      <w:proofErr w:type="spellEnd"/>
      <w:r w:rsidR="00E254B9" w:rsidRPr="006F169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E254B9" w:rsidRPr="006F1690">
        <w:rPr>
          <w:rFonts w:ascii="Arial" w:hAnsi="Arial" w:cs="Arial"/>
          <w:color w:val="000000"/>
          <w:sz w:val="20"/>
          <w:szCs w:val="20"/>
        </w:rPr>
        <w:t>рандомізоване</w:t>
      </w:r>
      <w:proofErr w:type="spellEnd"/>
      <w:r w:rsidR="00E254B9" w:rsidRPr="006F1690">
        <w:rPr>
          <w:rFonts w:ascii="Arial" w:hAnsi="Arial" w:cs="Arial"/>
          <w:color w:val="000000"/>
          <w:sz w:val="20"/>
          <w:szCs w:val="20"/>
        </w:rPr>
        <w:t xml:space="preserve">, подвійне сліпе, плацебо-контрольоване дослідження фази 2b у паралельних групах для оцінки ефективності, безпечності та </w:t>
      </w:r>
      <w:proofErr w:type="spellStart"/>
      <w:r w:rsidR="00E254B9" w:rsidRPr="006F1690">
        <w:rPr>
          <w:rFonts w:ascii="Arial" w:hAnsi="Arial" w:cs="Arial"/>
          <w:color w:val="000000"/>
          <w:sz w:val="20"/>
          <w:szCs w:val="20"/>
        </w:rPr>
        <w:t>переносимості</w:t>
      </w:r>
      <w:proofErr w:type="spellEnd"/>
      <w:r w:rsidR="00E254B9" w:rsidRPr="006F169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54B9" w:rsidRPr="00DB7E54">
        <w:rPr>
          <w:rFonts w:ascii="Arial" w:hAnsi="Arial" w:cs="Arial"/>
          <w:b/>
          <w:color w:val="000000"/>
          <w:sz w:val="20"/>
          <w:szCs w:val="20"/>
        </w:rPr>
        <w:t>ценеримоду</w:t>
      </w:r>
      <w:proofErr w:type="spellEnd"/>
      <w:r w:rsidR="00E254B9" w:rsidRPr="006F1690">
        <w:rPr>
          <w:rFonts w:ascii="Arial" w:hAnsi="Arial" w:cs="Arial"/>
          <w:color w:val="000000"/>
          <w:sz w:val="20"/>
          <w:szCs w:val="20"/>
        </w:rPr>
        <w:t xml:space="preserve"> у пацієнтів із системним червоним вовчаком (СЧВ) від помірного до високого ступеня активності</w:t>
      </w:r>
      <w:r w:rsidR="00E254B9" w:rsidRPr="006F1690">
        <w:rPr>
          <w:rFonts w:ascii="Arial" w:hAnsi="Arial" w:cs="Arial"/>
          <w:sz w:val="20"/>
          <w:szCs w:val="20"/>
        </w:rPr>
        <w:t xml:space="preserve">», код дослідження </w:t>
      </w:r>
      <w:r w:rsidR="00E254B9" w:rsidRPr="00171B31">
        <w:rPr>
          <w:rFonts w:ascii="Arial" w:eastAsia="Calibri" w:hAnsi="Arial" w:cs="Arial"/>
          <w:b/>
          <w:color w:val="000000"/>
          <w:sz w:val="20"/>
          <w:szCs w:val="20"/>
        </w:rPr>
        <w:t>ID-064A202</w:t>
      </w:r>
      <w:r w:rsidR="00E254B9" w:rsidRPr="006F1690">
        <w:rPr>
          <w:rFonts w:ascii="Arial" w:eastAsia="Calibri" w:hAnsi="Arial" w:cs="Arial"/>
          <w:color w:val="000000"/>
          <w:sz w:val="20"/>
          <w:szCs w:val="20"/>
        </w:rPr>
        <w:t>, версія 1 від 30 липня 2018 року</w:t>
      </w:r>
      <w:r w:rsidR="00E254B9" w:rsidRPr="006F1690">
        <w:rPr>
          <w:rFonts w:ascii="Arial" w:hAnsi="Arial" w:cs="Arial"/>
          <w:sz w:val="20"/>
          <w:szCs w:val="20"/>
        </w:rPr>
        <w:t xml:space="preserve">; спонсор – </w:t>
      </w:r>
      <w:proofErr w:type="spellStart"/>
      <w:r w:rsidR="00E254B9" w:rsidRPr="006F1690">
        <w:rPr>
          <w:rFonts w:ascii="Arial" w:hAnsi="Arial" w:cs="Arial"/>
          <w:color w:val="000000"/>
          <w:sz w:val="20"/>
          <w:szCs w:val="20"/>
        </w:rPr>
        <w:t>Idorsia</w:t>
      </w:r>
      <w:proofErr w:type="spellEnd"/>
      <w:r w:rsidR="00E254B9" w:rsidRPr="006F169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54B9" w:rsidRPr="006F1690">
        <w:rPr>
          <w:rFonts w:ascii="Arial" w:hAnsi="Arial" w:cs="Arial"/>
          <w:color w:val="000000"/>
          <w:sz w:val="20"/>
          <w:szCs w:val="20"/>
        </w:rPr>
        <w:t>Pharmaceuticals</w:t>
      </w:r>
      <w:proofErr w:type="spellEnd"/>
      <w:r w:rsidR="00E254B9" w:rsidRPr="006F169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54B9" w:rsidRPr="006F1690">
        <w:rPr>
          <w:rFonts w:ascii="Arial" w:hAnsi="Arial" w:cs="Arial"/>
          <w:color w:val="000000"/>
          <w:sz w:val="20"/>
          <w:szCs w:val="20"/>
        </w:rPr>
        <w:t>Ltd</w:t>
      </w:r>
      <w:proofErr w:type="spellEnd"/>
      <w:r w:rsidR="00E254B9" w:rsidRPr="006F1690">
        <w:rPr>
          <w:rFonts w:ascii="Arial" w:hAnsi="Arial" w:cs="Arial"/>
          <w:color w:val="000000"/>
          <w:sz w:val="20"/>
          <w:szCs w:val="20"/>
        </w:rPr>
        <w:t xml:space="preserve"> /</w:t>
      </w:r>
      <w:proofErr w:type="spellStart"/>
      <w:r w:rsidR="00E254B9" w:rsidRPr="006F1690">
        <w:rPr>
          <w:rFonts w:ascii="Arial" w:hAnsi="Arial" w:cs="Arial"/>
          <w:color w:val="000000"/>
          <w:sz w:val="20"/>
          <w:szCs w:val="20"/>
        </w:rPr>
        <w:t>Ідорсі</w:t>
      </w:r>
      <w:r w:rsidR="00E254B9">
        <w:rPr>
          <w:rFonts w:ascii="Arial" w:hAnsi="Arial" w:cs="Arial"/>
          <w:color w:val="000000"/>
          <w:sz w:val="20"/>
          <w:szCs w:val="20"/>
        </w:rPr>
        <w:t>я</w:t>
      </w:r>
      <w:proofErr w:type="spellEnd"/>
      <w:r w:rsidR="00E254B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54B9">
        <w:rPr>
          <w:rFonts w:ascii="Arial" w:hAnsi="Arial" w:cs="Arial"/>
          <w:color w:val="000000"/>
          <w:sz w:val="20"/>
          <w:szCs w:val="20"/>
        </w:rPr>
        <w:t>Фармасьютікалз</w:t>
      </w:r>
      <w:proofErr w:type="spellEnd"/>
      <w:r w:rsidR="00E254B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54B9">
        <w:rPr>
          <w:rFonts w:ascii="Arial" w:hAnsi="Arial" w:cs="Arial"/>
          <w:color w:val="000000"/>
          <w:sz w:val="20"/>
          <w:szCs w:val="20"/>
        </w:rPr>
        <w:t>Лтд</w:t>
      </w:r>
      <w:proofErr w:type="spellEnd"/>
      <w:r w:rsidR="00E254B9">
        <w:rPr>
          <w:rFonts w:ascii="Arial" w:hAnsi="Arial" w:cs="Arial"/>
          <w:color w:val="000000"/>
          <w:sz w:val="20"/>
          <w:szCs w:val="20"/>
        </w:rPr>
        <w:t>, Швейцарія</w:t>
      </w:r>
    </w:p>
    <w:p w:rsidR="00E254B9" w:rsidRPr="00982C56" w:rsidRDefault="00E254B9" w:rsidP="00E254B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82C56">
        <w:rPr>
          <w:rFonts w:ascii="Arial" w:hAnsi="Arial" w:cs="Arial"/>
          <w:sz w:val="20"/>
          <w:szCs w:val="20"/>
        </w:rPr>
        <w:t>Заявник – ТОВАРИСТВО З ОБМЕЖЕНОЮ ВІДПОВІДАЛЬНІСТЮ</w:t>
      </w:r>
      <w:r w:rsidRPr="00982C56">
        <w:rPr>
          <w:rFonts w:ascii="Arial" w:hAnsi="Arial" w:cs="Arial"/>
          <w:color w:val="000000"/>
          <w:sz w:val="20"/>
          <w:szCs w:val="20"/>
        </w:rPr>
        <w:t xml:space="preserve"> «ФАРМАСЬЮТІКАЛ РІСЕРЧ АССОУШИЕЙТС УКРАЇНА» (ТОВ «ФРА УКРАЇНА»)</w:t>
      </w:r>
    </w:p>
    <w:p w:rsidR="00E254B9" w:rsidRDefault="00E254B9" w:rsidP="00E254B9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76483" w:rsidRDefault="00B76483" w:rsidP="00E254B9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254B9" w:rsidRDefault="00B76483" w:rsidP="0068050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bidi="uk-UA"/>
        </w:rPr>
      </w:pPr>
      <w:r>
        <w:rPr>
          <w:rFonts w:ascii="Arial" w:hAnsi="Arial" w:cs="Arial"/>
          <w:b/>
          <w:color w:val="000000"/>
          <w:sz w:val="20"/>
          <w:szCs w:val="20"/>
        </w:rPr>
        <w:t>14</w:t>
      </w:r>
      <w:r w:rsidR="00E254B9">
        <w:rPr>
          <w:rFonts w:ascii="Arial" w:hAnsi="Arial" w:cs="Arial"/>
          <w:b/>
          <w:color w:val="000000"/>
          <w:sz w:val="20"/>
          <w:szCs w:val="20"/>
        </w:rPr>
        <w:t>.</w:t>
      </w:r>
      <w:r w:rsidR="00E254B9" w:rsidRPr="00130EC8">
        <w:rPr>
          <w:rFonts w:ascii="Arial" w:eastAsia="Times New Roman" w:hAnsi="Arial" w:cs="Arial"/>
          <w:b/>
          <w:bCs/>
          <w:sz w:val="20"/>
          <w:szCs w:val="20"/>
          <w:lang w:bidi="uk-UA"/>
        </w:rPr>
        <w:t xml:space="preserve"> Зразок маркування досліджуваного лікарського засобу </w:t>
      </w:r>
      <w:proofErr w:type="spellStart"/>
      <w:r w:rsidR="00E254B9" w:rsidRPr="00130EC8">
        <w:rPr>
          <w:rFonts w:ascii="Arial" w:eastAsia="Times New Roman" w:hAnsi="Arial" w:cs="Arial"/>
          <w:b/>
          <w:bCs/>
          <w:sz w:val="20"/>
          <w:szCs w:val="20"/>
          <w:lang w:bidi="uk-UA"/>
        </w:rPr>
        <w:t>Ензалутамід</w:t>
      </w:r>
      <w:proofErr w:type="spellEnd"/>
      <w:r w:rsidR="00E254B9" w:rsidRPr="00130EC8">
        <w:rPr>
          <w:rFonts w:ascii="Arial" w:eastAsia="Times New Roman" w:hAnsi="Arial" w:cs="Arial"/>
          <w:b/>
          <w:bCs/>
          <w:sz w:val="20"/>
          <w:szCs w:val="20"/>
          <w:lang w:bidi="uk-UA"/>
        </w:rPr>
        <w:t xml:space="preserve"> (MDV3100; </w:t>
      </w:r>
      <w:proofErr w:type="spellStart"/>
      <w:r w:rsidR="00E254B9" w:rsidRPr="00130EC8">
        <w:rPr>
          <w:rFonts w:ascii="Arial" w:eastAsia="Times New Roman" w:hAnsi="Arial" w:cs="Arial"/>
          <w:b/>
          <w:bCs/>
          <w:sz w:val="20"/>
          <w:szCs w:val="20"/>
          <w:lang w:bidi="uk-UA"/>
        </w:rPr>
        <w:t>Xtandi</w:t>
      </w:r>
      <w:proofErr w:type="spellEnd"/>
      <w:r w:rsidR="00E254B9" w:rsidRPr="00130EC8">
        <w:rPr>
          <w:rFonts w:ascii="Arial" w:eastAsia="Times New Roman" w:hAnsi="Arial" w:cs="Arial"/>
          <w:b/>
          <w:bCs/>
          <w:sz w:val="20"/>
          <w:szCs w:val="20"/>
          <w:lang w:bidi="uk-UA"/>
        </w:rPr>
        <w:t xml:space="preserve">) для відкритого періоду лікування від 28 лютого 2019 року, українською мовою </w:t>
      </w:r>
      <w:r w:rsidR="00E254B9">
        <w:rPr>
          <w:rFonts w:ascii="Arial" w:eastAsia="Times New Roman" w:hAnsi="Arial" w:cs="Arial"/>
          <w:sz w:val="20"/>
          <w:szCs w:val="20"/>
        </w:rPr>
        <w:t>до протоколу клінічного випробува</w:t>
      </w:r>
      <w:r w:rsidR="00E254B9" w:rsidRPr="00130EC8">
        <w:rPr>
          <w:rFonts w:ascii="Arial" w:eastAsia="Times New Roman" w:hAnsi="Arial" w:cs="Arial"/>
          <w:sz w:val="20"/>
          <w:szCs w:val="20"/>
        </w:rPr>
        <w:t>ння</w:t>
      </w:r>
      <w:r w:rsidR="00E254B9" w:rsidRPr="00130EC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E254B9">
        <w:rPr>
          <w:rFonts w:ascii="Arial" w:eastAsia="Times New Roman" w:hAnsi="Arial" w:cs="Arial"/>
          <w:sz w:val="20"/>
          <w:szCs w:val="20"/>
        </w:rPr>
        <w:t>«</w:t>
      </w:r>
      <w:r w:rsidR="00E254B9" w:rsidRPr="00130EC8">
        <w:rPr>
          <w:rFonts w:ascii="Arial" w:eastAsia="Times New Roman" w:hAnsi="Arial" w:cs="Arial"/>
          <w:bCs/>
          <w:sz w:val="20"/>
          <w:szCs w:val="20"/>
        </w:rPr>
        <w:t xml:space="preserve">Міжнародне, </w:t>
      </w:r>
      <w:proofErr w:type="spellStart"/>
      <w:r w:rsidR="00E254B9" w:rsidRPr="00130EC8">
        <w:rPr>
          <w:rFonts w:ascii="Arial" w:eastAsia="Times New Roman" w:hAnsi="Arial" w:cs="Arial"/>
          <w:bCs/>
          <w:sz w:val="20"/>
          <w:szCs w:val="20"/>
        </w:rPr>
        <w:t>рандомізоване</w:t>
      </w:r>
      <w:proofErr w:type="spellEnd"/>
      <w:r w:rsidR="00E254B9" w:rsidRPr="00130EC8">
        <w:rPr>
          <w:rFonts w:ascii="Arial" w:eastAsia="Times New Roman" w:hAnsi="Arial" w:cs="Arial"/>
          <w:bCs/>
          <w:sz w:val="20"/>
          <w:szCs w:val="20"/>
        </w:rPr>
        <w:t xml:space="preserve">, подвійне сліпе, плацебо-контрольоване дослідження фази 3 для оцінки ефективності та безпечності </w:t>
      </w:r>
      <w:proofErr w:type="spellStart"/>
      <w:r w:rsidR="00E254B9" w:rsidRPr="00130EC8">
        <w:rPr>
          <w:rFonts w:ascii="Arial" w:eastAsia="Times New Roman" w:hAnsi="Arial" w:cs="Arial"/>
          <w:b/>
          <w:bCs/>
          <w:sz w:val="20"/>
          <w:szCs w:val="20"/>
        </w:rPr>
        <w:t>ензалутаміду</w:t>
      </w:r>
      <w:proofErr w:type="spellEnd"/>
      <w:r w:rsidR="00E254B9" w:rsidRPr="00130EC8">
        <w:rPr>
          <w:rFonts w:ascii="Arial" w:eastAsia="Times New Roman" w:hAnsi="Arial" w:cs="Arial"/>
          <w:bCs/>
          <w:sz w:val="20"/>
          <w:szCs w:val="20"/>
        </w:rPr>
        <w:t xml:space="preserve"> у пацієнтів з неметастатичним кастрат-</w:t>
      </w:r>
      <w:proofErr w:type="spellStart"/>
      <w:r w:rsidR="00E254B9" w:rsidRPr="00130EC8">
        <w:rPr>
          <w:rFonts w:ascii="Arial" w:eastAsia="Times New Roman" w:hAnsi="Arial" w:cs="Arial"/>
          <w:bCs/>
          <w:sz w:val="20"/>
          <w:szCs w:val="20"/>
        </w:rPr>
        <w:t>резистетним</w:t>
      </w:r>
      <w:proofErr w:type="spellEnd"/>
      <w:r w:rsidR="00E254B9" w:rsidRPr="00130EC8">
        <w:rPr>
          <w:rFonts w:ascii="Arial" w:eastAsia="Times New Roman" w:hAnsi="Arial" w:cs="Arial"/>
          <w:bCs/>
          <w:sz w:val="20"/>
          <w:szCs w:val="20"/>
        </w:rPr>
        <w:t xml:space="preserve"> раком передміхурової залози</w:t>
      </w:r>
      <w:r w:rsidR="00E254B9">
        <w:rPr>
          <w:rFonts w:ascii="Arial" w:eastAsia="Times New Roman" w:hAnsi="Arial" w:cs="Arial"/>
          <w:sz w:val="20"/>
          <w:szCs w:val="20"/>
        </w:rPr>
        <w:t>»</w:t>
      </w:r>
      <w:r w:rsidR="00E254B9" w:rsidRPr="00130EC8">
        <w:rPr>
          <w:rFonts w:ascii="Arial" w:eastAsia="Times New Roman" w:hAnsi="Arial" w:cs="Arial"/>
          <w:sz w:val="20"/>
          <w:szCs w:val="20"/>
        </w:rPr>
        <w:t xml:space="preserve">, код дослідження </w:t>
      </w:r>
      <w:r w:rsidR="00E254B9" w:rsidRPr="00130EC8">
        <w:rPr>
          <w:rFonts w:ascii="Arial" w:eastAsia="Times New Roman" w:hAnsi="Arial" w:cs="Arial"/>
          <w:b/>
          <w:bCs/>
          <w:sz w:val="20"/>
          <w:szCs w:val="20"/>
        </w:rPr>
        <w:t xml:space="preserve">MDV3100-14 (C3431005), </w:t>
      </w:r>
      <w:r w:rsidR="00E254B9" w:rsidRPr="00130EC8">
        <w:rPr>
          <w:rFonts w:ascii="Arial" w:eastAsia="Times New Roman" w:hAnsi="Arial" w:cs="Arial"/>
          <w:bCs/>
          <w:sz w:val="20"/>
          <w:szCs w:val="20"/>
        </w:rPr>
        <w:t>версія 5 від 26 січня 2018 року з інкорпорованою поправкою 4</w:t>
      </w:r>
      <w:r w:rsidR="00E254B9" w:rsidRPr="00130EC8">
        <w:rPr>
          <w:rFonts w:ascii="Arial" w:eastAsia="Times New Roman" w:hAnsi="Arial" w:cs="Arial"/>
          <w:sz w:val="20"/>
          <w:szCs w:val="20"/>
        </w:rPr>
        <w:t xml:space="preserve">; спонсор - </w:t>
      </w:r>
      <w:proofErr w:type="spellStart"/>
      <w:r w:rsidR="00E254B9" w:rsidRPr="00130EC8">
        <w:rPr>
          <w:rFonts w:ascii="Arial" w:eastAsia="Times New Roman" w:hAnsi="Arial" w:cs="Arial"/>
          <w:sz w:val="20"/>
          <w:szCs w:val="20"/>
        </w:rPr>
        <w:t>Медівейшн</w:t>
      </w:r>
      <w:proofErr w:type="spellEnd"/>
      <w:r w:rsidR="00E254B9" w:rsidRPr="00130EC8">
        <w:rPr>
          <w:rFonts w:ascii="Arial" w:eastAsia="Times New Roman" w:hAnsi="Arial" w:cs="Arial"/>
          <w:sz w:val="20"/>
          <w:szCs w:val="20"/>
        </w:rPr>
        <w:t xml:space="preserve"> Інк. (</w:t>
      </w:r>
      <w:proofErr w:type="spellStart"/>
      <w:r w:rsidR="00E254B9" w:rsidRPr="00130EC8">
        <w:rPr>
          <w:rFonts w:ascii="Arial" w:eastAsia="Times New Roman" w:hAnsi="Arial" w:cs="Arial"/>
          <w:sz w:val="20"/>
          <w:szCs w:val="20"/>
        </w:rPr>
        <w:t>Medivation</w:t>
      </w:r>
      <w:proofErr w:type="spellEnd"/>
      <w:r w:rsidR="00E254B9" w:rsidRPr="00130EC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E254B9" w:rsidRPr="00130EC8">
        <w:rPr>
          <w:rFonts w:ascii="Arial" w:eastAsia="Times New Roman" w:hAnsi="Arial" w:cs="Arial"/>
          <w:sz w:val="20"/>
          <w:szCs w:val="20"/>
        </w:rPr>
        <w:t>Inc</w:t>
      </w:r>
      <w:proofErr w:type="spellEnd"/>
      <w:r w:rsidR="00E254B9" w:rsidRPr="00130EC8">
        <w:rPr>
          <w:rFonts w:ascii="Arial" w:eastAsia="Times New Roman" w:hAnsi="Arial" w:cs="Arial"/>
          <w:sz w:val="20"/>
          <w:szCs w:val="20"/>
        </w:rPr>
        <w:t>.), США</w:t>
      </w:r>
    </w:p>
    <w:p w:rsidR="00E254B9" w:rsidRPr="0084157F" w:rsidRDefault="00E254B9" w:rsidP="00680506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84157F">
        <w:rPr>
          <w:rFonts w:ascii="Arial" w:hAnsi="Arial" w:cs="Arial"/>
          <w:sz w:val="20"/>
          <w:szCs w:val="20"/>
        </w:rPr>
        <w:t>Заявник – Підприємство з 100% іноземною інвестицією «АЙК’ЮВІА РДС Україна»</w:t>
      </w:r>
    </w:p>
    <w:p w:rsidR="00E254B9" w:rsidRDefault="00E254B9" w:rsidP="00E254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B76483" w:rsidRPr="00A004CD" w:rsidRDefault="00B76483" w:rsidP="00E254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E254B9" w:rsidRPr="00A004CD" w:rsidRDefault="00B76483" w:rsidP="00E254B9">
      <w:pPr>
        <w:pStyle w:val="a8"/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15</w:t>
      </w:r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Оновлений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протокол KF7013-02, протокол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версія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3.0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від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20 листопада 2018 р. з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інкорпорованою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поправкою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01; 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Брошура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дослідника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: 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Neridronic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acid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версія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9.0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від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29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січня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2019 року,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англійською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мовою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;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Збільшення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терміну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придатності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досліджуваного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лікарського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засобу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неридронова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кислота (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Neridronic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acid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, GRT7013), 100 мг/8 мл,  концентрат для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розчину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для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інфузій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до 48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місяців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; KF7013-02_Інформація для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пацієнта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та Форма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інформованої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згоди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версія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4.3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від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21 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грудня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2018 р. для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України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українською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російською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мовами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; KF7013-02 СМС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нагадування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версія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2.0, для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України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українською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та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російською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мовами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; Грюненталь_KF7013-02_ Лист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від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лікаря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до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пацієнта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версія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1.0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від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18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вересня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2018 р. для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України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українською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та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російською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мовами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; Грюненталь_KF7013-02_Текст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сценарію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телефонної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бесіди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для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скринінгу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пацієнтів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версія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1.0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від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12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жовтня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2018 р. для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України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українською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та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російською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мовами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; </w:t>
      </w:r>
      <w:r w:rsidR="00E254B9" w:rsidRPr="00A004CD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Грюненталь_KF7013-02_ Лист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лікаря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до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практикуючого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стоматолога,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версія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0.1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від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17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вересня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2018 р. для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України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українською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та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російською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мовами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254B9" w:rsidRPr="00A004CD">
        <w:rPr>
          <w:rFonts w:ascii="Arial" w:hAnsi="Arial" w:cs="Arial"/>
          <w:color w:val="000000"/>
          <w:sz w:val="20"/>
          <w:szCs w:val="20"/>
        </w:rPr>
        <w:t xml:space="preserve">до протоколу </w:t>
      </w:r>
      <w:proofErr w:type="spellStart"/>
      <w:r w:rsidR="00E254B9" w:rsidRPr="00A004CD">
        <w:rPr>
          <w:rFonts w:ascii="Arial" w:hAnsi="Arial" w:cs="Arial"/>
          <w:color w:val="000000"/>
          <w:sz w:val="20"/>
          <w:szCs w:val="20"/>
        </w:rPr>
        <w:t>клінічного</w:t>
      </w:r>
      <w:proofErr w:type="spellEnd"/>
      <w:r w:rsidR="00E254B9" w:rsidRPr="00A004C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color w:val="000000"/>
          <w:sz w:val="20"/>
          <w:szCs w:val="20"/>
        </w:rPr>
        <w:t>випробування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254B9" w:rsidRPr="00A004CD">
        <w:rPr>
          <w:rFonts w:ascii="Arial" w:hAnsi="Arial" w:cs="Arial"/>
          <w:color w:val="000000"/>
          <w:sz w:val="20"/>
          <w:szCs w:val="20"/>
        </w:rPr>
        <w:t>«</w:t>
      </w:r>
      <w:proofErr w:type="spellStart"/>
      <w:r w:rsidR="00E254B9" w:rsidRPr="00A004CD">
        <w:rPr>
          <w:rFonts w:ascii="Arial" w:hAnsi="Arial" w:cs="Arial"/>
          <w:color w:val="000000"/>
          <w:sz w:val="20"/>
          <w:szCs w:val="20"/>
        </w:rPr>
        <w:t>Рандомізоване</w:t>
      </w:r>
      <w:proofErr w:type="spellEnd"/>
      <w:r w:rsidR="00E254B9" w:rsidRPr="00A004CD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E254B9" w:rsidRPr="00A004CD">
        <w:rPr>
          <w:rFonts w:ascii="Arial" w:hAnsi="Arial" w:cs="Arial"/>
          <w:color w:val="000000"/>
          <w:sz w:val="20"/>
          <w:szCs w:val="20"/>
        </w:rPr>
        <w:t>подвійне</w:t>
      </w:r>
      <w:proofErr w:type="spellEnd"/>
      <w:r w:rsidR="00E254B9" w:rsidRPr="00A004C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color w:val="000000"/>
          <w:sz w:val="20"/>
          <w:szCs w:val="20"/>
        </w:rPr>
        <w:t>сліпе</w:t>
      </w:r>
      <w:proofErr w:type="spellEnd"/>
      <w:r w:rsidR="00E254B9" w:rsidRPr="00A004CD">
        <w:rPr>
          <w:rFonts w:ascii="Arial" w:hAnsi="Arial" w:cs="Arial"/>
          <w:color w:val="000000"/>
          <w:sz w:val="20"/>
          <w:szCs w:val="20"/>
        </w:rPr>
        <w:t>, плацебо-</w:t>
      </w:r>
      <w:proofErr w:type="spellStart"/>
      <w:r w:rsidR="00E254B9" w:rsidRPr="00A004CD">
        <w:rPr>
          <w:rFonts w:ascii="Arial" w:hAnsi="Arial" w:cs="Arial"/>
          <w:color w:val="000000"/>
          <w:sz w:val="20"/>
          <w:szCs w:val="20"/>
        </w:rPr>
        <w:t>контрольоване</w:t>
      </w:r>
      <w:proofErr w:type="spellEnd"/>
      <w:r w:rsidR="00E254B9" w:rsidRPr="00A004C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color w:val="000000"/>
          <w:sz w:val="20"/>
          <w:szCs w:val="20"/>
        </w:rPr>
        <w:t>дослідження</w:t>
      </w:r>
      <w:proofErr w:type="spellEnd"/>
      <w:r w:rsidR="00E254B9" w:rsidRPr="00A004C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color w:val="000000"/>
          <w:sz w:val="20"/>
          <w:szCs w:val="20"/>
        </w:rPr>
        <w:t>ефективності</w:t>
      </w:r>
      <w:proofErr w:type="spellEnd"/>
      <w:r w:rsidR="00E254B9" w:rsidRPr="00A004CD">
        <w:rPr>
          <w:rFonts w:ascii="Arial" w:hAnsi="Arial" w:cs="Arial"/>
          <w:color w:val="000000"/>
          <w:sz w:val="20"/>
          <w:szCs w:val="20"/>
        </w:rPr>
        <w:t xml:space="preserve"> та </w:t>
      </w:r>
      <w:proofErr w:type="spellStart"/>
      <w:r w:rsidR="00E254B9" w:rsidRPr="00A004CD">
        <w:rPr>
          <w:rFonts w:ascii="Arial" w:hAnsi="Arial" w:cs="Arial"/>
          <w:color w:val="000000"/>
          <w:sz w:val="20"/>
          <w:szCs w:val="20"/>
        </w:rPr>
        <w:t>безпечності</w:t>
      </w:r>
      <w:proofErr w:type="spellEnd"/>
      <w:r w:rsidR="00E254B9" w:rsidRPr="00A004C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color w:val="000000"/>
          <w:sz w:val="20"/>
          <w:szCs w:val="20"/>
        </w:rPr>
        <w:t>внутрішньовенної</w:t>
      </w:r>
      <w:proofErr w:type="spellEnd"/>
      <w:r w:rsidR="00E254B9" w:rsidRPr="00A004C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неридронової</w:t>
      </w:r>
      <w:proofErr w:type="spellEnd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кислоти</w:t>
      </w:r>
      <w:proofErr w:type="spellEnd"/>
      <w:r w:rsidR="00E254B9" w:rsidRPr="00A004CD">
        <w:rPr>
          <w:rFonts w:ascii="Arial" w:hAnsi="Arial" w:cs="Arial"/>
          <w:color w:val="000000"/>
          <w:sz w:val="20"/>
          <w:szCs w:val="20"/>
        </w:rPr>
        <w:t xml:space="preserve"> в </w:t>
      </w:r>
      <w:proofErr w:type="spellStart"/>
      <w:r w:rsidR="00E254B9" w:rsidRPr="00A004CD">
        <w:rPr>
          <w:rFonts w:ascii="Arial" w:hAnsi="Arial" w:cs="Arial"/>
          <w:color w:val="000000"/>
          <w:sz w:val="20"/>
          <w:szCs w:val="20"/>
        </w:rPr>
        <w:t>пацієнтів</w:t>
      </w:r>
      <w:proofErr w:type="spellEnd"/>
      <w:r w:rsidR="00E254B9" w:rsidRPr="00A004C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color w:val="000000"/>
          <w:sz w:val="20"/>
          <w:szCs w:val="20"/>
        </w:rPr>
        <w:t>із</w:t>
      </w:r>
      <w:proofErr w:type="spellEnd"/>
      <w:r w:rsidR="00E254B9" w:rsidRPr="00A004C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color w:val="000000"/>
          <w:sz w:val="20"/>
          <w:szCs w:val="20"/>
        </w:rPr>
        <w:t>комплексним</w:t>
      </w:r>
      <w:proofErr w:type="spellEnd"/>
      <w:r w:rsidR="00E254B9" w:rsidRPr="00A004C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color w:val="000000"/>
          <w:sz w:val="20"/>
          <w:szCs w:val="20"/>
        </w:rPr>
        <w:t>регіонарним</w:t>
      </w:r>
      <w:proofErr w:type="spellEnd"/>
      <w:r w:rsidR="00E254B9" w:rsidRPr="00A004C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color w:val="000000"/>
          <w:sz w:val="20"/>
          <w:szCs w:val="20"/>
        </w:rPr>
        <w:t>больовим</w:t>
      </w:r>
      <w:proofErr w:type="spellEnd"/>
      <w:r w:rsidR="00E254B9" w:rsidRPr="00A004CD">
        <w:rPr>
          <w:rFonts w:ascii="Arial" w:hAnsi="Arial" w:cs="Arial"/>
          <w:color w:val="000000"/>
          <w:sz w:val="20"/>
          <w:szCs w:val="20"/>
        </w:rPr>
        <w:t xml:space="preserve"> синдромом (КРБС)», </w:t>
      </w:r>
      <w:r w:rsidR="00E254B9" w:rsidRPr="00A004CD">
        <w:rPr>
          <w:rFonts w:ascii="Arial" w:hAnsi="Arial" w:cs="Arial"/>
          <w:bCs/>
          <w:sz w:val="20"/>
          <w:szCs w:val="20"/>
        </w:rPr>
        <w:t xml:space="preserve">код </w:t>
      </w:r>
      <w:proofErr w:type="spellStart"/>
      <w:r w:rsidR="00E254B9" w:rsidRPr="00A004CD">
        <w:rPr>
          <w:rFonts w:ascii="Arial" w:hAnsi="Arial" w:cs="Arial"/>
          <w:bCs/>
          <w:sz w:val="20"/>
          <w:szCs w:val="20"/>
        </w:rPr>
        <w:t>дослідження</w:t>
      </w:r>
      <w:proofErr w:type="spellEnd"/>
      <w:r w:rsidR="00E254B9" w:rsidRPr="00A004CD">
        <w:rPr>
          <w:rFonts w:ascii="Arial" w:hAnsi="Arial" w:cs="Arial"/>
          <w:sz w:val="20"/>
          <w:szCs w:val="20"/>
        </w:rPr>
        <w:t xml:space="preserve"> </w:t>
      </w:r>
      <w:r w:rsidR="00E254B9" w:rsidRPr="00A004CD">
        <w:rPr>
          <w:rFonts w:ascii="Arial" w:hAnsi="Arial" w:cs="Arial"/>
          <w:b/>
          <w:color w:val="000000"/>
          <w:sz w:val="20"/>
          <w:szCs w:val="20"/>
        </w:rPr>
        <w:t xml:space="preserve">KF7013-02, </w:t>
      </w:r>
      <w:r w:rsidR="00E254B9" w:rsidRPr="00A004CD">
        <w:rPr>
          <w:rFonts w:ascii="Arial" w:hAnsi="Arial" w:cs="Arial"/>
          <w:color w:val="000000"/>
          <w:sz w:val="20"/>
          <w:szCs w:val="20"/>
        </w:rPr>
        <w:t xml:space="preserve">протокол </w:t>
      </w:r>
      <w:proofErr w:type="spellStart"/>
      <w:r w:rsidR="00E254B9" w:rsidRPr="00A004CD">
        <w:rPr>
          <w:rFonts w:ascii="Arial" w:hAnsi="Arial" w:cs="Arial"/>
          <w:color w:val="000000"/>
          <w:sz w:val="20"/>
          <w:szCs w:val="20"/>
        </w:rPr>
        <w:t>версія</w:t>
      </w:r>
      <w:proofErr w:type="spellEnd"/>
      <w:r w:rsidR="00E254B9" w:rsidRPr="00A004CD">
        <w:rPr>
          <w:rFonts w:ascii="Arial" w:hAnsi="Arial" w:cs="Arial"/>
          <w:color w:val="000000"/>
          <w:sz w:val="20"/>
          <w:szCs w:val="20"/>
        </w:rPr>
        <w:t xml:space="preserve"> 2.0 </w:t>
      </w:r>
      <w:proofErr w:type="spellStart"/>
      <w:r w:rsidR="00E254B9" w:rsidRPr="00A004CD">
        <w:rPr>
          <w:rFonts w:ascii="Arial" w:hAnsi="Arial" w:cs="Arial"/>
          <w:color w:val="000000"/>
          <w:sz w:val="20"/>
          <w:szCs w:val="20"/>
        </w:rPr>
        <w:t>від</w:t>
      </w:r>
      <w:proofErr w:type="spellEnd"/>
      <w:r w:rsidR="00E254B9" w:rsidRPr="00A004CD">
        <w:rPr>
          <w:rFonts w:ascii="Arial" w:hAnsi="Arial" w:cs="Arial"/>
          <w:color w:val="000000"/>
          <w:sz w:val="20"/>
          <w:szCs w:val="20"/>
        </w:rPr>
        <w:t xml:space="preserve"> 14 </w:t>
      </w:r>
      <w:proofErr w:type="spellStart"/>
      <w:r w:rsidR="00E254B9" w:rsidRPr="00A004CD">
        <w:rPr>
          <w:rFonts w:ascii="Arial" w:hAnsi="Arial" w:cs="Arial"/>
          <w:color w:val="000000"/>
          <w:sz w:val="20"/>
          <w:szCs w:val="20"/>
        </w:rPr>
        <w:t>березня</w:t>
      </w:r>
      <w:proofErr w:type="spellEnd"/>
      <w:r w:rsidR="00E254B9" w:rsidRPr="00A004CD">
        <w:rPr>
          <w:rFonts w:ascii="Arial" w:hAnsi="Arial" w:cs="Arial"/>
          <w:color w:val="000000"/>
          <w:sz w:val="20"/>
          <w:szCs w:val="20"/>
        </w:rPr>
        <w:t xml:space="preserve"> 2018 р.</w:t>
      </w:r>
      <w:r w:rsidR="00E254B9" w:rsidRPr="00A004CD">
        <w:rPr>
          <w:rFonts w:ascii="Arial" w:hAnsi="Arial" w:cs="Arial"/>
          <w:bCs/>
          <w:sz w:val="20"/>
          <w:szCs w:val="20"/>
        </w:rPr>
        <w:t>;</w:t>
      </w:r>
      <w:r w:rsidR="00E254B9" w:rsidRPr="00A004CD">
        <w:rPr>
          <w:rFonts w:ascii="Arial" w:hAnsi="Arial" w:cs="Arial"/>
          <w:sz w:val="20"/>
          <w:szCs w:val="20"/>
        </w:rPr>
        <w:t xml:space="preserve"> спонсор - </w:t>
      </w:r>
      <w:proofErr w:type="spellStart"/>
      <w:r w:rsidR="00E254B9" w:rsidRPr="00A004CD">
        <w:rPr>
          <w:rFonts w:ascii="Arial" w:hAnsi="Arial" w:cs="Arial"/>
          <w:sz w:val="20"/>
          <w:szCs w:val="20"/>
        </w:rPr>
        <w:t>Грюненталь</w:t>
      </w:r>
      <w:proofErr w:type="spellEnd"/>
      <w:r w:rsidR="00E254B9" w:rsidRPr="00A004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sz w:val="20"/>
          <w:szCs w:val="20"/>
        </w:rPr>
        <w:t>ГмбХ</w:t>
      </w:r>
      <w:proofErr w:type="spellEnd"/>
      <w:r w:rsidR="00E254B9" w:rsidRPr="00A004CD">
        <w:rPr>
          <w:rFonts w:ascii="Arial" w:hAnsi="Arial" w:cs="Arial"/>
          <w:sz w:val="20"/>
          <w:szCs w:val="20"/>
        </w:rPr>
        <w:t xml:space="preserve">,  </w:t>
      </w:r>
      <w:proofErr w:type="spellStart"/>
      <w:r w:rsidR="00E254B9" w:rsidRPr="00A004CD">
        <w:rPr>
          <w:rFonts w:ascii="Arial" w:hAnsi="Arial" w:cs="Arial"/>
          <w:sz w:val="20"/>
          <w:szCs w:val="20"/>
        </w:rPr>
        <w:t>Німеччина</w:t>
      </w:r>
      <w:proofErr w:type="spellEnd"/>
      <w:r w:rsidR="00E254B9" w:rsidRPr="00A004CD">
        <w:rPr>
          <w:rFonts w:ascii="Arial" w:hAnsi="Arial" w:cs="Arial"/>
          <w:sz w:val="20"/>
          <w:szCs w:val="20"/>
        </w:rPr>
        <w:t xml:space="preserve"> [</w:t>
      </w:r>
      <w:proofErr w:type="spellStart"/>
      <w:r w:rsidR="00E254B9" w:rsidRPr="00A004CD">
        <w:rPr>
          <w:rFonts w:ascii="Arial" w:hAnsi="Arial" w:cs="Arial"/>
          <w:sz w:val="20"/>
          <w:szCs w:val="20"/>
        </w:rPr>
        <w:t>Grünenthal</w:t>
      </w:r>
      <w:proofErr w:type="spellEnd"/>
      <w:r w:rsidR="00E254B9" w:rsidRPr="00A004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hAnsi="Arial" w:cs="Arial"/>
          <w:sz w:val="20"/>
          <w:szCs w:val="20"/>
        </w:rPr>
        <w:t>GmbH</w:t>
      </w:r>
      <w:proofErr w:type="spellEnd"/>
      <w:r w:rsidR="00E254B9" w:rsidRPr="00A004C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254B9" w:rsidRPr="00A004CD">
        <w:rPr>
          <w:rFonts w:ascii="Arial" w:hAnsi="Arial" w:cs="Arial"/>
          <w:sz w:val="20"/>
          <w:szCs w:val="20"/>
        </w:rPr>
        <w:t>Germany</w:t>
      </w:r>
      <w:proofErr w:type="spellEnd"/>
      <w:r w:rsidR="00E254B9" w:rsidRPr="00A004CD">
        <w:rPr>
          <w:rFonts w:ascii="Arial" w:hAnsi="Arial" w:cs="Arial"/>
          <w:sz w:val="20"/>
          <w:szCs w:val="20"/>
        </w:rPr>
        <w:t>]</w:t>
      </w:r>
    </w:p>
    <w:p w:rsidR="00E254B9" w:rsidRPr="00A004CD" w:rsidRDefault="00E254B9" w:rsidP="00E254B9">
      <w:pPr>
        <w:tabs>
          <w:tab w:val="left" w:pos="-1440"/>
          <w:tab w:val="left" w:pos="-540"/>
        </w:tabs>
        <w:spacing w:after="0" w:line="240" w:lineRule="auto"/>
        <w:jc w:val="both"/>
        <w:rPr>
          <w:rFonts w:ascii="Arial" w:eastAsia="Calibri" w:hAnsi="Arial" w:cs="Arial"/>
          <w:iCs/>
          <w:sz w:val="20"/>
          <w:szCs w:val="20"/>
          <w:lang w:val="ru-RU"/>
        </w:rPr>
      </w:pPr>
      <w:r w:rsidRPr="00A004CD">
        <w:rPr>
          <w:rFonts w:ascii="Arial" w:eastAsia="Calibri" w:hAnsi="Arial" w:cs="Arial"/>
          <w:iCs/>
          <w:sz w:val="20"/>
          <w:szCs w:val="20"/>
        </w:rPr>
        <w:t>Заявник –</w:t>
      </w:r>
      <w:r w:rsidRPr="00A004CD">
        <w:rPr>
          <w:rFonts w:ascii="Arial" w:eastAsia="Calibri" w:hAnsi="Arial" w:cs="Arial"/>
          <w:sz w:val="20"/>
          <w:szCs w:val="20"/>
        </w:rPr>
        <w:t xml:space="preserve"> </w:t>
      </w:r>
      <w:r w:rsidRPr="00A004CD">
        <w:rPr>
          <w:rFonts w:ascii="Arial" w:eastAsia="Calibri" w:hAnsi="Arial" w:cs="Arial"/>
          <w:iCs/>
          <w:sz w:val="20"/>
          <w:szCs w:val="20"/>
        </w:rPr>
        <w:t xml:space="preserve">ТОВ «ІНС </w:t>
      </w:r>
      <w:proofErr w:type="spellStart"/>
      <w:r w:rsidRPr="00A004CD">
        <w:rPr>
          <w:rFonts w:ascii="Arial" w:eastAsia="Calibri" w:hAnsi="Arial" w:cs="Arial"/>
          <w:iCs/>
          <w:sz w:val="20"/>
          <w:szCs w:val="20"/>
        </w:rPr>
        <w:t>Ресерч</w:t>
      </w:r>
      <w:proofErr w:type="spellEnd"/>
      <w:r w:rsidRPr="00A004CD">
        <w:rPr>
          <w:rFonts w:ascii="Arial" w:eastAsia="Calibri" w:hAnsi="Arial" w:cs="Arial"/>
          <w:iCs/>
          <w:sz w:val="20"/>
          <w:szCs w:val="20"/>
        </w:rPr>
        <w:t xml:space="preserve"> Україна»</w:t>
      </w:r>
      <w:r w:rsidRPr="00A004CD">
        <w:rPr>
          <w:rFonts w:ascii="Arial" w:eastAsia="Calibri" w:hAnsi="Arial" w:cs="Arial"/>
          <w:iCs/>
          <w:sz w:val="20"/>
          <w:szCs w:val="20"/>
          <w:lang w:val="ru-RU"/>
        </w:rPr>
        <w:t xml:space="preserve"> </w:t>
      </w:r>
    </w:p>
    <w:p w:rsidR="00E254B9" w:rsidRDefault="00E254B9" w:rsidP="00E254B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76483" w:rsidRPr="00A004CD" w:rsidRDefault="00B76483" w:rsidP="00E254B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E254B9" w:rsidRPr="00A004CD" w:rsidRDefault="00B76483" w:rsidP="00E254B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16</w:t>
      </w:r>
      <w:r w:rsidR="00E254B9" w:rsidRPr="00A004CD">
        <w:rPr>
          <w:rFonts w:ascii="Arial" w:hAnsi="Arial" w:cs="Arial"/>
          <w:b/>
          <w:color w:val="000000"/>
          <w:sz w:val="20"/>
          <w:szCs w:val="20"/>
        </w:rPr>
        <w:t>.</w:t>
      </w:r>
      <w:r w:rsidR="00E254B9" w:rsidRPr="00A004C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E254B9" w:rsidRPr="00A004CD">
        <w:rPr>
          <w:rFonts w:ascii="Arial" w:eastAsia="Calibri" w:hAnsi="Arial" w:cs="Arial"/>
          <w:b/>
          <w:sz w:val="20"/>
          <w:szCs w:val="20"/>
        </w:rPr>
        <w:t xml:space="preserve">Зміна назви місць проведення клінічного випробування; Зразок маркування препарату JNJ-56136379, 25 мг або плацебо, 56136379HPB2001, режим прийому 2 таблетки вранці з прийомом їжі; Зразок маркування препарату JNJ-56136379, 25 мг, 56136379HPB2001, режим прийому 2 таблетки вранці з прийомом їжі; Зразок маркування препарату JNJ-56136379, 100 мг, 56136379HPB2001, режим прийому 2 таблетки вранці з прийомом їжі; Зразок маркування препарату JNJ-56136379, 25 мг, 56136379HPB2001, режим прийому 3 таблетки вранці з прийомом їжі; Зразок маркування препарату JNJ-56136379, 100 мг або плацебо, 56136379HPB2001, режим прийому 2 таблетки вранці з прийомом їжі; Зразок маркування препарату </w:t>
      </w:r>
      <w:proofErr w:type="spellStart"/>
      <w:r w:rsidR="00E254B9" w:rsidRPr="00A004CD">
        <w:rPr>
          <w:rFonts w:ascii="Arial" w:eastAsia="Calibri" w:hAnsi="Arial" w:cs="Arial"/>
          <w:b/>
          <w:sz w:val="20"/>
          <w:szCs w:val="20"/>
        </w:rPr>
        <w:t>Бараклюд</w:t>
      </w:r>
      <w:proofErr w:type="spellEnd"/>
      <w:r w:rsidR="00E254B9" w:rsidRPr="00A004CD">
        <w:rPr>
          <w:rFonts w:ascii="Arial" w:eastAsia="Calibri" w:hAnsi="Arial" w:cs="Arial"/>
          <w:b/>
          <w:sz w:val="20"/>
          <w:szCs w:val="20"/>
        </w:rPr>
        <w:t xml:space="preserve"> (</w:t>
      </w:r>
      <w:proofErr w:type="spellStart"/>
      <w:r w:rsidR="00E254B9" w:rsidRPr="00A004CD">
        <w:rPr>
          <w:rFonts w:ascii="Arial" w:eastAsia="Calibri" w:hAnsi="Arial" w:cs="Arial"/>
          <w:b/>
          <w:sz w:val="20"/>
          <w:szCs w:val="20"/>
        </w:rPr>
        <w:t>ентекавіру</w:t>
      </w:r>
      <w:proofErr w:type="spellEnd"/>
      <w:r w:rsidR="00E254B9" w:rsidRPr="00A004CD">
        <w:rPr>
          <w:rFonts w:ascii="Arial" w:eastAsia="Calibri" w:hAnsi="Arial" w:cs="Arial"/>
          <w:b/>
          <w:sz w:val="20"/>
          <w:szCs w:val="20"/>
        </w:rPr>
        <w:t xml:space="preserve"> моногідрат), 0,5 мг, 56136379HPB2001, режим прийому 1 таблетка зранку натще; Зразок маркування препарату </w:t>
      </w:r>
      <w:proofErr w:type="spellStart"/>
      <w:r w:rsidR="00E254B9" w:rsidRPr="00A004CD">
        <w:rPr>
          <w:rFonts w:ascii="Arial" w:eastAsia="Calibri" w:hAnsi="Arial" w:cs="Arial"/>
          <w:b/>
          <w:sz w:val="20"/>
          <w:szCs w:val="20"/>
        </w:rPr>
        <w:t>Віреад</w:t>
      </w:r>
      <w:proofErr w:type="spellEnd"/>
      <w:r w:rsidR="00E254B9" w:rsidRPr="00A004CD">
        <w:rPr>
          <w:rFonts w:ascii="Arial" w:eastAsia="Calibri" w:hAnsi="Arial" w:cs="Arial"/>
          <w:b/>
          <w:sz w:val="20"/>
          <w:szCs w:val="20"/>
        </w:rPr>
        <w:t xml:space="preserve"> (</w:t>
      </w:r>
      <w:proofErr w:type="spellStart"/>
      <w:r w:rsidR="00E254B9" w:rsidRPr="00A004CD">
        <w:rPr>
          <w:rFonts w:ascii="Arial" w:eastAsia="Calibri" w:hAnsi="Arial" w:cs="Arial"/>
          <w:b/>
          <w:sz w:val="20"/>
          <w:szCs w:val="20"/>
        </w:rPr>
        <w:t>тенофовіру</w:t>
      </w:r>
      <w:proofErr w:type="spellEnd"/>
      <w:r w:rsidR="00E254B9" w:rsidRPr="00A004CD"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eastAsia="Calibri" w:hAnsi="Arial" w:cs="Arial"/>
          <w:b/>
          <w:sz w:val="20"/>
          <w:szCs w:val="20"/>
        </w:rPr>
        <w:t>дизопроксилу</w:t>
      </w:r>
      <w:proofErr w:type="spellEnd"/>
      <w:r w:rsidR="00E254B9" w:rsidRPr="00A004CD"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eastAsia="Calibri" w:hAnsi="Arial" w:cs="Arial"/>
          <w:b/>
          <w:sz w:val="20"/>
          <w:szCs w:val="20"/>
        </w:rPr>
        <w:t>фумарат</w:t>
      </w:r>
      <w:proofErr w:type="spellEnd"/>
      <w:r w:rsidR="00E254B9" w:rsidRPr="00A004CD">
        <w:rPr>
          <w:rFonts w:ascii="Arial" w:eastAsia="Calibri" w:hAnsi="Arial" w:cs="Arial"/>
          <w:b/>
          <w:sz w:val="20"/>
          <w:szCs w:val="20"/>
        </w:rPr>
        <w:t xml:space="preserve">), 300 мг (еквівалентний 245 мг </w:t>
      </w:r>
      <w:proofErr w:type="spellStart"/>
      <w:r w:rsidR="00E254B9" w:rsidRPr="00A004CD">
        <w:rPr>
          <w:rFonts w:ascii="Arial" w:eastAsia="Calibri" w:hAnsi="Arial" w:cs="Arial"/>
          <w:b/>
          <w:sz w:val="20"/>
          <w:szCs w:val="20"/>
        </w:rPr>
        <w:t>тенофовіру</w:t>
      </w:r>
      <w:proofErr w:type="spellEnd"/>
      <w:r w:rsidR="00E254B9" w:rsidRPr="00A004CD"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spellStart"/>
      <w:r w:rsidR="00E254B9" w:rsidRPr="00A004CD">
        <w:rPr>
          <w:rFonts w:ascii="Arial" w:eastAsia="Calibri" w:hAnsi="Arial" w:cs="Arial"/>
          <w:b/>
          <w:sz w:val="20"/>
          <w:szCs w:val="20"/>
        </w:rPr>
        <w:t>дизопроксилу</w:t>
      </w:r>
      <w:proofErr w:type="spellEnd"/>
      <w:r w:rsidR="00E254B9" w:rsidRPr="00A004CD">
        <w:rPr>
          <w:rFonts w:ascii="Arial" w:eastAsia="Calibri" w:hAnsi="Arial" w:cs="Arial"/>
          <w:b/>
          <w:sz w:val="20"/>
          <w:szCs w:val="20"/>
        </w:rPr>
        <w:t>), 56136379HPB2001, режим прийому 1 таблетка вранці з прийомом їжі; Зразок маркування препарату JNJ-56136379, 25 мг або плацебо, 56136379HPB2001, режим прийому 3 таблетки вранці з прийомом їжі</w:t>
      </w:r>
      <w:r w:rsidR="00E254B9" w:rsidRPr="00A004CD">
        <w:rPr>
          <w:rFonts w:ascii="Arial" w:eastAsia="Calibri" w:hAnsi="Arial" w:cs="Arial"/>
          <w:sz w:val="20"/>
          <w:szCs w:val="20"/>
        </w:rPr>
        <w:t xml:space="preserve"> до протоколу клінічного випробування «</w:t>
      </w:r>
      <w:proofErr w:type="spellStart"/>
      <w:r w:rsidR="00E254B9" w:rsidRPr="00A004CD">
        <w:rPr>
          <w:rFonts w:ascii="Arial" w:eastAsia="Calibri" w:hAnsi="Arial" w:cs="Arial"/>
          <w:sz w:val="20"/>
          <w:szCs w:val="20"/>
        </w:rPr>
        <w:t>Рандомізоване</w:t>
      </w:r>
      <w:proofErr w:type="spellEnd"/>
      <w:r w:rsidR="00E254B9" w:rsidRPr="00A004CD">
        <w:rPr>
          <w:rFonts w:ascii="Arial" w:eastAsia="Calibri" w:hAnsi="Arial" w:cs="Arial"/>
          <w:sz w:val="20"/>
          <w:szCs w:val="20"/>
        </w:rPr>
        <w:t xml:space="preserve">, частково сліпе, плацебо-контрольоване клінічне дослідження 2а фази для оцінки ефективності, безпечності та фармакокінетики лікування різними дозами </w:t>
      </w:r>
      <w:r w:rsidR="00E254B9" w:rsidRPr="00A004CD">
        <w:rPr>
          <w:rFonts w:ascii="Arial" w:eastAsia="Calibri" w:hAnsi="Arial" w:cs="Arial"/>
          <w:b/>
          <w:sz w:val="20"/>
          <w:szCs w:val="20"/>
        </w:rPr>
        <w:t>JNJ-56136379</w:t>
      </w:r>
      <w:r w:rsidR="00E254B9" w:rsidRPr="00A004CD">
        <w:rPr>
          <w:rFonts w:ascii="Arial" w:eastAsia="Calibri" w:hAnsi="Arial" w:cs="Arial"/>
          <w:sz w:val="20"/>
          <w:szCs w:val="20"/>
        </w:rPr>
        <w:t xml:space="preserve"> у вигляді </w:t>
      </w:r>
      <w:proofErr w:type="spellStart"/>
      <w:r w:rsidR="00E254B9" w:rsidRPr="00A004CD">
        <w:rPr>
          <w:rFonts w:ascii="Arial" w:eastAsia="Calibri" w:hAnsi="Arial" w:cs="Arial"/>
          <w:sz w:val="20"/>
          <w:szCs w:val="20"/>
        </w:rPr>
        <w:t>монотерапії</w:t>
      </w:r>
      <w:proofErr w:type="spellEnd"/>
      <w:r w:rsidR="00E254B9" w:rsidRPr="00A004CD">
        <w:rPr>
          <w:rFonts w:ascii="Arial" w:eastAsia="Calibri" w:hAnsi="Arial" w:cs="Arial"/>
          <w:sz w:val="20"/>
          <w:szCs w:val="20"/>
        </w:rPr>
        <w:t xml:space="preserve"> та у комбінації з аналогом </w:t>
      </w:r>
      <w:proofErr w:type="spellStart"/>
      <w:r w:rsidR="00E254B9" w:rsidRPr="00A004CD">
        <w:rPr>
          <w:rFonts w:ascii="Arial" w:eastAsia="Calibri" w:hAnsi="Arial" w:cs="Arial"/>
          <w:sz w:val="20"/>
          <w:szCs w:val="20"/>
        </w:rPr>
        <w:t>нуклеозиду</w:t>
      </w:r>
      <w:proofErr w:type="spellEnd"/>
      <w:r w:rsidR="00E254B9" w:rsidRPr="00A004CD">
        <w:rPr>
          <w:rFonts w:ascii="Arial" w:eastAsia="Calibri" w:hAnsi="Arial" w:cs="Arial"/>
          <w:sz w:val="20"/>
          <w:szCs w:val="20"/>
        </w:rPr>
        <w:t xml:space="preserve"> (нуклеотиду) у пацієнтів з хронічним вірусним гепатитом В», код дослідження </w:t>
      </w:r>
      <w:r w:rsidR="00E254B9" w:rsidRPr="00A004CD">
        <w:rPr>
          <w:rFonts w:ascii="Arial" w:eastAsia="Calibri" w:hAnsi="Arial" w:cs="Arial"/>
          <w:b/>
          <w:sz w:val="20"/>
          <w:szCs w:val="20"/>
        </w:rPr>
        <w:t xml:space="preserve">56136379HPB2001, </w:t>
      </w:r>
      <w:r w:rsidR="00E254B9" w:rsidRPr="00A004CD">
        <w:rPr>
          <w:rFonts w:ascii="Arial" w:eastAsia="Calibri" w:hAnsi="Arial" w:cs="Arial"/>
          <w:sz w:val="20"/>
          <w:szCs w:val="20"/>
        </w:rPr>
        <w:t xml:space="preserve">з поправкою </w:t>
      </w:r>
      <w:proofErr w:type="spellStart"/>
      <w:r w:rsidR="00E254B9" w:rsidRPr="00A004CD">
        <w:rPr>
          <w:rFonts w:ascii="Arial" w:eastAsia="Calibri" w:hAnsi="Arial" w:cs="Arial"/>
          <w:sz w:val="20"/>
          <w:szCs w:val="20"/>
        </w:rPr>
        <w:t>Amendment</w:t>
      </w:r>
      <w:proofErr w:type="spellEnd"/>
      <w:r w:rsidR="00E254B9" w:rsidRPr="00A004CD">
        <w:rPr>
          <w:rFonts w:ascii="Arial" w:eastAsia="Calibri" w:hAnsi="Arial" w:cs="Arial"/>
          <w:sz w:val="20"/>
          <w:szCs w:val="20"/>
        </w:rPr>
        <w:t xml:space="preserve"> 3 від 18.06.2018 р., спонсор – «ЯНССЕН ФАРМАЦЕВТИКА НВ», Бельгія </w:t>
      </w:r>
    </w:p>
    <w:p w:rsidR="00E254B9" w:rsidRPr="00A004CD" w:rsidRDefault="00E254B9" w:rsidP="00E254B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004CD">
        <w:rPr>
          <w:rFonts w:ascii="Arial" w:eastAsia="Calibri" w:hAnsi="Arial" w:cs="Arial"/>
          <w:sz w:val="20"/>
          <w:szCs w:val="20"/>
        </w:rPr>
        <w:t>Заявник – «ЯНССЕН ФАРМАЦЕВТИКА НВ», Бельгія</w:t>
      </w:r>
    </w:p>
    <w:p w:rsidR="00E254B9" w:rsidRDefault="00E254B9" w:rsidP="00E254B9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76483" w:rsidRDefault="00B76483" w:rsidP="00E254B9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254B9" w:rsidRPr="00F61DEA" w:rsidRDefault="00B76483" w:rsidP="00E254B9">
      <w:pPr>
        <w:pStyle w:val="a8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17</w:t>
      </w:r>
      <w:r w:rsidR="00E254B9" w:rsidRPr="00F61DEA">
        <w:rPr>
          <w:rFonts w:ascii="Arial" w:hAnsi="Arial" w:cs="Arial"/>
          <w:b/>
          <w:color w:val="000000"/>
          <w:sz w:val="20"/>
          <w:szCs w:val="20"/>
          <w:lang w:val="uk-UA"/>
        </w:rPr>
        <w:t>.</w:t>
      </w:r>
      <w:r w:rsidR="00E254B9" w:rsidRPr="00F61DEA">
        <w:rPr>
          <w:rFonts w:ascii="Arial" w:hAnsi="Arial" w:cs="Arial"/>
          <w:b/>
          <w:sz w:val="20"/>
          <w:szCs w:val="20"/>
          <w:lang w:val="uk-UA"/>
        </w:rPr>
        <w:t xml:space="preserve"> Відображення погодженої версії в електронному пристрої - 331-14-213_Україна_Інформаційний лист і форма  інформованої згоди учасника </w:t>
      </w:r>
      <w:proofErr w:type="spellStart"/>
      <w:r w:rsidR="00E254B9" w:rsidRPr="00F61DEA">
        <w:rPr>
          <w:rFonts w:ascii="Arial" w:hAnsi="Arial" w:cs="Arial"/>
          <w:b/>
          <w:sz w:val="20"/>
          <w:szCs w:val="20"/>
          <w:lang w:val="uk-UA"/>
        </w:rPr>
        <w:t>дослідження_Версія</w:t>
      </w:r>
      <w:proofErr w:type="spellEnd"/>
      <w:r w:rsidR="00E254B9" w:rsidRPr="00F61DEA">
        <w:rPr>
          <w:rFonts w:ascii="Arial" w:hAnsi="Arial" w:cs="Arial"/>
          <w:b/>
          <w:sz w:val="20"/>
          <w:szCs w:val="20"/>
          <w:lang w:val="uk-UA"/>
        </w:rPr>
        <w:t xml:space="preserve"> 3.1_ від 19 жовтня 2018 р._</w:t>
      </w:r>
      <w:r w:rsidR="00E254B9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E254B9" w:rsidRPr="00F61DEA">
        <w:rPr>
          <w:rFonts w:ascii="Arial" w:hAnsi="Arial" w:cs="Arial"/>
          <w:b/>
          <w:sz w:val="20"/>
          <w:szCs w:val="20"/>
          <w:lang w:val="uk-UA"/>
        </w:rPr>
        <w:t>українською мовою;</w:t>
      </w:r>
      <w:r w:rsidR="00E254B9" w:rsidRPr="00F61DEA">
        <w:rPr>
          <w:rFonts w:ascii="Arial" w:hAnsi="Arial" w:cs="Arial"/>
          <w:b/>
          <w:sz w:val="20"/>
          <w:szCs w:val="20"/>
          <w:lang w:val="uk-UA"/>
        </w:rPr>
        <w:tab/>
        <w:t>Відображення погодженої версії в</w:t>
      </w:r>
      <w:r w:rsidR="00E254B9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E254B9" w:rsidRPr="00F61DEA">
        <w:rPr>
          <w:rFonts w:ascii="Arial" w:hAnsi="Arial" w:cs="Arial"/>
          <w:b/>
          <w:sz w:val="20"/>
          <w:szCs w:val="20"/>
          <w:lang w:val="uk-UA"/>
        </w:rPr>
        <w:t xml:space="preserve">електронному пристрої - 331-14-213_Україна_Інформаційний лист і форма  інформованої згоди учасника </w:t>
      </w:r>
      <w:proofErr w:type="spellStart"/>
      <w:r w:rsidR="00E254B9" w:rsidRPr="00F61DEA">
        <w:rPr>
          <w:rFonts w:ascii="Arial" w:hAnsi="Arial" w:cs="Arial"/>
          <w:b/>
          <w:sz w:val="20"/>
          <w:szCs w:val="20"/>
          <w:lang w:val="uk-UA"/>
        </w:rPr>
        <w:t>дослідження_Версія</w:t>
      </w:r>
      <w:proofErr w:type="spellEnd"/>
      <w:r w:rsidR="00E254B9" w:rsidRPr="00F61DEA">
        <w:rPr>
          <w:rFonts w:ascii="Arial" w:hAnsi="Arial" w:cs="Arial"/>
          <w:b/>
          <w:sz w:val="20"/>
          <w:szCs w:val="20"/>
          <w:lang w:val="uk-UA"/>
        </w:rPr>
        <w:t xml:space="preserve"> 3.1_ від 19 жовтня 2018 </w:t>
      </w:r>
      <w:proofErr w:type="spellStart"/>
      <w:r w:rsidR="00E254B9" w:rsidRPr="00F61DEA">
        <w:rPr>
          <w:rFonts w:ascii="Arial" w:hAnsi="Arial" w:cs="Arial"/>
          <w:b/>
          <w:sz w:val="20"/>
          <w:szCs w:val="20"/>
          <w:lang w:val="uk-UA"/>
        </w:rPr>
        <w:t>р._російською</w:t>
      </w:r>
      <w:proofErr w:type="spellEnd"/>
      <w:r w:rsidR="00E254B9" w:rsidRPr="00F61DEA">
        <w:rPr>
          <w:rFonts w:ascii="Arial" w:hAnsi="Arial" w:cs="Arial"/>
          <w:b/>
          <w:sz w:val="20"/>
          <w:szCs w:val="20"/>
          <w:lang w:val="uk-UA"/>
        </w:rPr>
        <w:t xml:space="preserve"> мовою; Відображення погодженої версії в електронному пристрої - 331-14-213_Україна_Інформація та форма згоди пацієнта з обмеженою можливістю приймати незалежні </w:t>
      </w:r>
      <w:proofErr w:type="spellStart"/>
      <w:r w:rsidR="00E254B9" w:rsidRPr="00F61DEA">
        <w:rPr>
          <w:rFonts w:ascii="Arial" w:hAnsi="Arial" w:cs="Arial"/>
          <w:b/>
          <w:sz w:val="20"/>
          <w:szCs w:val="20"/>
          <w:lang w:val="uk-UA"/>
        </w:rPr>
        <w:t>рішення_Версія</w:t>
      </w:r>
      <w:proofErr w:type="spellEnd"/>
      <w:r w:rsidR="00E254B9" w:rsidRPr="00F61DEA">
        <w:rPr>
          <w:rFonts w:ascii="Arial" w:hAnsi="Arial" w:cs="Arial"/>
          <w:b/>
          <w:sz w:val="20"/>
          <w:szCs w:val="20"/>
          <w:lang w:val="uk-UA"/>
        </w:rPr>
        <w:t xml:space="preserve"> 3.1_ від 19 жовтня 2018 </w:t>
      </w:r>
      <w:proofErr w:type="spellStart"/>
      <w:r w:rsidR="00E254B9" w:rsidRPr="00F61DEA">
        <w:rPr>
          <w:rFonts w:ascii="Arial" w:hAnsi="Arial" w:cs="Arial"/>
          <w:b/>
          <w:sz w:val="20"/>
          <w:szCs w:val="20"/>
          <w:lang w:val="uk-UA"/>
        </w:rPr>
        <w:t>р._українською</w:t>
      </w:r>
      <w:proofErr w:type="spellEnd"/>
      <w:r w:rsidR="00E254B9" w:rsidRPr="00F61DEA">
        <w:rPr>
          <w:rFonts w:ascii="Arial" w:hAnsi="Arial" w:cs="Arial"/>
          <w:b/>
          <w:sz w:val="20"/>
          <w:szCs w:val="20"/>
          <w:lang w:val="uk-UA"/>
        </w:rPr>
        <w:t xml:space="preserve"> мовою; Відображення погодженої версії в електронному пристрої - 331-14-213_Україна_Інформація та форма згоди пацієнта з обмеженою можливістю приймати незалежні </w:t>
      </w:r>
      <w:proofErr w:type="spellStart"/>
      <w:r w:rsidR="00E254B9" w:rsidRPr="00F61DEA">
        <w:rPr>
          <w:rFonts w:ascii="Arial" w:hAnsi="Arial" w:cs="Arial"/>
          <w:b/>
          <w:sz w:val="20"/>
          <w:szCs w:val="20"/>
          <w:lang w:val="uk-UA"/>
        </w:rPr>
        <w:t>рішення_Версія</w:t>
      </w:r>
      <w:proofErr w:type="spellEnd"/>
      <w:r w:rsidR="00E254B9" w:rsidRPr="00F61DEA">
        <w:rPr>
          <w:rFonts w:ascii="Arial" w:hAnsi="Arial" w:cs="Arial"/>
          <w:b/>
          <w:sz w:val="20"/>
          <w:szCs w:val="20"/>
          <w:lang w:val="uk-UA"/>
        </w:rPr>
        <w:t xml:space="preserve"> 3.1_ від 19 жовтня 2018 </w:t>
      </w:r>
      <w:proofErr w:type="spellStart"/>
      <w:r w:rsidR="00E254B9" w:rsidRPr="00F61DEA">
        <w:rPr>
          <w:rFonts w:ascii="Arial" w:hAnsi="Arial" w:cs="Arial"/>
          <w:b/>
          <w:sz w:val="20"/>
          <w:szCs w:val="20"/>
          <w:lang w:val="uk-UA"/>
        </w:rPr>
        <w:t>р._російською</w:t>
      </w:r>
      <w:proofErr w:type="spellEnd"/>
      <w:r w:rsidR="00E254B9" w:rsidRPr="00F61DEA">
        <w:rPr>
          <w:rFonts w:ascii="Arial" w:hAnsi="Arial" w:cs="Arial"/>
          <w:b/>
          <w:sz w:val="20"/>
          <w:szCs w:val="20"/>
          <w:lang w:val="uk-UA"/>
        </w:rPr>
        <w:t xml:space="preserve"> мовою; Відображення погодженої версії в електронному пристрої - 331-14-213_Україна_Версія 2.1_Інформація та форма згоди на участь у необов’язковому </w:t>
      </w:r>
      <w:proofErr w:type="spellStart"/>
      <w:r w:rsidR="00E254B9" w:rsidRPr="00F61DEA">
        <w:rPr>
          <w:rFonts w:ascii="Arial" w:hAnsi="Arial" w:cs="Arial"/>
          <w:b/>
          <w:sz w:val="20"/>
          <w:szCs w:val="20"/>
          <w:lang w:val="uk-UA"/>
        </w:rPr>
        <w:t>фармакогеномному</w:t>
      </w:r>
      <w:proofErr w:type="spellEnd"/>
      <w:r w:rsidR="00E254B9" w:rsidRPr="00F61DEA">
        <w:rPr>
          <w:rFonts w:ascii="Arial" w:hAnsi="Arial" w:cs="Arial"/>
          <w:b/>
          <w:sz w:val="20"/>
          <w:szCs w:val="20"/>
          <w:lang w:val="uk-UA"/>
        </w:rPr>
        <w:t xml:space="preserve"> дослідженні та/або майбутньому дослідженні біологічних </w:t>
      </w:r>
      <w:proofErr w:type="spellStart"/>
      <w:r w:rsidR="00E254B9" w:rsidRPr="00F61DEA">
        <w:rPr>
          <w:rFonts w:ascii="Arial" w:hAnsi="Arial" w:cs="Arial"/>
          <w:b/>
          <w:sz w:val="20"/>
          <w:szCs w:val="20"/>
          <w:lang w:val="uk-UA"/>
        </w:rPr>
        <w:t>зразків_від</w:t>
      </w:r>
      <w:proofErr w:type="spellEnd"/>
      <w:r w:rsidR="00E254B9" w:rsidRPr="00F61DEA">
        <w:rPr>
          <w:rFonts w:ascii="Arial" w:hAnsi="Arial" w:cs="Arial"/>
          <w:b/>
          <w:sz w:val="20"/>
          <w:szCs w:val="20"/>
          <w:lang w:val="uk-UA"/>
        </w:rPr>
        <w:t xml:space="preserve"> 19 жовтня 2018 </w:t>
      </w:r>
      <w:proofErr w:type="spellStart"/>
      <w:r w:rsidR="00E254B9" w:rsidRPr="00F61DEA">
        <w:rPr>
          <w:rFonts w:ascii="Arial" w:hAnsi="Arial" w:cs="Arial"/>
          <w:b/>
          <w:sz w:val="20"/>
          <w:szCs w:val="20"/>
          <w:lang w:val="uk-UA"/>
        </w:rPr>
        <w:t>р._українською</w:t>
      </w:r>
      <w:proofErr w:type="spellEnd"/>
      <w:r w:rsidR="00E254B9" w:rsidRPr="00F61DEA">
        <w:rPr>
          <w:rFonts w:ascii="Arial" w:hAnsi="Arial" w:cs="Arial"/>
          <w:b/>
          <w:sz w:val="20"/>
          <w:szCs w:val="20"/>
          <w:lang w:val="uk-UA"/>
        </w:rPr>
        <w:t xml:space="preserve"> мовою; Відображення погодженої версії в електронному пристрої - 331-14-213_Україна_Версія 2.1_Інформація та форма згоди на участь у необов’язковому </w:t>
      </w:r>
      <w:proofErr w:type="spellStart"/>
      <w:r w:rsidR="00E254B9" w:rsidRPr="00F61DEA">
        <w:rPr>
          <w:rFonts w:ascii="Arial" w:hAnsi="Arial" w:cs="Arial"/>
          <w:b/>
          <w:sz w:val="20"/>
          <w:szCs w:val="20"/>
          <w:lang w:val="uk-UA"/>
        </w:rPr>
        <w:t>фармакогеномному</w:t>
      </w:r>
      <w:proofErr w:type="spellEnd"/>
      <w:r w:rsidR="00E254B9" w:rsidRPr="00F61DEA">
        <w:rPr>
          <w:rFonts w:ascii="Arial" w:hAnsi="Arial" w:cs="Arial"/>
          <w:b/>
          <w:sz w:val="20"/>
          <w:szCs w:val="20"/>
          <w:lang w:val="uk-UA"/>
        </w:rPr>
        <w:t xml:space="preserve"> дослідженні та/або майбутньому дослідженні біологічних </w:t>
      </w:r>
      <w:proofErr w:type="spellStart"/>
      <w:r w:rsidR="00E254B9" w:rsidRPr="00F61DEA">
        <w:rPr>
          <w:rFonts w:ascii="Arial" w:hAnsi="Arial" w:cs="Arial"/>
          <w:b/>
          <w:sz w:val="20"/>
          <w:szCs w:val="20"/>
          <w:lang w:val="uk-UA"/>
        </w:rPr>
        <w:t>зразків_від</w:t>
      </w:r>
      <w:proofErr w:type="spellEnd"/>
      <w:r w:rsidR="00E254B9" w:rsidRPr="00F61DEA">
        <w:rPr>
          <w:rFonts w:ascii="Arial" w:hAnsi="Arial" w:cs="Arial"/>
          <w:b/>
          <w:sz w:val="20"/>
          <w:szCs w:val="20"/>
          <w:lang w:val="uk-UA"/>
        </w:rPr>
        <w:t xml:space="preserve"> 19 жовтня 2018 </w:t>
      </w:r>
      <w:proofErr w:type="spellStart"/>
      <w:r w:rsidR="00E254B9" w:rsidRPr="00F61DEA">
        <w:rPr>
          <w:rFonts w:ascii="Arial" w:hAnsi="Arial" w:cs="Arial"/>
          <w:b/>
          <w:sz w:val="20"/>
          <w:szCs w:val="20"/>
          <w:lang w:val="uk-UA"/>
        </w:rPr>
        <w:t>р._російською</w:t>
      </w:r>
      <w:proofErr w:type="spellEnd"/>
      <w:r w:rsidR="00E254B9" w:rsidRPr="00F61DEA">
        <w:rPr>
          <w:rFonts w:ascii="Arial" w:hAnsi="Arial" w:cs="Arial"/>
          <w:b/>
          <w:sz w:val="20"/>
          <w:szCs w:val="20"/>
          <w:lang w:val="uk-UA"/>
        </w:rPr>
        <w:t xml:space="preserve"> мовою; Відображення погодженої версії в електронному пристрої - 331-14-213_Україна_Версія 2.1_Інформація та скорочена форма згоди на участь у необов'язковому </w:t>
      </w:r>
      <w:proofErr w:type="spellStart"/>
      <w:r w:rsidR="00E254B9" w:rsidRPr="00F61DEA">
        <w:rPr>
          <w:rFonts w:ascii="Arial" w:hAnsi="Arial" w:cs="Arial"/>
          <w:b/>
          <w:sz w:val="20"/>
          <w:szCs w:val="20"/>
          <w:lang w:val="uk-UA"/>
        </w:rPr>
        <w:t>фармакогеномному</w:t>
      </w:r>
      <w:proofErr w:type="spellEnd"/>
      <w:r w:rsidR="00E254B9" w:rsidRPr="00F61DEA">
        <w:rPr>
          <w:rFonts w:ascii="Arial" w:hAnsi="Arial" w:cs="Arial"/>
          <w:b/>
          <w:sz w:val="20"/>
          <w:szCs w:val="20"/>
          <w:lang w:val="uk-UA"/>
        </w:rPr>
        <w:t xml:space="preserve"> дослідженні та/або майбутньому дослідженні біологічних </w:t>
      </w:r>
      <w:proofErr w:type="spellStart"/>
      <w:r w:rsidR="00E254B9" w:rsidRPr="00F61DEA">
        <w:rPr>
          <w:rFonts w:ascii="Arial" w:hAnsi="Arial" w:cs="Arial"/>
          <w:b/>
          <w:sz w:val="20"/>
          <w:szCs w:val="20"/>
          <w:lang w:val="uk-UA"/>
        </w:rPr>
        <w:t>зразків_від</w:t>
      </w:r>
      <w:proofErr w:type="spellEnd"/>
      <w:r w:rsidR="00E254B9" w:rsidRPr="00F61DEA">
        <w:rPr>
          <w:rFonts w:ascii="Arial" w:hAnsi="Arial" w:cs="Arial"/>
          <w:b/>
          <w:sz w:val="20"/>
          <w:szCs w:val="20"/>
          <w:lang w:val="uk-UA"/>
        </w:rPr>
        <w:t xml:space="preserve"> 19 жовтня 2018 </w:t>
      </w:r>
      <w:proofErr w:type="spellStart"/>
      <w:r w:rsidR="00E254B9" w:rsidRPr="00F61DEA">
        <w:rPr>
          <w:rFonts w:ascii="Arial" w:hAnsi="Arial" w:cs="Arial"/>
          <w:b/>
          <w:sz w:val="20"/>
          <w:szCs w:val="20"/>
          <w:lang w:val="uk-UA"/>
        </w:rPr>
        <w:t>р._українською</w:t>
      </w:r>
      <w:proofErr w:type="spellEnd"/>
      <w:r w:rsidR="00E254B9" w:rsidRPr="00F61DEA">
        <w:rPr>
          <w:rFonts w:ascii="Arial" w:hAnsi="Arial" w:cs="Arial"/>
          <w:b/>
          <w:sz w:val="20"/>
          <w:szCs w:val="20"/>
          <w:lang w:val="uk-UA"/>
        </w:rPr>
        <w:t xml:space="preserve"> мовою; Відображення погодженої версії в електронному пристрої - 331-14-213_Україна_Версія 2.1_Інформація та скорочена форма згоди на участь у необов'язковому </w:t>
      </w:r>
      <w:proofErr w:type="spellStart"/>
      <w:r w:rsidR="00E254B9" w:rsidRPr="00F61DEA">
        <w:rPr>
          <w:rFonts w:ascii="Arial" w:hAnsi="Arial" w:cs="Arial"/>
          <w:b/>
          <w:sz w:val="20"/>
          <w:szCs w:val="20"/>
          <w:lang w:val="uk-UA"/>
        </w:rPr>
        <w:t>фармакогеномному</w:t>
      </w:r>
      <w:proofErr w:type="spellEnd"/>
      <w:r w:rsidR="00E254B9" w:rsidRPr="00F61DEA">
        <w:rPr>
          <w:rFonts w:ascii="Arial" w:hAnsi="Arial" w:cs="Arial"/>
          <w:b/>
          <w:sz w:val="20"/>
          <w:szCs w:val="20"/>
          <w:lang w:val="uk-UA"/>
        </w:rPr>
        <w:t xml:space="preserve"> дослідженні та/або майбутньому дослідженні біологічних </w:t>
      </w:r>
      <w:proofErr w:type="spellStart"/>
      <w:r w:rsidR="00E254B9" w:rsidRPr="00F61DEA">
        <w:rPr>
          <w:rFonts w:ascii="Arial" w:hAnsi="Arial" w:cs="Arial"/>
          <w:b/>
          <w:sz w:val="20"/>
          <w:szCs w:val="20"/>
          <w:lang w:val="uk-UA"/>
        </w:rPr>
        <w:t>зразків_від</w:t>
      </w:r>
      <w:proofErr w:type="spellEnd"/>
      <w:r w:rsidR="00E254B9" w:rsidRPr="00F61DEA">
        <w:rPr>
          <w:rFonts w:ascii="Arial" w:hAnsi="Arial" w:cs="Arial"/>
          <w:b/>
          <w:sz w:val="20"/>
          <w:szCs w:val="20"/>
          <w:lang w:val="uk-UA"/>
        </w:rPr>
        <w:t xml:space="preserve"> 19 жовтня 2018 </w:t>
      </w:r>
      <w:proofErr w:type="spellStart"/>
      <w:r w:rsidR="00E254B9" w:rsidRPr="00F61DEA">
        <w:rPr>
          <w:rFonts w:ascii="Arial" w:hAnsi="Arial" w:cs="Arial"/>
          <w:b/>
          <w:sz w:val="20"/>
          <w:szCs w:val="20"/>
          <w:lang w:val="uk-UA"/>
        </w:rPr>
        <w:t>р._російською</w:t>
      </w:r>
      <w:proofErr w:type="spellEnd"/>
      <w:r w:rsidR="00E254B9" w:rsidRPr="00F61DEA">
        <w:rPr>
          <w:rFonts w:ascii="Arial" w:hAnsi="Arial" w:cs="Arial"/>
          <w:b/>
          <w:sz w:val="20"/>
          <w:szCs w:val="20"/>
          <w:lang w:val="uk-UA"/>
        </w:rPr>
        <w:t xml:space="preserve"> мовою; Досьє досліджуваного лікарського засобу </w:t>
      </w:r>
      <w:proofErr w:type="spellStart"/>
      <w:r w:rsidR="00E254B9" w:rsidRPr="00F61DEA">
        <w:rPr>
          <w:rFonts w:ascii="Arial" w:hAnsi="Arial" w:cs="Arial"/>
          <w:b/>
          <w:sz w:val="20"/>
          <w:szCs w:val="20"/>
          <w:lang w:val="uk-UA"/>
        </w:rPr>
        <w:t>Брекспіпразол</w:t>
      </w:r>
      <w:proofErr w:type="spellEnd"/>
      <w:r w:rsidR="00E254B9" w:rsidRPr="00F61DEA">
        <w:rPr>
          <w:rFonts w:ascii="Arial" w:hAnsi="Arial" w:cs="Arial"/>
          <w:b/>
          <w:sz w:val="20"/>
          <w:szCs w:val="20"/>
          <w:lang w:val="uk-UA"/>
        </w:rPr>
        <w:t xml:space="preserve"> (</w:t>
      </w:r>
      <w:proofErr w:type="spellStart"/>
      <w:r w:rsidR="00E254B9" w:rsidRPr="00F61DEA">
        <w:rPr>
          <w:rFonts w:ascii="Arial" w:hAnsi="Arial" w:cs="Arial"/>
          <w:b/>
          <w:sz w:val="20"/>
          <w:szCs w:val="20"/>
        </w:rPr>
        <w:t>Brexpiprazole</w:t>
      </w:r>
      <w:proofErr w:type="spellEnd"/>
      <w:r w:rsidR="00E254B9" w:rsidRPr="00F61DEA">
        <w:rPr>
          <w:rFonts w:ascii="Arial" w:hAnsi="Arial" w:cs="Arial"/>
          <w:b/>
          <w:sz w:val="20"/>
          <w:szCs w:val="20"/>
          <w:lang w:val="uk-UA"/>
        </w:rPr>
        <w:t xml:space="preserve"> (</w:t>
      </w:r>
      <w:r w:rsidR="00E254B9" w:rsidRPr="00F61DEA">
        <w:rPr>
          <w:rFonts w:ascii="Arial" w:hAnsi="Arial" w:cs="Arial"/>
          <w:b/>
          <w:sz w:val="20"/>
          <w:szCs w:val="20"/>
        </w:rPr>
        <w:t>OPC</w:t>
      </w:r>
      <w:r w:rsidR="00E254B9" w:rsidRPr="00F61DEA">
        <w:rPr>
          <w:rFonts w:ascii="Arial" w:hAnsi="Arial" w:cs="Arial"/>
          <w:b/>
          <w:sz w:val="20"/>
          <w:szCs w:val="20"/>
          <w:lang w:val="uk-UA"/>
        </w:rPr>
        <w:t xml:space="preserve">-34712)) + </w:t>
      </w:r>
      <w:proofErr w:type="spellStart"/>
      <w:r w:rsidR="00E254B9" w:rsidRPr="00F61DEA">
        <w:rPr>
          <w:rFonts w:ascii="Arial" w:hAnsi="Arial" w:cs="Arial"/>
          <w:b/>
          <w:sz w:val="20"/>
          <w:szCs w:val="20"/>
        </w:rPr>
        <w:t>Placebo</w:t>
      </w:r>
      <w:proofErr w:type="spellEnd"/>
      <w:r w:rsidR="00E254B9" w:rsidRPr="00F61DEA">
        <w:rPr>
          <w:rFonts w:ascii="Arial" w:hAnsi="Arial" w:cs="Arial"/>
          <w:b/>
          <w:sz w:val="20"/>
          <w:szCs w:val="20"/>
          <w:lang w:val="uk-UA"/>
        </w:rPr>
        <w:t xml:space="preserve">, версія від січня 2019 року англійською мовою; Залучення додаткового виробника і імпортера - </w:t>
      </w:r>
      <w:proofErr w:type="spellStart"/>
      <w:r w:rsidR="00E254B9" w:rsidRPr="00F61DEA">
        <w:rPr>
          <w:rFonts w:ascii="Arial" w:hAnsi="Arial" w:cs="Arial"/>
          <w:b/>
          <w:sz w:val="20"/>
          <w:szCs w:val="20"/>
        </w:rPr>
        <w:t>Millmount</w:t>
      </w:r>
      <w:proofErr w:type="spellEnd"/>
      <w:r w:rsidR="00E254B9" w:rsidRPr="00F61DEA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="00E254B9" w:rsidRPr="00F61DEA">
        <w:rPr>
          <w:rFonts w:ascii="Arial" w:hAnsi="Arial" w:cs="Arial"/>
          <w:b/>
          <w:sz w:val="20"/>
          <w:szCs w:val="20"/>
        </w:rPr>
        <w:t>Healthcare</w:t>
      </w:r>
      <w:proofErr w:type="spellEnd"/>
      <w:r w:rsidR="00E254B9" w:rsidRPr="00F61DEA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="00E254B9" w:rsidRPr="00F61DEA">
        <w:rPr>
          <w:rFonts w:ascii="Arial" w:hAnsi="Arial" w:cs="Arial"/>
          <w:b/>
          <w:sz w:val="20"/>
          <w:szCs w:val="20"/>
        </w:rPr>
        <w:t>Limited</w:t>
      </w:r>
      <w:proofErr w:type="spellEnd"/>
      <w:r w:rsidR="00E254B9" w:rsidRPr="00F61DEA">
        <w:rPr>
          <w:rFonts w:ascii="Arial" w:hAnsi="Arial" w:cs="Arial"/>
          <w:b/>
          <w:sz w:val="20"/>
          <w:szCs w:val="20"/>
          <w:lang w:val="uk-UA"/>
        </w:rPr>
        <w:t xml:space="preserve">, </w:t>
      </w:r>
      <w:proofErr w:type="spellStart"/>
      <w:r w:rsidR="00E254B9" w:rsidRPr="00F61DEA">
        <w:rPr>
          <w:rFonts w:ascii="Arial" w:hAnsi="Arial" w:cs="Arial"/>
          <w:b/>
          <w:sz w:val="20"/>
          <w:szCs w:val="20"/>
        </w:rPr>
        <w:t>Ireland</w:t>
      </w:r>
      <w:proofErr w:type="spellEnd"/>
      <w:r w:rsidR="00E254B9" w:rsidRPr="00F61DEA">
        <w:rPr>
          <w:rFonts w:ascii="Arial" w:hAnsi="Arial" w:cs="Arial"/>
          <w:sz w:val="20"/>
          <w:szCs w:val="20"/>
          <w:lang w:val="uk-UA"/>
        </w:rPr>
        <w:t xml:space="preserve"> до протоколу клінічного випробування  «Фаза 3, 12-тижневе, </w:t>
      </w:r>
      <w:proofErr w:type="spellStart"/>
      <w:r w:rsidR="00E254B9" w:rsidRPr="00F61DEA">
        <w:rPr>
          <w:rFonts w:ascii="Arial" w:hAnsi="Arial" w:cs="Arial"/>
          <w:sz w:val="20"/>
          <w:szCs w:val="20"/>
          <w:lang w:val="uk-UA"/>
        </w:rPr>
        <w:t>багатоцентрове</w:t>
      </w:r>
      <w:proofErr w:type="spellEnd"/>
      <w:r w:rsidR="00E254B9" w:rsidRPr="00F61DEA">
        <w:rPr>
          <w:rFonts w:ascii="Arial" w:hAnsi="Arial" w:cs="Arial"/>
          <w:sz w:val="20"/>
          <w:szCs w:val="20"/>
          <w:lang w:val="uk-UA"/>
        </w:rPr>
        <w:t xml:space="preserve">, </w:t>
      </w:r>
      <w:proofErr w:type="spellStart"/>
      <w:r w:rsidR="00E254B9" w:rsidRPr="00F61DEA">
        <w:rPr>
          <w:rFonts w:ascii="Arial" w:hAnsi="Arial" w:cs="Arial"/>
          <w:sz w:val="20"/>
          <w:szCs w:val="20"/>
          <w:lang w:val="uk-UA"/>
        </w:rPr>
        <w:t>рандомізоване</w:t>
      </w:r>
      <w:proofErr w:type="spellEnd"/>
      <w:r w:rsidR="00E254B9" w:rsidRPr="00F61DEA">
        <w:rPr>
          <w:rFonts w:ascii="Arial" w:hAnsi="Arial" w:cs="Arial"/>
          <w:sz w:val="20"/>
          <w:szCs w:val="20"/>
          <w:lang w:val="uk-UA"/>
        </w:rPr>
        <w:t xml:space="preserve">, подвійне сліпе, плацебо-контрольоване дослідження у 2-х групах з фіксованими дозами для оцінки ефективності, безпечності та </w:t>
      </w:r>
      <w:proofErr w:type="spellStart"/>
      <w:r w:rsidR="00E254B9" w:rsidRPr="00F61DEA">
        <w:rPr>
          <w:rFonts w:ascii="Arial" w:hAnsi="Arial" w:cs="Arial"/>
          <w:sz w:val="20"/>
          <w:szCs w:val="20"/>
          <w:lang w:val="uk-UA"/>
        </w:rPr>
        <w:t>переносимості</w:t>
      </w:r>
      <w:proofErr w:type="spellEnd"/>
      <w:r w:rsidR="00E254B9" w:rsidRPr="00F61DEA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E254B9" w:rsidRPr="00F61DEA">
        <w:rPr>
          <w:rFonts w:ascii="Arial" w:hAnsi="Arial" w:cs="Arial"/>
          <w:b/>
          <w:sz w:val="20"/>
          <w:szCs w:val="20"/>
          <w:lang w:val="uk-UA"/>
        </w:rPr>
        <w:t>брекспіпразолу</w:t>
      </w:r>
      <w:proofErr w:type="spellEnd"/>
      <w:r w:rsidR="00E254B9" w:rsidRPr="00F61DEA">
        <w:rPr>
          <w:rFonts w:ascii="Arial" w:hAnsi="Arial" w:cs="Arial"/>
          <w:sz w:val="20"/>
          <w:szCs w:val="20"/>
          <w:lang w:val="uk-UA"/>
        </w:rPr>
        <w:t xml:space="preserve"> (</w:t>
      </w:r>
      <w:r w:rsidR="00E254B9" w:rsidRPr="00F61DEA">
        <w:rPr>
          <w:rFonts w:ascii="Arial" w:hAnsi="Arial" w:cs="Arial"/>
          <w:sz w:val="20"/>
          <w:szCs w:val="20"/>
        </w:rPr>
        <w:t>OPC</w:t>
      </w:r>
      <w:r w:rsidR="00E254B9" w:rsidRPr="00F61DEA">
        <w:rPr>
          <w:rFonts w:ascii="Arial" w:hAnsi="Arial" w:cs="Arial"/>
          <w:sz w:val="20"/>
          <w:szCs w:val="20"/>
          <w:lang w:val="uk-UA"/>
        </w:rPr>
        <w:t xml:space="preserve">-34712) при лікуванні пацієнтів із ажитацією пов’язаною з деменцією </w:t>
      </w:r>
      <w:proofErr w:type="spellStart"/>
      <w:r w:rsidR="00E254B9" w:rsidRPr="00F61DEA">
        <w:rPr>
          <w:rFonts w:ascii="Arial" w:hAnsi="Arial" w:cs="Arial"/>
          <w:sz w:val="20"/>
          <w:szCs w:val="20"/>
          <w:lang w:val="uk-UA"/>
        </w:rPr>
        <w:t>Альцгеймерівського</w:t>
      </w:r>
      <w:proofErr w:type="spellEnd"/>
      <w:r w:rsidR="00E254B9" w:rsidRPr="00F61DEA">
        <w:rPr>
          <w:rFonts w:ascii="Arial" w:hAnsi="Arial" w:cs="Arial"/>
          <w:sz w:val="20"/>
          <w:szCs w:val="20"/>
          <w:lang w:val="uk-UA"/>
        </w:rPr>
        <w:t xml:space="preserve"> типу», код дослідження </w:t>
      </w:r>
      <w:r w:rsidR="00E254B9" w:rsidRPr="00F61DEA">
        <w:rPr>
          <w:rFonts w:ascii="Arial" w:hAnsi="Arial" w:cs="Arial"/>
          <w:b/>
          <w:sz w:val="20"/>
          <w:szCs w:val="20"/>
          <w:lang w:val="uk-UA"/>
        </w:rPr>
        <w:t xml:space="preserve">331-14-213, </w:t>
      </w:r>
      <w:r w:rsidR="00E254B9" w:rsidRPr="00F61DEA">
        <w:rPr>
          <w:rFonts w:ascii="Arial" w:hAnsi="Arial" w:cs="Arial"/>
          <w:sz w:val="20"/>
          <w:szCs w:val="20"/>
          <w:lang w:val="uk-UA"/>
        </w:rPr>
        <w:t xml:space="preserve">версія 1.0 від 23 лютого 2018 року; спонсор - </w:t>
      </w:r>
      <w:proofErr w:type="spellStart"/>
      <w:r w:rsidR="00E254B9" w:rsidRPr="00F61DEA">
        <w:rPr>
          <w:rFonts w:ascii="Arial" w:hAnsi="Arial" w:cs="Arial"/>
          <w:color w:val="000000"/>
          <w:sz w:val="20"/>
          <w:szCs w:val="20"/>
          <w:lang w:eastAsia="es-ES"/>
        </w:rPr>
        <w:t>Otsuka</w:t>
      </w:r>
      <w:proofErr w:type="spellEnd"/>
      <w:r w:rsidR="00E254B9" w:rsidRPr="00F61DEA">
        <w:rPr>
          <w:rFonts w:ascii="Arial" w:hAnsi="Arial" w:cs="Arial"/>
          <w:color w:val="000000"/>
          <w:sz w:val="20"/>
          <w:szCs w:val="20"/>
          <w:lang w:val="uk-UA" w:eastAsia="es-ES"/>
        </w:rPr>
        <w:t xml:space="preserve"> </w:t>
      </w:r>
      <w:proofErr w:type="spellStart"/>
      <w:r w:rsidR="00E254B9" w:rsidRPr="00F61DEA">
        <w:rPr>
          <w:rFonts w:ascii="Arial" w:hAnsi="Arial" w:cs="Arial"/>
          <w:color w:val="000000"/>
          <w:sz w:val="20"/>
          <w:szCs w:val="20"/>
          <w:lang w:eastAsia="es-ES"/>
        </w:rPr>
        <w:t>Pharmaceutical</w:t>
      </w:r>
      <w:proofErr w:type="spellEnd"/>
      <w:r w:rsidR="00E254B9" w:rsidRPr="00F61DEA">
        <w:rPr>
          <w:rFonts w:ascii="Arial" w:hAnsi="Arial" w:cs="Arial"/>
          <w:color w:val="000000"/>
          <w:sz w:val="20"/>
          <w:szCs w:val="20"/>
          <w:lang w:val="uk-UA" w:eastAsia="es-ES"/>
        </w:rPr>
        <w:t xml:space="preserve"> </w:t>
      </w:r>
      <w:proofErr w:type="spellStart"/>
      <w:r w:rsidR="00E254B9" w:rsidRPr="00F61DEA">
        <w:rPr>
          <w:rFonts w:ascii="Arial" w:hAnsi="Arial" w:cs="Arial"/>
          <w:color w:val="000000"/>
          <w:sz w:val="20"/>
          <w:szCs w:val="20"/>
          <w:lang w:eastAsia="es-ES"/>
        </w:rPr>
        <w:t>Development</w:t>
      </w:r>
      <w:proofErr w:type="spellEnd"/>
      <w:r w:rsidR="00E254B9" w:rsidRPr="00F61DEA">
        <w:rPr>
          <w:rFonts w:ascii="Arial" w:hAnsi="Arial" w:cs="Arial"/>
          <w:color w:val="000000"/>
          <w:sz w:val="20"/>
          <w:szCs w:val="20"/>
          <w:lang w:val="uk-UA" w:eastAsia="es-ES"/>
        </w:rPr>
        <w:t xml:space="preserve"> &amp; </w:t>
      </w:r>
      <w:proofErr w:type="spellStart"/>
      <w:r w:rsidR="00E254B9" w:rsidRPr="00F61DEA">
        <w:rPr>
          <w:rFonts w:ascii="Arial" w:hAnsi="Arial" w:cs="Arial"/>
          <w:color w:val="000000"/>
          <w:sz w:val="20"/>
          <w:szCs w:val="20"/>
          <w:lang w:eastAsia="es-ES"/>
        </w:rPr>
        <w:t>Commercialization</w:t>
      </w:r>
      <w:proofErr w:type="spellEnd"/>
      <w:r w:rsidR="00E254B9" w:rsidRPr="00F61DEA">
        <w:rPr>
          <w:rFonts w:ascii="Arial" w:hAnsi="Arial" w:cs="Arial"/>
          <w:color w:val="000000"/>
          <w:sz w:val="20"/>
          <w:szCs w:val="20"/>
          <w:lang w:val="uk-UA" w:eastAsia="es-ES"/>
        </w:rPr>
        <w:t xml:space="preserve">, </w:t>
      </w:r>
      <w:proofErr w:type="spellStart"/>
      <w:r w:rsidR="00E254B9" w:rsidRPr="00F61DEA">
        <w:rPr>
          <w:rFonts w:ascii="Arial" w:hAnsi="Arial" w:cs="Arial"/>
          <w:color w:val="000000"/>
          <w:sz w:val="20"/>
          <w:szCs w:val="20"/>
          <w:lang w:eastAsia="es-ES"/>
        </w:rPr>
        <w:t>Inc</w:t>
      </w:r>
      <w:proofErr w:type="spellEnd"/>
      <w:r w:rsidR="00E254B9" w:rsidRPr="00F61DEA">
        <w:rPr>
          <w:rFonts w:ascii="Arial" w:hAnsi="Arial" w:cs="Arial"/>
          <w:color w:val="000000"/>
          <w:sz w:val="20"/>
          <w:szCs w:val="20"/>
          <w:lang w:val="uk-UA" w:eastAsia="es-ES"/>
        </w:rPr>
        <w:t xml:space="preserve">., </w:t>
      </w:r>
      <w:r w:rsidR="00E254B9" w:rsidRPr="00F61DEA">
        <w:rPr>
          <w:rFonts w:ascii="Arial" w:hAnsi="Arial" w:cs="Arial"/>
          <w:color w:val="000000"/>
          <w:sz w:val="20"/>
          <w:szCs w:val="20"/>
          <w:lang w:eastAsia="es-ES"/>
        </w:rPr>
        <w:t>USA</w:t>
      </w:r>
      <w:r w:rsidR="00E254B9" w:rsidRPr="00F61DEA">
        <w:rPr>
          <w:rFonts w:ascii="Arial" w:hAnsi="Arial" w:cs="Arial"/>
          <w:color w:val="000000"/>
          <w:sz w:val="20"/>
          <w:szCs w:val="20"/>
          <w:lang w:val="uk-UA" w:eastAsia="es-ES"/>
        </w:rPr>
        <w:t xml:space="preserve"> («</w:t>
      </w:r>
      <w:proofErr w:type="spellStart"/>
      <w:r w:rsidR="00E254B9" w:rsidRPr="00F61DEA">
        <w:rPr>
          <w:rFonts w:ascii="Arial" w:hAnsi="Arial" w:cs="Arial"/>
          <w:color w:val="000000"/>
          <w:sz w:val="20"/>
          <w:szCs w:val="20"/>
          <w:lang w:val="uk-UA" w:eastAsia="es-ES"/>
        </w:rPr>
        <w:t>Оцука</w:t>
      </w:r>
      <w:proofErr w:type="spellEnd"/>
      <w:r w:rsidR="00E254B9" w:rsidRPr="00F61DEA">
        <w:rPr>
          <w:rFonts w:ascii="Arial" w:hAnsi="Arial" w:cs="Arial"/>
          <w:color w:val="000000"/>
          <w:sz w:val="20"/>
          <w:szCs w:val="20"/>
          <w:lang w:val="uk-UA" w:eastAsia="es-ES"/>
        </w:rPr>
        <w:t xml:space="preserve"> </w:t>
      </w:r>
      <w:proofErr w:type="spellStart"/>
      <w:r w:rsidR="00E254B9" w:rsidRPr="00F61DEA">
        <w:rPr>
          <w:rFonts w:ascii="Arial" w:hAnsi="Arial" w:cs="Arial"/>
          <w:color w:val="000000"/>
          <w:sz w:val="20"/>
          <w:szCs w:val="20"/>
          <w:lang w:val="uk-UA" w:eastAsia="es-ES"/>
        </w:rPr>
        <w:t>Фармасьютікл</w:t>
      </w:r>
      <w:proofErr w:type="spellEnd"/>
      <w:r w:rsidR="00E254B9" w:rsidRPr="00F61DEA">
        <w:rPr>
          <w:rFonts w:ascii="Arial" w:hAnsi="Arial" w:cs="Arial"/>
          <w:color w:val="000000"/>
          <w:sz w:val="20"/>
          <w:szCs w:val="20"/>
          <w:lang w:val="uk-UA" w:eastAsia="es-ES"/>
        </w:rPr>
        <w:t xml:space="preserve"> </w:t>
      </w:r>
      <w:proofErr w:type="spellStart"/>
      <w:r w:rsidR="00E254B9" w:rsidRPr="00F61DEA">
        <w:rPr>
          <w:rFonts w:ascii="Arial" w:hAnsi="Arial" w:cs="Arial"/>
          <w:color w:val="000000"/>
          <w:sz w:val="20"/>
          <w:szCs w:val="20"/>
          <w:lang w:val="uk-UA" w:eastAsia="es-ES"/>
        </w:rPr>
        <w:t>Девелопмент</w:t>
      </w:r>
      <w:proofErr w:type="spellEnd"/>
      <w:r w:rsidR="00E254B9" w:rsidRPr="00F61DEA">
        <w:rPr>
          <w:rFonts w:ascii="Arial" w:hAnsi="Arial" w:cs="Arial"/>
          <w:color w:val="000000"/>
          <w:sz w:val="20"/>
          <w:szCs w:val="20"/>
          <w:lang w:val="uk-UA" w:eastAsia="es-ES"/>
        </w:rPr>
        <w:t xml:space="preserve"> </w:t>
      </w:r>
      <w:proofErr w:type="spellStart"/>
      <w:r w:rsidR="00E254B9" w:rsidRPr="00F61DEA">
        <w:rPr>
          <w:rFonts w:ascii="Arial" w:hAnsi="Arial" w:cs="Arial"/>
          <w:color w:val="000000"/>
          <w:sz w:val="20"/>
          <w:szCs w:val="20"/>
          <w:lang w:val="uk-UA" w:eastAsia="es-ES"/>
        </w:rPr>
        <w:t>енд</w:t>
      </w:r>
      <w:proofErr w:type="spellEnd"/>
      <w:r w:rsidR="00E254B9" w:rsidRPr="00F61DEA">
        <w:rPr>
          <w:rFonts w:ascii="Arial" w:hAnsi="Arial" w:cs="Arial"/>
          <w:color w:val="000000"/>
          <w:sz w:val="20"/>
          <w:szCs w:val="20"/>
          <w:lang w:val="uk-UA" w:eastAsia="es-ES"/>
        </w:rPr>
        <w:t xml:space="preserve"> </w:t>
      </w:r>
      <w:proofErr w:type="spellStart"/>
      <w:r w:rsidR="00E254B9" w:rsidRPr="00F61DEA">
        <w:rPr>
          <w:rFonts w:ascii="Arial" w:hAnsi="Arial" w:cs="Arial"/>
          <w:color w:val="000000"/>
          <w:sz w:val="20"/>
          <w:szCs w:val="20"/>
          <w:lang w:val="uk-UA" w:eastAsia="es-ES"/>
        </w:rPr>
        <w:t>Комерсілізейшн</w:t>
      </w:r>
      <w:proofErr w:type="spellEnd"/>
      <w:r w:rsidR="00E254B9" w:rsidRPr="00F61DEA">
        <w:rPr>
          <w:rFonts w:ascii="Arial" w:hAnsi="Arial" w:cs="Arial"/>
          <w:color w:val="000000"/>
          <w:sz w:val="20"/>
          <w:szCs w:val="20"/>
          <w:lang w:val="uk-UA" w:eastAsia="es-ES"/>
        </w:rPr>
        <w:t>, Інк.», США)</w:t>
      </w:r>
    </w:p>
    <w:p w:rsidR="00E254B9" w:rsidRPr="00FF0179" w:rsidRDefault="00E254B9" w:rsidP="00E254B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F0179">
        <w:rPr>
          <w:rFonts w:ascii="Arial" w:eastAsia="Calibri" w:hAnsi="Arial" w:cs="Arial"/>
          <w:color w:val="000000"/>
          <w:sz w:val="20"/>
          <w:szCs w:val="20"/>
        </w:rPr>
        <w:t xml:space="preserve">Заявник - </w:t>
      </w:r>
      <w:r w:rsidRPr="00FF0179">
        <w:rPr>
          <w:rFonts w:ascii="Arial" w:eastAsia="Calibri" w:hAnsi="Arial" w:cs="Arial"/>
          <w:sz w:val="20"/>
          <w:szCs w:val="20"/>
        </w:rPr>
        <w:t xml:space="preserve">ТОВ «ІНС </w:t>
      </w:r>
      <w:proofErr w:type="spellStart"/>
      <w:r w:rsidRPr="00FF0179">
        <w:rPr>
          <w:rFonts w:ascii="Arial" w:eastAsia="Calibri" w:hAnsi="Arial" w:cs="Arial"/>
          <w:sz w:val="20"/>
          <w:szCs w:val="20"/>
        </w:rPr>
        <w:t>Ресерч</w:t>
      </w:r>
      <w:proofErr w:type="spellEnd"/>
      <w:r w:rsidRPr="00FF0179">
        <w:rPr>
          <w:rFonts w:ascii="Arial" w:eastAsia="Calibri" w:hAnsi="Arial" w:cs="Arial"/>
          <w:sz w:val="20"/>
          <w:szCs w:val="20"/>
        </w:rPr>
        <w:t xml:space="preserve"> Україна»</w:t>
      </w:r>
    </w:p>
    <w:p w:rsidR="00E254B9" w:rsidRDefault="00E254B9" w:rsidP="00E254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B76483" w:rsidRPr="00FF0179" w:rsidRDefault="00B76483" w:rsidP="00E254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E254B9" w:rsidRPr="00FF0179" w:rsidRDefault="00B76483" w:rsidP="00E254B9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ru-RU"/>
        </w:rPr>
        <w:lastRenderedPageBreak/>
        <w:t>18</w:t>
      </w:r>
      <w:r w:rsidR="00E254B9" w:rsidRPr="00FF0179">
        <w:rPr>
          <w:rFonts w:ascii="Arial" w:hAnsi="Arial" w:cs="Arial"/>
          <w:b/>
          <w:sz w:val="20"/>
          <w:szCs w:val="20"/>
          <w:lang w:eastAsia="ru-RU"/>
        </w:rPr>
        <w:t>. Оновлений Протокол з інкорпорованою поправкою 6 від 07 лютого 2019 року англійською мовою</w:t>
      </w:r>
      <w:r w:rsidR="00E254B9" w:rsidRPr="00FF0179">
        <w:rPr>
          <w:rFonts w:ascii="Arial" w:hAnsi="Arial" w:cs="Arial"/>
          <w:b/>
          <w:sz w:val="20"/>
          <w:szCs w:val="20"/>
        </w:rPr>
        <w:t xml:space="preserve">; </w:t>
      </w:r>
      <w:r w:rsidR="00E254B9" w:rsidRPr="00FF0179">
        <w:rPr>
          <w:rFonts w:ascii="Arial" w:hAnsi="Arial" w:cs="Arial"/>
          <w:b/>
          <w:sz w:val="20"/>
          <w:szCs w:val="20"/>
          <w:lang w:eastAsia="ru-RU"/>
        </w:rPr>
        <w:t xml:space="preserve">Досьє досліджуваного лікарського засобу  </w:t>
      </w:r>
      <w:proofErr w:type="spellStart"/>
      <w:r w:rsidR="00E254B9" w:rsidRPr="00FF0179">
        <w:rPr>
          <w:rFonts w:ascii="Arial" w:hAnsi="Arial" w:cs="Arial"/>
          <w:b/>
          <w:sz w:val="20"/>
          <w:szCs w:val="20"/>
          <w:lang w:eastAsia="ru-RU"/>
        </w:rPr>
        <w:t>Філготініб</w:t>
      </w:r>
      <w:proofErr w:type="spellEnd"/>
      <w:r w:rsidR="00E254B9" w:rsidRPr="00FF0179">
        <w:rPr>
          <w:rFonts w:ascii="Arial" w:hAnsi="Arial" w:cs="Arial"/>
          <w:b/>
          <w:sz w:val="20"/>
          <w:szCs w:val="20"/>
          <w:lang w:eastAsia="ru-RU"/>
        </w:rPr>
        <w:t xml:space="preserve"> таблетки, версія 9.0 від 20 лютого 2019 року англійською мовою; Різноманітність - Попередній скринінг пацієнтів (</w:t>
      </w:r>
      <w:proofErr w:type="spellStart"/>
      <w:r w:rsidR="00E254B9" w:rsidRPr="00FF0179">
        <w:rPr>
          <w:rFonts w:ascii="Arial" w:hAnsi="Arial" w:cs="Arial"/>
          <w:b/>
          <w:sz w:val="20"/>
          <w:szCs w:val="20"/>
          <w:lang w:eastAsia="ru-RU"/>
        </w:rPr>
        <w:t>Diversity_Patient</w:t>
      </w:r>
      <w:proofErr w:type="spellEnd"/>
      <w:r w:rsidR="00E254B9" w:rsidRPr="00FF0179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proofErr w:type="spellStart"/>
      <w:r w:rsidR="00E254B9" w:rsidRPr="00FF0179">
        <w:rPr>
          <w:rFonts w:ascii="Arial" w:hAnsi="Arial" w:cs="Arial"/>
          <w:b/>
          <w:sz w:val="20"/>
          <w:szCs w:val="20"/>
          <w:lang w:eastAsia="ru-RU"/>
        </w:rPr>
        <w:t>Prescreeners</w:t>
      </w:r>
      <w:proofErr w:type="spellEnd"/>
      <w:r w:rsidR="00E254B9" w:rsidRPr="00FF0179">
        <w:rPr>
          <w:rFonts w:ascii="Arial" w:hAnsi="Arial" w:cs="Arial"/>
          <w:b/>
          <w:sz w:val="20"/>
          <w:szCs w:val="20"/>
          <w:lang w:eastAsia="ru-RU"/>
        </w:rPr>
        <w:t xml:space="preserve">), версія 2.1 від 13 лютого 2019 року українською та російською мовами </w:t>
      </w:r>
      <w:r w:rsidR="00E254B9" w:rsidRPr="00FF0179">
        <w:rPr>
          <w:rFonts w:ascii="Arial" w:hAnsi="Arial" w:cs="Arial"/>
          <w:sz w:val="20"/>
          <w:szCs w:val="20"/>
          <w:lang w:eastAsia="ru-RU"/>
        </w:rPr>
        <w:t>до протоколу клінічного дослідження</w:t>
      </w:r>
      <w:r w:rsidR="00E254B9" w:rsidRPr="00FF0179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="00E254B9" w:rsidRPr="00FF0179">
        <w:rPr>
          <w:rFonts w:ascii="Arial" w:hAnsi="Arial" w:cs="Arial"/>
          <w:color w:val="000000"/>
          <w:sz w:val="20"/>
          <w:szCs w:val="20"/>
        </w:rPr>
        <w:t xml:space="preserve">«Комбіновані, подвійно-сліпі, </w:t>
      </w:r>
      <w:proofErr w:type="spellStart"/>
      <w:r w:rsidR="00E254B9" w:rsidRPr="00FF0179">
        <w:rPr>
          <w:rFonts w:ascii="Arial" w:hAnsi="Arial" w:cs="Arial"/>
          <w:color w:val="000000"/>
          <w:sz w:val="20"/>
          <w:szCs w:val="20"/>
        </w:rPr>
        <w:t>рандомізовані</w:t>
      </w:r>
      <w:proofErr w:type="spellEnd"/>
      <w:r w:rsidR="00E254B9" w:rsidRPr="00FF0179">
        <w:rPr>
          <w:rFonts w:ascii="Arial" w:hAnsi="Arial" w:cs="Arial"/>
          <w:color w:val="000000"/>
          <w:sz w:val="20"/>
          <w:szCs w:val="20"/>
        </w:rPr>
        <w:t xml:space="preserve">, плацебо-контрольовані дослідження фази 3 для оцінки ефективності й безпечності </w:t>
      </w:r>
      <w:proofErr w:type="spellStart"/>
      <w:r w:rsidR="00E254B9" w:rsidRPr="00FF0179">
        <w:rPr>
          <w:rFonts w:ascii="Arial" w:hAnsi="Arial" w:cs="Arial"/>
          <w:b/>
          <w:color w:val="000000"/>
          <w:sz w:val="20"/>
          <w:szCs w:val="20"/>
        </w:rPr>
        <w:t>філготінібу</w:t>
      </w:r>
      <w:proofErr w:type="spellEnd"/>
      <w:r w:rsidR="00E254B9" w:rsidRPr="00FF0179">
        <w:rPr>
          <w:rFonts w:ascii="Arial" w:hAnsi="Arial" w:cs="Arial"/>
          <w:color w:val="000000"/>
          <w:sz w:val="20"/>
          <w:szCs w:val="20"/>
        </w:rPr>
        <w:t xml:space="preserve"> для стимулювання та збереження ремісії у пацієнтів із хворобою Крона середнього та тяжкого ступеня активності»,</w:t>
      </w:r>
      <w:r w:rsidR="00E254B9" w:rsidRPr="00FF017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="00E254B9" w:rsidRPr="00FF0179">
        <w:rPr>
          <w:rFonts w:ascii="Arial" w:hAnsi="Arial" w:cs="Arial"/>
          <w:sz w:val="20"/>
          <w:szCs w:val="20"/>
        </w:rPr>
        <w:t xml:space="preserve">код дослідження </w:t>
      </w:r>
      <w:r w:rsidR="00E254B9" w:rsidRPr="00FF0179">
        <w:rPr>
          <w:rFonts w:ascii="Arial" w:hAnsi="Arial" w:cs="Arial"/>
          <w:b/>
          <w:color w:val="000000"/>
          <w:sz w:val="20"/>
          <w:szCs w:val="20"/>
        </w:rPr>
        <w:t>GS</w:t>
      </w:r>
      <w:r w:rsidR="00E254B9" w:rsidRPr="00FF0179">
        <w:rPr>
          <w:rFonts w:ascii="Arial" w:hAnsi="Arial" w:cs="Arial"/>
          <w:b/>
          <w:color w:val="000000"/>
          <w:sz w:val="20"/>
          <w:szCs w:val="20"/>
          <w:lang w:val="ru-RU"/>
        </w:rPr>
        <w:t>-</w:t>
      </w:r>
      <w:r w:rsidR="00E254B9" w:rsidRPr="00FF0179">
        <w:rPr>
          <w:rFonts w:ascii="Arial" w:hAnsi="Arial" w:cs="Arial"/>
          <w:b/>
          <w:color w:val="000000"/>
          <w:sz w:val="20"/>
          <w:szCs w:val="20"/>
        </w:rPr>
        <w:t>US</w:t>
      </w:r>
      <w:r w:rsidR="00E254B9" w:rsidRPr="00FF0179">
        <w:rPr>
          <w:rFonts w:ascii="Arial" w:hAnsi="Arial" w:cs="Arial"/>
          <w:b/>
          <w:color w:val="000000"/>
          <w:sz w:val="20"/>
          <w:szCs w:val="20"/>
          <w:lang w:val="ru-RU"/>
        </w:rPr>
        <w:t>-419-3895</w:t>
      </w:r>
      <w:r w:rsidR="00E254B9" w:rsidRPr="00FF0179">
        <w:rPr>
          <w:rFonts w:ascii="Arial" w:hAnsi="Arial" w:cs="Arial"/>
          <w:color w:val="000000"/>
          <w:sz w:val="20"/>
          <w:szCs w:val="20"/>
          <w:lang w:val="ru-RU"/>
        </w:rPr>
        <w:t xml:space="preserve">, </w:t>
      </w:r>
      <w:r w:rsidR="00E254B9" w:rsidRPr="00FF0179">
        <w:rPr>
          <w:rFonts w:ascii="Arial" w:hAnsi="Arial" w:cs="Arial"/>
          <w:color w:val="000000"/>
          <w:sz w:val="20"/>
          <w:szCs w:val="20"/>
        </w:rPr>
        <w:t>з інкорпорованою поправкою 5 від 05 березня 2018 року</w:t>
      </w:r>
      <w:r w:rsidR="00E254B9" w:rsidRPr="00FF0179">
        <w:rPr>
          <w:rFonts w:ascii="Arial" w:hAnsi="Arial" w:cs="Arial"/>
          <w:sz w:val="20"/>
          <w:szCs w:val="20"/>
          <w:lang w:eastAsia="ru-RU"/>
        </w:rPr>
        <w:t>;</w:t>
      </w:r>
      <w:r w:rsidR="00E254B9" w:rsidRPr="00FF0179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="00E254B9" w:rsidRPr="00FF0179">
        <w:rPr>
          <w:rFonts w:ascii="Arial" w:hAnsi="Arial" w:cs="Arial"/>
          <w:sz w:val="20"/>
          <w:szCs w:val="20"/>
        </w:rPr>
        <w:t xml:space="preserve">спонсор – </w:t>
      </w:r>
      <w:proofErr w:type="spellStart"/>
      <w:r w:rsidR="00E254B9" w:rsidRPr="00FF0179">
        <w:rPr>
          <w:rFonts w:ascii="Arial" w:hAnsi="Arial" w:cs="Arial"/>
          <w:sz w:val="20"/>
          <w:szCs w:val="20"/>
          <w:lang w:eastAsia="uk-UA"/>
        </w:rPr>
        <w:t>Gilead</w:t>
      </w:r>
      <w:proofErr w:type="spellEnd"/>
      <w:r w:rsidR="00E254B9" w:rsidRPr="00FF0179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="00E254B9" w:rsidRPr="00FF0179">
        <w:rPr>
          <w:rFonts w:ascii="Arial" w:hAnsi="Arial" w:cs="Arial"/>
          <w:sz w:val="20"/>
          <w:szCs w:val="20"/>
          <w:lang w:eastAsia="uk-UA"/>
        </w:rPr>
        <w:t>Sciences</w:t>
      </w:r>
      <w:proofErr w:type="spellEnd"/>
      <w:r w:rsidR="00E254B9" w:rsidRPr="00FF0179">
        <w:rPr>
          <w:rFonts w:ascii="Arial" w:hAnsi="Arial" w:cs="Arial"/>
          <w:sz w:val="20"/>
          <w:szCs w:val="20"/>
          <w:lang w:eastAsia="uk-UA"/>
        </w:rPr>
        <w:t xml:space="preserve">, </w:t>
      </w:r>
      <w:proofErr w:type="spellStart"/>
      <w:r w:rsidR="00E254B9" w:rsidRPr="00FF0179">
        <w:rPr>
          <w:rFonts w:ascii="Arial" w:hAnsi="Arial" w:cs="Arial"/>
          <w:sz w:val="20"/>
          <w:szCs w:val="20"/>
          <w:lang w:eastAsia="uk-UA"/>
        </w:rPr>
        <w:t>Inc</w:t>
      </w:r>
      <w:proofErr w:type="spellEnd"/>
      <w:r w:rsidR="00E254B9" w:rsidRPr="00FF0179">
        <w:rPr>
          <w:rFonts w:ascii="Arial" w:hAnsi="Arial" w:cs="Arial"/>
          <w:sz w:val="20"/>
          <w:szCs w:val="20"/>
          <w:lang w:eastAsia="uk-UA"/>
        </w:rPr>
        <w:t>., США</w:t>
      </w:r>
    </w:p>
    <w:p w:rsidR="00E254B9" w:rsidRPr="00FF0179" w:rsidRDefault="00E254B9" w:rsidP="00E254B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0179">
        <w:rPr>
          <w:rFonts w:ascii="Arial" w:hAnsi="Arial" w:cs="Arial"/>
          <w:sz w:val="20"/>
          <w:szCs w:val="20"/>
        </w:rPr>
        <w:t xml:space="preserve">Заявник – </w:t>
      </w:r>
      <w:r w:rsidRPr="00FF0179">
        <w:rPr>
          <w:rFonts w:ascii="Arial" w:hAnsi="Arial" w:cs="Arial"/>
          <w:color w:val="000000"/>
          <w:sz w:val="20"/>
          <w:szCs w:val="20"/>
        </w:rPr>
        <w:t xml:space="preserve">ТОВАРИСТВО З ОБМЕЖЕНОЮ ВІДПОВІДАЛЬНІСТЮ «ФАРМАСЬЮТІКАЛ РІСЕРЧ АССОУШИЕЙТС УКРАЇНА» </w:t>
      </w:r>
    </w:p>
    <w:p w:rsidR="00E254B9" w:rsidRDefault="00E254B9" w:rsidP="00E254B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76483" w:rsidRPr="00EC137B" w:rsidRDefault="00B76483" w:rsidP="00E254B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E254B9" w:rsidRPr="00FF0179" w:rsidRDefault="00B76483" w:rsidP="00E254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</w:t>
      </w:r>
      <w:r w:rsidR="00E254B9" w:rsidRPr="00680E59">
        <w:rPr>
          <w:rFonts w:ascii="Arial" w:hAnsi="Arial" w:cs="Arial"/>
          <w:b/>
          <w:sz w:val="20"/>
          <w:szCs w:val="20"/>
        </w:rPr>
        <w:t xml:space="preserve">. </w:t>
      </w:r>
      <w:r w:rsidR="00E254B9" w:rsidRPr="00FF0179">
        <w:rPr>
          <w:rFonts w:ascii="Arial" w:hAnsi="Arial" w:cs="Arial"/>
          <w:b/>
          <w:sz w:val="20"/>
          <w:szCs w:val="20"/>
        </w:rPr>
        <w:t>Брошура дослідника лікарського засобу SAR439954 (</w:t>
      </w:r>
      <w:proofErr w:type="spellStart"/>
      <w:r w:rsidR="00E254B9" w:rsidRPr="00FF0179">
        <w:rPr>
          <w:rFonts w:ascii="Arial" w:hAnsi="Arial" w:cs="Arial"/>
          <w:b/>
          <w:sz w:val="20"/>
          <w:szCs w:val="20"/>
        </w:rPr>
        <w:t>сотагліфлозин</w:t>
      </w:r>
      <w:proofErr w:type="spellEnd"/>
      <w:r w:rsidR="00E254B9" w:rsidRPr="00FF0179">
        <w:rPr>
          <w:rFonts w:ascii="Arial" w:hAnsi="Arial" w:cs="Arial"/>
          <w:b/>
          <w:sz w:val="20"/>
          <w:szCs w:val="20"/>
        </w:rPr>
        <w:t>), версія №12 від 28 лютого 2019 року, англійською мовою</w:t>
      </w:r>
      <w:r w:rsidR="00E254B9" w:rsidRPr="00FF0179">
        <w:rPr>
          <w:rFonts w:ascii="Arial" w:hAnsi="Arial" w:cs="Arial"/>
          <w:sz w:val="20"/>
          <w:szCs w:val="20"/>
        </w:rPr>
        <w:t xml:space="preserve"> до протоколів клінічних досліджень «</w:t>
      </w:r>
      <w:proofErr w:type="spellStart"/>
      <w:r w:rsidR="00E254B9" w:rsidRPr="00FF0179">
        <w:rPr>
          <w:rFonts w:ascii="Arial" w:hAnsi="Arial" w:cs="Arial"/>
          <w:bCs/>
          <w:color w:val="000000"/>
          <w:sz w:val="20"/>
          <w:szCs w:val="20"/>
        </w:rPr>
        <w:t>Рандомізоване</w:t>
      </w:r>
      <w:proofErr w:type="spellEnd"/>
      <w:r w:rsidR="00E254B9" w:rsidRPr="00FF0179">
        <w:rPr>
          <w:rFonts w:ascii="Arial" w:hAnsi="Arial" w:cs="Arial"/>
          <w:bCs/>
          <w:color w:val="000000"/>
          <w:sz w:val="20"/>
          <w:szCs w:val="20"/>
        </w:rPr>
        <w:t xml:space="preserve">, подвійне сліпе, плацебо-контрольоване, </w:t>
      </w:r>
      <w:proofErr w:type="spellStart"/>
      <w:r w:rsidR="00E254B9" w:rsidRPr="00FF0179">
        <w:rPr>
          <w:rFonts w:ascii="Arial" w:hAnsi="Arial" w:cs="Arial"/>
          <w:bCs/>
          <w:color w:val="000000"/>
          <w:sz w:val="20"/>
          <w:szCs w:val="20"/>
        </w:rPr>
        <w:t>багатоцентрове</w:t>
      </w:r>
      <w:proofErr w:type="spellEnd"/>
      <w:r w:rsidR="00E254B9" w:rsidRPr="00FF0179">
        <w:rPr>
          <w:rFonts w:ascii="Arial" w:hAnsi="Arial" w:cs="Arial"/>
          <w:bCs/>
          <w:color w:val="000000"/>
          <w:sz w:val="20"/>
          <w:szCs w:val="20"/>
        </w:rPr>
        <w:t xml:space="preserve"> дослідження в паралельних групах для вивчення ефективності та безпечності додавання </w:t>
      </w:r>
      <w:proofErr w:type="spellStart"/>
      <w:r w:rsidR="00E254B9" w:rsidRPr="00FF0179">
        <w:rPr>
          <w:rFonts w:ascii="Arial" w:hAnsi="Arial" w:cs="Arial"/>
          <w:b/>
          <w:bCs/>
          <w:color w:val="000000"/>
          <w:sz w:val="20"/>
          <w:szCs w:val="20"/>
        </w:rPr>
        <w:t>сотагліфлозину</w:t>
      </w:r>
      <w:proofErr w:type="spellEnd"/>
      <w:r w:rsidR="00E254B9" w:rsidRPr="00FF0179">
        <w:rPr>
          <w:rFonts w:ascii="Arial" w:hAnsi="Arial" w:cs="Arial"/>
          <w:bCs/>
          <w:color w:val="000000"/>
          <w:sz w:val="20"/>
          <w:szCs w:val="20"/>
        </w:rPr>
        <w:t xml:space="preserve"> до </w:t>
      </w:r>
      <w:proofErr w:type="spellStart"/>
      <w:r w:rsidR="00E254B9" w:rsidRPr="00FF0179">
        <w:rPr>
          <w:rFonts w:ascii="Arial" w:hAnsi="Arial" w:cs="Arial"/>
          <w:bCs/>
          <w:color w:val="000000"/>
          <w:sz w:val="20"/>
          <w:szCs w:val="20"/>
        </w:rPr>
        <w:t>монотерапії</w:t>
      </w:r>
      <w:proofErr w:type="spellEnd"/>
      <w:r w:rsidR="00E254B9" w:rsidRPr="00FF017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E254B9" w:rsidRPr="00FF0179">
        <w:rPr>
          <w:rFonts w:ascii="Arial" w:hAnsi="Arial" w:cs="Arial"/>
          <w:bCs/>
          <w:color w:val="000000"/>
          <w:sz w:val="20"/>
          <w:szCs w:val="20"/>
        </w:rPr>
        <w:t>сульфонілсечовиною</w:t>
      </w:r>
      <w:proofErr w:type="spellEnd"/>
      <w:r w:rsidR="00E254B9" w:rsidRPr="00FF0179">
        <w:rPr>
          <w:rFonts w:ascii="Arial" w:hAnsi="Arial" w:cs="Arial"/>
          <w:bCs/>
          <w:color w:val="000000"/>
          <w:sz w:val="20"/>
          <w:szCs w:val="20"/>
        </w:rPr>
        <w:t xml:space="preserve"> або </w:t>
      </w:r>
      <w:proofErr w:type="spellStart"/>
      <w:r w:rsidR="00E254B9" w:rsidRPr="00FF0179">
        <w:rPr>
          <w:rFonts w:ascii="Arial" w:hAnsi="Arial" w:cs="Arial"/>
          <w:bCs/>
          <w:color w:val="000000"/>
          <w:sz w:val="20"/>
          <w:szCs w:val="20"/>
        </w:rPr>
        <w:t>сульфонілсечовиною</w:t>
      </w:r>
      <w:proofErr w:type="spellEnd"/>
      <w:r w:rsidR="00E254B9" w:rsidRPr="00FF0179">
        <w:rPr>
          <w:rFonts w:ascii="Arial" w:hAnsi="Arial" w:cs="Arial"/>
          <w:bCs/>
          <w:color w:val="000000"/>
          <w:sz w:val="20"/>
          <w:szCs w:val="20"/>
        </w:rPr>
        <w:t xml:space="preserve"> у комбінації з </w:t>
      </w:r>
      <w:proofErr w:type="spellStart"/>
      <w:r w:rsidR="00E254B9" w:rsidRPr="00FF0179">
        <w:rPr>
          <w:rFonts w:ascii="Arial" w:hAnsi="Arial" w:cs="Arial"/>
          <w:bCs/>
          <w:color w:val="000000"/>
          <w:sz w:val="20"/>
          <w:szCs w:val="20"/>
        </w:rPr>
        <w:t>метформіном</w:t>
      </w:r>
      <w:proofErr w:type="spellEnd"/>
      <w:r w:rsidR="00E254B9" w:rsidRPr="00FF0179">
        <w:rPr>
          <w:rFonts w:ascii="Arial" w:hAnsi="Arial" w:cs="Arial"/>
          <w:bCs/>
          <w:color w:val="000000"/>
          <w:sz w:val="20"/>
          <w:szCs w:val="20"/>
        </w:rPr>
        <w:t xml:space="preserve"> у пацієнтів із цукровим діабетом 2 типу з недостатнім </w:t>
      </w:r>
      <w:proofErr w:type="spellStart"/>
      <w:r w:rsidR="00E254B9" w:rsidRPr="00FF0179">
        <w:rPr>
          <w:rFonts w:ascii="Arial" w:hAnsi="Arial" w:cs="Arial"/>
          <w:bCs/>
          <w:color w:val="000000"/>
          <w:sz w:val="20"/>
          <w:szCs w:val="20"/>
        </w:rPr>
        <w:t>глікемічним</w:t>
      </w:r>
      <w:proofErr w:type="spellEnd"/>
      <w:r w:rsidR="00E254B9" w:rsidRPr="00FF0179">
        <w:rPr>
          <w:rFonts w:ascii="Arial" w:hAnsi="Arial" w:cs="Arial"/>
          <w:bCs/>
          <w:color w:val="000000"/>
          <w:sz w:val="20"/>
          <w:szCs w:val="20"/>
        </w:rPr>
        <w:t xml:space="preserve"> контролем під час </w:t>
      </w:r>
      <w:proofErr w:type="spellStart"/>
      <w:r w:rsidR="00E254B9" w:rsidRPr="00FF0179">
        <w:rPr>
          <w:rFonts w:ascii="Arial" w:hAnsi="Arial" w:cs="Arial"/>
          <w:bCs/>
          <w:color w:val="000000"/>
          <w:sz w:val="20"/>
          <w:szCs w:val="20"/>
        </w:rPr>
        <w:t>монотерапії</w:t>
      </w:r>
      <w:proofErr w:type="spellEnd"/>
      <w:r w:rsidR="00E254B9" w:rsidRPr="00FF017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E254B9" w:rsidRPr="00FF0179">
        <w:rPr>
          <w:rFonts w:ascii="Arial" w:hAnsi="Arial" w:cs="Arial"/>
          <w:bCs/>
          <w:color w:val="000000"/>
          <w:sz w:val="20"/>
          <w:szCs w:val="20"/>
        </w:rPr>
        <w:t>сульфонілсечовиною</w:t>
      </w:r>
      <w:proofErr w:type="spellEnd"/>
      <w:r w:rsidR="00E254B9" w:rsidRPr="00FF0179">
        <w:rPr>
          <w:rFonts w:ascii="Arial" w:hAnsi="Arial" w:cs="Arial"/>
          <w:bCs/>
          <w:color w:val="000000"/>
          <w:sz w:val="20"/>
          <w:szCs w:val="20"/>
        </w:rPr>
        <w:t xml:space="preserve"> або </w:t>
      </w:r>
      <w:proofErr w:type="spellStart"/>
      <w:r w:rsidR="00E254B9" w:rsidRPr="00FF0179">
        <w:rPr>
          <w:rFonts w:ascii="Arial" w:hAnsi="Arial" w:cs="Arial"/>
          <w:bCs/>
          <w:color w:val="000000"/>
          <w:sz w:val="20"/>
          <w:szCs w:val="20"/>
        </w:rPr>
        <w:t>сульфонілсечовиною</w:t>
      </w:r>
      <w:proofErr w:type="spellEnd"/>
      <w:r w:rsidR="00E254B9" w:rsidRPr="00FF0179">
        <w:rPr>
          <w:rFonts w:ascii="Arial" w:hAnsi="Arial" w:cs="Arial"/>
          <w:bCs/>
          <w:color w:val="000000"/>
          <w:sz w:val="20"/>
          <w:szCs w:val="20"/>
        </w:rPr>
        <w:t xml:space="preserve">  у комбінації з </w:t>
      </w:r>
      <w:proofErr w:type="spellStart"/>
      <w:r w:rsidR="00E254B9" w:rsidRPr="00FF0179">
        <w:rPr>
          <w:rFonts w:ascii="Arial" w:hAnsi="Arial" w:cs="Arial"/>
          <w:bCs/>
          <w:color w:val="000000"/>
          <w:sz w:val="20"/>
          <w:szCs w:val="20"/>
        </w:rPr>
        <w:t>метформіном</w:t>
      </w:r>
      <w:proofErr w:type="spellEnd"/>
      <w:r w:rsidR="00E254B9" w:rsidRPr="00FF0179">
        <w:rPr>
          <w:rStyle w:val="af5"/>
          <w:rFonts w:ascii="Arial" w:hAnsi="Arial" w:cs="Arial"/>
          <w:sz w:val="20"/>
          <w:szCs w:val="20"/>
        </w:rPr>
        <w:t xml:space="preserve">», код дослідження </w:t>
      </w:r>
      <w:r w:rsidR="00E254B9" w:rsidRPr="00FF0179">
        <w:rPr>
          <w:rFonts w:ascii="Arial" w:hAnsi="Arial" w:cs="Arial"/>
          <w:b/>
          <w:bCs/>
          <w:color w:val="000000"/>
          <w:sz w:val="20"/>
          <w:szCs w:val="20"/>
        </w:rPr>
        <w:t>EFC14835</w:t>
      </w:r>
      <w:r w:rsidR="00E254B9" w:rsidRPr="00FF0179">
        <w:rPr>
          <w:rFonts w:ascii="Arial" w:eastAsia="MS Mincho" w:hAnsi="Arial" w:cs="Arial"/>
          <w:bCs/>
          <w:color w:val="000000"/>
          <w:sz w:val="20"/>
          <w:szCs w:val="20"/>
        </w:rPr>
        <w:t xml:space="preserve">, з включеною поправкою №02, </w:t>
      </w:r>
      <w:r w:rsidR="00E254B9" w:rsidRPr="00FF0179">
        <w:rPr>
          <w:rFonts w:ascii="Arial" w:hAnsi="Arial" w:cs="Arial"/>
          <w:sz w:val="20"/>
          <w:szCs w:val="20"/>
        </w:rPr>
        <w:t>версія 1 від 20 грудня 2017 р.</w:t>
      </w:r>
      <w:r w:rsidR="00E254B9" w:rsidRPr="00FF0179">
        <w:rPr>
          <w:rFonts w:ascii="Arial" w:hAnsi="Arial" w:cs="Arial"/>
          <w:color w:val="000000"/>
          <w:sz w:val="20"/>
          <w:szCs w:val="20"/>
        </w:rPr>
        <w:t>; «</w:t>
      </w:r>
      <w:proofErr w:type="spellStart"/>
      <w:r w:rsidR="00E254B9" w:rsidRPr="00FF0179">
        <w:rPr>
          <w:rFonts w:ascii="Arial" w:hAnsi="Arial" w:cs="Arial"/>
          <w:color w:val="000000"/>
          <w:sz w:val="20"/>
          <w:szCs w:val="20"/>
        </w:rPr>
        <w:t>Рандомізоване</w:t>
      </w:r>
      <w:proofErr w:type="spellEnd"/>
      <w:r w:rsidR="00E254B9" w:rsidRPr="00FF0179">
        <w:rPr>
          <w:rFonts w:ascii="Arial" w:hAnsi="Arial" w:cs="Arial"/>
          <w:color w:val="000000"/>
          <w:sz w:val="20"/>
          <w:szCs w:val="20"/>
        </w:rPr>
        <w:t xml:space="preserve">, подвійне сліпе, плацебо-контрольоване, у трьох паралельних групах, 52-тижневе </w:t>
      </w:r>
      <w:proofErr w:type="spellStart"/>
      <w:r w:rsidR="00E254B9" w:rsidRPr="00FF0179">
        <w:rPr>
          <w:rFonts w:ascii="Arial" w:hAnsi="Arial" w:cs="Arial"/>
          <w:color w:val="000000"/>
          <w:sz w:val="20"/>
          <w:szCs w:val="20"/>
        </w:rPr>
        <w:t>багатоцентрове</w:t>
      </w:r>
      <w:proofErr w:type="spellEnd"/>
      <w:r w:rsidR="00E254B9" w:rsidRPr="00FF0179">
        <w:rPr>
          <w:rFonts w:ascii="Arial" w:hAnsi="Arial" w:cs="Arial"/>
          <w:color w:val="000000"/>
          <w:sz w:val="20"/>
          <w:szCs w:val="20"/>
        </w:rPr>
        <w:t xml:space="preserve"> дослідження для вивчення ефективності та безпечності </w:t>
      </w:r>
      <w:proofErr w:type="spellStart"/>
      <w:r w:rsidR="00E254B9" w:rsidRPr="00FF0179">
        <w:rPr>
          <w:rFonts w:ascii="Arial" w:hAnsi="Arial" w:cs="Arial"/>
          <w:color w:val="000000"/>
          <w:sz w:val="20"/>
          <w:szCs w:val="20"/>
        </w:rPr>
        <w:t>сотагліфлозину</w:t>
      </w:r>
      <w:proofErr w:type="spellEnd"/>
      <w:r w:rsidR="00E254B9" w:rsidRPr="00FF0179">
        <w:rPr>
          <w:rFonts w:ascii="Arial" w:hAnsi="Arial" w:cs="Arial"/>
          <w:color w:val="000000"/>
          <w:sz w:val="20"/>
          <w:szCs w:val="20"/>
        </w:rPr>
        <w:t xml:space="preserve"> у пацієнтів із цукровим діабетом 2-го типу і середнім ступенем ниркової недостатності з  недостатнім </w:t>
      </w:r>
      <w:proofErr w:type="spellStart"/>
      <w:r w:rsidR="00E254B9" w:rsidRPr="00FF0179">
        <w:rPr>
          <w:rFonts w:ascii="Arial" w:hAnsi="Arial" w:cs="Arial"/>
          <w:color w:val="000000"/>
          <w:sz w:val="20"/>
          <w:szCs w:val="20"/>
        </w:rPr>
        <w:t>глікемічним</w:t>
      </w:r>
      <w:proofErr w:type="spellEnd"/>
      <w:r w:rsidR="00E254B9" w:rsidRPr="00FF0179">
        <w:rPr>
          <w:rFonts w:ascii="Arial" w:hAnsi="Arial" w:cs="Arial"/>
          <w:color w:val="000000"/>
          <w:sz w:val="20"/>
          <w:szCs w:val="20"/>
        </w:rPr>
        <w:t xml:space="preserve"> контролем»,</w:t>
      </w:r>
      <w:r w:rsidR="00E254B9" w:rsidRPr="00FF0179">
        <w:rPr>
          <w:rFonts w:ascii="Arial" w:hAnsi="Arial" w:cs="Arial"/>
          <w:sz w:val="20"/>
          <w:szCs w:val="20"/>
        </w:rPr>
        <w:t xml:space="preserve"> </w:t>
      </w:r>
      <w:r w:rsidR="00E254B9" w:rsidRPr="00FF0179">
        <w:rPr>
          <w:rStyle w:val="af5"/>
          <w:rFonts w:ascii="Arial" w:hAnsi="Arial" w:cs="Arial"/>
          <w:sz w:val="20"/>
          <w:szCs w:val="20"/>
        </w:rPr>
        <w:t xml:space="preserve">код дослідження </w:t>
      </w:r>
      <w:r w:rsidR="00E254B9" w:rsidRPr="00FF0179">
        <w:rPr>
          <w:rFonts w:ascii="Arial" w:hAnsi="Arial" w:cs="Arial"/>
          <w:b/>
          <w:color w:val="000000"/>
          <w:sz w:val="20"/>
          <w:szCs w:val="20"/>
        </w:rPr>
        <w:t>EFC14837</w:t>
      </w:r>
      <w:r w:rsidR="00E254B9" w:rsidRPr="00FF0179">
        <w:rPr>
          <w:rFonts w:ascii="Arial" w:hAnsi="Arial" w:cs="Arial"/>
          <w:color w:val="000000"/>
          <w:sz w:val="20"/>
          <w:szCs w:val="20"/>
        </w:rPr>
        <w:t>, з включеною поправкою №01, версія 1 від 20 грудня 2017 р.; «</w:t>
      </w:r>
      <w:proofErr w:type="spellStart"/>
      <w:r w:rsidR="00E254B9" w:rsidRPr="00FF0179">
        <w:rPr>
          <w:rFonts w:ascii="Arial" w:hAnsi="Arial" w:cs="Arial"/>
          <w:color w:val="000000"/>
          <w:sz w:val="20"/>
          <w:szCs w:val="20"/>
        </w:rPr>
        <w:t>Рандомізоване</w:t>
      </w:r>
      <w:proofErr w:type="spellEnd"/>
      <w:r w:rsidR="00E254B9" w:rsidRPr="00FF0179">
        <w:rPr>
          <w:rFonts w:ascii="Arial" w:hAnsi="Arial" w:cs="Arial"/>
          <w:color w:val="000000"/>
          <w:sz w:val="20"/>
          <w:szCs w:val="20"/>
        </w:rPr>
        <w:t xml:space="preserve">, подвійне сліпе, плацебо-контрольоване, у трьох паралельних групах, 52-тижневе </w:t>
      </w:r>
      <w:proofErr w:type="spellStart"/>
      <w:r w:rsidR="00E254B9" w:rsidRPr="00FF0179">
        <w:rPr>
          <w:rFonts w:ascii="Arial" w:hAnsi="Arial" w:cs="Arial"/>
          <w:color w:val="000000"/>
          <w:sz w:val="20"/>
          <w:szCs w:val="20"/>
        </w:rPr>
        <w:t>багатоцентрове</w:t>
      </w:r>
      <w:proofErr w:type="spellEnd"/>
      <w:r w:rsidR="00E254B9" w:rsidRPr="00FF0179">
        <w:rPr>
          <w:rFonts w:ascii="Arial" w:hAnsi="Arial" w:cs="Arial"/>
          <w:color w:val="000000"/>
          <w:sz w:val="20"/>
          <w:szCs w:val="20"/>
        </w:rPr>
        <w:t xml:space="preserve"> дослідження для вивчення ефективності та безпечності </w:t>
      </w:r>
      <w:proofErr w:type="spellStart"/>
      <w:r w:rsidR="00E254B9" w:rsidRPr="00FF0179">
        <w:rPr>
          <w:rFonts w:ascii="Arial" w:hAnsi="Arial" w:cs="Arial"/>
          <w:color w:val="000000"/>
          <w:sz w:val="20"/>
          <w:szCs w:val="20"/>
        </w:rPr>
        <w:t>сотагліфлозину</w:t>
      </w:r>
      <w:proofErr w:type="spellEnd"/>
      <w:r w:rsidR="00E254B9" w:rsidRPr="00FF0179">
        <w:rPr>
          <w:rFonts w:ascii="Arial" w:hAnsi="Arial" w:cs="Arial"/>
          <w:color w:val="000000"/>
          <w:sz w:val="20"/>
          <w:szCs w:val="20"/>
        </w:rPr>
        <w:t xml:space="preserve"> у пацієнтів із цукровим діабетом 2-го типу і важким ступенем ниркової недостатності  з  недостатнім </w:t>
      </w:r>
      <w:proofErr w:type="spellStart"/>
      <w:r w:rsidR="00E254B9" w:rsidRPr="00FF0179">
        <w:rPr>
          <w:rFonts w:ascii="Arial" w:hAnsi="Arial" w:cs="Arial"/>
          <w:color w:val="000000"/>
          <w:sz w:val="20"/>
          <w:szCs w:val="20"/>
        </w:rPr>
        <w:t>глікемічним</w:t>
      </w:r>
      <w:proofErr w:type="spellEnd"/>
      <w:r w:rsidR="00E254B9" w:rsidRPr="00FF0179">
        <w:rPr>
          <w:rFonts w:ascii="Arial" w:hAnsi="Arial" w:cs="Arial"/>
          <w:color w:val="000000"/>
          <w:sz w:val="20"/>
          <w:szCs w:val="20"/>
        </w:rPr>
        <w:t xml:space="preserve"> контролем», код дослідження код </w:t>
      </w:r>
      <w:r w:rsidR="00E254B9" w:rsidRPr="00FF0179">
        <w:rPr>
          <w:rFonts w:ascii="Arial" w:hAnsi="Arial" w:cs="Arial"/>
          <w:b/>
          <w:color w:val="000000"/>
          <w:sz w:val="20"/>
          <w:szCs w:val="20"/>
        </w:rPr>
        <w:t>EFC15166</w:t>
      </w:r>
      <w:r w:rsidR="00E254B9" w:rsidRPr="00FF0179">
        <w:rPr>
          <w:rFonts w:ascii="Arial" w:hAnsi="Arial" w:cs="Arial"/>
          <w:color w:val="000000"/>
          <w:sz w:val="20"/>
          <w:szCs w:val="20"/>
        </w:rPr>
        <w:t>, з включеною поправкою №01, версія 1 від 13 грудня 2017 р.;</w:t>
      </w:r>
      <w:r w:rsidR="00E254B9" w:rsidRPr="00FF0179">
        <w:rPr>
          <w:rFonts w:ascii="Arial" w:hAnsi="Arial" w:cs="Arial"/>
          <w:b/>
          <w:sz w:val="20"/>
          <w:szCs w:val="20"/>
        </w:rPr>
        <w:t xml:space="preserve"> </w:t>
      </w:r>
      <w:r w:rsidR="00E254B9" w:rsidRPr="00FF0179">
        <w:rPr>
          <w:rFonts w:ascii="Arial" w:hAnsi="Arial" w:cs="Arial"/>
          <w:sz w:val="20"/>
          <w:szCs w:val="20"/>
        </w:rPr>
        <w:t>с</w:t>
      </w:r>
      <w:r w:rsidR="00E254B9" w:rsidRPr="00FF0179">
        <w:rPr>
          <w:rFonts w:ascii="Arial" w:eastAsia="MS Mincho" w:hAnsi="Arial" w:cs="Arial"/>
          <w:sz w:val="20"/>
          <w:szCs w:val="20"/>
          <w:lang w:eastAsia="ja-JP"/>
        </w:rPr>
        <w:t xml:space="preserve">понсор - </w:t>
      </w:r>
      <w:r w:rsidR="00E254B9" w:rsidRPr="00FF0179">
        <w:rPr>
          <w:rFonts w:ascii="Arial" w:hAnsi="Arial" w:cs="Arial"/>
          <w:sz w:val="20"/>
          <w:szCs w:val="20"/>
          <w:lang w:val="fr-FR"/>
        </w:rPr>
        <w:t>sanofi</w:t>
      </w:r>
      <w:r w:rsidR="00E254B9" w:rsidRPr="00FF0179">
        <w:rPr>
          <w:rFonts w:ascii="Arial" w:hAnsi="Arial" w:cs="Arial"/>
          <w:sz w:val="20"/>
          <w:szCs w:val="20"/>
        </w:rPr>
        <w:t>-</w:t>
      </w:r>
      <w:r w:rsidR="00E254B9" w:rsidRPr="00FF0179">
        <w:rPr>
          <w:rFonts w:ascii="Arial" w:hAnsi="Arial" w:cs="Arial"/>
          <w:sz w:val="20"/>
          <w:szCs w:val="20"/>
          <w:lang w:val="fr-FR"/>
        </w:rPr>
        <w:t>aventis</w:t>
      </w:r>
      <w:r w:rsidR="00E254B9" w:rsidRPr="00FF0179">
        <w:rPr>
          <w:rFonts w:ascii="Arial" w:hAnsi="Arial" w:cs="Arial"/>
          <w:sz w:val="20"/>
          <w:szCs w:val="20"/>
        </w:rPr>
        <w:t xml:space="preserve"> </w:t>
      </w:r>
      <w:r w:rsidR="00E254B9" w:rsidRPr="00FF0179">
        <w:rPr>
          <w:rFonts w:ascii="Arial" w:hAnsi="Arial" w:cs="Arial"/>
          <w:sz w:val="20"/>
          <w:szCs w:val="20"/>
          <w:lang w:val="fr-FR"/>
        </w:rPr>
        <w:t>recherche</w:t>
      </w:r>
      <w:r w:rsidR="00E254B9" w:rsidRPr="00FF0179">
        <w:rPr>
          <w:rFonts w:ascii="Arial" w:hAnsi="Arial" w:cs="Arial"/>
          <w:sz w:val="20"/>
          <w:szCs w:val="20"/>
        </w:rPr>
        <w:t xml:space="preserve"> &amp; </w:t>
      </w:r>
      <w:r w:rsidR="00E254B9" w:rsidRPr="00FF0179">
        <w:rPr>
          <w:rFonts w:ascii="Arial" w:hAnsi="Arial" w:cs="Arial"/>
          <w:sz w:val="20"/>
          <w:szCs w:val="20"/>
          <w:lang w:val="fr-FR"/>
        </w:rPr>
        <w:t>d</w:t>
      </w:r>
      <w:r w:rsidR="00E254B9" w:rsidRPr="00FF0179">
        <w:rPr>
          <w:rFonts w:ascii="Arial" w:hAnsi="Arial" w:cs="Arial"/>
          <w:sz w:val="20"/>
          <w:szCs w:val="20"/>
        </w:rPr>
        <w:t>é</w:t>
      </w:r>
      <w:r w:rsidR="00E254B9" w:rsidRPr="00FF0179">
        <w:rPr>
          <w:rFonts w:ascii="Arial" w:hAnsi="Arial" w:cs="Arial"/>
          <w:sz w:val="20"/>
          <w:szCs w:val="20"/>
          <w:lang w:val="fr-FR"/>
        </w:rPr>
        <w:t>veloppement</w:t>
      </w:r>
      <w:r w:rsidR="00E254B9" w:rsidRPr="00FF0179">
        <w:rPr>
          <w:rFonts w:ascii="Arial" w:hAnsi="Arial" w:cs="Arial"/>
          <w:sz w:val="20"/>
          <w:szCs w:val="20"/>
        </w:rPr>
        <w:t xml:space="preserve">, </w:t>
      </w:r>
      <w:r w:rsidR="00E254B9" w:rsidRPr="00FF0179">
        <w:rPr>
          <w:rFonts w:ascii="Arial" w:hAnsi="Arial" w:cs="Arial"/>
          <w:sz w:val="20"/>
          <w:szCs w:val="20"/>
          <w:lang w:val="fr-FR"/>
        </w:rPr>
        <w:t>France</w:t>
      </w:r>
      <w:r w:rsidR="00E254B9" w:rsidRPr="00FF0179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E254B9" w:rsidRPr="00FF0179">
        <w:rPr>
          <w:rFonts w:ascii="Arial" w:hAnsi="Arial" w:cs="Arial"/>
          <w:sz w:val="20"/>
          <w:szCs w:val="20"/>
        </w:rPr>
        <w:t>Санофі-Авентіс</w:t>
      </w:r>
      <w:proofErr w:type="spellEnd"/>
      <w:r w:rsidR="00E254B9" w:rsidRPr="00FF01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54B9" w:rsidRPr="00FF0179">
        <w:rPr>
          <w:rFonts w:ascii="Arial" w:hAnsi="Arial" w:cs="Arial"/>
          <w:color w:val="000000"/>
          <w:sz w:val="20"/>
          <w:szCs w:val="20"/>
        </w:rPr>
        <w:t>решерш</w:t>
      </w:r>
      <w:proofErr w:type="spellEnd"/>
      <w:r w:rsidR="00E254B9" w:rsidRPr="00FF0179">
        <w:rPr>
          <w:rFonts w:ascii="Arial" w:hAnsi="Arial" w:cs="Arial"/>
          <w:color w:val="000000"/>
          <w:sz w:val="20"/>
          <w:szCs w:val="20"/>
        </w:rPr>
        <w:t xml:space="preserve"> е </w:t>
      </w:r>
      <w:proofErr w:type="spellStart"/>
      <w:r w:rsidR="00E254B9" w:rsidRPr="00FF0179">
        <w:rPr>
          <w:rFonts w:ascii="Arial" w:hAnsi="Arial" w:cs="Arial"/>
          <w:color w:val="000000"/>
          <w:sz w:val="20"/>
          <w:szCs w:val="20"/>
        </w:rPr>
        <w:t>девелопман</w:t>
      </w:r>
      <w:proofErr w:type="spellEnd"/>
      <w:r w:rsidR="00E254B9" w:rsidRPr="00FF0179">
        <w:rPr>
          <w:rFonts w:ascii="Arial" w:hAnsi="Arial" w:cs="Arial"/>
          <w:sz w:val="20"/>
          <w:szCs w:val="20"/>
        </w:rPr>
        <w:t>, Франція)</w:t>
      </w:r>
    </w:p>
    <w:p w:rsidR="00E254B9" w:rsidRPr="00FF0179" w:rsidRDefault="00E254B9" w:rsidP="00E254B9">
      <w:pPr>
        <w:spacing w:after="0" w:line="240" w:lineRule="auto"/>
        <w:rPr>
          <w:rFonts w:ascii="Arial" w:hAnsi="Arial" w:cs="Arial"/>
          <w:b/>
          <w:i/>
          <w:sz w:val="20"/>
          <w:szCs w:val="20"/>
          <w:lang w:eastAsia="uk-UA"/>
        </w:rPr>
      </w:pPr>
      <w:r w:rsidRPr="00FF0179">
        <w:rPr>
          <w:rFonts w:ascii="Arial" w:hAnsi="Arial" w:cs="Arial"/>
          <w:sz w:val="20"/>
          <w:szCs w:val="20"/>
        </w:rPr>
        <w:t>Заявник – ТОВ «Сано</w:t>
      </w:r>
      <w:r w:rsidRPr="00FF0179">
        <w:rPr>
          <w:rFonts w:ascii="Arial" w:hAnsi="Arial" w:cs="Arial"/>
          <w:sz w:val="20"/>
          <w:szCs w:val="20"/>
          <w:lang w:val="ru-RU"/>
        </w:rPr>
        <w:t>ф</w:t>
      </w:r>
      <w:r w:rsidRPr="00FF0179">
        <w:rPr>
          <w:rFonts w:ascii="Arial" w:hAnsi="Arial" w:cs="Arial"/>
          <w:sz w:val="20"/>
          <w:szCs w:val="20"/>
        </w:rPr>
        <w:t>і-</w:t>
      </w:r>
      <w:proofErr w:type="spellStart"/>
      <w:r w:rsidRPr="00FF0179">
        <w:rPr>
          <w:rFonts w:ascii="Arial" w:hAnsi="Arial" w:cs="Arial"/>
          <w:sz w:val="20"/>
          <w:szCs w:val="20"/>
        </w:rPr>
        <w:t>Авентіс</w:t>
      </w:r>
      <w:proofErr w:type="spellEnd"/>
      <w:r w:rsidRPr="00FF0179">
        <w:rPr>
          <w:rFonts w:ascii="Arial" w:hAnsi="Arial" w:cs="Arial"/>
          <w:sz w:val="20"/>
          <w:szCs w:val="20"/>
        </w:rPr>
        <w:t xml:space="preserve"> Україна»</w:t>
      </w:r>
      <w:r w:rsidRPr="00FF0179">
        <w:rPr>
          <w:rFonts w:ascii="Arial" w:hAnsi="Arial" w:cs="Arial"/>
          <w:b/>
          <w:i/>
          <w:sz w:val="20"/>
          <w:szCs w:val="20"/>
          <w:lang w:eastAsia="uk-UA"/>
        </w:rPr>
        <w:t xml:space="preserve"> </w:t>
      </w:r>
    </w:p>
    <w:p w:rsidR="00E254B9" w:rsidRDefault="00E254B9" w:rsidP="00E254B9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ru-RU" w:eastAsia="uk-UA"/>
        </w:rPr>
      </w:pPr>
    </w:p>
    <w:p w:rsidR="00B76483" w:rsidRPr="00FF0179" w:rsidRDefault="00B76483" w:rsidP="00E254B9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ru-RU" w:eastAsia="uk-UA"/>
        </w:rPr>
      </w:pPr>
    </w:p>
    <w:p w:rsidR="00E254B9" w:rsidRPr="00FF0179" w:rsidRDefault="00EC137B" w:rsidP="00E254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ru-RU"/>
        </w:rPr>
        <w:t>2</w:t>
      </w:r>
      <w:r w:rsidR="00B76483">
        <w:rPr>
          <w:rFonts w:ascii="Arial" w:hAnsi="Arial" w:cs="Arial"/>
          <w:b/>
          <w:sz w:val="20"/>
          <w:szCs w:val="20"/>
          <w:lang w:val="ru-RU"/>
        </w:rPr>
        <w:t>0</w:t>
      </w:r>
      <w:r w:rsidR="00E254B9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 w:rsidR="00E254B9" w:rsidRPr="00FF0179">
        <w:rPr>
          <w:rFonts w:ascii="Arial" w:hAnsi="Arial" w:cs="Arial"/>
          <w:b/>
          <w:sz w:val="20"/>
          <w:szCs w:val="20"/>
        </w:rPr>
        <w:t xml:space="preserve">Оновлені розділи 3.2.S Досьє досліджуваного лікарського засобу JNJ-56021927-AAA метод синтезу 2 від 21.01.2019 р.; Оновлені розділи 3.2.P Досьє досліджуваного лікарського засобу JNJ-56021927-AAA таблетки, вкриті оболонкою (G023), від 23.01.2019 р.; Оновлені розділи 3.2.P Досьє лікарського засобу плацебо до JNJ-56021927-AAA таблетки, вкриті оболонкою (G028), від 21.01.2019 р.; Залучення нової виробничої ділянки досліджуваного лікарського засобу JNJ-56021927-AAA: </w:t>
      </w:r>
      <w:proofErr w:type="spellStart"/>
      <w:r w:rsidR="00E254B9" w:rsidRPr="00FF0179">
        <w:rPr>
          <w:rFonts w:ascii="Arial" w:hAnsi="Arial" w:cs="Arial"/>
          <w:b/>
          <w:sz w:val="20"/>
          <w:szCs w:val="20"/>
        </w:rPr>
        <w:t>Janssen</w:t>
      </w:r>
      <w:proofErr w:type="spellEnd"/>
      <w:r w:rsidR="00E254B9" w:rsidRPr="00FF017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254B9" w:rsidRPr="00FF0179">
        <w:rPr>
          <w:rFonts w:ascii="Arial" w:hAnsi="Arial" w:cs="Arial"/>
          <w:b/>
          <w:sz w:val="20"/>
          <w:szCs w:val="20"/>
        </w:rPr>
        <w:t>Pharmaceutica</w:t>
      </w:r>
      <w:proofErr w:type="spellEnd"/>
      <w:r w:rsidR="00E254B9" w:rsidRPr="00FF0179">
        <w:rPr>
          <w:rFonts w:ascii="Arial" w:hAnsi="Arial" w:cs="Arial"/>
          <w:b/>
          <w:sz w:val="20"/>
          <w:szCs w:val="20"/>
        </w:rPr>
        <w:t xml:space="preserve"> NV, Бельгія; Залучення нової виробничої ділянки для плацебо до JNJ-56021927-AAA: </w:t>
      </w:r>
      <w:proofErr w:type="spellStart"/>
      <w:r w:rsidR="00E254B9" w:rsidRPr="00FF0179">
        <w:rPr>
          <w:rFonts w:ascii="Arial" w:hAnsi="Arial" w:cs="Arial"/>
          <w:b/>
          <w:sz w:val="20"/>
          <w:szCs w:val="20"/>
        </w:rPr>
        <w:t>Catalent</w:t>
      </w:r>
      <w:proofErr w:type="spellEnd"/>
      <w:r w:rsidR="00E254B9" w:rsidRPr="00FF0179">
        <w:rPr>
          <w:rFonts w:ascii="Arial" w:hAnsi="Arial" w:cs="Arial"/>
          <w:b/>
          <w:sz w:val="20"/>
          <w:szCs w:val="20"/>
        </w:rPr>
        <w:t xml:space="preserve"> CTS (</w:t>
      </w:r>
      <w:proofErr w:type="spellStart"/>
      <w:r w:rsidR="00E254B9" w:rsidRPr="00FF0179">
        <w:rPr>
          <w:rFonts w:ascii="Arial" w:hAnsi="Arial" w:cs="Arial"/>
          <w:b/>
          <w:sz w:val="20"/>
          <w:szCs w:val="20"/>
        </w:rPr>
        <w:t>Kansas</w:t>
      </w:r>
      <w:proofErr w:type="spellEnd"/>
      <w:r w:rsidR="00E254B9" w:rsidRPr="00FF017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254B9" w:rsidRPr="00FF0179">
        <w:rPr>
          <w:rFonts w:ascii="Arial" w:hAnsi="Arial" w:cs="Arial"/>
          <w:b/>
          <w:sz w:val="20"/>
          <w:szCs w:val="20"/>
        </w:rPr>
        <w:t>City</w:t>
      </w:r>
      <w:proofErr w:type="spellEnd"/>
      <w:r w:rsidR="00E254B9" w:rsidRPr="00FF0179">
        <w:rPr>
          <w:rFonts w:ascii="Arial" w:hAnsi="Arial" w:cs="Arial"/>
          <w:b/>
          <w:sz w:val="20"/>
          <w:szCs w:val="20"/>
        </w:rPr>
        <w:t xml:space="preserve">), LLC, США </w:t>
      </w:r>
      <w:r w:rsidR="00E254B9" w:rsidRPr="00FF0179">
        <w:rPr>
          <w:rFonts w:ascii="Arial" w:hAnsi="Arial" w:cs="Arial"/>
          <w:sz w:val="20"/>
          <w:szCs w:val="20"/>
        </w:rPr>
        <w:t>до протоколу клінічного випробування «</w:t>
      </w:r>
      <w:proofErr w:type="spellStart"/>
      <w:r w:rsidR="00E254B9" w:rsidRPr="00FF0179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E254B9" w:rsidRPr="00FF0179">
        <w:rPr>
          <w:rFonts w:ascii="Arial" w:hAnsi="Arial" w:cs="Arial"/>
          <w:sz w:val="20"/>
          <w:szCs w:val="20"/>
        </w:rPr>
        <w:t xml:space="preserve">, подвійне сліпе, плацебо-контрольоване, клінічне дослідження 3 фази препарату </w:t>
      </w:r>
      <w:r w:rsidR="00E254B9" w:rsidRPr="00FF0179">
        <w:rPr>
          <w:rFonts w:ascii="Arial" w:hAnsi="Arial" w:cs="Arial"/>
          <w:b/>
          <w:sz w:val="20"/>
          <w:szCs w:val="20"/>
        </w:rPr>
        <w:t>JNJ-56021927</w:t>
      </w:r>
      <w:r w:rsidR="00E254B9" w:rsidRPr="00FF0179">
        <w:rPr>
          <w:rFonts w:ascii="Arial" w:hAnsi="Arial" w:cs="Arial"/>
          <w:sz w:val="20"/>
          <w:szCs w:val="20"/>
        </w:rPr>
        <w:t xml:space="preserve"> у пацієнтів з високим ризиком локалізованого або місцево-розповсюдженого  раку передміхурової залози, що отримують лікування первинною променевою терапією», </w:t>
      </w:r>
      <w:r w:rsidR="00E254B9" w:rsidRPr="00FF0179">
        <w:rPr>
          <w:rFonts w:ascii="Arial" w:hAnsi="Arial" w:cs="Arial"/>
          <w:b/>
          <w:sz w:val="20"/>
          <w:szCs w:val="20"/>
        </w:rPr>
        <w:t>56021927PCR3003</w:t>
      </w:r>
      <w:r w:rsidR="00E254B9" w:rsidRPr="00FF0179">
        <w:rPr>
          <w:rFonts w:ascii="Arial" w:hAnsi="Arial" w:cs="Arial"/>
          <w:sz w:val="20"/>
          <w:szCs w:val="20"/>
        </w:rPr>
        <w:t>,</w:t>
      </w:r>
      <w:r w:rsidR="00E254B9" w:rsidRPr="00FF0179">
        <w:rPr>
          <w:rFonts w:ascii="Arial" w:hAnsi="Arial" w:cs="Arial"/>
          <w:b/>
          <w:sz w:val="20"/>
          <w:szCs w:val="20"/>
        </w:rPr>
        <w:t xml:space="preserve"> </w:t>
      </w:r>
      <w:r w:rsidR="00E254B9" w:rsidRPr="00FF0179">
        <w:rPr>
          <w:rFonts w:ascii="Arial" w:hAnsi="Arial" w:cs="Arial"/>
          <w:sz w:val="20"/>
          <w:szCs w:val="20"/>
        </w:rPr>
        <w:t xml:space="preserve">з поправкою </w:t>
      </w:r>
      <w:proofErr w:type="spellStart"/>
      <w:r w:rsidR="00E254B9" w:rsidRPr="00FF0179">
        <w:rPr>
          <w:rFonts w:ascii="Arial" w:hAnsi="Arial" w:cs="Arial"/>
          <w:sz w:val="20"/>
          <w:szCs w:val="20"/>
        </w:rPr>
        <w:t>Amendment</w:t>
      </w:r>
      <w:proofErr w:type="spellEnd"/>
      <w:r w:rsidR="00E254B9" w:rsidRPr="00FF0179">
        <w:rPr>
          <w:rFonts w:ascii="Arial" w:hAnsi="Arial" w:cs="Arial"/>
          <w:sz w:val="20"/>
          <w:szCs w:val="20"/>
        </w:rPr>
        <w:t xml:space="preserve"> 1 від 06.02.2017 р., спонсор – «</w:t>
      </w:r>
      <w:proofErr w:type="spellStart"/>
      <w:r w:rsidR="00E254B9" w:rsidRPr="00FF0179">
        <w:rPr>
          <w:rFonts w:ascii="Arial" w:hAnsi="Arial" w:cs="Arial"/>
          <w:sz w:val="20"/>
          <w:szCs w:val="20"/>
        </w:rPr>
        <w:t>Янссен</w:t>
      </w:r>
      <w:proofErr w:type="spellEnd"/>
      <w:r w:rsidR="00E254B9" w:rsidRPr="00FF0179">
        <w:rPr>
          <w:rFonts w:ascii="Arial" w:hAnsi="Arial" w:cs="Arial"/>
          <w:sz w:val="20"/>
          <w:szCs w:val="20"/>
        </w:rPr>
        <w:t xml:space="preserve"> </w:t>
      </w:r>
      <w:r w:rsidR="00E254B9" w:rsidRPr="00FF0179">
        <w:rPr>
          <w:rFonts w:ascii="Arial" w:eastAsia="Batang" w:hAnsi="Arial" w:cs="Arial"/>
          <w:sz w:val="20"/>
          <w:szCs w:val="20"/>
          <w:lang w:eastAsia="ru-RU"/>
        </w:rPr>
        <w:t>ФАРМАЦЕВТИКА</w:t>
      </w:r>
      <w:r w:rsidR="00E254B9" w:rsidRPr="00FF0179">
        <w:rPr>
          <w:rFonts w:ascii="Arial" w:hAnsi="Arial" w:cs="Arial"/>
          <w:sz w:val="20"/>
          <w:szCs w:val="20"/>
        </w:rPr>
        <w:t xml:space="preserve"> НВ», Бельгія</w:t>
      </w:r>
    </w:p>
    <w:p w:rsidR="00E254B9" w:rsidRPr="00FF0179" w:rsidRDefault="00E254B9" w:rsidP="00E254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0179">
        <w:rPr>
          <w:rFonts w:ascii="Arial" w:eastAsia="Batang" w:hAnsi="Arial" w:cs="Arial"/>
          <w:sz w:val="20"/>
          <w:szCs w:val="20"/>
          <w:lang w:eastAsia="ru-RU"/>
        </w:rPr>
        <w:t xml:space="preserve">Заявник - </w:t>
      </w:r>
      <w:r w:rsidRPr="00FF0179">
        <w:rPr>
          <w:rFonts w:ascii="Arial" w:hAnsi="Arial" w:cs="Arial"/>
          <w:sz w:val="20"/>
          <w:szCs w:val="20"/>
        </w:rPr>
        <w:t>«</w:t>
      </w:r>
      <w:proofErr w:type="spellStart"/>
      <w:r w:rsidRPr="00FF0179">
        <w:rPr>
          <w:rFonts w:ascii="Arial" w:hAnsi="Arial" w:cs="Arial"/>
          <w:sz w:val="20"/>
          <w:szCs w:val="20"/>
        </w:rPr>
        <w:t>Янссен</w:t>
      </w:r>
      <w:proofErr w:type="spellEnd"/>
      <w:r w:rsidRPr="00FF0179">
        <w:rPr>
          <w:rFonts w:ascii="Arial" w:hAnsi="Arial" w:cs="Arial"/>
          <w:sz w:val="20"/>
          <w:szCs w:val="20"/>
        </w:rPr>
        <w:t xml:space="preserve"> </w:t>
      </w:r>
      <w:r w:rsidRPr="00FF0179">
        <w:rPr>
          <w:rFonts w:ascii="Arial" w:eastAsia="Batang" w:hAnsi="Arial" w:cs="Arial"/>
          <w:sz w:val="20"/>
          <w:szCs w:val="20"/>
          <w:lang w:eastAsia="ru-RU"/>
        </w:rPr>
        <w:t>ФАРМАЦЕВТИКА</w:t>
      </w:r>
      <w:r w:rsidRPr="00FF0179">
        <w:rPr>
          <w:rFonts w:ascii="Arial" w:hAnsi="Arial" w:cs="Arial"/>
          <w:sz w:val="20"/>
          <w:szCs w:val="20"/>
        </w:rPr>
        <w:t xml:space="preserve"> НВ», Бельгія</w:t>
      </w:r>
    </w:p>
    <w:p w:rsidR="00E254B9" w:rsidRDefault="00E254B9" w:rsidP="00E254B9">
      <w:pPr>
        <w:spacing w:after="0" w:line="240" w:lineRule="auto"/>
        <w:rPr>
          <w:rFonts w:ascii="Arial" w:hAnsi="Arial" w:cs="Arial"/>
          <w:b/>
          <w:i/>
          <w:sz w:val="20"/>
          <w:szCs w:val="20"/>
          <w:lang w:eastAsia="uk-UA"/>
        </w:rPr>
      </w:pPr>
    </w:p>
    <w:p w:rsidR="00B76483" w:rsidRPr="00C929CB" w:rsidRDefault="00B76483" w:rsidP="00E254B9">
      <w:pPr>
        <w:spacing w:after="0" w:line="240" w:lineRule="auto"/>
        <w:rPr>
          <w:rFonts w:ascii="Arial" w:hAnsi="Arial" w:cs="Arial"/>
          <w:b/>
          <w:i/>
          <w:sz w:val="20"/>
          <w:szCs w:val="20"/>
          <w:lang w:eastAsia="uk-UA"/>
        </w:rPr>
      </w:pPr>
    </w:p>
    <w:p w:rsidR="00E254B9" w:rsidRPr="00FF0179" w:rsidRDefault="00B76483" w:rsidP="00E254B9">
      <w:pPr>
        <w:pStyle w:val="ac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21</w:t>
      </w:r>
      <w:r w:rsidR="00E254B9" w:rsidRPr="00C929CB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E254B9" w:rsidRPr="00FF0179">
        <w:rPr>
          <w:rFonts w:ascii="Arial" w:hAnsi="Arial" w:cs="Arial"/>
          <w:b/>
          <w:color w:val="000000"/>
          <w:sz w:val="20"/>
          <w:szCs w:val="20"/>
        </w:rPr>
        <w:t xml:space="preserve">Досьє досліджуваного лікарського засобу </w:t>
      </w:r>
      <w:proofErr w:type="spellStart"/>
      <w:r w:rsidR="00E254B9" w:rsidRPr="00FF0179">
        <w:rPr>
          <w:rFonts w:ascii="Arial" w:hAnsi="Arial" w:cs="Arial"/>
          <w:b/>
          <w:color w:val="000000"/>
          <w:sz w:val="20"/>
          <w:szCs w:val="20"/>
        </w:rPr>
        <w:t>Філготініб</w:t>
      </w:r>
      <w:proofErr w:type="spellEnd"/>
      <w:r w:rsidR="00E254B9" w:rsidRPr="00FF0179">
        <w:rPr>
          <w:rFonts w:ascii="Arial" w:hAnsi="Arial" w:cs="Arial"/>
          <w:b/>
          <w:color w:val="000000"/>
          <w:sz w:val="20"/>
          <w:szCs w:val="20"/>
        </w:rPr>
        <w:t xml:space="preserve"> таблетки, версія 9.0 від 20 лютого 2019 року англійською мовою</w:t>
      </w:r>
      <w:r w:rsidR="00E254B9" w:rsidRPr="00FF0179">
        <w:rPr>
          <w:rFonts w:ascii="Arial" w:hAnsi="Arial" w:cs="Arial"/>
          <w:sz w:val="20"/>
          <w:szCs w:val="20"/>
        </w:rPr>
        <w:t xml:space="preserve"> </w:t>
      </w:r>
      <w:r w:rsidR="00E254B9" w:rsidRPr="00FF0179">
        <w:rPr>
          <w:rFonts w:ascii="Arial" w:hAnsi="Arial" w:cs="Arial"/>
          <w:color w:val="000000"/>
          <w:sz w:val="20"/>
          <w:szCs w:val="20"/>
        </w:rPr>
        <w:t xml:space="preserve">до протоколу клінічного дослідження </w:t>
      </w:r>
      <w:r w:rsidR="00E254B9" w:rsidRPr="00FF0179">
        <w:rPr>
          <w:rFonts w:ascii="Arial" w:hAnsi="Arial" w:cs="Arial"/>
          <w:sz w:val="20"/>
          <w:szCs w:val="20"/>
        </w:rPr>
        <w:t xml:space="preserve">«Комбіновані, подвійні сліпі, </w:t>
      </w:r>
      <w:proofErr w:type="spellStart"/>
      <w:r w:rsidR="00E254B9" w:rsidRPr="00FF0179">
        <w:rPr>
          <w:rFonts w:ascii="Arial" w:hAnsi="Arial" w:cs="Arial"/>
          <w:sz w:val="20"/>
          <w:szCs w:val="20"/>
        </w:rPr>
        <w:t>рандомізовані</w:t>
      </w:r>
      <w:proofErr w:type="spellEnd"/>
      <w:r w:rsidR="00E254B9" w:rsidRPr="00FF0179">
        <w:rPr>
          <w:rFonts w:ascii="Arial" w:hAnsi="Arial" w:cs="Arial"/>
          <w:sz w:val="20"/>
          <w:szCs w:val="20"/>
        </w:rPr>
        <w:t xml:space="preserve">, плацебо-контрольовані дослідження фази 2б/3 для оцінки ефективності й безпечності </w:t>
      </w:r>
      <w:proofErr w:type="spellStart"/>
      <w:r w:rsidR="00E254B9" w:rsidRPr="00FF0179">
        <w:rPr>
          <w:rFonts w:ascii="Arial" w:hAnsi="Arial" w:cs="Arial"/>
          <w:b/>
          <w:sz w:val="20"/>
          <w:szCs w:val="20"/>
        </w:rPr>
        <w:t>філготінібу</w:t>
      </w:r>
      <w:proofErr w:type="spellEnd"/>
      <w:r w:rsidR="00E254B9" w:rsidRPr="00FF0179">
        <w:rPr>
          <w:rFonts w:ascii="Arial" w:hAnsi="Arial" w:cs="Arial"/>
          <w:sz w:val="20"/>
          <w:szCs w:val="20"/>
        </w:rPr>
        <w:t xml:space="preserve"> для стимулювання та збереження ремісії в пацієнтів із виразковим колітом середнього та тяжкого ступеня активності», код дослідження </w:t>
      </w:r>
      <w:r w:rsidR="00E254B9" w:rsidRPr="00FF0179">
        <w:rPr>
          <w:rFonts w:ascii="Arial" w:hAnsi="Arial" w:cs="Arial"/>
          <w:b/>
          <w:color w:val="000000"/>
          <w:sz w:val="20"/>
          <w:szCs w:val="20"/>
        </w:rPr>
        <w:t>GS-US-418-3898</w:t>
      </w:r>
      <w:r w:rsidR="00E254B9" w:rsidRPr="00FF0179">
        <w:rPr>
          <w:rFonts w:ascii="Arial" w:hAnsi="Arial" w:cs="Arial"/>
          <w:color w:val="000000"/>
          <w:sz w:val="20"/>
          <w:szCs w:val="20"/>
        </w:rPr>
        <w:t>,</w:t>
      </w:r>
      <w:r w:rsidR="00E254B9" w:rsidRPr="00FF0179">
        <w:rPr>
          <w:rFonts w:ascii="Arial" w:hAnsi="Arial" w:cs="Arial"/>
          <w:sz w:val="20"/>
          <w:szCs w:val="20"/>
        </w:rPr>
        <w:t xml:space="preserve"> з інкорпорованою поправкою 4 від 05 березня 2018 року; спонсор – </w:t>
      </w:r>
      <w:proofErr w:type="spellStart"/>
      <w:r w:rsidR="00E254B9" w:rsidRPr="00FF0179">
        <w:rPr>
          <w:rFonts w:ascii="Arial" w:hAnsi="Arial" w:cs="Arial"/>
          <w:sz w:val="20"/>
          <w:szCs w:val="20"/>
        </w:rPr>
        <w:t>Gilead</w:t>
      </w:r>
      <w:proofErr w:type="spellEnd"/>
      <w:r w:rsidR="00E254B9" w:rsidRPr="00FF01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54B9" w:rsidRPr="00FF0179">
        <w:rPr>
          <w:rFonts w:ascii="Arial" w:hAnsi="Arial" w:cs="Arial"/>
          <w:sz w:val="20"/>
          <w:szCs w:val="20"/>
        </w:rPr>
        <w:t>Sciences</w:t>
      </w:r>
      <w:proofErr w:type="spellEnd"/>
      <w:r w:rsidR="00E254B9" w:rsidRPr="00FF017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254B9" w:rsidRPr="00FF0179">
        <w:rPr>
          <w:rFonts w:ascii="Arial" w:hAnsi="Arial" w:cs="Arial"/>
          <w:sz w:val="20"/>
          <w:szCs w:val="20"/>
        </w:rPr>
        <w:t>Inc</w:t>
      </w:r>
      <w:proofErr w:type="spellEnd"/>
      <w:r w:rsidR="00E254B9" w:rsidRPr="00FF0179">
        <w:rPr>
          <w:rFonts w:ascii="Arial" w:hAnsi="Arial" w:cs="Arial"/>
          <w:sz w:val="20"/>
          <w:szCs w:val="20"/>
        </w:rPr>
        <w:t>., США</w:t>
      </w:r>
    </w:p>
    <w:p w:rsidR="00E254B9" w:rsidRPr="00FF0179" w:rsidRDefault="00E254B9" w:rsidP="00E254B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0179">
        <w:rPr>
          <w:rFonts w:ascii="Arial" w:hAnsi="Arial" w:cs="Arial"/>
          <w:sz w:val="20"/>
          <w:szCs w:val="20"/>
        </w:rPr>
        <w:t xml:space="preserve">Заявник – </w:t>
      </w:r>
      <w:r w:rsidRPr="00FF0179">
        <w:rPr>
          <w:rFonts w:ascii="Arial" w:hAnsi="Arial" w:cs="Arial"/>
          <w:color w:val="000000"/>
          <w:sz w:val="20"/>
          <w:szCs w:val="20"/>
        </w:rPr>
        <w:t>ТOВАРИСТВО З ОБМЕЖЕНОЮ ВІДПОВІДАЛЬНІСТЮ «ФАРМАСЬЮТІКАЛ РІСЕРЧ АССОУШИЕЙТС УКРАЇНА»</w:t>
      </w:r>
    </w:p>
    <w:p w:rsidR="00E254B9" w:rsidRDefault="00E254B9" w:rsidP="00E254B9">
      <w:pPr>
        <w:spacing w:after="0" w:line="240" w:lineRule="auto"/>
        <w:rPr>
          <w:rFonts w:ascii="Arial" w:hAnsi="Arial" w:cs="Arial"/>
          <w:b/>
          <w:i/>
          <w:sz w:val="20"/>
          <w:szCs w:val="20"/>
          <w:lang w:eastAsia="uk-UA"/>
        </w:rPr>
      </w:pPr>
    </w:p>
    <w:p w:rsidR="00B76483" w:rsidRPr="00EC137B" w:rsidRDefault="00B76483" w:rsidP="00E254B9">
      <w:pPr>
        <w:spacing w:after="0" w:line="240" w:lineRule="auto"/>
        <w:rPr>
          <w:rFonts w:ascii="Arial" w:hAnsi="Arial" w:cs="Arial"/>
          <w:b/>
          <w:i/>
          <w:sz w:val="20"/>
          <w:szCs w:val="20"/>
          <w:lang w:eastAsia="uk-UA"/>
        </w:rPr>
      </w:pPr>
    </w:p>
    <w:p w:rsidR="00E254B9" w:rsidRPr="00FF0179" w:rsidRDefault="00B76483" w:rsidP="00E254B9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22</w:t>
      </w:r>
      <w:r w:rsidR="00E254B9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E254B9" w:rsidRPr="00FF0179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Брошура дослідника лікарського засобу </w:t>
      </w:r>
      <w:proofErr w:type="spellStart"/>
      <w:r w:rsidR="00E254B9" w:rsidRPr="00FF0179">
        <w:rPr>
          <w:rFonts w:ascii="Arial" w:hAnsi="Arial" w:cs="Arial"/>
          <w:b/>
          <w:color w:val="000000"/>
          <w:sz w:val="20"/>
          <w:szCs w:val="20"/>
          <w:lang w:val="uk-UA"/>
        </w:rPr>
        <w:t>Лапатиніб</w:t>
      </w:r>
      <w:proofErr w:type="spellEnd"/>
      <w:r w:rsidR="00E254B9" w:rsidRPr="00FF0179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(</w:t>
      </w:r>
      <w:r w:rsidR="00E254B9" w:rsidRPr="00FF0179">
        <w:rPr>
          <w:rFonts w:ascii="Arial" w:hAnsi="Arial" w:cs="Arial"/>
          <w:b/>
          <w:color w:val="000000"/>
          <w:sz w:val="20"/>
          <w:szCs w:val="20"/>
          <w:lang w:val="en-US"/>
        </w:rPr>
        <w:t>GW</w:t>
      </w:r>
      <w:r w:rsidR="00E254B9" w:rsidRPr="00FF0179">
        <w:rPr>
          <w:rFonts w:ascii="Arial" w:hAnsi="Arial" w:cs="Arial"/>
          <w:b/>
          <w:color w:val="000000"/>
          <w:sz w:val="20"/>
          <w:szCs w:val="20"/>
          <w:lang w:val="uk-UA"/>
        </w:rPr>
        <w:t>572016), версія 20 від 19 грудня 2018 року</w:t>
      </w:r>
      <w:r w:rsidR="00E254B9" w:rsidRPr="00FF0179">
        <w:rPr>
          <w:rFonts w:ascii="Arial" w:hAnsi="Arial" w:cs="Arial"/>
          <w:b/>
          <w:sz w:val="20"/>
          <w:szCs w:val="20"/>
          <w:lang w:val="uk-UA"/>
        </w:rPr>
        <w:t>,</w:t>
      </w:r>
      <w:r w:rsidR="00E254B9" w:rsidRPr="00FF0179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="00E254B9" w:rsidRPr="00FF0179">
        <w:rPr>
          <w:rFonts w:ascii="Arial" w:hAnsi="Arial" w:cs="Arial"/>
          <w:sz w:val="20"/>
          <w:szCs w:val="20"/>
          <w:lang w:val="uk-UA"/>
        </w:rPr>
        <w:t xml:space="preserve">до протоколу клінічного дослідження </w:t>
      </w:r>
      <w:r w:rsidR="00E254B9" w:rsidRPr="00FF0179">
        <w:rPr>
          <w:rFonts w:ascii="Arial" w:hAnsi="Arial" w:cs="Arial"/>
          <w:bCs/>
          <w:sz w:val="20"/>
          <w:szCs w:val="20"/>
          <w:lang w:val="uk-UA"/>
        </w:rPr>
        <w:t>«</w:t>
      </w:r>
      <w:proofErr w:type="spellStart"/>
      <w:r w:rsidR="00E254B9" w:rsidRPr="00FF0179">
        <w:rPr>
          <w:rFonts w:ascii="Arial" w:hAnsi="Arial" w:cs="Arial"/>
          <w:bCs/>
          <w:sz w:val="20"/>
          <w:szCs w:val="20"/>
          <w:lang w:val="uk-UA"/>
        </w:rPr>
        <w:t>Рандомізоване</w:t>
      </w:r>
      <w:proofErr w:type="spellEnd"/>
      <w:r w:rsidR="00E254B9" w:rsidRPr="00FF0179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proofErr w:type="spellStart"/>
      <w:r w:rsidR="00E254B9" w:rsidRPr="00FF0179">
        <w:rPr>
          <w:rFonts w:ascii="Arial" w:hAnsi="Arial" w:cs="Arial"/>
          <w:bCs/>
          <w:sz w:val="20"/>
          <w:szCs w:val="20"/>
          <w:lang w:val="uk-UA"/>
        </w:rPr>
        <w:t>багатоцентрове</w:t>
      </w:r>
      <w:proofErr w:type="spellEnd"/>
      <w:r w:rsidR="00E254B9" w:rsidRPr="00FF0179">
        <w:rPr>
          <w:rFonts w:ascii="Arial" w:hAnsi="Arial" w:cs="Arial"/>
          <w:bCs/>
          <w:sz w:val="20"/>
          <w:szCs w:val="20"/>
          <w:lang w:val="uk-UA"/>
        </w:rPr>
        <w:t xml:space="preserve"> відкрите фази  III випробування </w:t>
      </w:r>
      <w:proofErr w:type="spellStart"/>
      <w:r w:rsidR="00E254B9" w:rsidRPr="00FF0179">
        <w:rPr>
          <w:rFonts w:ascii="Arial" w:hAnsi="Arial" w:cs="Arial"/>
          <w:bCs/>
          <w:sz w:val="20"/>
          <w:szCs w:val="20"/>
          <w:lang w:val="uk-UA"/>
        </w:rPr>
        <w:t>неоад’ювантної</w:t>
      </w:r>
      <w:proofErr w:type="spellEnd"/>
      <w:r w:rsidR="00E254B9" w:rsidRPr="00FF0179">
        <w:rPr>
          <w:rFonts w:ascii="Arial" w:hAnsi="Arial" w:cs="Arial"/>
          <w:bCs/>
          <w:sz w:val="20"/>
          <w:szCs w:val="20"/>
          <w:lang w:val="uk-UA"/>
        </w:rPr>
        <w:t xml:space="preserve"> терапії  </w:t>
      </w:r>
      <w:proofErr w:type="spellStart"/>
      <w:r w:rsidR="00E254B9" w:rsidRPr="00FF0179">
        <w:rPr>
          <w:rFonts w:ascii="Arial" w:hAnsi="Arial" w:cs="Arial"/>
          <w:b/>
          <w:bCs/>
          <w:sz w:val="20"/>
          <w:szCs w:val="20"/>
          <w:lang w:val="uk-UA"/>
        </w:rPr>
        <w:t>лапатінібом</w:t>
      </w:r>
      <w:proofErr w:type="spellEnd"/>
      <w:r w:rsidR="00E254B9" w:rsidRPr="00FF0179">
        <w:rPr>
          <w:rFonts w:ascii="Arial" w:hAnsi="Arial" w:cs="Arial"/>
          <w:bCs/>
          <w:sz w:val="20"/>
          <w:szCs w:val="20"/>
          <w:lang w:val="uk-UA"/>
        </w:rPr>
        <w:t xml:space="preserve">, </w:t>
      </w:r>
      <w:proofErr w:type="spellStart"/>
      <w:r w:rsidR="00E254B9" w:rsidRPr="00FF0179">
        <w:rPr>
          <w:rFonts w:ascii="Arial" w:hAnsi="Arial" w:cs="Arial"/>
          <w:bCs/>
          <w:sz w:val="20"/>
          <w:szCs w:val="20"/>
          <w:lang w:val="uk-UA"/>
        </w:rPr>
        <w:t>трастузумабом</w:t>
      </w:r>
      <w:proofErr w:type="spellEnd"/>
      <w:r w:rsidR="00E254B9" w:rsidRPr="00FF0179">
        <w:rPr>
          <w:rFonts w:ascii="Arial" w:hAnsi="Arial" w:cs="Arial"/>
          <w:bCs/>
          <w:sz w:val="20"/>
          <w:szCs w:val="20"/>
          <w:lang w:val="uk-UA"/>
        </w:rPr>
        <w:t xml:space="preserve"> та їх комбінацією  плюс </w:t>
      </w:r>
      <w:proofErr w:type="spellStart"/>
      <w:r w:rsidR="00E254B9" w:rsidRPr="00FF0179">
        <w:rPr>
          <w:rFonts w:ascii="Arial" w:hAnsi="Arial" w:cs="Arial"/>
          <w:bCs/>
          <w:sz w:val="20"/>
          <w:szCs w:val="20"/>
          <w:lang w:val="uk-UA"/>
        </w:rPr>
        <w:t>паклітаксел</w:t>
      </w:r>
      <w:proofErr w:type="spellEnd"/>
      <w:r w:rsidR="00E254B9" w:rsidRPr="00FF0179">
        <w:rPr>
          <w:rFonts w:ascii="Arial" w:hAnsi="Arial" w:cs="Arial"/>
          <w:bCs/>
          <w:sz w:val="20"/>
          <w:szCs w:val="20"/>
          <w:lang w:val="uk-UA"/>
        </w:rPr>
        <w:t>  у жінок  на HER2/ErbB2 – позитивний  первинний рак молочної залози»</w:t>
      </w:r>
      <w:r w:rsidR="00E254B9" w:rsidRPr="00FF0179">
        <w:rPr>
          <w:rFonts w:ascii="Arial" w:hAnsi="Arial" w:cs="Arial"/>
          <w:sz w:val="20"/>
          <w:szCs w:val="20"/>
          <w:lang w:val="uk-UA"/>
        </w:rPr>
        <w:t xml:space="preserve">, код дослідження </w:t>
      </w:r>
      <w:r w:rsidR="00E254B9" w:rsidRPr="00FF0179">
        <w:rPr>
          <w:rFonts w:ascii="Arial" w:hAnsi="Arial" w:cs="Arial"/>
          <w:b/>
          <w:sz w:val="20"/>
          <w:szCs w:val="20"/>
          <w:lang w:val="en-US"/>
        </w:rPr>
        <w:lastRenderedPageBreak/>
        <w:t>BIG</w:t>
      </w:r>
      <w:r w:rsidR="00E254B9" w:rsidRPr="00FF0179">
        <w:rPr>
          <w:rFonts w:ascii="Arial" w:hAnsi="Arial" w:cs="Arial"/>
          <w:b/>
          <w:sz w:val="20"/>
          <w:szCs w:val="20"/>
          <w:lang w:val="uk-UA"/>
        </w:rPr>
        <w:t xml:space="preserve"> 1-06/</w:t>
      </w:r>
      <w:r w:rsidR="00E254B9" w:rsidRPr="00FF0179">
        <w:rPr>
          <w:rFonts w:ascii="Arial" w:hAnsi="Arial" w:cs="Arial"/>
          <w:b/>
          <w:sz w:val="20"/>
          <w:szCs w:val="20"/>
          <w:lang w:val="en-US"/>
        </w:rPr>
        <w:t>EGF</w:t>
      </w:r>
      <w:r w:rsidR="00E254B9" w:rsidRPr="00FF0179">
        <w:rPr>
          <w:rFonts w:ascii="Arial" w:hAnsi="Arial" w:cs="Arial"/>
          <w:b/>
          <w:sz w:val="20"/>
          <w:szCs w:val="20"/>
          <w:lang w:val="uk-UA"/>
        </w:rPr>
        <w:t xml:space="preserve">106903, </w:t>
      </w:r>
      <w:r w:rsidR="00E254B9" w:rsidRPr="00FF0179">
        <w:rPr>
          <w:rFonts w:ascii="Arial" w:hAnsi="Arial" w:cs="Arial"/>
          <w:sz w:val="20"/>
          <w:szCs w:val="20"/>
          <w:lang w:val="uk-UA"/>
        </w:rPr>
        <w:t>з інкорпорованою поправкою, версія</w:t>
      </w:r>
      <w:r w:rsidR="00E254B9" w:rsidRPr="00FF0179">
        <w:rPr>
          <w:rFonts w:ascii="Arial" w:eastAsia="Arial Unicode MS" w:hAnsi="Arial" w:cs="Arial"/>
          <w:color w:val="000000"/>
          <w:sz w:val="20"/>
          <w:szCs w:val="20"/>
          <w:lang w:val="uk-UA"/>
        </w:rPr>
        <w:t xml:space="preserve"> 05 від 24 серпня 2016 року</w:t>
      </w:r>
      <w:r w:rsidR="00E254B9" w:rsidRPr="00FF0179">
        <w:rPr>
          <w:rFonts w:ascii="Arial" w:hAnsi="Arial" w:cs="Arial"/>
          <w:bCs/>
          <w:sz w:val="20"/>
          <w:szCs w:val="20"/>
          <w:lang w:val="uk-UA"/>
        </w:rPr>
        <w:t>; с</w:t>
      </w:r>
      <w:r w:rsidR="00E254B9" w:rsidRPr="00FF0179">
        <w:rPr>
          <w:rFonts w:ascii="Arial" w:hAnsi="Arial" w:cs="Arial"/>
          <w:sz w:val="20"/>
          <w:szCs w:val="20"/>
          <w:lang w:val="uk-UA"/>
        </w:rPr>
        <w:t>понсор - «</w:t>
      </w:r>
      <w:proofErr w:type="spellStart"/>
      <w:r w:rsidR="00E254B9" w:rsidRPr="00FF0179">
        <w:rPr>
          <w:rFonts w:ascii="Arial" w:hAnsi="Arial" w:cs="Arial"/>
          <w:sz w:val="20"/>
          <w:szCs w:val="20"/>
          <w:lang w:val="uk-UA"/>
        </w:rPr>
        <w:t>Новартіс</w:t>
      </w:r>
      <w:proofErr w:type="spellEnd"/>
      <w:r w:rsidR="00E254B9" w:rsidRPr="00FF0179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E254B9" w:rsidRPr="00FF0179">
        <w:rPr>
          <w:rFonts w:ascii="Arial" w:hAnsi="Arial" w:cs="Arial"/>
          <w:sz w:val="20"/>
          <w:szCs w:val="20"/>
          <w:lang w:val="uk-UA"/>
        </w:rPr>
        <w:t>Фарма</w:t>
      </w:r>
      <w:proofErr w:type="spellEnd"/>
      <w:r w:rsidR="00E254B9" w:rsidRPr="00FF0179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E254B9" w:rsidRPr="00FF0179">
        <w:rPr>
          <w:rFonts w:ascii="Arial" w:hAnsi="Arial" w:cs="Arial"/>
          <w:sz w:val="20"/>
          <w:szCs w:val="20"/>
          <w:lang w:val="uk-UA"/>
        </w:rPr>
        <w:t>Сервісез</w:t>
      </w:r>
      <w:proofErr w:type="spellEnd"/>
      <w:r w:rsidR="00E254B9" w:rsidRPr="00FF0179">
        <w:rPr>
          <w:rFonts w:ascii="Arial" w:hAnsi="Arial" w:cs="Arial"/>
          <w:sz w:val="20"/>
          <w:szCs w:val="20"/>
          <w:lang w:val="uk-UA"/>
        </w:rPr>
        <w:t xml:space="preserve"> АГ», Швейцарія</w:t>
      </w:r>
      <w:r w:rsidR="00E254B9" w:rsidRPr="00FF0179">
        <w:rPr>
          <w:rFonts w:ascii="Arial" w:hAnsi="Arial" w:cs="Arial"/>
          <w:b/>
          <w:i/>
          <w:iCs/>
          <w:sz w:val="20"/>
          <w:szCs w:val="20"/>
          <w:lang w:val="uk-UA"/>
        </w:rPr>
        <w:t xml:space="preserve"> </w:t>
      </w:r>
    </w:p>
    <w:p w:rsidR="00E254B9" w:rsidRPr="00FF0179" w:rsidRDefault="00E254B9" w:rsidP="00E254B9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FF0179">
        <w:rPr>
          <w:rFonts w:ascii="Arial" w:hAnsi="Arial" w:cs="Arial"/>
          <w:sz w:val="20"/>
          <w:szCs w:val="20"/>
        </w:rPr>
        <w:t xml:space="preserve">Заявник – </w:t>
      </w:r>
      <w:r w:rsidRPr="00C929CB">
        <w:rPr>
          <w:rFonts w:ascii="Arial" w:hAnsi="Arial" w:cs="Arial"/>
          <w:sz w:val="20"/>
          <w:szCs w:val="20"/>
        </w:rPr>
        <w:t xml:space="preserve">ТОВ </w:t>
      </w:r>
      <w:r w:rsidRPr="00FF0179">
        <w:rPr>
          <w:rFonts w:ascii="Arial" w:hAnsi="Arial" w:cs="Arial"/>
          <w:sz w:val="20"/>
          <w:szCs w:val="20"/>
        </w:rPr>
        <w:t>«КЦР Україна»</w:t>
      </w:r>
    </w:p>
    <w:p w:rsidR="00E254B9" w:rsidRDefault="00E254B9" w:rsidP="00E254B9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</w:p>
    <w:p w:rsidR="00B76483" w:rsidRPr="00FF0179" w:rsidRDefault="00B76483" w:rsidP="00E254B9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</w:p>
    <w:p w:rsidR="00E254B9" w:rsidRPr="00FF0179" w:rsidRDefault="00B76483" w:rsidP="00E254B9">
      <w:pPr>
        <w:pStyle w:val="a8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23</w:t>
      </w:r>
      <w:r w:rsidR="00E254B9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E254B9" w:rsidRPr="00FF0179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Брошура дослідника лікарського засобу </w:t>
      </w:r>
      <w:proofErr w:type="spellStart"/>
      <w:r w:rsidR="00E254B9" w:rsidRPr="00FF0179">
        <w:rPr>
          <w:rFonts w:ascii="Arial" w:hAnsi="Arial" w:cs="Arial"/>
          <w:b/>
          <w:color w:val="000000"/>
          <w:sz w:val="20"/>
          <w:szCs w:val="20"/>
          <w:lang w:val="uk-UA"/>
        </w:rPr>
        <w:t>Лапатиніб</w:t>
      </w:r>
      <w:proofErr w:type="spellEnd"/>
      <w:r w:rsidR="00E254B9" w:rsidRPr="00FF0179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(</w:t>
      </w:r>
      <w:r w:rsidR="00E254B9" w:rsidRPr="00FF0179">
        <w:rPr>
          <w:rFonts w:ascii="Arial" w:hAnsi="Arial" w:cs="Arial"/>
          <w:b/>
          <w:color w:val="000000"/>
          <w:sz w:val="20"/>
          <w:szCs w:val="20"/>
          <w:lang w:val="en-US"/>
        </w:rPr>
        <w:t>GW</w:t>
      </w:r>
      <w:r w:rsidR="00E254B9" w:rsidRPr="00FF0179">
        <w:rPr>
          <w:rFonts w:ascii="Arial" w:hAnsi="Arial" w:cs="Arial"/>
          <w:b/>
          <w:color w:val="000000"/>
          <w:sz w:val="20"/>
          <w:szCs w:val="20"/>
          <w:lang w:val="uk-UA"/>
        </w:rPr>
        <w:t>572016), версія 20 від 19 грудня 2018 року</w:t>
      </w:r>
      <w:r w:rsidR="00E254B9" w:rsidRPr="00FF0179">
        <w:rPr>
          <w:rFonts w:ascii="Arial" w:hAnsi="Arial" w:cs="Arial"/>
          <w:b/>
          <w:sz w:val="20"/>
          <w:szCs w:val="20"/>
          <w:lang w:val="uk-UA"/>
        </w:rPr>
        <w:t>,</w:t>
      </w:r>
      <w:r w:rsidR="00E254B9" w:rsidRPr="00FF0179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="00E254B9" w:rsidRPr="00FF0179">
        <w:rPr>
          <w:rFonts w:ascii="Arial" w:hAnsi="Arial" w:cs="Arial"/>
          <w:sz w:val="20"/>
          <w:szCs w:val="20"/>
          <w:lang w:val="uk-UA"/>
        </w:rPr>
        <w:t xml:space="preserve">до протоколу клінічного дослідження </w:t>
      </w:r>
      <w:r w:rsidR="00E254B9" w:rsidRPr="00FF0179">
        <w:rPr>
          <w:rFonts w:ascii="Arial" w:hAnsi="Arial" w:cs="Arial"/>
          <w:bCs/>
          <w:sz w:val="20"/>
          <w:szCs w:val="20"/>
          <w:lang w:val="uk-UA"/>
        </w:rPr>
        <w:t>«</w:t>
      </w:r>
      <w:proofErr w:type="spellStart"/>
      <w:r w:rsidR="00E254B9" w:rsidRPr="00FF0179">
        <w:rPr>
          <w:rFonts w:ascii="Arial" w:hAnsi="Arial" w:cs="Arial"/>
          <w:bCs/>
          <w:sz w:val="20"/>
          <w:szCs w:val="20"/>
          <w:lang w:val="uk-UA"/>
        </w:rPr>
        <w:t>Рандомізоване</w:t>
      </w:r>
      <w:proofErr w:type="spellEnd"/>
      <w:r w:rsidR="00E254B9" w:rsidRPr="00FF0179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proofErr w:type="spellStart"/>
      <w:r w:rsidR="00E254B9" w:rsidRPr="00FF0179">
        <w:rPr>
          <w:rFonts w:ascii="Arial" w:hAnsi="Arial" w:cs="Arial"/>
          <w:bCs/>
          <w:sz w:val="20"/>
          <w:szCs w:val="20"/>
          <w:lang w:val="uk-UA"/>
        </w:rPr>
        <w:t>багатоцентрове</w:t>
      </w:r>
      <w:proofErr w:type="spellEnd"/>
      <w:r w:rsidR="00E254B9" w:rsidRPr="00FF0179">
        <w:rPr>
          <w:rFonts w:ascii="Arial" w:hAnsi="Arial" w:cs="Arial"/>
          <w:bCs/>
          <w:sz w:val="20"/>
          <w:szCs w:val="20"/>
          <w:lang w:val="uk-UA"/>
        </w:rPr>
        <w:t xml:space="preserve"> відкрите фази III дослідження </w:t>
      </w:r>
      <w:proofErr w:type="spellStart"/>
      <w:r w:rsidR="00E254B9" w:rsidRPr="00FF0179">
        <w:rPr>
          <w:rFonts w:ascii="Arial" w:hAnsi="Arial" w:cs="Arial"/>
          <w:bCs/>
          <w:sz w:val="20"/>
          <w:szCs w:val="20"/>
          <w:lang w:val="uk-UA"/>
        </w:rPr>
        <w:t>ад’ювантного</w:t>
      </w:r>
      <w:proofErr w:type="spellEnd"/>
      <w:r w:rsidR="00E254B9" w:rsidRPr="00FF0179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proofErr w:type="spellStart"/>
      <w:r w:rsidR="00E254B9" w:rsidRPr="00FF0179">
        <w:rPr>
          <w:rFonts w:ascii="Arial" w:hAnsi="Arial" w:cs="Arial"/>
          <w:b/>
          <w:bCs/>
          <w:sz w:val="20"/>
          <w:szCs w:val="20"/>
          <w:lang w:val="uk-UA"/>
        </w:rPr>
        <w:t>лапатинібу</w:t>
      </w:r>
      <w:proofErr w:type="spellEnd"/>
      <w:r w:rsidR="00E254B9" w:rsidRPr="00FF0179">
        <w:rPr>
          <w:rFonts w:ascii="Arial" w:hAnsi="Arial" w:cs="Arial"/>
          <w:bCs/>
          <w:sz w:val="20"/>
          <w:szCs w:val="20"/>
          <w:lang w:val="uk-UA"/>
        </w:rPr>
        <w:t xml:space="preserve">, </w:t>
      </w:r>
      <w:proofErr w:type="spellStart"/>
      <w:r w:rsidR="00E254B9" w:rsidRPr="00FF0179">
        <w:rPr>
          <w:rFonts w:ascii="Arial" w:hAnsi="Arial" w:cs="Arial"/>
          <w:bCs/>
          <w:sz w:val="20"/>
          <w:szCs w:val="20"/>
          <w:lang w:val="uk-UA"/>
        </w:rPr>
        <w:t>трастузумабу</w:t>
      </w:r>
      <w:proofErr w:type="spellEnd"/>
      <w:r w:rsidR="00E254B9" w:rsidRPr="00FF0179">
        <w:rPr>
          <w:rFonts w:ascii="Arial" w:hAnsi="Arial" w:cs="Arial"/>
          <w:bCs/>
          <w:sz w:val="20"/>
          <w:szCs w:val="20"/>
          <w:lang w:val="uk-UA"/>
        </w:rPr>
        <w:t>, послідовності їх застосування та їх комбінації у хворих  на HER2/ErbB2 – позитивний  первинний рак молочної залози»</w:t>
      </w:r>
      <w:r w:rsidR="00E254B9" w:rsidRPr="00FF0179">
        <w:rPr>
          <w:rFonts w:ascii="Arial" w:hAnsi="Arial" w:cs="Arial"/>
          <w:sz w:val="20"/>
          <w:szCs w:val="20"/>
          <w:lang w:val="uk-UA"/>
        </w:rPr>
        <w:t xml:space="preserve">, код дослідження </w:t>
      </w:r>
      <w:r w:rsidR="00E254B9" w:rsidRPr="00FF0179">
        <w:rPr>
          <w:rFonts w:ascii="Arial" w:hAnsi="Arial" w:cs="Arial"/>
          <w:b/>
          <w:color w:val="000000"/>
          <w:sz w:val="20"/>
          <w:szCs w:val="20"/>
          <w:lang w:val="en-US"/>
        </w:rPr>
        <w:t>BIG</w:t>
      </w:r>
      <w:r w:rsidR="00E254B9" w:rsidRPr="00FF0179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2-06/</w:t>
      </w:r>
      <w:r w:rsidR="00E254B9" w:rsidRPr="00FF0179">
        <w:rPr>
          <w:rFonts w:ascii="Arial" w:hAnsi="Arial" w:cs="Arial"/>
          <w:b/>
          <w:color w:val="000000"/>
          <w:sz w:val="20"/>
          <w:szCs w:val="20"/>
          <w:lang w:val="en-US"/>
        </w:rPr>
        <w:t>N</w:t>
      </w:r>
      <w:r w:rsidR="00E254B9" w:rsidRPr="00FF0179">
        <w:rPr>
          <w:rFonts w:ascii="Arial" w:hAnsi="Arial" w:cs="Arial"/>
          <w:b/>
          <w:color w:val="000000"/>
          <w:sz w:val="20"/>
          <w:szCs w:val="20"/>
          <w:lang w:val="uk-UA"/>
        </w:rPr>
        <w:t>063</w:t>
      </w:r>
      <w:r w:rsidR="00E254B9" w:rsidRPr="00FF0179">
        <w:rPr>
          <w:rFonts w:ascii="Arial" w:hAnsi="Arial" w:cs="Arial"/>
          <w:b/>
          <w:color w:val="000000"/>
          <w:sz w:val="20"/>
          <w:szCs w:val="20"/>
          <w:lang w:val="en-US"/>
        </w:rPr>
        <w:t>D</w:t>
      </w:r>
      <w:r w:rsidR="00E254B9" w:rsidRPr="00FF0179">
        <w:rPr>
          <w:rFonts w:ascii="Arial" w:hAnsi="Arial" w:cs="Arial"/>
          <w:b/>
          <w:color w:val="000000"/>
          <w:sz w:val="20"/>
          <w:szCs w:val="20"/>
          <w:lang w:val="uk-UA"/>
        </w:rPr>
        <w:t>/</w:t>
      </w:r>
      <w:r w:rsidR="00E254B9" w:rsidRPr="00FF0179">
        <w:rPr>
          <w:rFonts w:ascii="Arial" w:hAnsi="Arial" w:cs="Arial"/>
          <w:b/>
          <w:color w:val="000000"/>
          <w:sz w:val="20"/>
          <w:szCs w:val="20"/>
          <w:lang w:val="en-US"/>
        </w:rPr>
        <w:t>EGF</w:t>
      </w:r>
      <w:r w:rsidR="00E254B9" w:rsidRPr="00FF0179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106708, </w:t>
      </w:r>
      <w:r w:rsidR="00E254B9" w:rsidRPr="00FF0179">
        <w:rPr>
          <w:rFonts w:ascii="Arial" w:hAnsi="Arial" w:cs="Arial"/>
          <w:color w:val="000000"/>
          <w:sz w:val="20"/>
          <w:szCs w:val="20"/>
          <w:lang w:val="uk-UA"/>
        </w:rPr>
        <w:t>з інкорпорованою поправкою версія 12, від 05 липня 2016 року</w:t>
      </w:r>
      <w:r w:rsidR="00E254B9" w:rsidRPr="00FF0179">
        <w:rPr>
          <w:rFonts w:ascii="Arial" w:hAnsi="Arial" w:cs="Arial"/>
          <w:bCs/>
          <w:sz w:val="20"/>
          <w:szCs w:val="20"/>
          <w:lang w:val="uk-UA"/>
        </w:rPr>
        <w:t>, с</w:t>
      </w:r>
      <w:r w:rsidR="00E254B9" w:rsidRPr="00FF0179">
        <w:rPr>
          <w:rFonts w:ascii="Arial" w:hAnsi="Arial" w:cs="Arial"/>
          <w:sz w:val="20"/>
          <w:szCs w:val="20"/>
          <w:lang w:val="uk-UA"/>
        </w:rPr>
        <w:t>понсор - «</w:t>
      </w:r>
      <w:proofErr w:type="spellStart"/>
      <w:r w:rsidR="00E254B9" w:rsidRPr="00FF0179">
        <w:rPr>
          <w:rFonts w:ascii="Arial" w:hAnsi="Arial" w:cs="Arial"/>
          <w:sz w:val="20"/>
          <w:szCs w:val="20"/>
          <w:lang w:val="uk-UA"/>
        </w:rPr>
        <w:t>Новартіс</w:t>
      </w:r>
      <w:proofErr w:type="spellEnd"/>
      <w:r w:rsidR="00E254B9" w:rsidRPr="00FF0179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E254B9" w:rsidRPr="00FF0179">
        <w:rPr>
          <w:rFonts w:ascii="Arial" w:hAnsi="Arial" w:cs="Arial"/>
          <w:sz w:val="20"/>
          <w:szCs w:val="20"/>
          <w:lang w:val="uk-UA"/>
        </w:rPr>
        <w:t>Фарма</w:t>
      </w:r>
      <w:proofErr w:type="spellEnd"/>
      <w:r w:rsidR="00E254B9" w:rsidRPr="00FF0179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E254B9" w:rsidRPr="00FF0179">
        <w:rPr>
          <w:rFonts w:ascii="Arial" w:hAnsi="Arial" w:cs="Arial"/>
          <w:sz w:val="20"/>
          <w:szCs w:val="20"/>
          <w:lang w:val="uk-UA"/>
        </w:rPr>
        <w:t>Сервісез</w:t>
      </w:r>
      <w:proofErr w:type="spellEnd"/>
      <w:r w:rsidR="00E254B9" w:rsidRPr="00FF0179">
        <w:rPr>
          <w:rFonts w:ascii="Arial" w:hAnsi="Arial" w:cs="Arial"/>
          <w:sz w:val="20"/>
          <w:szCs w:val="20"/>
          <w:lang w:val="uk-UA"/>
        </w:rPr>
        <w:t xml:space="preserve"> АГ», Швейцарія</w:t>
      </w:r>
      <w:r w:rsidR="00E254B9" w:rsidRPr="00FF0179">
        <w:rPr>
          <w:rFonts w:ascii="Arial" w:hAnsi="Arial" w:cs="Arial"/>
          <w:b/>
          <w:i/>
          <w:iCs/>
          <w:sz w:val="20"/>
          <w:szCs w:val="20"/>
          <w:lang w:val="uk-UA"/>
        </w:rPr>
        <w:t xml:space="preserve"> </w:t>
      </w:r>
    </w:p>
    <w:p w:rsidR="00E254B9" w:rsidRPr="00FF0179" w:rsidRDefault="00E254B9" w:rsidP="00E254B9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FF0179">
        <w:rPr>
          <w:rFonts w:ascii="Arial" w:hAnsi="Arial" w:cs="Arial"/>
          <w:sz w:val="20"/>
          <w:szCs w:val="20"/>
        </w:rPr>
        <w:t xml:space="preserve">Заявник – </w:t>
      </w:r>
      <w:r w:rsidRPr="00C929CB">
        <w:rPr>
          <w:rFonts w:ascii="Arial" w:hAnsi="Arial" w:cs="Arial"/>
          <w:sz w:val="20"/>
          <w:szCs w:val="20"/>
        </w:rPr>
        <w:t xml:space="preserve">ТОВ </w:t>
      </w:r>
      <w:r w:rsidRPr="00FF0179">
        <w:rPr>
          <w:rFonts w:ascii="Arial" w:hAnsi="Arial" w:cs="Arial"/>
          <w:sz w:val="20"/>
          <w:szCs w:val="20"/>
        </w:rPr>
        <w:t>«КЦР Україна»</w:t>
      </w:r>
    </w:p>
    <w:p w:rsidR="00E254B9" w:rsidRDefault="00E254B9" w:rsidP="00E254B9">
      <w:pPr>
        <w:spacing w:after="0" w:line="240" w:lineRule="auto"/>
        <w:rPr>
          <w:rFonts w:ascii="Arial" w:hAnsi="Arial" w:cs="Arial"/>
          <w:b/>
          <w:i/>
          <w:sz w:val="20"/>
          <w:szCs w:val="20"/>
          <w:lang w:eastAsia="uk-UA"/>
        </w:rPr>
      </w:pPr>
    </w:p>
    <w:p w:rsidR="00B76483" w:rsidRPr="00C929CB" w:rsidRDefault="00B76483" w:rsidP="00E254B9">
      <w:pPr>
        <w:spacing w:after="0" w:line="240" w:lineRule="auto"/>
        <w:rPr>
          <w:rFonts w:ascii="Arial" w:hAnsi="Arial" w:cs="Arial"/>
          <w:b/>
          <w:i/>
          <w:sz w:val="20"/>
          <w:szCs w:val="20"/>
          <w:lang w:eastAsia="uk-UA"/>
        </w:rPr>
      </w:pPr>
    </w:p>
    <w:p w:rsidR="00E254B9" w:rsidRPr="00FF0179" w:rsidRDefault="00B76483" w:rsidP="00E254B9">
      <w:pPr>
        <w:pStyle w:val="ac"/>
        <w:widowControl w:val="0"/>
        <w:spacing w:after="0" w:line="240" w:lineRule="auto"/>
        <w:ind w:left="0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sz w:val="20"/>
          <w:szCs w:val="20"/>
          <w:lang w:eastAsia="en-GB"/>
        </w:rPr>
        <w:t>24</w:t>
      </w:r>
      <w:r w:rsidR="00E254B9" w:rsidRPr="00C929CB">
        <w:rPr>
          <w:rFonts w:ascii="Arial" w:eastAsia="Calibri" w:hAnsi="Arial" w:cs="Arial"/>
          <w:b/>
          <w:sz w:val="20"/>
          <w:szCs w:val="20"/>
          <w:lang w:eastAsia="en-GB"/>
        </w:rPr>
        <w:t xml:space="preserve">. </w:t>
      </w:r>
      <w:r w:rsidR="00E254B9" w:rsidRPr="00FF0179">
        <w:rPr>
          <w:rFonts w:ascii="Arial" w:eastAsia="Calibri" w:hAnsi="Arial" w:cs="Arial"/>
          <w:b/>
          <w:sz w:val="20"/>
          <w:szCs w:val="20"/>
          <w:lang w:eastAsia="en-GB"/>
        </w:rPr>
        <w:t xml:space="preserve">Збільшення кількості пацієнтів, які прийматимуть участь в клінічному випробуванні в Україні з 14 до 21 особи </w:t>
      </w:r>
      <w:r w:rsidR="00E254B9" w:rsidRPr="00FF0179">
        <w:rPr>
          <w:rFonts w:ascii="Arial" w:hAnsi="Arial" w:cs="Arial"/>
          <w:sz w:val="20"/>
          <w:szCs w:val="20"/>
          <w:lang w:eastAsia="en-GB"/>
        </w:rPr>
        <w:t xml:space="preserve">до протоколу клінічного дослідження «ATLAS-PPX: Відкрите, міжнародне дослідження переключення терапії для визначення ефективності та безпечності профілактики </w:t>
      </w:r>
      <w:proofErr w:type="spellStart"/>
      <w:r w:rsidR="00E254B9" w:rsidRPr="00FF0179">
        <w:rPr>
          <w:rFonts w:ascii="Arial" w:hAnsi="Arial" w:cs="Arial"/>
          <w:b/>
          <w:sz w:val="20"/>
          <w:szCs w:val="20"/>
          <w:lang w:eastAsia="en-GB"/>
        </w:rPr>
        <w:t>Фітусіраном</w:t>
      </w:r>
      <w:proofErr w:type="spellEnd"/>
      <w:r w:rsidR="00E254B9" w:rsidRPr="00FF0179">
        <w:rPr>
          <w:rFonts w:ascii="Arial" w:hAnsi="Arial" w:cs="Arial"/>
          <w:sz w:val="20"/>
          <w:szCs w:val="20"/>
          <w:lang w:eastAsia="en-GB"/>
        </w:rPr>
        <w:t xml:space="preserve"> у пацієнтів з гемофілією А та В, які раніше отримували профілактику фактором зсідання або препаратом обхідної дії», код дослідження </w:t>
      </w:r>
      <w:r w:rsidR="00E254B9" w:rsidRPr="00FF0179">
        <w:rPr>
          <w:rFonts w:ascii="Arial" w:hAnsi="Arial" w:cs="Arial"/>
          <w:b/>
          <w:sz w:val="20"/>
          <w:szCs w:val="20"/>
          <w:lang w:eastAsia="en-GB"/>
        </w:rPr>
        <w:t xml:space="preserve">ALN-AT3SC-009 </w:t>
      </w:r>
      <w:r w:rsidR="00E254B9" w:rsidRPr="00FF0179">
        <w:rPr>
          <w:rFonts w:ascii="Arial" w:hAnsi="Arial" w:cs="Arial"/>
          <w:sz w:val="20"/>
          <w:szCs w:val="20"/>
          <w:lang w:eastAsia="en-GB"/>
        </w:rPr>
        <w:t>(</w:t>
      </w:r>
      <w:proofErr w:type="spellStart"/>
      <w:r w:rsidR="00E254B9" w:rsidRPr="00FF0179">
        <w:rPr>
          <w:rFonts w:ascii="Arial" w:hAnsi="Arial" w:cs="Arial"/>
          <w:sz w:val="20"/>
          <w:szCs w:val="20"/>
          <w:lang w:eastAsia="en-GB"/>
        </w:rPr>
        <w:t>Sanofi</w:t>
      </w:r>
      <w:proofErr w:type="spellEnd"/>
      <w:r w:rsidR="00E254B9" w:rsidRPr="00FF01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E254B9" w:rsidRPr="00FF0179">
        <w:rPr>
          <w:rFonts w:ascii="Arial" w:hAnsi="Arial" w:cs="Arial"/>
          <w:sz w:val="20"/>
          <w:szCs w:val="20"/>
          <w:lang w:eastAsia="en-GB"/>
        </w:rPr>
        <w:t>Genzyme</w:t>
      </w:r>
      <w:proofErr w:type="spellEnd"/>
      <w:r w:rsidR="00E254B9" w:rsidRPr="00FF0179">
        <w:rPr>
          <w:rFonts w:ascii="Arial" w:hAnsi="Arial" w:cs="Arial"/>
          <w:sz w:val="20"/>
          <w:szCs w:val="20"/>
          <w:lang w:eastAsia="en-GB"/>
        </w:rPr>
        <w:t xml:space="preserve"> EFC15110), поправка 02 від 31 травня 2018 р.; спонсор - </w:t>
      </w:r>
      <w:proofErr w:type="spellStart"/>
      <w:r w:rsidR="00E254B9" w:rsidRPr="00FF0179">
        <w:rPr>
          <w:rFonts w:ascii="Arial" w:hAnsi="Arial" w:cs="Arial"/>
          <w:sz w:val="20"/>
          <w:szCs w:val="20"/>
          <w:lang w:eastAsia="en-GB"/>
        </w:rPr>
        <w:t>Гензім</w:t>
      </w:r>
      <w:proofErr w:type="spellEnd"/>
      <w:r w:rsidR="00E254B9" w:rsidRPr="00FF01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E254B9" w:rsidRPr="00FF0179">
        <w:rPr>
          <w:rFonts w:ascii="Arial" w:hAnsi="Arial" w:cs="Arial"/>
          <w:sz w:val="20"/>
          <w:szCs w:val="20"/>
          <w:lang w:eastAsia="en-GB"/>
        </w:rPr>
        <w:t>Корпорейшн</w:t>
      </w:r>
      <w:proofErr w:type="spellEnd"/>
      <w:r w:rsidR="00E254B9" w:rsidRPr="00FF0179">
        <w:rPr>
          <w:rFonts w:ascii="Arial" w:hAnsi="Arial" w:cs="Arial"/>
          <w:sz w:val="20"/>
          <w:szCs w:val="20"/>
          <w:lang w:eastAsia="en-GB"/>
        </w:rPr>
        <w:t xml:space="preserve">, США, дочірня компанія </w:t>
      </w:r>
      <w:proofErr w:type="spellStart"/>
      <w:r w:rsidR="00E254B9" w:rsidRPr="00FF0179">
        <w:rPr>
          <w:rFonts w:ascii="Arial" w:hAnsi="Arial" w:cs="Arial"/>
          <w:sz w:val="20"/>
          <w:szCs w:val="20"/>
          <w:lang w:eastAsia="en-GB"/>
        </w:rPr>
        <w:t>Санофі-Авентіс</w:t>
      </w:r>
      <w:proofErr w:type="spellEnd"/>
      <w:r w:rsidR="00E254B9" w:rsidRPr="00FF01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E254B9" w:rsidRPr="00FF0179">
        <w:rPr>
          <w:rFonts w:ascii="Arial" w:hAnsi="Arial" w:cs="Arial"/>
          <w:sz w:val="20"/>
          <w:szCs w:val="20"/>
          <w:lang w:eastAsia="en-GB"/>
        </w:rPr>
        <w:t>Решерш</w:t>
      </w:r>
      <w:proofErr w:type="spellEnd"/>
      <w:r w:rsidR="00E254B9" w:rsidRPr="00FF0179">
        <w:rPr>
          <w:rFonts w:ascii="Arial" w:hAnsi="Arial" w:cs="Arial"/>
          <w:sz w:val="20"/>
          <w:szCs w:val="20"/>
          <w:lang w:eastAsia="en-GB"/>
        </w:rPr>
        <w:t xml:space="preserve"> е </w:t>
      </w:r>
      <w:proofErr w:type="spellStart"/>
      <w:r w:rsidR="00E254B9" w:rsidRPr="00FF0179">
        <w:rPr>
          <w:rFonts w:ascii="Arial" w:hAnsi="Arial" w:cs="Arial"/>
          <w:sz w:val="20"/>
          <w:szCs w:val="20"/>
          <w:lang w:eastAsia="en-GB"/>
        </w:rPr>
        <w:t>Девелопман</w:t>
      </w:r>
      <w:proofErr w:type="spellEnd"/>
      <w:r w:rsidR="00E254B9" w:rsidRPr="00FF0179">
        <w:rPr>
          <w:rFonts w:ascii="Arial" w:hAnsi="Arial" w:cs="Arial"/>
          <w:sz w:val="20"/>
          <w:szCs w:val="20"/>
          <w:lang w:eastAsia="en-GB"/>
        </w:rPr>
        <w:t xml:space="preserve">, Франція/ </w:t>
      </w:r>
      <w:proofErr w:type="spellStart"/>
      <w:r w:rsidR="00E254B9" w:rsidRPr="00FF0179">
        <w:rPr>
          <w:rFonts w:ascii="Arial" w:hAnsi="Arial" w:cs="Arial"/>
          <w:sz w:val="20"/>
          <w:szCs w:val="20"/>
          <w:lang w:eastAsia="en-GB"/>
        </w:rPr>
        <w:t>Genzyme</w:t>
      </w:r>
      <w:proofErr w:type="spellEnd"/>
      <w:r w:rsidR="00E254B9" w:rsidRPr="00FF01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E254B9" w:rsidRPr="00FF0179">
        <w:rPr>
          <w:rFonts w:ascii="Arial" w:hAnsi="Arial" w:cs="Arial"/>
          <w:sz w:val="20"/>
          <w:szCs w:val="20"/>
          <w:lang w:eastAsia="en-GB"/>
        </w:rPr>
        <w:t>Corporation</w:t>
      </w:r>
      <w:proofErr w:type="spellEnd"/>
      <w:r w:rsidR="00E254B9" w:rsidRPr="00FF0179">
        <w:rPr>
          <w:rFonts w:ascii="Arial" w:hAnsi="Arial" w:cs="Arial"/>
          <w:sz w:val="20"/>
          <w:szCs w:val="20"/>
          <w:lang w:eastAsia="en-GB"/>
        </w:rPr>
        <w:t xml:space="preserve">, USA, </w:t>
      </w:r>
      <w:proofErr w:type="spellStart"/>
      <w:r w:rsidR="00E254B9" w:rsidRPr="00FF0179">
        <w:rPr>
          <w:rFonts w:ascii="Arial" w:hAnsi="Arial" w:cs="Arial"/>
          <w:sz w:val="20"/>
          <w:szCs w:val="20"/>
          <w:lang w:eastAsia="en-GB"/>
        </w:rPr>
        <w:t>affiliated</w:t>
      </w:r>
      <w:proofErr w:type="spellEnd"/>
      <w:r w:rsidR="00E254B9" w:rsidRPr="00FF01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E254B9" w:rsidRPr="00FF0179">
        <w:rPr>
          <w:rFonts w:ascii="Arial" w:hAnsi="Arial" w:cs="Arial"/>
          <w:sz w:val="20"/>
          <w:szCs w:val="20"/>
          <w:lang w:eastAsia="en-GB"/>
        </w:rPr>
        <w:t>company</w:t>
      </w:r>
      <w:proofErr w:type="spellEnd"/>
      <w:r w:rsidR="00E254B9" w:rsidRPr="00FF01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E254B9" w:rsidRPr="00FF0179">
        <w:rPr>
          <w:rFonts w:ascii="Arial" w:hAnsi="Arial" w:cs="Arial"/>
          <w:sz w:val="20"/>
          <w:szCs w:val="20"/>
          <w:lang w:eastAsia="en-GB"/>
        </w:rPr>
        <w:t>of</w:t>
      </w:r>
      <w:proofErr w:type="spellEnd"/>
      <w:r w:rsidR="00E254B9" w:rsidRPr="00FF01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E254B9" w:rsidRPr="00FF0179">
        <w:rPr>
          <w:rFonts w:ascii="Arial" w:hAnsi="Arial" w:cs="Arial"/>
          <w:sz w:val="20"/>
          <w:szCs w:val="20"/>
          <w:lang w:eastAsia="en-GB"/>
        </w:rPr>
        <w:t>Sanofi-Аventis</w:t>
      </w:r>
      <w:proofErr w:type="spellEnd"/>
      <w:r w:rsidR="00E254B9" w:rsidRPr="00FF0179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="00E254B9" w:rsidRPr="00FF0179">
        <w:rPr>
          <w:rFonts w:ascii="Arial" w:hAnsi="Arial" w:cs="Arial"/>
          <w:sz w:val="20"/>
          <w:szCs w:val="20"/>
          <w:lang w:eastAsia="en-GB"/>
        </w:rPr>
        <w:t>Recherche</w:t>
      </w:r>
      <w:proofErr w:type="spellEnd"/>
      <w:r w:rsidR="00E254B9" w:rsidRPr="00FF0179">
        <w:rPr>
          <w:rFonts w:ascii="Arial" w:hAnsi="Arial" w:cs="Arial"/>
          <w:sz w:val="20"/>
          <w:szCs w:val="20"/>
          <w:lang w:eastAsia="en-GB"/>
        </w:rPr>
        <w:t xml:space="preserve"> &amp; </w:t>
      </w:r>
      <w:proofErr w:type="spellStart"/>
      <w:r w:rsidR="00E254B9" w:rsidRPr="00FF0179">
        <w:rPr>
          <w:rFonts w:ascii="Arial" w:hAnsi="Arial" w:cs="Arial"/>
          <w:sz w:val="20"/>
          <w:szCs w:val="20"/>
          <w:lang w:eastAsia="en-GB"/>
        </w:rPr>
        <w:t>Développement</w:t>
      </w:r>
      <w:proofErr w:type="spellEnd"/>
      <w:r w:rsidR="00E254B9" w:rsidRPr="00FF0179">
        <w:rPr>
          <w:rFonts w:ascii="Arial" w:hAnsi="Arial" w:cs="Arial"/>
          <w:sz w:val="20"/>
          <w:szCs w:val="20"/>
          <w:lang w:eastAsia="en-GB"/>
        </w:rPr>
        <w:t xml:space="preserve">, </w:t>
      </w:r>
      <w:proofErr w:type="spellStart"/>
      <w:r w:rsidR="00E254B9" w:rsidRPr="00FF0179">
        <w:rPr>
          <w:rFonts w:ascii="Arial" w:hAnsi="Arial" w:cs="Arial"/>
          <w:sz w:val="20"/>
          <w:szCs w:val="20"/>
          <w:lang w:eastAsia="en-GB"/>
        </w:rPr>
        <w:t>France</w:t>
      </w:r>
      <w:proofErr w:type="spellEnd"/>
    </w:p>
    <w:p w:rsidR="00E254B9" w:rsidRPr="00FF0179" w:rsidRDefault="00E254B9" w:rsidP="00E254B9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0179">
        <w:rPr>
          <w:rFonts w:ascii="Arial" w:hAnsi="Arial" w:cs="Arial"/>
          <w:sz w:val="20"/>
          <w:szCs w:val="20"/>
        </w:rPr>
        <w:t>Заявник – Товариство з Обмеженою Відповідальністю «</w:t>
      </w:r>
      <w:proofErr w:type="spellStart"/>
      <w:r w:rsidRPr="00FF0179">
        <w:rPr>
          <w:rFonts w:ascii="Arial" w:hAnsi="Arial" w:cs="Arial"/>
          <w:sz w:val="20"/>
          <w:szCs w:val="20"/>
        </w:rPr>
        <w:t>Контрактно</w:t>
      </w:r>
      <w:proofErr w:type="spellEnd"/>
      <w:r w:rsidRPr="00FF0179">
        <w:rPr>
          <w:rFonts w:ascii="Arial" w:hAnsi="Arial" w:cs="Arial"/>
          <w:sz w:val="20"/>
          <w:szCs w:val="20"/>
        </w:rPr>
        <w:t xml:space="preserve">-Дослідницька Організація </w:t>
      </w:r>
      <w:proofErr w:type="spellStart"/>
      <w:r w:rsidRPr="00FF0179">
        <w:rPr>
          <w:rFonts w:ascii="Arial" w:hAnsi="Arial" w:cs="Arial"/>
          <w:sz w:val="20"/>
          <w:szCs w:val="20"/>
        </w:rPr>
        <w:t>Іннофарм</w:t>
      </w:r>
      <w:proofErr w:type="spellEnd"/>
      <w:r w:rsidRPr="00FF0179">
        <w:rPr>
          <w:rFonts w:ascii="Arial" w:hAnsi="Arial" w:cs="Arial"/>
          <w:sz w:val="20"/>
          <w:szCs w:val="20"/>
        </w:rPr>
        <w:t>-Україна»</w:t>
      </w:r>
    </w:p>
    <w:p w:rsidR="00E254B9" w:rsidRDefault="00E254B9" w:rsidP="00E254B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76483" w:rsidRPr="00EC137B" w:rsidRDefault="00B76483" w:rsidP="00E254B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E254B9" w:rsidRPr="00160A28" w:rsidRDefault="00B76483" w:rsidP="00EC137B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25</w:t>
      </w:r>
      <w:r w:rsidR="00E254B9">
        <w:rPr>
          <w:rFonts w:ascii="Arial" w:hAnsi="Arial" w:cs="Arial"/>
          <w:b/>
          <w:sz w:val="20"/>
          <w:szCs w:val="20"/>
        </w:rPr>
        <w:t xml:space="preserve">. Брошура дослідника: </w:t>
      </w:r>
      <w:proofErr w:type="spellStart"/>
      <w:r w:rsidR="00E254B9" w:rsidRPr="00DB5089">
        <w:rPr>
          <w:rFonts w:ascii="Arial" w:hAnsi="Arial" w:cs="Arial"/>
          <w:b/>
          <w:sz w:val="20"/>
          <w:szCs w:val="20"/>
        </w:rPr>
        <w:t>танезумаб</w:t>
      </w:r>
      <w:proofErr w:type="spellEnd"/>
      <w:r w:rsidR="00E254B9" w:rsidRPr="00DB5089">
        <w:rPr>
          <w:rFonts w:ascii="Arial" w:hAnsi="Arial" w:cs="Arial"/>
          <w:b/>
          <w:sz w:val="20"/>
          <w:szCs w:val="20"/>
        </w:rPr>
        <w:t xml:space="preserve"> (PF-04383119)  від червня 2018 року</w:t>
      </w:r>
      <w:r w:rsidR="00E254B9" w:rsidRPr="00DB5089">
        <w:rPr>
          <w:rFonts w:ascii="Arial" w:hAnsi="Arial" w:cs="Arial"/>
          <w:sz w:val="20"/>
          <w:szCs w:val="20"/>
        </w:rPr>
        <w:t xml:space="preserve"> </w:t>
      </w:r>
      <w:r w:rsidR="00E254B9">
        <w:rPr>
          <w:rFonts w:ascii="Arial" w:hAnsi="Arial" w:cs="Arial"/>
          <w:sz w:val="20"/>
          <w:szCs w:val="20"/>
        </w:rPr>
        <w:t>до п</w:t>
      </w:r>
      <w:r w:rsidR="00E254B9" w:rsidRPr="00156018">
        <w:rPr>
          <w:rFonts w:ascii="Arial" w:hAnsi="Arial" w:cs="Arial"/>
          <w:sz w:val="20"/>
          <w:szCs w:val="20"/>
        </w:rPr>
        <w:t>ротокол</w:t>
      </w:r>
      <w:r w:rsidR="00E254B9">
        <w:rPr>
          <w:rFonts w:ascii="Arial" w:hAnsi="Arial" w:cs="Arial"/>
          <w:sz w:val="20"/>
          <w:szCs w:val="20"/>
        </w:rPr>
        <w:t>у</w:t>
      </w:r>
      <w:r w:rsidR="00E254B9" w:rsidRPr="00156018">
        <w:rPr>
          <w:rFonts w:ascii="Arial" w:hAnsi="Arial" w:cs="Arial"/>
          <w:sz w:val="20"/>
          <w:szCs w:val="20"/>
        </w:rPr>
        <w:t xml:space="preserve"> клінічного випробування «</w:t>
      </w:r>
      <w:proofErr w:type="spellStart"/>
      <w:r w:rsidR="00E254B9" w:rsidRPr="00156018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E254B9" w:rsidRPr="00156018">
        <w:rPr>
          <w:rFonts w:ascii="Arial" w:hAnsi="Arial" w:cs="Arial"/>
          <w:sz w:val="20"/>
          <w:szCs w:val="20"/>
        </w:rPr>
        <w:t xml:space="preserve">, подвійне сліпе, з активним контролем, </w:t>
      </w:r>
      <w:proofErr w:type="spellStart"/>
      <w:r w:rsidR="00E254B9" w:rsidRPr="00156018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E254B9" w:rsidRPr="00156018">
        <w:rPr>
          <w:rFonts w:ascii="Arial" w:hAnsi="Arial" w:cs="Arial"/>
          <w:sz w:val="20"/>
          <w:szCs w:val="20"/>
        </w:rPr>
        <w:t xml:space="preserve"> дослідження фази III довгострокової безпеки та ефективності підшкірного введення препарату </w:t>
      </w:r>
      <w:proofErr w:type="spellStart"/>
      <w:r w:rsidR="00E254B9" w:rsidRPr="00D375A4">
        <w:rPr>
          <w:rFonts w:ascii="Arial" w:hAnsi="Arial" w:cs="Arial"/>
          <w:b/>
          <w:sz w:val="20"/>
          <w:szCs w:val="20"/>
        </w:rPr>
        <w:t>танезумаб</w:t>
      </w:r>
      <w:proofErr w:type="spellEnd"/>
      <w:r w:rsidR="00E254B9" w:rsidRPr="00156018">
        <w:rPr>
          <w:rFonts w:ascii="Arial" w:hAnsi="Arial" w:cs="Arial"/>
          <w:sz w:val="20"/>
          <w:szCs w:val="20"/>
        </w:rPr>
        <w:t xml:space="preserve"> у пацієнтів з </w:t>
      </w:r>
      <w:proofErr w:type="spellStart"/>
      <w:r w:rsidR="00E254B9" w:rsidRPr="00156018">
        <w:rPr>
          <w:rFonts w:ascii="Arial" w:hAnsi="Arial" w:cs="Arial"/>
          <w:sz w:val="20"/>
          <w:szCs w:val="20"/>
        </w:rPr>
        <w:t>остеоартритом</w:t>
      </w:r>
      <w:proofErr w:type="spellEnd"/>
      <w:r w:rsidR="00E254B9" w:rsidRPr="00156018">
        <w:rPr>
          <w:rFonts w:ascii="Arial" w:hAnsi="Arial" w:cs="Arial"/>
          <w:sz w:val="20"/>
          <w:szCs w:val="20"/>
        </w:rPr>
        <w:t xml:space="preserve"> кульшового або колінного суглоба»</w:t>
      </w:r>
      <w:r w:rsidR="00E254B9" w:rsidRPr="00DB5089">
        <w:rPr>
          <w:rFonts w:ascii="Arial" w:hAnsi="Arial" w:cs="Arial"/>
          <w:sz w:val="20"/>
          <w:szCs w:val="20"/>
        </w:rPr>
        <w:t>,</w:t>
      </w:r>
      <w:r w:rsidR="00E254B9" w:rsidRPr="00156018">
        <w:rPr>
          <w:rFonts w:ascii="Arial" w:hAnsi="Arial" w:cs="Arial"/>
          <w:sz w:val="20"/>
          <w:szCs w:val="20"/>
        </w:rPr>
        <w:t xml:space="preserve"> код дослідження </w:t>
      </w:r>
      <w:r w:rsidR="00E254B9" w:rsidRPr="00D375A4">
        <w:rPr>
          <w:rFonts w:ascii="Arial" w:hAnsi="Arial" w:cs="Arial"/>
          <w:b/>
          <w:sz w:val="20"/>
          <w:szCs w:val="20"/>
        </w:rPr>
        <w:t>A4091058</w:t>
      </w:r>
      <w:r w:rsidR="00E254B9" w:rsidRPr="00DB5089">
        <w:rPr>
          <w:rFonts w:ascii="Arial" w:hAnsi="Arial" w:cs="Arial"/>
          <w:sz w:val="20"/>
          <w:szCs w:val="20"/>
        </w:rPr>
        <w:t xml:space="preserve"> з інкорпорованою поправкою 2 від 15 травня</w:t>
      </w:r>
      <w:r w:rsidR="00E254B9" w:rsidRPr="007C1AE8">
        <w:rPr>
          <w:rFonts w:ascii="Arial" w:hAnsi="Arial" w:cs="Arial"/>
          <w:bCs/>
          <w:sz w:val="20"/>
          <w:szCs w:val="20"/>
        </w:rPr>
        <w:t xml:space="preserve"> 2016</w:t>
      </w:r>
      <w:r w:rsidR="00E254B9">
        <w:rPr>
          <w:rStyle w:val="tx1"/>
          <w:rFonts w:ascii="Arial" w:eastAsia="Times New Roman" w:hAnsi="Arial" w:cs="Arial"/>
          <w:sz w:val="20"/>
          <w:szCs w:val="20"/>
        </w:rPr>
        <w:t>;</w:t>
      </w:r>
      <w:r w:rsidR="00E254B9" w:rsidRPr="00160A28">
        <w:rPr>
          <w:rFonts w:ascii="Arial" w:hAnsi="Arial" w:cs="Arial"/>
          <w:color w:val="000000"/>
          <w:sz w:val="20"/>
          <w:szCs w:val="20"/>
        </w:rPr>
        <w:t xml:space="preserve"> </w:t>
      </w:r>
      <w:r w:rsidR="00E254B9">
        <w:rPr>
          <w:rFonts w:ascii="Arial" w:hAnsi="Arial" w:cs="Arial"/>
          <w:color w:val="000000"/>
          <w:sz w:val="20"/>
          <w:szCs w:val="20"/>
        </w:rPr>
        <w:t>с</w:t>
      </w:r>
      <w:r w:rsidR="00E254B9" w:rsidRPr="00160A28">
        <w:rPr>
          <w:rFonts w:ascii="Arial" w:hAnsi="Arial" w:cs="Arial"/>
          <w:color w:val="000000"/>
          <w:sz w:val="20"/>
          <w:szCs w:val="20"/>
        </w:rPr>
        <w:t xml:space="preserve">понсор  – </w:t>
      </w:r>
      <w:proofErr w:type="spellStart"/>
      <w:r w:rsidR="00E254B9">
        <w:rPr>
          <w:rFonts w:ascii="Arial" w:hAnsi="Arial" w:cs="Arial"/>
          <w:bCs/>
          <w:color w:val="000000"/>
          <w:spacing w:val="5"/>
          <w:sz w:val="20"/>
          <w:szCs w:val="20"/>
        </w:rPr>
        <w:t>Пфайзер</w:t>
      </w:r>
      <w:proofErr w:type="spellEnd"/>
      <w:r w:rsidR="00E254B9">
        <w:rPr>
          <w:rFonts w:ascii="Arial" w:hAnsi="Arial" w:cs="Arial"/>
          <w:bCs/>
          <w:color w:val="000000"/>
          <w:spacing w:val="5"/>
          <w:sz w:val="20"/>
          <w:szCs w:val="20"/>
        </w:rPr>
        <w:t xml:space="preserve"> Інк. </w:t>
      </w:r>
      <w:r w:rsidR="00E254B9" w:rsidRPr="00156018">
        <w:rPr>
          <w:rFonts w:ascii="Arial" w:hAnsi="Arial" w:cs="Arial"/>
          <w:bCs/>
          <w:color w:val="000000"/>
          <w:spacing w:val="5"/>
          <w:sz w:val="20"/>
          <w:szCs w:val="20"/>
        </w:rPr>
        <w:t>[</w:t>
      </w:r>
      <w:proofErr w:type="spellStart"/>
      <w:r w:rsidR="00E254B9" w:rsidRPr="00156018">
        <w:rPr>
          <w:rFonts w:ascii="Arial" w:hAnsi="Arial" w:cs="Arial"/>
          <w:bCs/>
          <w:color w:val="000000"/>
          <w:spacing w:val="5"/>
          <w:sz w:val="20"/>
          <w:szCs w:val="20"/>
        </w:rPr>
        <w:t>Pfizer</w:t>
      </w:r>
      <w:proofErr w:type="spellEnd"/>
      <w:r w:rsidR="00E254B9" w:rsidRPr="00156018">
        <w:rPr>
          <w:rFonts w:ascii="Arial" w:hAnsi="Arial" w:cs="Arial"/>
          <w:bCs/>
          <w:color w:val="000000"/>
          <w:spacing w:val="5"/>
          <w:sz w:val="20"/>
          <w:szCs w:val="20"/>
        </w:rPr>
        <w:t xml:space="preserve"> </w:t>
      </w:r>
      <w:proofErr w:type="spellStart"/>
      <w:r w:rsidR="00E254B9">
        <w:rPr>
          <w:rFonts w:ascii="Arial" w:hAnsi="Arial" w:cs="Arial"/>
          <w:bCs/>
          <w:color w:val="000000"/>
          <w:spacing w:val="5"/>
          <w:sz w:val="20"/>
          <w:szCs w:val="20"/>
        </w:rPr>
        <w:t>Inс</w:t>
      </w:r>
      <w:proofErr w:type="spellEnd"/>
      <w:r w:rsidR="00E254B9">
        <w:rPr>
          <w:rFonts w:ascii="Arial" w:hAnsi="Arial" w:cs="Arial"/>
          <w:bCs/>
          <w:color w:val="000000"/>
          <w:spacing w:val="5"/>
          <w:sz w:val="20"/>
          <w:szCs w:val="20"/>
        </w:rPr>
        <w:t>.</w:t>
      </w:r>
      <w:r w:rsidR="00E254B9" w:rsidRPr="00156018">
        <w:rPr>
          <w:rFonts w:ascii="Arial" w:hAnsi="Arial" w:cs="Arial"/>
          <w:bCs/>
          <w:color w:val="000000"/>
          <w:spacing w:val="5"/>
          <w:sz w:val="20"/>
          <w:szCs w:val="20"/>
        </w:rPr>
        <w:t>]</w:t>
      </w:r>
      <w:r w:rsidR="00E254B9">
        <w:rPr>
          <w:rFonts w:ascii="Arial" w:hAnsi="Arial" w:cs="Arial"/>
          <w:bCs/>
          <w:color w:val="000000"/>
          <w:spacing w:val="5"/>
          <w:sz w:val="20"/>
          <w:szCs w:val="20"/>
        </w:rPr>
        <w:t>,</w:t>
      </w:r>
      <w:r w:rsidR="00E254B9" w:rsidRPr="00160A28">
        <w:rPr>
          <w:rFonts w:ascii="Arial" w:hAnsi="Arial" w:cs="Arial"/>
          <w:color w:val="000000"/>
          <w:sz w:val="20"/>
          <w:szCs w:val="20"/>
        </w:rPr>
        <w:t xml:space="preserve"> </w:t>
      </w:r>
      <w:r w:rsidR="00E254B9">
        <w:rPr>
          <w:rFonts w:ascii="Arial" w:hAnsi="Arial" w:cs="Arial"/>
          <w:bCs/>
          <w:color w:val="000000"/>
          <w:spacing w:val="5"/>
          <w:sz w:val="20"/>
          <w:szCs w:val="20"/>
        </w:rPr>
        <w:t>США</w:t>
      </w:r>
    </w:p>
    <w:p w:rsidR="00E254B9" w:rsidRPr="00EC137B" w:rsidRDefault="00E254B9" w:rsidP="00EC137B">
      <w:pPr>
        <w:tabs>
          <w:tab w:val="num" w:pos="0"/>
        </w:tabs>
        <w:spacing w:after="0" w:line="240" w:lineRule="auto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Заявник -</w:t>
      </w:r>
      <w:r w:rsidRPr="00160A2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6276C">
        <w:rPr>
          <w:rFonts w:ascii="Arial" w:hAnsi="Arial" w:cs="Arial"/>
          <w:iCs/>
          <w:color w:val="000000"/>
          <w:sz w:val="20"/>
          <w:szCs w:val="20"/>
        </w:rPr>
        <w:t>ТОВ «</w:t>
      </w:r>
      <w:proofErr w:type="spellStart"/>
      <w:r w:rsidRPr="0096276C">
        <w:rPr>
          <w:rFonts w:ascii="Arial" w:hAnsi="Arial" w:cs="Arial"/>
          <w:iCs/>
          <w:color w:val="000000"/>
          <w:sz w:val="20"/>
          <w:szCs w:val="20"/>
        </w:rPr>
        <w:t>Інвентів</w:t>
      </w:r>
      <w:proofErr w:type="spellEnd"/>
      <w:r w:rsidRPr="0096276C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96276C">
        <w:rPr>
          <w:rFonts w:ascii="Arial" w:hAnsi="Arial" w:cs="Arial"/>
          <w:iCs/>
          <w:color w:val="000000"/>
          <w:sz w:val="20"/>
          <w:szCs w:val="20"/>
        </w:rPr>
        <w:t>Хелс</w:t>
      </w:r>
      <w:proofErr w:type="spellEnd"/>
      <w:r w:rsidRPr="0096276C">
        <w:rPr>
          <w:rFonts w:ascii="Arial" w:hAnsi="Arial" w:cs="Arial"/>
          <w:iCs/>
          <w:color w:val="000000"/>
          <w:sz w:val="20"/>
          <w:szCs w:val="20"/>
        </w:rPr>
        <w:t xml:space="preserve"> Україна»</w:t>
      </w:r>
    </w:p>
    <w:p w:rsidR="00E254B9" w:rsidRDefault="00E254B9" w:rsidP="00E254B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76483" w:rsidRDefault="00B76483" w:rsidP="00E254B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E254B9" w:rsidRPr="00D43761" w:rsidRDefault="00B76483" w:rsidP="00E254B9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  <w:lang w:eastAsia="uk-UA"/>
        </w:rPr>
      </w:pPr>
      <w:r>
        <w:rPr>
          <w:rFonts w:ascii="Arial" w:hAnsi="Arial" w:cs="Arial"/>
          <w:b/>
          <w:sz w:val="20"/>
          <w:szCs w:val="20"/>
          <w:lang w:eastAsia="ru-RU"/>
        </w:rPr>
        <w:t>26</w:t>
      </w:r>
      <w:r w:rsidR="00E254B9" w:rsidRPr="00D43761">
        <w:rPr>
          <w:rFonts w:ascii="Arial" w:hAnsi="Arial" w:cs="Arial"/>
          <w:b/>
          <w:sz w:val="20"/>
          <w:szCs w:val="20"/>
          <w:lang w:eastAsia="ru-RU"/>
        </w:rPr>
        <w:t xml:space="preserve">. Досьє досліджуваного лікарського засобу  </w:t>
      </w:r>
      <w:proofErr w:type="spellStart"/>
      <w:r w:rsidR="00E254B9" w:rsidRPr="00D43761">
        <w:rPr>
          <w:rFonts w:ascii="Arial" w:hAnsi="Arial" w:cs="Arial"/>
          <w:b/>
          <w:sz w:val="20"/>
          <w:szCs w:val="20"/>
          <w:lang w:eastAsia="ru-RU"/>
        </w:rPr>
        <w:t>Філготініб</w:t>
      </w:r>
      <w:proofErr w:type="spellEnd"/>
      <w:r w:rsidR="00E254B9" w:rsidRPr="00D43761">
        <w:rPr>
          <w:rFonts w:ascii="Arial" w:hAnsi="Arial" w:cs="Arial"/>
          <w:b/>
          <w:sz w:val="20"/>
          <w:szCs w:val="20"/>
          <w:lang w:eastAsia="ru-RU"/>
        </w:rPr>
        <w:t xml:space="preserve"> таблетки, версія 9.0 від 20 лютого 2019 року англійською мовою; Різноманітність - Попередній скринінг пацієнтів (</w:t>
      </w:r>
      <w:proofErr w:type="spellStart"/>
      <w:r w:rsidR="00E254B9" w:rsidRPr="00D43761">
        <w:rPr>
          <w:rFonts w:ascii="Arial" w:hAnsi="Arial" w:cs="Arial"/>
          <w:b/>
          <w:sz w:val="20"/>
          <w:szCs w:val="20"/>
          <w:lang w:eastAsia="ru-RU"/>
        </w:rPr>
        <w:t>Diversity_Patient</w:t>
      </w:r>
      <w:proofErr w:type="spellEnd"/>
      <w:r w:rsidR="00E254B9" w:rsidRPr="00D43761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proofErr w:type="spellStart"/>
      <w:r w:rsidR="00E254B9" w:rsidRPr="00D43761">
        <w:rPr>
          <w:rFonts w:ascii="Arial" w:hAnsi="Arial" w:cs="Arial"/>
          <w:b/>
          <w:sz w:val="20"/>
          <w:szCs w:val="20"/>
          <w:lang w:eastAsia="ru-RU"/>
        </w:rPr>
        <w:t>Prescreeners</w:t>
      </w:r>
      <w:proofErr w:type="spellEnd"/>
      <w:r w:rsidR="00E254B9" w:rsidRPr="00D43761">
        <w:rPr>
          <w:rFonts w:ascii="Arial" w:hAnsi="Arial" w:cs="Arial"/>
          <w:b/>
          <w:sz w:val="20"/>
          <w:szCs w:val="20"/>
          <w:lang w:eastAsia="ru-RU"/>
        </w:rPr>
        <w:t xml:space="preserve">), версія 2.1 від 13 лютого 2019 року українською та російською мовами </w:t>
      </w:r>
      <w:r w:rsidR="00E254B9" w:rsidRPr="00D43761">
        <w:rPr>
          <w:rFonts w:ascii="Arial" w:hAnsi="Arial" w:cs="Arial"/>
          <w:sz w:val="20"/>
          <w:szCs w:val="20"/>
          <w:lang w:eastAsia="ru-RU"/>
        </w:rPr>
        <w:t xml:space="preserve">до протоколу клінічного випробування «Довгострокове подовжене дослідження для оцінки безпеки </w:t>
      </w:r>
      <w:proofErr w:type="spellStart"/>
      <w:r w:rsidR="00E254B9" w:rsidRPr="00D43761">
        <w:rPr>
          <w:rFonts w:ascii="Arial" w:hAnsi="Arial" w:cs="Arial"/>
          <w:b/>
          <w:sz w:val="20"/>
          <w:szCs w:val="20"/>
          <w:lang w:eastAsia="ru-RU"/>
        </w:rPr>
        <w:t>філготінібу</w:t>
      </w:r>
      <w:proofErr w:type="spellEnd"/>
      <w:r w:rsidR="00E254B9" w:rsidRPr="00D43761">
        <w:rPr>
          <w:rFonts w:ascii="Arial" w:hAnsi="Arial" w:cs="Arial"/>
          <w:sz w:val="20"/>
          <w:szCs w:val="20"/>
          <w:lang w:eastAsia="ru-RU"/>
        </w:rPr>
        <w:t xml:space="preserve"> у пацієнтів із хворобою Крона»,</w:t>
      </w:r>
      <w:r w:rsidR="00E254B9" w:rsidRPr="00D43761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="00E254B9" w:rsidRPr="00D43761">
        <w:rPr>
          <w:rFonts w:ascii="Arial" w:hAnsi="Arial" w:cs="Arial"/>
          <w:sz w:val="20"/>
          <w:szCs w:val="20"/>
        </w:rPr>
        <w:t xml:space="preserve">код дослідження </w:t>
      </w:r>
      <w:r w:rsidR="00E254B9" w:rsidRPr="00D43761">
        <w:rPr>
          <w:rFonts w:ascii="Arial" w:hAnsi="Arial" w:cs="Arial"/>
          <w:b/>
          <w:sz w:val="20"/>
          <w:szCs w:val="20"/>
          <w:lang w:eastAsia="ru-RU"/>
        </w:rPr>
        <w:t xml:space="preserve">GS-US-419-3896, </w:t>
      </w:r>
      <w:r w:rsidR="00E254B9" w:rsidRPr="00D43761">
        <w:rPr>
          <w:rFonts w:ascii="Arial" w:hAnsi="Arial" w:cs="Arial"/>
          <w:sz w:val="20"/>
          <w:szCs w:val="20"/>
          <w:lang w:eastAsia="ru-RU"/>
        </w:rPr>
        <w:t>з інкорпорованою поправкою 5 від 09 листопада 2018 року</w:t>
      </w:r>
      <w:r w:rsidR="00E254B9" w:rsidRPr="00D43761">
        <w:rPr>
          <w:rFonts w:ascii="Arial" w:hAnsi="Arial" w:cs="Arial"/>
          <w:b/>
          <w:sz w:val="20"/>
          <w:szCs w:val="20"/>
          <w:lang w:eastAsia="ru-RU"/>
        </w:rPr>
        <w:t xml:space="preserve">; </w:t>
      </w:r>
      <w:r w:rsidR="00E254B9" w:rsidRPr="00D43761">
        <w:rPr>
          <w:rFonts w:ascii="Arial" w:hAnsi="Arial" w:cs="Arial"/>
          <w:sz w:val="20"/>
          <w:szCs w:val="20"/>
        </w:rPr>
        <w:t xml:space="preserve">спонсор – </w:t>
      </w:r>
      <w:proofErr w:type="spellStart"/>
      <w:r w:rsidR="00E254B9" w:rsidRPr="00D43761">
        <w:rPr>
          <w:rFonts w:ascii="Arial" w:hAnsi="Arial" w:cs="Arial"/>
          <w:sz w:val="20"/>
          <w:szCs w:val="20"/>
          <w:lang w:eastAsia="uk-UA"/>
        </w:rPr>
        <w:t>Gilead</w:t>
      </w:r>
      <w:proofErr w:type="spellEnd"/>
      <w:r w:rsidR="00E254B9" w:rsidRPr="00D43761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="00E254B9" w:rsidRPr="00D43761">
        <w:rPr>
          <w:rFonts w:ascii="Arial" w:hAnsi="Arial" w:cs="Arial"/>
          <w:sz w:val="20"/>
          <w:szCs w:val="20"/>
          <w:lang w:eastAsia="uk-UA"/>
        </w:rPr>
        <w:t>Sciences</w:t>
      </w:r>
      <w:proofErr w:type="spellEnd"/>
      <w:r w:rsidR="00E254B9" w:rsidRPr="00D43761">
        <w:rPr>
          <w:rFonts w:ascii="Arial" w:hAnsi="Arial" w:cs="Arial"/>
          <w:sz w:val="20"/>
          <w:szCs w:val="20"/>
          <w:lang w:eastAsia="uk-UA"/>
        </w:rPr>
        <w:t xml:space="preserve">, </w:t>
      </w:r>
      <w:proofErr w:type="spellStart"/>
      <w:r w:rsidR="00E254B9" w:rsidRPr="00D43761">
        <w:rPr>
          <w:rFonts w:ascii="Arial" w:hAnsi="Arial" w:cs="Arial"/>
          <w:sz w:val="20"/>
          <w:szCs w:val="20"/>
          <w:lang w:eastAsia="uk-UA"/>
        </w:rPr>
        <w:t>Inc</w:t>
      </w:r>
      <w:proofErr w:type="spellEnd"/>
      <w:r w:rsidR="00E254B9" w:rsidRPr="00D43761">
        <w:rPr>
          <w:rFonts w:ascii="Arial" w:hAnsi="Arial" w:cs="Arial"/>
          <w:sz w:val="20"/>
          <w:szCs w:val="20"/>
          <w:lang w:eastAsia="uk-UA"/>
        </w:rPr>
        <w:t>., США</w:t>
      </w:r>
    </w:p>
    <w:p w:rsidR="00E254B9" w:rsidRPr="00D43761" w:rsidRDefault="00E254B9" w:rsidP="00E254B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43761">
        <w:rPr>
          <w:rFonts w:ascii="Arial" w:hAnsi="Arial" w:cs="Arial"/>
          <w:sz w:val="20"/>
          <w:szCs w:val="20"/>
        </w:rPr>
        <w:t xml:space="preserve">Заявник – </w:t>
      </w:r>
      <w:r w:rsidRPr="00D43761">
        <w:rPr>
          <w:rFonts w:ascii="Arial" w:hAnsi="Arial" w:cs="Arial"/>
          <w:color w:val="000000"/>
          <w:sz w:val="20"/>
          <w:szCs w:val="20"/>
        </w:rPr>
        <w:t>ТОВАРИСТВО З ОБМЕЖЕНОЮ ВІДПОВІДАЛЬНІСТЮ «ФАРМАСЬЮТІКАЛ РІСЕРЧ АССОУШИЕЙТС УКРАЇНА» (ТОВ «ФРА УКРАЇНА»)</w:t>
      </w:r>
    </w:p>
    <w:p w:rsidR="00E254B9" w:rsidRDefault="00E254B9" w:rsidP="00E254B9">
      <w:pPr>
        <w:suppressAutoHyphens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B76483" w:rsidRPr="008D6C1D" w:rsidRDefault="00B76483" w:rsidP="00E254B9">
      <w:pPr>
        <w:suppressAutoHyphens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E254B9" w:rsidRPr="00D43761" w:rsidRDefault="00B76483" w:rsidP="00EC137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27</w:t>
      </w:r>
      <w:r w:rsidR="00E254B9" w:rsidRPr="00D43761">
        <w:rPr>
          <w:rFonts w:ascii="Arial" w:hAnsi="Arial" w:cs="Arial"/>
          <w:b/>
          <w:bCs/>
          <w:sz w:val="20"/>
          <w:szCs w:val="20"/>
        </w:rPr>
        <w:t xml:space="preserve">. Брошура дослідника </w:t>
      </w:r>
      <w:proofErr w:type="spellStart"/>
      <w:r w:rsidR="00E254B9" w:rsidRPr="00D43761">
        <w:rPr>
          <w:rFonts w:ascii="Arial" w:hAnsi="Arial" w:cs="Arial"/>
          <w:b/>
          <w:bCs/>
          <w:sz w:val="20"/>
          <w:szCs w:val="20"/>
        </w:rPr>
        <w:t>Linzagolix</w:t>
      </w:r>
      <w:proofErr w:type="spellEnd"/>
      <w:r w:rsidR="00E254B9" w:rsidRPr="00D43761">
        <w:rPr>
          <w:rFonts w:ascii="Arial" w:hAnsi="Arial" w:cs="Arial"/>
          <w:b/>
          <w:bCs/>
          <w:sz w:val="20"/>
          <w:szCs w:val="20"/>
        </w:rPr>
        <w:t xml:space="preserve"> (OBE2109), версія 6.0 від грудня 2018 року, англійською мовою; Залучення додаткової описової назви досліджуваного лікарського засобу OBE2109: </w:t>
      </w:r>
      <w:proofErr w:type="spellStart"/>
      <w:r w:rsidR="00E254B9" w:rsidRPr="00D43761">
        <w:rPr>
          <w:rFonts w:ascii="Arial" w:hAnsi="Arial" w:cs="Arial"/>
          <w:b/>
          <w:bCs/>
          <w:sz w:val="20"/>
          <w:szCs w:val="20"/>
        </w:rPr>
        <w:t>Linzagolix</w:t>
      </w:r>
      <w:proofErr w:type="spellEnd"/>
      <w:r w:rsidR="00E254B9" w:rsidRPr="00D43761">
        <w:rPr>
          <w:rFonts w:ascii="Arial" w:hAnsi="Arial" w:cs="Arial"/>
          <w:b/>
          <w:bCs/>
          <w:sz w:val="20"/>
          <w:szCs w:val="20"/>
        </w:rPr>
        <w:t xml:space="preserve"> </w:t>
      </w:r>
      <w:r w:rsidR="00E254B9" w:rsidRPr="00D43761">
        <w:rPr>
          <w:rFonts w:ascii="Arial" w:hAnsi="Arial" w:cs="Arial"/>
          <w:sz w:val="20"/>
          <w:szCs w:val="20"/>
        </w:rPr>
        <w:t>до</w:t>
      </w:r>
      <w:r w:rsidR="00E254B9" w:rsidRPr="00D43761">
        <w:rPr>
          <w:rFonts w:ascii="Arial" w:hAnsi="Arial" w:cs="Arial"/>
          <w:b/>
          <w:sz w:val="20"/>
          <w:szCs w:val="20"/>
        </w:rPr>
        <w:t xml:space="preserve"> </w:t>
      </w:r>
      <w:r w:rsidR="00E254B9" w:rsidRPr="00D43761">
        <w:rPr>
          <w:rFonts w:ascii="Arial" w:hAnsi="Arial" w:cs="Arial"/>
          <w:bCs/>
          <w:sz w:val="20"/>
          <w:szCs w:val="20"/>
        </w:rPr>
        <w:t>протоколу клінічного випробування «</w:t>
      </w:r>
      <w:proofErr w:type="spellStart"/>
      <w:r w:rsidR="00E254B9" w:rsidRPr="00D43761">
        <w:rPr>
          <w:rFonts w:ascii="Arial" w:hAnsi="Arial" w:cs="Arial"/>
          <w:bCs/>
          <w:sz w:val="20"/>
          <w:szCs w:val="20"/>
        </w:rPr>
        <w:t>Рандомізоване</w:t>
      </w:r>
      <w:proofErr w:type="spellEnd"/>
      <w:r w:rsidR="00E254B9" w:rsidRPr="00D43761">
        <w:rPr>
          <w:rFonts w:ascii="Arial" w:hAnsi="Arial" w:cs="Arial"/>
          <w:bCs/>
          <w:sz w:val="20"/>
          <w:szCs w:val="20"/>
        </w:rPr>
        <w:t xml:space="preserve">, подвійне сліпе, плацебо-контрольоване з підбором дози дослідження фази 2b для оцінки ефективності і безпечності препарату </w:t>
      </w:r>
      <w:r w:rsidR="00E254B9" w:rsidRPr="00D43761">
        <w:rPr>
          <w:rFonts w:ascii="Arial" w:hAnsi="Arial" w:cs="Arial"/>
          <w:b/>
          <w:bCs/>
          <w:sz w:val="20"/>
          <w:szCs w:val="20"/>
        </w:rPr>
        <w:t>OBE2109</w:t>
      </w:r>
      <w:r w:rsidR="00E254B9" w:rsidRPr="00D43761">
        <w:rPr>
          <w:rFonts w:ascii="Arial" w:hAnsi="Arial" w:cs="Arial"/>
          <w:bCs/>
          <w:sz w:val="20"/>
          <w:szCs w:val="20"/>
        </w:rPr>
        <w:t xml:space="preserve"> у пацієнток з болем, пов'язаним з </w:t>
      </w:r>
      <w:proofErr w:type="spellStart"/>
      <w:r w:rsidR="00E254B9" w:rsidRPr="00D43761">
        <w:rPr>
          <w:rFonts w:ascii="Arial" w:hAnsi="Arial" w:cs="Arial"/>
          <w:bCs/>
          <w:sz w:val="20"/>
          <w:szCs w:val="20"/>
        </w:rPr>
        <w:t>ендометріозом</w:t>
      </w:r>
      <w:proofErr w:type="spellEnd"/>
      <w:r w:rsidR="00E254B9" w:rsidRPr="00D43761">
        <w:rPr>
          <w:rFonts w:ascii="Arial" w:hAnsi="Arial" w:cs="Arial"/>
          <w:bCs/>
          <w:sz w:val="20"/>
          <w:szCs w:val="20"/>
        </w:rPr>
        <w:t xml:space="preserve">», код дослідження </w:t>
      </w:r>
      <w:r w:rsidR="00E254B9" w:rsidRPr="00D43761">
        <w:rPr>
          <w:rFonts w:ascii="Arial" w:hAnsi="Arial" w:cs="Arial"/>
          <w:b/>
          <w:bCs/>
          <w:sz w:val="20"/>
          <w:szCs w:val="20"/>
        </w:rPr>
        <w:t xml:space="preserve">15-OBE2109-001, </w:t>
      </w:r>
      <w:r w:rsidR="00E254B9" w:rsidRPr="00D43761">
        <w:rPr>
          <w:rFonts w:ascii="Arial" w:hAnsi="Arial" w:cs="Arial"/>
          <w:bCs/>
          <w:sz w:val="20"/>
          <w:szCs w:val="20"/>
        </w:rPr>
        <w:t xml:space="preserve">версія 4.0 фінальна, від 03 серпня 2017; </w:t>
      </w:r>
      <w:r w:rsidR="00E254B9" w:rsidRPr="00D43761">
        <w:rPr>
          <w:rFonts w:ascii="Arial" w:hAnsi="Arial" w:cs="Arial"/>
          <w:sz w:val="20"/>
          <w:szCs w:val="20"/>
        </w:rPr>
        <w:t xml:space="preserve">спонсор – </w:t>
      </w:r>
      <w:proofErr w:type="spellStart"/>
      <w:r w:rsidR="00E254B9" w:rsidRPr="00D43761">
        <w:rPr>
          <w:rFonts w:ascii="Arial" w:hAnsi="Arial" w:cs="Arial"/>
          <w:sz w:val="20"/>
          <w:szCs w:val="20"/>
        </w:rPr>
        <w:t>ObsEva</w:t>
      </w:r>
      <w:proofErr w:type="spellEnd"/>
      <w:r w:rsidR="00E254B9" w:rsidRPr="00D43761">
        <w:rPr>
          <w:rFonts w:ascii="Arial" w:hAnsi="Arial" w:cs="Arial"/>
          <w:sz w:val="20"/>
          <w:szCs w:val="20"/>
        </w:rPr>
        <w:t xml:space="preserve"> S.A., Швейцарія</w:t>
      </w:r>
    </w:p>
    <w:p w:rsidR="00E254B9" w:rsidRPr="00D43761" w:rsidRDefault="00E254B9" w:rsidP="00E254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761">
        <w:rPr>
          <w:rFonts w:ascii="Arial" w:hAnsi="Arial" w:cs="Arial"/>
          <w:sz w:val="20"/>
          <w:szCs w:val="20"/>
        </w:rPr>
        <w:t>Заявник – ТОВ «</w:t>
      </w:r>
      <w:proofErr w:type="spellStart"/>
      <w:r w:rsidRPr="00D43761">
        <w:rPr>
          <w:rFonts w:ascii="Arial" w:hAnsi="Arial" w:cs="Arial"/>
          <w:sz w:val="20"/>
          <w:szCs w:val="20"/>
        </w:rPr>
        <w:t>Чілтерн</w:t>
      </w:r>
      <w:proofErr w:type="spellEnd"/>
      <w:r w:rsidRPr="00D43761">
        <w:rPr>
          <w:rFonts w:ascii="Arial" w:hAnsi="Arial" w:cs="Arial"/>
          <w:sz w:val="20"/>
          <w:szCs w:val="20"/>
        </w:rPr>
        <w:t xml:space="preserve"> Інтернешнл Україна»</w:t>
      </w:r>
    </w:p>
    <w:p w:rsidR="00E254B9" w:rsidRPr="00D43761" w:rsidRDefault="00E254B9" w:rsidP="00E254B9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E254B9" w:rsidRDefault="00E254B9" w:rsidP="00E254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254B9" w:rsidRPr="00D43761" w:rsidRDefault="00B76483" w:rsidP="00E254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28</w:t>
      </w:r>
      <w:r w:rsidR="00E254B9" w:rsidRPr="00D43761">
        <w:rPr>
          <w:rFonts w:ascii="Arial" w:hAnsi="Arial" w:cs="Arial"/>
          <w:b/>
          <w:sz w:val="20"/>
          <w:szCs w:val="20"/>
        </w:rPr>
        <w:t xml:space="preserve">. Зміна відповідального дослідника </w:t>
      </w:r>
      <w:r w:rsidR="00E254B9" w:rsidRPr="00D43761">
        <w:rPr>
          <w:rFonts w:ascii="Arial" w:hAnsi="Arial" w:cs="Arial"/>
          <w:sz w:val="20"/>
          <w:szCs w:val="20"/>
        </w:rPr>
        <w:t>до протоколу клінічного випробування</w:t>
      </w:r>
      <w:r w:rsidR="00E254B9" w:rsidRPr="00D43761">
        <w:rPr>
          <w:rFonts w:ascii="Arial" w:hAnsi="Arial" w:cs="Arial"/>
          <w:b/>
          <w:sz w:val="20"/>
          <w:szCs w:val="20"/>
        </w:rPr>
        <w:t xml:space="preserve"> «</w:t>
      </w:r>
      <w:proofErr w:type="spellStart"/>
      <w:r w:rsidR="00E254B9" w:rsidRPr="00D43761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E254B9" w:rsidRPr="00D43761">
        <w:rPr>
          <w:rFonts w:ascii="Arial" w:hAnsi="Arial" w:cs="Arial"/>
          <w:sz w:val="20"/>
          <w:szCs w:val="20"/>
        </w:rPr>
        <w:t xml:space="preserve">, подвійне сліпе, плацебо-контрольоване, </w:t>
      </w:r>
      <w:proofErr w:type="spellStart"/>
      <w:r w:rsidR="00E254B9" w:rsidRPr="00D43761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E254B9" w:rsidRPr="00D43761">
        <w:rPr>
          <w:rFonts w:ascii="Arial" w:hAnsi="Arial" w:cs="Arial"/>
          <w:sz w:val="20"/>
          <w:szCs w:val="20"/>
        </w:rPr>
        <w:t xml:space="preserve"> дослідження фази III для оцінки ефективності та безпечності препарату </w:t>
      </w:r>
      <w:proofErr w:type="spellStart"/>
      <w:r w:rsidR="00E254B9" w:rsidRPr="00D43761">
        <w:rPr>
          <w:rFonts w:ascii="Arial" w:hAnsi="Arial" w:cs="Arial"/>
          <w:b/>
          <w:sz w:val="20"/>
          <w:szCs w:val="20"/>
        </w:rPr>
        <w:t>Балоксавір</w:t>
      </w:r>
      <w:proofErr w:type="spellEnd"/>
      <w:r w:rsidR="00E254B9" w:rsidRPr="00D4376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254B9" w:rsidRPr="00D43761">
        <w:rPr>
          <w:rFonts w:ascii="Arial" w:hAnsi="Arial" w:cs="Arial"/>
          <w:b/>
          <w:sz w:val="20"/>
          <w:szCs w:val="20"/>
        </w:rPr>
        <w:t>Марбоксіл</w:t>
      </w:r>
      <w:proofErr w:type="spellEnd"/>
      <w:r w:rsidR="00E254B9" w:rsidRPr="00D43761">
        <w:rPr>
          <w:rFonts w:ascii="Arial" w:hAnsi="Arial" w:cs="Arial"/>
          <w:sz w:val="20"/>
          <w:szCs w:val="20"/>
        </w:rPr>
        <w:t xml:space="preserve"> в комбінації зі стандартним лікуванням інгібітором </w:t>
      </w:r>
      <w:proofErr w:type="spellStart"/>
      <w:r w:rsidR="00E254B9" w:rsidRPr="00D43761">
        <w:rPr>
          <w:rFonts w:ascii="Arial" w:hAnsi="Arial" w:cs="Arial"/>
          <w:sz w:val="20"/>
          <w:szCs w:val="20"/>
        </w:rPr>
        <w:t>нейрамінідази</w:t>
      </w:r>
      <w:proofErr w:type="spellEnd"/>
      <w:r w:rsidR="00E254B9" w:rsidRPr="00D43761">
        <w:rPr>
          <w:rFonts w:ascii="Arial" w:hAnsi="Arial" w:cs="Arial"/>
          <w:sz w:val="20"/>
          <w:szCs w:val="20"/>
        </w:rPr>
        <w:t xml:space="preserve"> у госпіталізованих пацієнтів з важкою формою грипу», код дослідження </w:t>
      </w:r>
      <w:r w:rsidR="00E254B9" w:rsidRPr="00D43761">
        <w:rPr>
          <w:rFonts w:ascii="Arial" w:hAnsi="Arial" w:cs="Arial"/>
          <w:b/>
          <w:sz w:val="20"/>
          <w:szCs w:val="20"/>
          <w:lang w:val="en-GB"/>
        </w:rPr>
        <w:t>CP</w:t>
      </w:r>
      <w:r w:rsidR="00E254B9" w:rsidRPr="00D43761">
        <w:rPr>
          <w:rFonts w:ascii="Arial" w:hAnsi="Arial" w:cs="Arial"/>
          <w:b/>
          <w:sz w:val="20"/>
          <w:szCs w:val="20"/>
        </w:rPr>
        <w:t xml:space="preserve">40617, </w:t>
      </w:r>
      <w:r w:rsidR="00E254B9" w:rsidRPr="00D43761">
        <w:rPr>
          <w:rFonts w:ascii="Arial" w:hAnsi="Arial" w:cs="Arial"/>
          <w:sz w:val="20"/>
          <w:szCs w:val="20"/>
        </w:rPr>
        <w:t>версія 1 від 17 липня 2018 р.</w:t>
      </w:r>
      <w:r w:rsidR="00E254B9" w:rsidRPr="00D43761">
        <w:rPr>
          <w:rFonts w:ascii="Arial" w:hAnsi="Arial" w:cs="Arial"/>
          <w:b/>
          <w:bCs/>
          <w:sz w:val="20"/>
          <w:szCs w:val="20"/>
          <w:lang w:bidi="uk-UA"/>
        </w:rPr>
        <w:t xml:space="preserve">; </w:t>
      </w:r>
      <w:r w:rsidR="00E254B9" w:rsidRPr="00D43761">
        <w:rPr>
          <w:rFonts w:ascii="Arial" w:hAnsi="Arial" w:cs="Arial"/>
          <w:sz w:val="20"/>
          <w:szCs w:val="20"/>
        </w:rPr>
        <w:t xml:space="preserve">спонсор - F. </w:t>
      </w:r>
      <w:proofErr w:type="spellStart"/>
      <w:r w:rsidR="00E254B9" w:rsidRPr="00D43761">
        <w:rPr>
          <w:rFonts w:ascii="Arial" w:hAnsi="Arial" w:cs="Arial"/>
          <w:sz w:val="20"/>
          <w:szCs w:val="20"/>
        </w:rPr>
        <w:t>Hoffmann-La</w:t>
      </w:r>
      <w:proofErr w:type="spellEnd"/>
      <w:r w:rsidR="00E254B9" w:rsidRPr="00D437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54B9" w:rsidRPr="00D43761">
        <w:rPr>
          <w:rFonts w:ascii="Arial" w:hAnsi="Arial" w:cs="Arial"/>
          <w:sz w:val="20"/>
          <w:szCs w:val="20"/>
        </w:rPr>
        <w:t>Roche</w:t>
      </w:r>
      <w:proofErr w:type="spellEnd"/>
      <w:r w:rsidR="00E254B9" w:rsidRPr="00D437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54B9" w:rsidRPr="00D43761">
        <w:rPr>
          <w:rFonts w:ascii="Arial" w:hAnsi="Arial" w:cs="Arial"/>
          <w:sz w:val="20"/>
          <w:szCs w:val="20"/>
        </w:rPr>
        <w:t>Ltd</w:t>
      </w:r>
      <w:proofErr w:type="spellEnd"/>
      <w:r w:rsidR="00E254B9" w:rsidRPr="00D4376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254B9" w:rsidRPr="00D43761">
        <w:rPr>
          <w:rFonts w:ascii="Arial" w:hAnsi="Arial" w:cs="Arial"/>
          <w:sz w:val="20"/>
          <w:szCs w:val="20"/>
        </w:rPr>
        <w:t>Switzerland</w:t>
      </w:r>
      <w:proofErr w:type="spellEnd"/>
      <w:r w:rsidR="00E254B9" w:rsidRPr="00D43761">
        <w:rPr>
          <w:rFonts w:ascii="Arial" w:hAnsi="Arial" w:cs="Arial"/>
          <w:sz w:val="20"/>
          <w:szCs w:val="20"/>
        </w:rPr>
        <w:t xml:space="preserve"> / Ф. </w:t>
      </w:r>
      <w:proofErr w:type="spellStart"/>
      <w:r w:rsidR="00E254B9" w:rsidRPr="00D43761">
        <w:rPr>
          <w:rFonts w:ascii="Arial" w:hAnsi="Arial" w:cs="Arial"/>
          <w:sz w:val="20"/>
          <w:szCs w:val="20"/>
        </w:rPr>
        <w:t>Хоффманн</w:t>
      </w:r>
      <w:proofErr w:type="spellEnd"/>
      <w:r w:rsidR="00E254B9" w:rsidRPr="00D43761">
        <w:rPr>
          <w:rFonts w:ascii="Arial" w:hAnsi="Arial" w:cs="Arial"/>
          <w:sz w:val="20"/>
          <w:szCs w:val="20"/>
        </w:rPr>
        <w:t xml:space="preserve">-Ля </w:t>
      </w:r>
      <w:proofErr w:type="spellStart"/>
      <w:r w:rsidR="00E254B9" w:rsidRPr="00D43761">
        <w:rPr>
          <w:rFonts w:ascii="Arial" w:hAnsi="Arial" w:cs="Arial"/>
          <w:sz w:val="20"/>
          <w:szCs w:val="20"/>
        </w:rPr>
        <w:t>Рош</w:t>
      </w:r>
      <w:proofErr w:type="spellEnd"/>
      <w:r w:rsidR="00E254B9" w:rsidRPr="00D437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54B9" w:rsidRPr="00D43761">
        <w:rPr>
          <w:rFonts w:ascii="Arial" w:hAnsi="Arial" w:cs="Arial"/>
          <w:sz w:val="20"/>
          <w:szCs w:val="20"/>
        </w:rPr>
        <w:t>Лтд</w:t>
      </w:r>
      <w:proofErr w:type="spellEnd"/>
      <w:r w:rsidR="00E254B9" w:rsidRPr="00D43761">
        <w:rPr>
          <w:rFonts w:ascii="Arial" w:hAnsi="Arial" w:cs="Arial"/>
          <w:sz w:val="20"/>
          <w:szCs w:val="20"/>
        </w:rPr>
        <w:t>, Швейцарія</w:t>
      </w:r>
    </w:p>
    <w:p w:rsidR="00E254B9" w:rsidRPr="00D43761" w:rsidRDefault="00E254B9" w:rsidP="00E254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761">
        <w:rPr>
          <w:rFonts w:ascii="Arial" w:hAnsi="Arial" w:cs="Arial"/>
          <w:sz w:val="20"/>
          <w:szCs w:val="20"/>
        </w:rPr>
        <w:t>Заявник - Товариство з Обмеженою Відповідальністю «</w:t>
      </w:r>
      <w:proofErr w:type="spellStart"/>
      <w:r w:rsidRPr="00D43761">
        <w:rPr>
          <w:rFonts w:ascii="Arial" w:hAnsi="Arial" w:cs="Arial"/>
          <w:sz w:val="20"/>
          <w:szCs w:val="20"/>
        </w:rPr>
        <w:t>Контрактно</w:t>
      </w:r>
      <w:proofErr w:type="spellEnd"/>
      <w:r w:rsidRPr="00D43761">
        <w:rPr>
          <w:rFonts w:ascii="Arial" w:hAnsi="Arial" w:cs="Arial"/>
          <w:sz w:val="20"/>
          <w:szCs w:val="20"/>
        </w:rPr>
        <w:t xml:space="preserve">-дослідницька організація </w:t>
      </w:r>
      <w:proofErr w:type="spellStart"/>
      <w:r w:rsidRPr="00D43761">
        <w:rPr>
          <w:rFonts w:ascii="Arial" w:hAnsi="Arial" w:cs="Arial"/>
          <w:sz w:val="20"/>
          <w:szCs w:val="20"/>
        </w:rPr>
        <w:t>Іннофарм</w:t>
      </w:r>
      <w:proofErr w:type="spellEnd"/>
      <w:r w:rsidRPr="00D43761">
        <w:rPr>
          <w:rFonts w:ascii="Arial" w:hAnsi="Arial" w:cs="Arial"/>
          <w:sz w:val="20"/>
          <w:szCs w:val="20"/>
        </w:rPr>
        <w:t>-Україна»</w:t>
      </w:r>
    </w:p>
    <w:p w:rsidR="00E254B9" w:rsidRPr="00D43761" w:rsidRDefault="00E254B9" w:rsidP="00E254B9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E254B9" w:rsidRPr="00D43761" w:rsidRDefault="00B76483" w:rsidP="00E254B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29</w:t>
      </w:r>
      <w:r w:rsidR="00E254B9" w:rsidRPr="00D43761">
        <w:rPr>
          <w:rFonts w:ascii="Arial" w:hAnsi="Arial" w:cs="Arial"/>
          <w:b/>
          <w:bCs/>
          <w:sz w:val="20"/>
          <w:szCs w:val="20"/>
        </w:rPr>
        <w:t xml:space="preserve">. </w:t>
      </w:r>
      <w:r w:rsidR="00E254B9" w:rsidRPr="00D43761">
        <w:rPr>
          <w:rFonts w:ascii="Arial" w:hAnsi="Arial" w:cs="Arial"/>
          <w:b/>
          <w:bCs/>
          <w:sz w:val="20"/>
          <w:szCs w:val="20"/>
          <w:lang w:val="x-none"/>
        </w:rPr>
        <w:t>Інформація для пацієнта та інформована згода на участь у науковому дослідженні та</w:t>
      </w:r>
      <w:r w:rsidR="00E254B9" w:rsidRPr="00D43761">
        <w:rPr>
          <w:rFonts w:ascii="Arial" w:hAnsi="Arial" w:cs="Arial"/>
          <w:b/>
          <w:bCs/>
          <w:sz w:val="20"/>
          <w:szCs w:val="20"/>
        </w:rPr>
        <w:t xml:space="preserve"> </w:t>
      </w:r>
      <w:r w:rsidR="00E254B9" w:rsidRPr="00D43761">
        <w:rPr>
          <w:rFonts w:ascii="Arial" w:hAnsi="Arial" w:cs="Arial"/>
          <w:b/>
          <w:bCs/>
          <w:sz w:val="20"/>
          <w:szCs w:val="20"/>
          <w:lang w:val="x-none"/>
        </w:rPr>
        <w:t>необов’язковому</w:t>
      </w:r>
      <w:r w:rsidR="00E254B9" w:rsidRPr="00D43761">
        <w:rPr>
          <w:rFonts w:ascii="Arial" w:hAnsi="Arial" w:cs="Arial"/>
          <w:b/>
          <w:bCs/>
          <w:sz w:val="20"/>
          <w:szCs w:val="20"/>
        </w:rPr>
        <w:t xml:space="preserve"> </w:t>
      </w:r>
      <w:r w:rsidR="00E254B9" w:rsidRPr="00D43761">
        <w:rPr>
          <w:rFonts w:ascii="Arial" w:hAnsi="Arial" w:cs="Arial"/>
          <w:b/>
          <w:bCs/>
          <w:sz w:val="20"/>
          <w:szCs w:val="20"/>
          <w:lang w:val="x-none"/>
        </w:rPr>
        <w:t xml:space="preserve">дослідженні, версія </w:t>
      </w:r>
      <w:r w:rsidR="00E254B9" w:rsidRPr="00D43761">
        <w:rPr>
          <w:rFonts w:ascii="Arial" w:hAnsi="Arial" w:cs="Arial"/>
          <w:b/>
          <w:bCs/>
          <w:sz w:val="20"/>
          <w:szCs w:val="20"/>
        </w:rPr>
        <w:t>4</w:t>
      </w:r>
      <w:r w:rsidR="00E254B9" w:rsidRPr="00D43761">
        <w:rPr>
          <w:rFonts w:ascii="Arial" w:hAnsi="Arial" w:cs="Arial"/>
          <w:b/>
          <w:bCs/>
          <w:sz w:val="20"/>
          <w:szCs w:val="20"/>
          <w:lang w:val="x-none"/>
        </w:rPr>
        <w:t xml:space="preserve">.0 для України від </w:t>
      </w:r>
      <w:r w:rsidR="00E254B9" w:rsidRPr="00D43761">
        <w:rPr>
          <w:rFonts w:ascii="Arial" w:hAnsi="Arial" w:cs="Arial"/>
          <w:b/>
          <w:bCs/>
          <w:sz w:val="20"/>
          <w:szCs w:val="20"/>
        </w:rPr>
        <w:t>1 березня</w:t>
      </w:r>
      <w:r w:rsidR="00E254B9" w:rsidRPr="00D43761">
        <w:rPr>
          <w:rFonts w:ascii="Arial" w:hAnsi="Arial" w:cs="Arial"/>
          <w:b/>
          <w:bCs/>
          <w:sz w:val="20"/>
          <w:szCs w:val="20"/>
          <w:lang w:val="x-none"/>
        </w:rPr>
        <w:t xml:space="preserve"> 201</w:t>
      </w:r>
      <w:r w:rsidR="00E254B9" w:rsidRPr="00D43761">
        <w:rPr>
          <w:rFonts w:ascii="Arial" w:hAnsi="Arial" w:cs="Arial"/>
          <w:b/>
          <w:bCs/>
          <w:sz w:val="20"/>
          <w:szCs w:val="20"/>
        </w:rPr>
        <w:t>9</w:t>
      </w:r>
      <w:r w:rsidR="00E254B9" w:rsidRPr="00D43761">
        <w:rPr>
          <w:rFonts w:ascii="Arial" w:hAnsi="Arial" w:cs="Arial"/>
          <w:b/>
          <w:bCs/>
          <w:sz w:val="20"/>
          <w:szCs w:val="20"/>
          <w:lang w:val="x-none"/>
        </w:rPr>
        <w:t xml:space="preserve"> р., українською </w:t>
      </w:r>
      <w:r w:rsidR="00E254B9" w:rsidRPr="00D43761">
        <w:rPr>
          <w:rFonts w:ascii="Arial" w:hAnsi="Arial" w:cs="Arial"/>
          <w:b/>
          <w:bCs/>
          <w:sz w:val="20"/>
          <w:szCs w:val="20"/>
        </w:rPr>
        <w:t xml:space="preserve">та російською </w:t>
      </w:r>
      <w:r w:rsidR="00E254B9" w:rsidRPr="00D43761">
        <w:rPr>
          <w:rFonts w:ascii="Arial" w:hAnsi="Arial" w:cs="Arial"/>
          <w:b/>
          <w:bCs/>
          <w:sz w:val="20"/>
          <w:szCs w:val="20"/>
          <w:lang w:val="x-none"/>
        </w:rPr>
        <w:t>мо</w:t>
      </w:r>
      <w:r w:rsidR="00E254B9" w:rsidRPr="00D43761">
        <w:rPr>
          <w:rFonts w:ascii="Arial" w:hAnsi="Arial" w:cs="Arial"/>
          <w:b/>
          <w:bCs/>
          <w:sz w:val="20"/>
          <w:szCs w:val="20"/>
        </w:rPr>
        <w:t>вами; Форма дозволу вагітної партнерки на передачу даних, Україна, версія 3.0 від 16 січня 2019 р., російською та українською мовами; Зразок зображень на моніторі планшету для пацієнта, версія 3 від 15 листопада 2018 року з опитувальниками: IBDQ, SF-36v2, EQ-5D-5L, WRAI-CD, PGIC, FACIT-</w:t>
      </w:r>
      <w:proofErr w:type="spellStart"/>
      <w:r w:rsidR="00E254B9" w:rsidRPr="00D43761">
        <w:rPr>
          <w:rFonts w:ascii="Arial" w:hAnsi="Arial" w:cs="Arial"/>
          <w:b/>
          <w:bCs/>
          <w:sz w:val="20"/>
          <w:szCs w:val="20"/>
        </w:rPr>
        <w:t>Fatigue</w:t>
      </w:r>
      <w:proofErr w:type="spellEnd"/>
      <w:r w:rsidR="00E254B9" w:rsidRPr="00D43761">
        <w:rPr>
          <w:rFonts w:ascii="Arial" w:hAnsi="Arial" w:cs="Arial"/>
          <w:b/>
          <w:bCs/>
          <w:sz w:val="20"/>
          <w:szCs w:val="20"/>
        </w:rPr>
        <w:t xml:space="preserve">, UC-SQ,  PGIS та інструкціями для пацієнта українською та російською мовами; Зразок зображень на моніторі планшету для пацієнта, версія 2 від 15 серпня 2018 року з опитувальниками: </w:t>
      </w:r>
      <w:proofErr w:type="spellStart"/>
      <w:r w:rsidR="00E254B9" w:rsidRPr="00D43761">
        <w:rPr>
          <w:rFonts w:ascii="Arial" w:hAnsi="Arial" w:cs="Arial"/>
          <w:b/>
          <w:bCs/>
          <w:sz w:val="20"/>
          <w:szCs w:val="20"/>
        </w:rPr>
        <w:t>Stools</w:t>
      </w:r>
      <w:proofErr w:type="spellEnd"/>
      <w:r w:rsidR="00E254B9" w:rsidRPr="00D43761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E254B9" w:rsidRPr="00D43761">
        <w:rPr>
          <w:rFonts w:ascii="Arial" w:hAnsi="Arial" w:cs="Arial"/>
          <w:b/>
          <w:bCs/>
          <w:sz w:val="20"/>
          <w:szCs w:val="20"/>
        </w:rPr>
        <w:t>Bowel</w:t>
      </w:r>
      <w:proofErr w:type="spellEnd"/>
      <w:r w:rsidR="00E254B9" w:rsidRPr="00D4376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254B9" w:rsidRPr="00D43761">
        <w:rPr>
          <w:rFonts w:ascii="Arial" w:hAnsi="Arial" w:cs="Arial"/>
          <w:b/>
          <w:bCs/>
          <w:sz w:val="20"/>
          <w:szCs w:val="20"/>
        </w:rPr>
        <w:t>Urgency</w:t>
      </w:r>
      <w:proofErr w:type="spellEnd"/>
      <w:r w:rsidR="00E254B9" w:rsidRPr="00D43761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E254B9" w:rsidRPr="00D43761">
        <w:rPr>
          <w:rFonts w:ascii="Arial" w:hAnsi="Arial" w:cs="Arial"/>
          <w:b/>
          <w:bCs/>
          <w:sz w:val="20"/>
          <w:szCs w:val="20"/>
        </w:rPr>
        <w:t>Diarrhea</w:t>
      </w:r>
      <w:proofErr w:type="spellEnd"/>
      <w:r w:rsidR="00E254B9" w:rsidRPr="00D43761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E254B9" w:rsidRPr="00D43761">
        <w:rPr>
          <w:rFonts w:ascii="Arial" w:hAnsi="Arial" w:cs="Arial"/>
          <w:b/>
          <w:bCs/>
          <w:sz w:val="20"/>
          <w:szCs w:val="20"/>
        </w:rPr>
        <w:t>Endoscopy</w:t>
      </w:r>
      <w:proofErr w:type="spellEnd"/>
      <w:r w:rsidR="00E254B9" w:rsidRPr="00D4376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254B9" w:rsidRPr="00D43761">
        <w:rPr>
          <w:rFonts w:ascii="Arial" w:hAnsi="Arial" w:cs="Arial"/>
          <w:b/>
          <w:bCs/>
          <w:sz w:val="20"/>
          <w:szCs w:val="20"/>
        </w:rPr>
        <w:t>Prep</w:t>
      </w:r>
      <w:proofErr w:type="spellEnd"/>
      <w:r w:rsidR="00E254B9" w:rsidRPr="00D43761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E254B9" w:rsidRPr="00D43761">
        <w:rPr>
          <w:rFonts w:ascii="Arial" w:hAnsi="Arial" w:cs="Arial"/>
          <w:b/>
          <w:bCs/>
          <w:sz w:val="20"/>
          <w:szCs w:val="20"/>
        </w:rPr>
        <w:t>Abdominal</w:t>
      </w:r>
      <w:proofErr w:type="spellEnd"/>
      <w:r w:rsidR="00E254B9" w:rsidRPr="00D4376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254B9" w:rsidRPr="00D43761">
        <w:rPr>
          <w:rFonts w:ascii="Arial" w:hAnsi="Arial" w:cs="Arial"/>
          <w:b/>
          <w:bCs/>
          <w:sz w:val="20"/>
          <w:szCs w:val="20"/>
        </w:rPr>
        <w:t>Pain</w:t>
      </w:r>
      <w:proofErr w:type="spellEnd"/>
      <w:r w:rsidR="00E254B9" w:rsidRPr="00D43761">
        <w:rPr>
          <w:rFonts w:ascii="Arial" w:hAnsi="Arial" w:cs="Arial"/>
          <w:b/>
          <w:bCs/>
          <w:sz w:val="20"/>
          <w:szCs w:val="20"/>
        </w:rPr>
        <w:t xml:space="preserve"> та інструкціями для пацієнта; українською та російською мовами; Довідник з користування  пристроєм </w:t>
      </w:r>
      <w:proofErr w:type="spellStart"/>
      <w:r w:rsidR="00E254B9" w:rsidRPr="00D43761">
        <w:rPr>
          <w:rFonts w:ascii="Arial" w:hAnsi="Arial" w:cs="Arial"/>
          <w:b/>
          <w:bCs/>
          <w:sz w:val="20"/>
          <w:szCs w:val="20"/>
        </w:rPr>
        <w:t>eDiary</w:t>
      </w:r>
      <w:proofErr w:type="spellEnd"/>
      <w:r w:rsidR="00E254B9" w:rsidRPr="00D43761">
        <w:rPr>
          <w:rFonts w:ascii="Arial" w:hAnsi="Arial" w:cs="Arial"/>
          <w:b/>
          <w:bCs/>
          <w:sz w:val="20"/>
          <w:szCs w:val="20"/>
        </w:rPr>
        <w:t xml:space="preserve">, версія 2 від 30 липня 2018 року, українською та російською мовами </w:t>
      </w:r>
      <w:r w:rsidR="00E254B9" w:rsidRPr="00D43761">
        <w:rPr>
          <w:rFonts w:ascii="Arial" w:hAnsi="Arial" w:cs="Arial"/>
          <w:bCs/>
          <w:sz w:val="20"/>
          <w:szCs w:val="20"/>
        </w:rPr>
        <w:t>до протоколу клінічного випробування</w:t>
      </w:r>
      <w:r w:rsidR="00E254B9" w:rsidRPr="00D43761">
        <w:rPr>
          <w:rFonts w:ascii="Arial" w:hAnsi="Arial" w:cs="Arial"/>
          <w:b/>
          <w:bCs/>
          <w:sz w:val="20"/>
          <w:szCs w:val="20"/>
        </w:rPr>
        <w:t xml:space="preserve"> </w:t>
      </w:r>
      <w:r w:rsidR="00E254B9" w:rsidRPr="00D43761">
        <w:rPr>
          <w:rFonts w:ascii="Arial" w:hAnsi="Arial" w:cs="Arial"/>
          <w:bCs/>
          <w:sz w:val="20"/>
          <w:szCs w:val="20"/>
        </w:rPr>
        <w:t>«</w:t>
      </w:r>
      <w:proofErr w:type="spellStart"/>
      <w:r w:rsidR="00E254B9" w:rsidRPr="00D43761">
        <w:rPr>
          <w:rFonts w:ascii="Arial" w:hAnsi="Arial" w:cs="Arial"/>
          <w:bCs/>
          <w:sz w:val="20"/>
          <w:szCs w:val="20"/>
        </w:rPr>
        <w:t>Багатоцентрове</w:t>
      </w:r>
      <w:proofErr w:type="spellEnd"/>
      <w:r w:rsidR="00E254B9" w:rsidRPr="00D43761">
        <w:rPr>
          <w:rFonts w:ascii="Arial" w:hAnsi="Arial" w:cs="Arial"/>
          <w:bCs/>
          <w:sz w:val="20"/>
          <w:szCs w:val="20"/>
        </w:rPr>
        <w:t xml:space="preserve">, тривале подовжене дослідження ІІІ фази з оцінки безпечності та ефективності </w:t>
      </w:r>
      <w:proofErr w:type="spellStart"/>
      <w:r w:rsidR="00E254B9" w:rsidRPr="00D43761">
        <w:rPr>
          <w:rFonts w:ascii="Arial" w:hAnsi="Arial" w:cs="Arial"/>
          <w:b/>
          <w:bCs/>
          <w:sz w:val="20"/>
          <w:szCs w:val="20"/>
        </w:rPr>
        <w:t>Упадацитинібу</w:t>
      </w:r>
      <w:proofErr w:type="spellEnd"/>
      <w:r w:rsidR="00E254B9" w:rsidRPr="00D43761">
        <w:rPr>
          <w:rFonts w:ascii="Arial" w:hAnsi="Arial" w:cs="Arial"/>
          <w:b/>
          <w:bCs/>
          <w:sz w:val="20"/>
          <w:szCs w:val="20"/>
        </w:rPr>
        <w:t xml:space="preserve"> (ABT-494)</w:t>
      </w:r>
      <w:r w:rsidR="00E254B9" w:rsidRPr="00D43761">
        <w:rPr>
          <w:rFonts w:ascii="Arial" w:hAnsi="Arial" w:cs="Arial"/>
          <w:bCs/>
          <w:sz w:val="20"/>
          <w:szCs w:val="20"/>
        </w:rPr>
        <w:t xml:space="preserve"> у пацієнтів з виразковим колітом», код дослідження </w:t>
      </w:r>
      <w:r w:rsidR="00E254B9" w:rsidRPr="00D43761">
        <w:rPr>
          <w:rFonts w:ascii="Arial" w:hAnsi="Arial" w:cs="Arial"/>
          <w:b/>
          <w:bCs/>
          <w:sz w:val="20"/>
          <w:szCs w:val="20"/>
        </w:rPr>
        <w:t xml:space="preserve">М14-533 </w:t>
      </w:r>
      <w:r w:rsidR="00E254B9" w:rsidRPr="00D43761">
        <w:rPr>
          <w:rFonts w:ascii="Arial" w:hAnsi="Arial" w:cs="Arial"/>
          <w:bCs/>
          <w:sz w:val="20"/>
          <w:szCs w:val="20"/>
        </w:rPr>
        <w:t>з інкорпорованими Адміністративними змінами 1 і 3 та Поправками 0.01, 1, 2 і 3 від 21 серпня 2018 року;</w:t>
      </w:r>
      <w:r w:rsidR="00E254B9" w:rsidRPr="00D43761">
        <w:rPr>
          <w:rFonts w:ascii="Arial" w:hAnsi="Arial" w:cs="Arial"/>
          <w:b/>
          <w:bCs/>
          <w:sz w:val="20"/>
          <w:szCs w:val="20"/>
        </w:rPr>
        <w:t xml:space="preserve">  </w:t>
      </w:r>
      <w:r w:rsidR="00E254B9" w:rsidRPr="00D43761">
        <w:rPr>
          <w:rFonts w:ascii="Arial" w:hAnsi="Arial" w:cs="Arial"/>
          <w:bCs/>
          <w:sz w:val="20"/>
          <w:szCs w:val="20"/>
        </w:rPr>
        <w:t xml:space="preserve">спонсор - </w:t>
      </w:r>
      <w:proofErr w:type="spellStart"/>
      <w:r w:rsidR="00E254B9" w:rsidRPr="00D43761">
        <w:rPr>
          <w:rFonts w:ascii="Arial" w:hAnsi="Arial" w:cs="Arial"/>
          <w:bCs/>
          <w:sz w:val="20"/>
          <w:szCs w:val="20"/>
        </w:rPr>
        <w:t>ЕббВі</w:t>
      </w:r>
      <w:proofErr w:type="spellEnd"/>
      <w:r w:rsidR="00E254B9" w:rsidRPr="00D43761">
        <w:rPr>
          <w:rFonts w:ascii="Arial" w:hAnsi="Arial" w:cs="Arial"/>
          <w:bCs/>
          <w:sz w:val="20"/>
          <w:szCs w:val="20"/>
        </w:rPr>
        <w:t xml:space="preserve"> Інк., США</w:t>
      </w:r>
    </w:p>
    <w:p w:rsidR="00E254B9" w:rsidRPr="00D43761" w:rsidRDefault="00E254B9" w:rsidP="00E254B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43761">
        <w:rPr>
          <w:rFonts w:ascii="Arial" w:hAnsi="Arial" w:cs="Arial"/>
          <w:bCs/>
          <w:sz w:val="20"/>
          <w:szCs w:val="20"/>
        </w:rPr>
        <w:t xml:space="preserve">Заявник – </w:t>
      </w:r>
      <w:proofErr w:type="spellStart"/>
      <w:r w:rsidRPr="00D43761">
        <w:rPr>
          <w:rFonts w:ascii="Arial" w:hAnsi="Arial" w:cs="Arial"/>
          <w:bCs/>
          <w:sz w:val="20"/>
          <w:szCs w:val="20"/>
        </w:rPr>
        <w:t>ЕббВі</w:t>
      </w:r>
      <w:proofErr w:type="spellEnd"/>
      <w:r w:rsidRPr="00D4376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43761">
        <w:rPr>
          <w:rFonts w:ascii="Arial" w:hAnsi="Arial" w:cs="Arial"/>
          <w:bCs/>
          <w:sz w:val="20"/>
          <w:szCs w:val="20"/>
        </w:rPr>
        <w:t>Біофармасьютікалз</w:t>
      </w:r>
      <w:proofErr w:type="spellEnd"/>
      <w:r w:rsidRPr="00D4376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43761">
        <w:rPr>
          <w:rFonts w:ascii="Arial" w:hAnsi="Arial" w:cs="Arial"/>
          <w:bCs/>
          <w:sz w:val="20"/>
          <w:szCs w:val="20"/>
        </w:rPr>
        <w:t>ГмбХ</w:t>
      </w:r>
      <w:proofErr w:type="spellEnd"/>
      <w:r w:rsidRPr="00D43761">
        <w:rPr>
          <w:rFonts w:ascii="Arial" w:hAnsi="Arial" w:cs="Arial"/>
          <w:bCs/>
          <w:sz w:val="20"/>
          <w:szCs w:val="20"/>
        </w:rPr>
        <w:t>, Швейцарія</w:t>
      </w:r>
    </w:p>
    <w:p w:rsidR="00E254B9" w:rsidRDefault="00E254B9" w:rsidP="00E254B9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B76483" w:rsidRPr="00C929CB" w:rsidRDefault="00B76483" w:rsidP="00E254B9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E254B9" w:rsidRPr="0059226B" w:rsidRDefault="00B76483" w:rsidP="00E254B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hAnsi="Arial" w:cs="Arial"/>
          <w:b/>
          <w:bCs/>
          <w:sz w:val="20"/>
          <w:szCs w:val="20"/>
        </w:rPr>
        <w:t>30</w:t>
      </w:r>
      <w:r w:rsidR="00E254B9" w:rsidRPr="00D43761">
        <w:rPr>
          <w:rFonts w:ascii="Arial" w:hAnsi="Arial" w:cs="Arial"/>
          <w:b/>
          <w:bCs/>
          <w:sz w:val="20"/>
          <w:szCs w:val="20"/>
        </w:rPr>
        <w:t>.</w:t>
      </w:r>
      <w:r w:rsidR="00E254B9" w:rsidRPr="0059226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Оновлений протокол клінічного дослідження Протокол JNJ-440-1301, версія 4.0 від 10 жовтня 2018; Форма інформованої згоди, адаптована для України до Протоколу JNJ-440-1301, частина 3 (багаторазові збільшувані дози при гепатиті В), версія 5.0 від 14 лютого 2019 р. для України, на підставі майстер-версії форми інформованої згоди, версія 3.0 від 06 липня 2018 р. англійською, українською та російською мовами </w:t>
      </w:r>
      <w:r w:rsidR="00E254B9" w:rsidRPr="0059226B">
        <w:rPr>
          <w:rFonts w:ascii="Arial" w:eastAsia="Calibri" w:hAnsi="Arial" w:cs="Arial"/>
          <w:color w:val="000000"/>
          <w:sz w:val="20"/>
          <w:szCs w:val="20"/>
        </w:rPr>
        <w:t xml:space="preserve">до протоколу клінічного випробування «Подвійне сліпе, </w:t>
      </w:r>
      <w:proofErr w:type="spellStart"/>
      <w:r w:rsidR="00E254B9" w:rsidRPr="0059226B">
        <w:rPr>
          <w:rFonts w:ascii="Arial" w:eastAsia="Calibri" w:hAnsi="Arial" w:cs="Arial"/>
          <w:color w:val="000000"/>
          <w:sz w:val="20"/>
          <w:szCs w:val="20"/>
        </w:rPr>
        <w:t>рандомізоване</w:t>
      </w:r>
      <w:proofErr w:type="spellEnd"/>
      <w:r w:rsidR="00E254B9" w:rsidRPr="0059226B">
        <w:rPr>
          <w:rFonts w:ascii="Arial" w:eastAsia="Calibri" w:hAnsi="Arial" w:cs="Arial"/>
          <w:color w:val="000000"/>
          <w:sz w:val="20"/>
          <w:szCs w:val="20"/>
        </w:rPr>
        <w:t xml:space="preserve">, плацебо-контрольоване дослідження фази 1, що складається з декількох частин і проводиться вперше за участю людини, препарату </w:t>
      </w:r>
      <w:r w:rsidR="00E254B9" w:rsidRPr="0059226B">
        <w:rPr>
          <w:rFonts w:ascii="Arial" w:eastAsia="Calibri" w:hAnsi="Arial" w:cs="Arial"/>
          <w:b/>
          <w:color w:val="000000"/>
          <w:sz w:val="20"/>
          <w:szCs w:val="20"/>
        </w:rPr>
        <w:t>JNJ-440</w:t>
      </w:r>
      <w:r w:rsidR="00E254B9" w:rsidRPr="0059226B">
        <w:rPr>
          <w:rFonts w:ascii="Arial" w:eastAsia="Calibri" w:hAnsi="Arial" w:cs="Arial"/>
          <w:color w:val="000000"/>
          <w:sz w:val="20"/>
          <w:szCs w:val="20"/>
        </w:rPr>
        <w:t xml:space="preserve"> для перорального застосування з метою оцінки безпеки, </w:t>
      </w:r>
      <w:proofErr w:type="spellStart"/>
      <w:r w:rsidR="00E254B9" w:rsidRPr="0059226B">
        <w:rPr>
          <w:rFonts w:ascii="Arial" w:eastAsia="Calibri" w:hAnsi="Arial" w:cs="Arial"/>
          <w:color w:val="000000"/>
          <w:sz w:val="20"/>
          <w:szCs w:val="20"/>
        </w:rPr>
        <w:t>переносимості</w:t>
      </w:r>
      <w:proofErr w:type="spellEnd"/>
      <w:r w:rsidR="00E254B9" w:rsidRPr="0059226B">
        <w:rPr>
          <w:rFonts w:ascii="Arial" w:eastAsia="Calibri" w:hAnsi="Arial" w:cs="Arial"/>
          <w:color w:val="000000"/>
          <w:sz w:val="20"/>
          <w:szCs w:val="20"/>
        </w:rPr>
        <w:t xml:space="preserve"> і фармакокінетики після однократних наростаючих доз, включаючи оцінку впливу їжі (Частина 1); після багатократних доз (Частина 2) у здорових добровольців; а також після багатократних (наростаючих) доз у пацієнтів з хронічним гепатитом B (Частина 3)», код дослідження </w:t>
      </w:r>
      <w:r w:rsidR="00E254B9" w:rsidRPr="0059226B">
        <w:rPr>
          <w:rFonts w:ascii="Arial" w:eastAsia="Calibri" w:hAnsi="Arial" w:cs="Arial"/>
          <w:b/>
          <w:color w:val="000000"/>
          <w:sz w:val="20"/>
          <w:szCs w:val="20"/>
        </w:rPr>
        <w:t>JNJ-440-1301</w:t>
      </w:r>
      <w:r w:rsidR="00E254B9" w:rsidRPr="0059226B">
        <w:rPr>
          <w:rFonts w:ascii="Arial" w:eastAsia="Calibri" w:hAnsi="Arial" w:cs="Arial"/>
          <w:color w:val="000000"/>
          <w:sz w:val="20"/>
          <w:szCs w:val="20"/>
        </w:rPr>
        <w:t xml:space="preserve">, версія 3.0 від 02 липня 2018, спонсор - </w:t>
      </w:r>
      <w:proofErr w:type="spellStart"/>
      <w:r w:rsidR="00E254B9" w:rsidRPr="0059226B">
        <w:rPr>
          <w:rFonts w:ascii="Arial" w:eastAsia="Calibri" w:hAnsi="Arial" w:cs="Arial"/>
          <w:color w:val="000000"/>
          <w:sz w:val="20"/>
          <w:szCs w:val="20"/>
        </w:rPr>
        <w:t>Alios</w:t>
      </w:r>
      <w:proofErr w:type="spellEnd"/>
      <w:r w:rsidR="00E254B9" w:rsidRPr="0059226B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E254B9" w:rsidRPr="0059226B">
        <w:rPr>
          <w:rFonts w:ascii="Arial" w:eastAsia="Calibri" w:hAnsi="Arial" w:cs="Arial"/>
          <w:color w:val="000000"/>
          <w:sz w:val="20"/>
          <w:szCs w:val="20"/>
        </w:rPr>
        <w:t>BioPharma</w:t>
      </w:r>
      <w:proofErr w:type="spellEnd"/>
      <w:r w:rsidR="00E254B9" w:rsidRPr="0059226B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proofErr w:type="spellStart"/>
      <w:r w:rsidR="00E254B9" w:rsidRPr="0059226B">
        <w:rPr>
          <w:rFonts w:ascii="Arial" w:eastAsia="Calibri" w:hAnsi="Arial" w:cs="Arial"/>
          <w:color w:val="000000"/>
          <w:sz w:val="20"/>
          <w:szCs w:val="20"/>
        </w:rPr>
        <w:t>Inc</w:t>
      </w:r>
      <w:proofErr w:type="spellEnd"/>
      <w:r w:rsidR="00E254B9" w:rsidRPr="0059226B">
        <w:rPr>
          <w:rFonts w:ascii="Arial" w:eastAsia="Calibri" w:hAnsi="Arial" w:cs="Arial"/>
          <w:color w:val="000000"/>
          <w:sz w:val="20"/>
          <w:szCs w:val="20"/>
        </w:rPr>
        <w:t>., США</w:t>
      </w:r>
    </w:p>
    <w:p w:rsidR="00E254B9" w:rsidRPr="0059226B" w:rsidRDefault="00E254B9" w:rsidP="00E254B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9226B">
        <w:rPr>
          <w:rFonts w:ascii="Arial" w:eastAsia="Calibri" w:hAnsi="Arial" w:cs="Arial"/>
          <w:sz w:val="20"/>
          <w:szCs w:val="20"/>
        </w:rPr>
        <w:t xml:space="preserve">Заявник - </w:t>
      </w:r>
      <w:r w:rsidRPr="0059226B">
        <w:rPr>
          <w:rFonts w:ascii="Arial" w:eastAsia="Calibri" w:hAnsi="Arial" w:cs="Arial"/>
          <w:color w:val="000000"/>
          <w:sz w:val="20"/>
          <w:szCs w:val="20"/>
        </w:rPr>
        <w:t>ТОВ «АРЕНСІЯ ЕКСПЛОРАТОРІ МЕДІСІН», Україна</w:t>
      </w:r>
    </w:p>
    <w:p w:rsidR="00EC137B" w:rsidRDefault="00EC137B" w:rsidP="00E254B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76483" w:rsidRDefault="00B76483" w:rsidP="00E254B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254B9" w:rsidRPr="00DF27AD" w:rsidRDefault="00B76483" w:rsidP="00E254B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31</w:t>
      </w:r>
      <w:r w:rsidR="00E254B9" w:rsidRPr="00D43761">
        <w:rPr>
          <w:rFonts w:ascii="Arial" w:hAnsi="Arial" w:cs="Arial"/>
          <w:b/>
          <w:bCs/>
          <w:sz w:val="20"/>
          <w:szCs w:val="20"/>
        </w:rPr>
        <w:t>.</w:t>
      </w:r>
      <w:r w:rsidR="00E254B9" w:rsidRPr="00E23789">
        <w:t xml:space="preserve"> </w:t>
      </w:r>
      <w:r w:rsidR="00E254B9" w:rsidRPr="00E23789">
        <w:rPr>
          <w:rFonts w:ascii="Arial" w:hAnsi="Arial" w:cs="Arial"/>
          <w:b/>
          <w:bCs/>
          <w:sz w:val="20"/>
          <w:szCs w:val="20"/>
        </w:rPr>
        <w:t>Форма дозволу вагітної партнерки на передачу даних, Україн</w:t>
      </w:r>
      <w:r w:rsidR="00E254B9">
        <w:rPr>
          <w:rFonts w:ascii="Arial" w:hAnsi="Arial" w:cs="Arial"/>
          <w:b/>
          <w:bCs/>
          <w:sz w:val="20"/>
          <w:szCs w:val="20"/>
        </w:rPr>
        <w:t>а, версія 2.0 від 16 січня 2019</w:t>
      </w:r>
      <w:r w:rsidR="00E254B9" w:rsidRPr="00E23789">
        <w:rPr>
          <w:rFonts w:ascii="Arial" w:hAnsi="Arial" w:cs="Arial"/>
          <w:b/>
          <w:bCs/>
          <w:sz w:val="20"/>
          <w:szCs w:val="20"/>
        </w:rPr>
        <w:t>р., ро</w:t>
      </w:r>
      <w:r w:rsidR="00E254B9">
        <w:rPr>
          <w:rFonts w:ascii="Arial" w:hAnsi="Arial" w:cs="Arial"/>
          <w:b/>
          <w:bCs/>
          <w:sz w:val="20"/>
          <w:szCs w:val="20"/>
        </w:rPr>
        <w:t>сійською та українською мовами;</w:t>
      </w:r>
      <w:r w:rsidR="00E254B9" w:rsidRPr="00E23789">
        <w:rPr>
          <w:rFonts w:ascii="Arial" w:hAnsi="Arial" w:cs="Arial"/>
          <w:b/>
          <w:bCs/>
          <w:sz w:val="20"/>
          <w:szCs w:val="20"/>
        </w:rPr>
        <w:t xml:space="preserve"> Зразок зображень на моніторі планшету для пацієнта, версія 2 від 05 березня 2019 року з опитувальниками: </w:t>
      </w:r>
      <w:proofErr w:type="spellStart"/>
      <w:r w:rsidR="00E254B9" w:rsidRPr="00E23789">
        <w:rPr>
          <w:rFonts w:ascii="Arial" w:hAnsi="Arial" w:cs="Arial"/>
          <w:b/>
          <w:bCs/>
          <w:sz w:val="20"/>
          <w:szCs w:val="20"/>
        </w:rPr>
        <w:t>Stools</w:t>
      </w:r>
      <w:proofErr w:type="spellEnd"/>
      <w:r w:rsidR="00E254B9" w:rsidRPr="00E23789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E254B9" w:rsidRPr="00E23789">
        <w:rPr>
          <w:rFonts w:ascii="Arial" w:hAnsi="Arial" w:cs="Arial"/>
          <w:b/>
          <w:bCs/>
          <w:sz w:val="20"/>
          <w:szCs w:val="20"/>
        </w:rPr>
        <w:t>Abdominal</w:t>
      </w:r>
      <w:proofErr w:type="spellEnd"/>
      <w:r w:rsidR="00E254B9" w:rsidRPr="00E2378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254B9" w:rsidRPr="00E23789">
        <w:rPr>
          <w:rFonts w:ascii="Arial" w:hAnsi="Arial" w:cs="Arial"/>
          <w:b/>
          <w:bCs/>
          <w:sz w:val="20"/>
          <w:szCs w:val="20"/>
        </w:rPr>
        <w:t>Pain</w:t>
      </w:r>
      <w:proofErr w:type="spellEnd"/>
      <w:r w:rsidR="00E254B9" w:rsidRPr="00E23789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E254B9" w:rsidRPr="00E23789">
        <w:rPr>
          <w:rFonts w:ascii="Arial" w:hAnsi="Arial" w:cs="Arial"/>
          <w:b/>
          <w:bCs/>
          <w:sz w:val="20"/>
          <w:szCs w:val="20"/>
        </w:rPr>
        <w:t>General</w:t>
      </w:r>
      <w:proofErr w:type="spellEnd"/>
      <w:r w:rsidR="00E254B9" w:rsidRPr="00E2378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254B9" w:rsidRPr="00E23789">
        <w:rPr>
          <w:rFonts w:ascii="Arial" w:hAnsi="Arial" w:cs="Arial"/>
          <w:b/>
          <w:bCs/>
          <w:sz w:val="20"/>
          <w:szCs w:val="20"/>
        </w:rPr>
        <w:t>Well</w:t>
      </w:r>
      <w:proofErr w:type="spellEnd"/>
      <w:r w:rsidR="00E254B9" w:rsidRPr="00E2378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254B9" w:rsidRPr="00E23789">
        <w:rPr>
          <w:rFonts w:ascii="Arial" w:hAnsi="Arial" w:cs="Arial"/>
          <w:b/>
          <w:bCs/>
          <w:sz w:val="20"/>
          <w:szCs w:val="20"/>
        </w:rPr>
        <w:t>Being</w:t>
      </w:r>
      <w:proofErr w:type="spellEnd"/>
      <w:r w:rsidR="00E254B9" w:rsidRPr="00E23789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E254B9" w:rsidRPr="00E23789">
        <w:rPr>
          <w:rFonts w:ascii="Arial" w:hAnsi="Arial" w:cs="Arial"/>
          <w:b/>
          <w:bCs/>
          <w:sz w:val="20"/>
          <w:szCs w:val="20"/>
        </w:rPr>
        <w:t>Endoscopy</w:t>
      </w:r>
      <w:proofErr w:type="spellEnd"/>
      <w:r w:rsidR="00E254B9" w:rsidRPr="00E2378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254B9" w:rsidRPr="00E23789">
        <w:rPr>
          <w:rFonts w:ascii="Arial" w:hAnsi="Arial" w:cs="Arial"/>
          <w:b/>
          <w:bCs/>
          <w:sz w:val="20"/>
          <w:szCs w:val="20"/>
        </w:rPr>
        <w:t>Prep</w:t>
      </w:r>
      <w:proofErr w:type="spellEnd"/>
      <w:r w:rsidR="00E254B9" w:rsidRPr="00E23789">
        <w:rPr>
          <w:rFonts w:ascii="Arial" w:hAnsi="Arial" w:cs="Arial"/>
          <w:b/>
          <w:bCs/>
          <w:sz w:val="20"/>
          <w:szCs w:val="20"/>
        </w:rPr>
        <w:t xml:space="preserve"> та інструкціями для пацієнта; ук</w:t>
      </w:r>
      <w:r w:rsidR="00E254B9">
        <w:rPr>
          <w:rFonts w:ascii="Arial" w:hAnsi="Arial" w:cs="Arial"/>
          <w:b/>
          <w:bCs/>
          <w:sz w:val="20"/>
          <w:szCs w:val="20"/>
        </w:rPr>
        <w:t xml:space="preserve">раїнською та російською мовами </w:t>
      </w:r>
      <w:r w:rsidR="00E254B9" w:rsidRPr="0059226B">
        <w:rPr>
          <w:rFonts w:ascii="Arial" w:eastAsia="Calibri" w:hAnsi="Arial" w:cs="Arial"/>
          <w:color w:val="000000"/>
          <w:sz w:val="20"/>
          <w:szCs w:val="20"/>
        </w:rPr>
        <w:t>до протоколу клінічного випробування</w:t>
      </w:r>
      <w:r w:rsidR="00E254B9" w:rsidRPr="00C31482">
        <w:rPr>
          <w:rFonts w:ascii="Arial" w:hAnsi="Arial" w:cs="Arial"/>
          <w:b/>
          <w:bCs/>
          <w:sz w:val="20"/>
          <w:szCs w:val="20"/>
        </w:rPr>
        <w:t xml:space="preserve"> </w:t>
      </w:r>
      <w:r w:rsidR="00E254B9" w:rsidRPr="00DF27AD">
        <w:rPr>
          <w:rFonts w:ascii="Arial" w:hAnsi="Arial" w:cs="Arial"/>
          <w:bCs/>
          <w:sz w:val="20"/>
          <w:szCs w:val="20"/>
        </w:rPr>
        <w:t>«</w:t>
      </w:r>
      <w:proofErr w:type="spellStart"/>
      <w:r w:rsidR="00E254B9" w:rsidRPr="00DF27AD">
        <w:rPr>
          <w:rFonts w:ascii="Arial" w:hAnsi="Arial" w:cs="Arial"/>
          <w:bCs/>
          <w:sz w:val="20"/>
          <w:szCs w:val="20"/>
        </w:rPr>
        <w:t>Багатоцентрове</w:t>
      </w:r>
      <w:proofErr w:type="spellEnd"/>
      <w:r w:rsidR="00E254B9" w:rsidRPr="00DF27A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E254B9" w:rsidRPr="00DF27AD">
        <w:rPr>
          <w:rFonts w:ascii="Arial" w:hAnsi="Arial" w:cs="Arial"/>
          <w:bCs/>
          <w:sz w:val="20"/>
          <w:szCs w:val="20"/>
        </w:rPr>
        <w:t>рандомізоване</w:t>
      </w:r>
      <w:proofErr w:type="spellEnd"/>
      <w:r w:rsidR="00E254B9" w:rsidRPr="00DF27AD">
        <w:rPr>
          <w:rFonts w:ascii="Arial" w:hAnsi="Arial" w:cs="Arial"/>
          <w:bCs/>
          <w:sz w:val="20"/>
          <w:szCs w:val="20"/>
        </w:rPr>
        <w:t xml:space="preserve">, подвійне сліпе, плацебо-контрольоване дослідження індукційної терапії для вивчення ефективності та безпечності </w:t>
      </w:r>
      <w:proofErr w:type="spellStart"/>
      <w:r w:rsidR="00E254B9" w:rsidRPr="004F2086">
        <w:rPr>
          <w:rFonts w:ascii="Arial" w:hAnsi="Arial" w:cs="Arial"/>
          <w:b/>
          <w:bCs/>
          <w:sz w:val="20"/>
          <w:szCs w:val="20"/>
        </w:rPr>
        <w:t>Упадацитинібу</w:t>
      </w:r>
      <w:proofErr w:type="spellEnd"/>
      <w:r w:rsidR="00E254B9" w:rsidRPr="00DF27AD">
        <w:rPr>
          <w:rFonts w:ascii="Arial" w:hAnsi="Arial" w:cs="Arial"/>
          <w:bCs/>
          <w:sz w:val="20"/>
          <w:szCs w:val="20"/>
        </w:rPr>
        <w:t xml:space="preserve"> (ABT-494) у пацієнтів з хворобою Крона від </w:t>
      </w:r>
      <w:proofErr w:type="spellStart"/>
      <w:r w:rsidR="00E254B9" w:rsidRPr="00DF27AD">
        <w:rPr>
          <w:rFonts w:ascii="Arial" w:hAnsi="Arial" w:cs="Arial"/>
          <w:bCs/>
          <w:sz w:val="20"/>
          <w:szCs w:val="20"/>
        </w:rPr>
        <w:t>середньоважкої</w:t>
      </w:r>
      <w:proofErr w:type="spellEnd"/>
      <w:r w:rsidR="00E254B9" w:rsidRPr="00DF27AD">
        <w:rPr>
          <w:rFonts w:ascii="Arial" w:hAnsi="Arial" w:cs="Arial"/>
          <w:bCs/>
          <w:sz w:val="20"/>
          <w:szCs w:val="20"/>
        </w:rPr>
        <w:t xml:space="preserve"> до важкої форми активності, у яких виникла неадекватна відповідь на біологічну терапію або її непереносимість», к</w:t>
      </w:r>
      <w:r w:rsidR="00E254B9">
        <w:rPr>
          <w:rFonts w:ascii="Arial" w:hAnsi="Arial" w:cs="Arial"/>
          <w:bCs/>
          <w:sz w:val="20"/>
          <w:szCs w:val="20"/>
        </w:rPr>
        <w:t xml:space="preserve">од дослідження </w:t>
      </w:r>
      <w:r w:rsidR="00E254B9" w:rsidRPr="00DF27AD">
        <w:rPr>
          <w:rFonts w:ascii="Arial" w:hAnsi="Arial" w:cs="Arial"/>
          <w:bCs/>
          <w:sz w:val="20"/>
          <w:szCs w:val="20"/>
        </w:rPr>
        <w:t xml:space="preserve"> </w:t>
      </w:r>
      <w:r w:rsidR="00E254B9" w:rsidRPr="00DF27AD">
        <w:rPr>
          <w:rFonts w:ascii="Arial" w:hAnsi="Arial" w:cs="Arial"/>
          <w:b/>
          <w:bCs/>
          <w:sz w:val="20"/>
          <w:szCs w:val="20"/>
        </w:rPr>
        <w:t xml:space="preserve">M14-431, </w:t>
      </w:r>
      <w:r w:rsidR="00E254B9">
        <w:rPr>
          <w:rFonts w:ascii="Arial" w:hAnsi="Arial" w:cs="Arial"/>
          <w:bCs/>
          <w:sz w:val="20"/>
          <w:szCs w:val="20"/>
        </w:rPr>
        <w:t>інкорпорований поправкою 1,</w:t>
      </w:r>
      <w:r w:rsidR="00E254B9" w:rsidRPr="004F2086">
        <w:rPr>
          <w:rFonts w:ascii="Arial" w:hAnsi="Arial" w:cs="Arial"/>
          <w:bCs/>
          <w:sz w:val="20"/>
          <w:szCs w:val="20"/>
        </w:rPr>
        <w:t xml:space="preserve"> 2</w:t>
      </w:r>
      <w:r w:rsidR="00E254B9">
        <w:rPr>
          <w:rFonts w:ascii="Arial" w:hAnsi="Arial" w:cs="Arial"/>
          <w:bCs/>
          <w:sz w:val="20"/>
          <w:szCs w:val="20"/>
        </w:rPr>
        <w:t xml:space="preserve"> та 3 від 24 серпня</w:t>
      </w:r>
      <w:r w:rsidR="00E254B9" w:rsidRPr="004F2086">
        <w:rPr>
          <w:rFonts w:ascii="Arial" w:hAnsi="Arial" w:cs="Arial"/>
          <w:bCs/>
          <w:sz w:val="20"/>
          <w:szCs w:val="20"/>
        </w:rPr>
        <w:t xml:space="preserve"> 2018 року,</w:t>
      </w:r>
      <w:r w:rsidR="00E254B9" w:rsidRPr="00DF27AD">
        <w:rPr>
          <w:rFonts w:ascii="Arial" w:hAnsi="Arial" w:cs="Arial"/>
          <w:b/>
          <w:bCs/>
          <w:sz w:val="20"/>
          <w:szCs w:val="20"/>
        </w:rPr>
        <w:t xml:space="preserve"> </w:t>
      </w:r>
      <w:r w:rsidR="00E254B9" w:rsidRPr="00DF27AD">
        <w:rPr>
          <w:rFonts w:ascii="Arial" w:hAnsi="Arial" w:cs="Arial"/>
          <w:bCs/>
          <w:sz w:val="20"/>
          <w:szCs w:val="20"/>
        </w:rPr>
        <w:t xml:space="preserve">спонсор - </w:t>
      </w:r>
      <w:proofErr w:type="spellStart"/>
      <w:r w:rsidR="00E254B9" w:rsidRPr="00100BDF">
        <w:rPr>
          <w:rFonts w:ascii="Arial" w:hAnsi="Arial" w:cs="Arial"/>
          <w:bCs/>
          <w:sz w:val="20"/>
          <w:szCs w:val="20"/>
        </w:rPr>
        <w:t>AbbVie</w:t>
      </w:r>
      <w:proofErr w:type="spellEnd"/>
      <w:r w:rsidR="00E254B9" w:rsidRPr="00100BD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254B9" w:rsidRPr="00100BDF">
        <w:rPr>
          <w:rFonts w:ascii="Arial" w:hAnsi="Arial" w:cs="Arial"/>
          <w:bCs/>
          <w:sz w:val="20"/>
          <w:szCs w:val="20"/>
        </w:rPr>
        <w:t>Inc</w:t>
      </w:r>
      <w:proofErr w:type="spellEnd"/>
      <w:r w:rsidR="00E254B9" w:rsidRPr="00100BDF">
        <w:rPr>
          <w:rFonts w:ascii="Arial" w:hAnsi="Arial" w:cs="Arial"/>
          <w:bCs/>
          <w:sz w:val="20"/>
          <w:szCs w:val="20"/>
        </w:rPr>
        <w:t>., USA</w:t>
      </w:r>
    </w:p>
    <w:p w:rsidR="00E254B9" w:rsidRDefault="00E254B9" w:rsidP="00E254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F2086">
        <w:rPr>
          <w:rFonts w:ascii="Arial" w:hAnsi="Arial" w:cs="Arial"/>
          <w:bCs/>
          <w:sz w:val="20"/>
          <w:szCs w:val="20"/>
        </w:rPr>
        <w:t xml:space="preserve">Заявник – </w:t>
      </w:r>
      <w:proofErr w:type="spellStart"/>
      <w:r w:rsidRPr="004F2086">
        <w:rPr>
          <w:rFonts w:ascii="Arial" w:hAnsi="Arial" w:cs="Arial"/>
          <w:bCs/>
          <w:sz w:val="20"/>
          <w:szCs w:val="20"/>
        </w:rPr>
        <w:t>ЕббВі</w:t>
      </w:r>
      <w:proofErr w:type="spellEnd"/>
      <w:r w:rsidRPr="004F208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F2086">
        <w:rPr>
          <w:rFonts w:ascii="Arial" w:hAnsi="Arial" w:cs="Arial"/>
          <w:bCs/>
          <w:sz w:val="20"/>
          <w:szCs w:val="20"/>
        </w:rPr>
        <w:t>Біофармасьютікалз</w:t>
      </w:r>
      <w:proofErr w:type="spellEnd"/>
      <w:r w:rsidRPr="004F208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F2086">
        <w:rPr>
          <w:rFonts w:ascii="Arial" w:hAnsi="Arial" w:cs="Arial"/>
          <w:bCs/>
          <w:sz w:val="20"/>
          <w:szCs w:val="20"/>
        </w:rPr>
        <w:t>ГмбХ</w:t>
      </w:r>
      <w:proofErr w:type="spellEnd"/>
      <w:r w:rsidRPr="004F2086">
        <w:rPr>
          <w:rFonts w:ascii="Arial" w:hAnsi="Arial" w:cs="Arial"/>
          <w:bCs/>
          <w:sz w:val="20"/>
          <w:szCs w:val="20"/>
        </w:rPr>
        <w:t>, Швейцарія</w:t>
      </w:r>
    </w:p>
    <w:p w:rsidR="00E254B9" w:rsidRDefault="00E254B9" w:rsidP="00E254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B76483" w:rsidRPr="004F2086" w:rsidRDefault="00B76483" w:rsidP="00E254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E254B9" w:rsidRPr="0036050D" w:rsidRDefault="00B76483" w:rsidP="00E254B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32</w:t>
      </w:r>
      <w:r w:rsidR="00E254B9" w:rsidRPr="00D43761">
        <w:rPr>
          <w:rFonts w:ascii="Arial" w:hAnsi="Arial" w:cs="Arial"/>
          <w:b/>
          <w:bCs/>
          <w:sz w:val="20"/>
          <w:szCs w:val="20"/>
        </w:rPr>
        <w:t>.</w:t>
      </w:r>
      <w:r w:rsidR="00E254B9" w:rsidRPr="0036050D">
        <w:t xml:space="preserve"> </w:t>
      </w:r>
      <w:r w:rsidR="00E254B9" w:rsidRPr="0036050D">
        <w:rPr>
          <w:rFonts w:ascii="Arial" w:hAnsi="Arial" w:cs="Arial"/>
          <w:b/>
          <w:bCs/>
          <w:sz w:val="20"/>
          <w:szCs w:val="20"/>
        </w:rPr>
        <w:t>Форма дозволу вагітної партнерки на передачу даних, Україн</w:t>
      </w:r>
      <w:r w:rsidR="00E254B9">
        <w:rPr>
          <w:rFonts w:ascii="Arial" w:hAnsi="Arial" w:cs="Arial"/>
          <w:b/>
          <w:bCs/>
          <w:sz w:val="20"/>
          <w:szCs w:val="20"/>
        </w:rPr>
        <w:t>а, версія 2.0 від 16 січня 2019</w:t>
      </w:r>
      <w:r w:rsidR="00E254B9" w:rsidRPr="0036050D">
        <w:rPr>
          <w:rFonts w:ascii="Arial" w:hAnsi="Arial" w:cs="Arial"/>
          <w:b/>
          <w:bCs/>
          <w:sz w:val="20"/>
          <w:szCs w:val="20"/>
        </w:rPr>
        <w:t>р., російс</w:t>
      </w:r>
      <w:r w:rsidR="00E254B9">
        <w:rPr>
          <w:rFonts w:ascii="Arial" w:hAnsi="Arial" w:cs="Arial"/>
          <w:b/>
          <w:bCs/>
          <w:sz w:val="20"/>
          <w:szCs w:val="20"/>
        </w:rPr>
        <w:t>ькою та українською мовами;</w:t>
      </w:r>
      <w:r w:rsidR="00E254B9" w:rsidRPr="0036050D">
        <w:rPr>
          <w:rFonts w:ascii="Arial" w:hAnsi="Arial" w:cs="Arial"/>
          <w:b/>
          <w:bCs/>
          <w:sz w:val="20"/>
          <w:szCs w:val="20"/>
        </w:rPr>
        <w:t xml:space="preserve"> Зразок зображень на моніторі планшету для пацієнта, версія 2 від 05 березня 2019 року з опитувальниками: </w:t>
      </w:r>
      <w:proofErr w:type="spellStart"/>
      <w:r w:rsidR="00E254B9" w:rsidRPr="0036050D">
        <w:rPr>
          <w:rFonts w:ascii="Arial" w:hAnsi="Arial" w:cs="Arial"/>
          <w:b/>
          <w:bCs/>
          <w:sz w:val="20"/>
          <w:szCs w:val="20"/>
        </w:rPr>
        <w:t>Stools</w:t>
      </w:r>
      <w:proofErr w:type="spellEnd"/>
      <w:r w:rsidR="00E254B9" w:rsidRPr="0036050D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E254B9" w:rsidRPr="0036050D">
        <w:rPr>
          <w:rFonts w:ascii="Arial" w:hAnsi="Arial" w:cs="Arial"/>
          <w:b/>
          <w:bCs/>
          <w:sz w:val="20"/>
          <w:szCs w:val="20"/>
        </w:rPr>
        <w:t>Abdominal</w:t>
      </w:r>
      <w:proofErr w:type="spellEnd"/>
      <w:r w:rsidR="00E254B9" w:rsidRPr="0036050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254B9" w:rsidRPr="0036050D">
        <w:rPr>
          <w:rFonts w:ascii="Arial" w:hAnsi="Arial" w:cs="Arial"/>
          <w:b/>
          <w:bCs/>
          <w:sz w:val="20"/>
          <w:szCs w:val="20"/>
        </w:rPr>
        <w:t>Pain</w:t>
      </w:r>
      <w:proofErr w:type="spellEnd"/>
      <w:r w:rsidR="00E254B9" w:rsidRPr="0036050D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E254B9" w:rsidRPr="0036050D">
        <w:rPr>
          <w:rFonts w:ascii="Arial" w:hAnsi="Arial" w:cs="Arial"/>
          <w:b/>
          <w:bCs/>
          <w:sz w:val="20"/>
          <w:szCs w:val="20"/>
        </w:rPr>
        <w:t>General</w:t>
      </w:r>
      <w:proofErr w:type="spellEnd"/>
      <w:r w:rsidR="00E254B9" w:rsidRPr="0036050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254B9" w:rsidRPr="0036050D">
        <w:rPr>
          <w:rFonts w:ascii="Arial" w:hAnsi="Arial" w:cs="Arial"/>
          <w:b/>
          <w:bCs/>
          <w:sz w:val="20"/>
          <w:szCs w:val="20"/>
        </w:rPr>
        <w:t>Well</w:t>
      </w:r>
      <w:proofErr w:type="spellEnd"/>
      <w:r w:rsidR="00E254B9" w:rsidRPr="0036050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254B9" w:rsidRPr="0036050D">
        <w:rPr>
          <w:rFonts w:ascii="Arial" w:hAnsi="Arial" w:cs="Arial"/>
          <w:b/>
          <w:bCs/>
          <w:sz w:val="20"/>
          <w:szCs w:val="20"/>
        </w:rPr>
        <w:t>Being</w:t>
      </w:r>
      <w:proofErr w:type="spellEnd"/>
      <w:r w:rsidR="00E254B9" w:rsidRPr="0036050D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E254B9" w:rsidRPr="0036050D">
        <w:rPr>
          <w:rFonts w:ascii="Arial" w:hAnsi="Arial" w:cs="Arial"/>
          <w:b/>
          <w:bCs/>
          <w:sz w:val="20"/>
          <w:szCs w:val="20"/>
        </w:rPr>
        <w:t>Endoscopy</w:t>
      </w:r>
      <w:proofErr w:type="spellEnd"/>
      <w:r w:rsidR="00E254B9" w:rsidRPr="0036050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254B9" w:rsidRPr="0036050D">
        <w:rPr>
          <w:rFonts w:ascii="Arial" w:hAnsi="Arial" w:cs="Arial"/>
          <w:b/>
          <w:bCs/>
          <w:sz w:val="20"/>
          <w:szCs w:val="20"/>
        </w:rPr>
        <w:t>Prep</w:t>
      </w:r>
      <w:proofErr w:type="spellEnd"/>
      <w:r w:rsidR="00E254B9" w:rsidRPr="0036050D">
        <w:rPr>
          <w:rFonts w:ascii="Arial" w:hAnsi="Arial" w:cs="Arial"/>
          <w:b/>
          <w:bCs/>
          <w:sz w:val="20"/>
          <w:szCs w:val="20"/>
        </w:rPr>
        <w:t xml:space="preserve"> та інструкціями для пацієнта; українською та російською мовами</w:t>
      </w:r>
      <w:r w:rsidR="00E254B9">
        <w:rPr>
          <w:rFonts w:ascii="Arial" w:hAnsi="Arial" w:cs="Arial"/>
          <w:b/>
          <w:bCs/>
          <w:sz w:val="20"/>
          <w:szCs w:val="20"/>
        </w:rPr>
        <w:t xml:space="preserve"> </w:t>
      </w:r>
      <w:r w:rsidR="00E254B9" w:rsidRPr="0059226B">
        <w:rPr>
          <w:rFonts w:ascii="Arial" w:eastAsia="Calibri" w:hAnsi="Arial" w:cs="Arial"/>
          <w:color w:val="000000"/>
          <w:sz w:val="20"/>
          <w:szCs w:val="20"/>
        </w:rPr>
        <w:t>до протоколу клінічного випробування</w:t>
      </w:r>
      <w:r w:rsidR="00E254B9" w:rsidRPr="0036050D">
        <w:rPr>
          <w:rFonts w:ascii="Arial" w:hAnsi="Arial" w:cs="Arial"/>
          <w:b/>
          <w:bCs/>
          <w:sz w:val="20"/>
          <w:szCs w:val="20"/>
        </w:rPr>
        <w:t xml:space="preserve"> </w:t>
      </w:r>
      <w:r w:rsidR="00E254B9" w:rsidRPr="00563028">
        <w:rPr>
          <w:rFonts w:ascii="Arial" w:eastAsia="Calibri" w:hAnsi="Arial" w:cs="Arial"/>
          <w:bCs/>
          <w:sz w:val="20"/>
          <w:szCs w:val="20"/>
        </w:rPr>
        <w:t>«</w:t>
      </w:r>
      <w:proofErr w:type="spellStart"/>
      <w:r w:rsidR="00E254B9" w:rsidRPr="00563028">
        <w:rPr>
          <w:rFonts w:ascii="Arial" w:eastAsia="Calibri" w:hAnsi="Arial" w:cs="Arial"/>
          <w:bCs/>
          <w:sz w:val="20"/>
          <w:szCs w:val="20"/>
        </w:rPr>
        <w:t>Багатоцентрове</w:t>
      </w:r>
      <w:proofErr w:type="spellEnd"/>
      <w:r w:rsidR="00E254B9" w:rsidRPr="00563028">
        <w:rPr>
          <w:rFonts w:ascii="Arial" w:eastAsia="Calibri" w:hAnsi="Arial" w:cs="Arial"/>
          <w:bCs/>
          <w:sz w:val="20"/>
          <w:szCs w:val="20"/>
        </w:rPr>
        <w:t xml:space="preserve">, </w:t>
      </w:r>
      <w:proofErr w:type="spellStart"/>
      <w:r w:rsidR="00E254B9" w:rsidRPr="00563028">
        <w:rPr>
          <w:rFonts w:ascii="Arial" w:eastAsia="Calibri" w:hAnsi="Arial" w:cs="Arial"/>
          <w:bCs/>
          <w:sz w:val="20"/>
          <w:szCs w:val="20"/>
        </w:rPr>
        <w:t>рандомізоване</w:t>
      </w:r>
      <w:proofErr w:type="spellEnd"/>
      <w:r w:rsidR="00E254B9" w:rsidRPr="00563028">
        <w:rPr>
          <w:rFonts w:ascii="Arial" w:eastAsia="Calibri" w:hAnsi="Arial" w:cs="Arial"/>
          <w:bCs/>
          <w:sz w:val="20"/>
          <w:szCs w:val="20"/>
        </w:rPr>
        <w:t xml:space="preserve">, подвійне сліпе, плацебо-контрольоване довгострокове продовжене дослідження підтримуючої терапії для вивчення ефективності та безпечності </w:t>
      </w:r>
      <w:proofErr w:type="spellStart"/>
      <w:r w:rsidR="00E254B9" w:rsidRPr="00563028">
        <w:rPr>
          <w:rFonts w:ascii="Arial" w:eastAsia="Calibri" w:hAnsi="Arial" w:cs="Arial"/>
          <w:b/>
          <w:bCs/>
          <w:sz w:val="20"/>
          <w:szCs w:val="20"/>
        </w:rPr>
        <w:t>Упадацитинібу</w:t>
      </w:r>
      <w:proofErr w:type="spellEnd"/>
      <w:r w:rsidR="00E254B9" w:rsidRPr="00563028">
        <w:rPr>
          <w:rFonts w:ascii="Arial" w:eastAsia="Calibri" w:hAnsi="Arial" w:cs="Arial"/>
          <w:bCs/>
          <w:sz w:val="20"/>
          <w:szCs w:val="20"/>
        </w:rPr>
        <w:t xml:space="preserve"> (ABT-494) у пацієнтів з хворобою Крона, які завершили дослідження M14-431 чи M14-433», код випробування </w:t>
      </w:r>
      <w:r w:rsidR="00E254B9" w:rsidRPr="00563028">
        <w:rPr>
          <w:rFonts w:ascii="Arial" w:eastAsia="Calibri" w:hAnsi="Arial" w:cs="Arial"/>
          <w:b/>
          <w:bCs/>
          <w:sz w:val="20"/>
          <w:szCs w:val="20"/>
        </w:rPr>
        <w:t xml:space="preserve">M14-430, </w:t>
      </w:r>
      <w:r w:rsidR="00E254B9" w:rsidRPr="00563028">
        <w:rPr>
          <w:rFonts w:ascii="Arial" w:eastAsia="Calibri" w:hAnsi="Arial" w:cs="Arial"/>
          <w:bCs/>
          <w:sz w:val="20"/>
          <w:szCs w:val="20"/>
        </w:rPr>
        <w:t>інкорпорований поправкою 1, 2 та 3 від 24 серпня 2018 року;</w:t>
      </w:r>
      <w:r w:rsidR="00E254B9" w:rsidRPr="00563028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E254B9" w:rsidRPr="00563028">
        <w:rPr>
          <w:rFonts w:ascii="Arial" w:eastAsia="Calibri" w:hAnsi="Arial" w:cs="Arial"/>
          <w:bCs/>
          <w:sz w:val="20"/>
          <w:szCs w:val="20"/>
        </w:rPr>
        <w:t xml:space="preserve">спонсор - </w:t>
      </w:r>
      <w:proofErr w:type="spellStart"/>
      <w:r w:rsidR="00E254B9" w:rsidRPr="00563028">
        <w:rPr>
          <w:rFonts w:ascii="Arial" w:eastAsia="Calibri" w:hAnsi="Arial" w:cs="Arial"/>
          <w:bCs/>
          <w:sz w:val="20"/>
          <w:szCs w:val="20"/>
        </w:rPr>
        <w:t>AbbVie</w:t>
      </w:r>
      <w:proofErr w:type="spellEnd"/>
      <w:r w:rsidR="00E254B9" w:rsidRPr="00563028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="00E254B9" w:rsidRPr="00563028">
        <w:rPr>
          <w:rFonts w:ascii="Arial" w:eastAsia="Calibri" w:hAnsi="Arial" w:cs="Arial"/>
          <w:bCs/>
          <w:sz w:val="20"/>
          <w:szCs w:val="20"/>
        </w:rPr>
        <w:t>Inc</w:t>
      </w:r>
      <w:proofErr w:type="spellEnd"/>
      <w:r w:rsidR="00E254B9" w:rsidRPr="00563028">
        <w:rPr>
          <w:rFonts w:ascii="Arial" w:eastAsia="Calibri" w:hAnsi="Arial" w:cs="Arial"/>
          <w:bCs/>
          <w:sz w:val="20"/>
          <w:szCs w:val="20"/>
        </w:rPr>
        <w:t>., USA</w:t>
      </w:r>
    </w:p>
    <w:p w:rsidR="00E254B9" w:rsidRDefault="00E254B9" w:rsidP="00E254B9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563028">
        <w:rPr>
          <w:rFonts w:ascii="Arial" w:eastAsia="Calibri" w:hAnsi="Arial" w:cs="Arial"/>
          <w:bCs/>
          <w:sz w:val="20"/>
          <w:szCs w:val="20"/>
        </w:rPr>
        <w:t xml:space="preserve">Заявник – </w:t>
      </w:r>
      <w:proofErr w:type="spellStart"/>
      <w:r w:rsidRPr="00563028">
        <w:rPr>
          <w:rFonts w:ascii="Arial" w:eastAsia="Calibri" w:hAnsi="Arial" w:cs="Arial"/>
          <w:bCs/>
          <w:sz w:val="20"/>
          <w:szCs w:val="20"/>
        </w:rPr>
        <w:t>ЕббВі</w:t>
      </w:r>
      <w:proofErr w:type="spellEnd"/>
      <w:r w:rsidRPr="00563028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563028">
        <w:rPr>
          <w:rFonts w:ascii="Arial" w:eastAsia="Calibri" w:hAnsi="Arial" w:cs="Arial"/>
          <w:bCs/>
          <w:sz w:val="20"/>
          <w:szCs w:val="20"/>
        </w:rPr>
        <w:t>Біофармасьютікалз</w:t>
      </w:r>
      <w:proofErr w:type="spellEnd"/>
      <w:r w:rsidRPr="00563028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563028">
        <w:rPr>
          <w:rFonts w:ascii="Arial" w:eastAsia="Calibri" w:hAnsi="Arial" w:cs="Arial"/>
          <w:bCs/>
          <w:sz w:val="20"/>
          <w:szCs w:val="20"/>
        </w:rPr>
        <w:t>ГмбХ</w:t>
      </w:r>
      <w:proofErr w:type="spellEnd"/>
      <w:r w:rsidRPr="00563028">
        <w:rPr>
          <w:rFonts w:ascii="Arial" w:eastAsia="Calibri" w:hAnsi="Arial" w:cs="Arial"/>
          <w:bCs/>
          <w:sz w:val="20"/>
          <w:szCs w:val="20"/>
        </w:rPr>
        <w:t>, Швейцарія</w:t>
      </w:r>
    </w:p>
    <w:p w:rsidR="00E254B9" w:rsidRDefault="00E254B9" w:rsidP="00E254B9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B76483" w:rsidRDefault="00B76483" w:rsidP="00E254B9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E254B9" w:rsidRPr="00E62490" w:rsidRDefault="00B76483" w:rsidP="00E254B9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33</w:t>
      </w:r>
      <w:r w:rsidR="00E254B9" w:rsidRPr="00E62490">
        <w:rPr>
          <w:rFonts w:ascii="Arial" w:hAnsi="Arial" w:cs="Arial"/>
          <w:b/>
          <w:sz w:val="20"/>
          <w:szCs w:val="20"/>
          <w:lang w:val="uk-UA"/>
        </w:rPr>
        <w:t xml:space="preserve">. Зміна місця проведення клінічного випробування </w:t>
      </w:r>
      <w:r w:rsidR="00E254B9" w:rsidRPr="00E62490">
        <w:rPr>
          <w:rFonts w:ascii="Arial" w:hAnsi="Arial" w:cs="Arial"/>
          <w:sz w:val="20"/>
          <w:szCs w:val="20"/>
          <w:lang w:val="uk-UA"/>
        </w:rPr>
        <w:t xml:space="preserve">до протоколу клінічного дослідження «Відкрите дослідження 1b фази з одноразовим введенням дози для оцінки фармакокінетики, безпеки та </w:t>
      </w:r>
      <w:proofErr w:type="spellStart"/>
      <w:r w:rsidR="00E254B9" w:rsidRPr="00E62490">
        <w:rPr>
          <w:rFonts w:ascii="Arial" w:hAnsi="Arial" w:cs="Arial"/>
          <w:sz w:val="20"/>
          <w:szCs w:val="20"/>
          <w:lang w:val="uk-UA"/>
        </w:rPr>
        <w:t>переносимості</w:t>
      </w:r>
      <w:proofErr w:type="spellEnd"/>
      <w:r w:rsidR="00E254B9" w:rsidRPr="00E62490">
        <w:rPr>
          <w:rFonts w:ascii="Arial" w:hAnsi="Arial" w:cs="Arial"/>
          <w:sz w:val="20"/>
          <w:szCs w:val="20"/>
          <w:lang w:val="uk-UA"/>
        </w:rPr>
        <w:t xml:space="preserve"> </w:t>
      </w:r>
      <w:r w:rsidR="00E254B9" w:rsidRPr="00E62490">
        <w:rPr>
          <w:rFonts w:ascii="Arial" w:hAnsi="Arial" w:cs="Arial"/>
          <w:b/>
          <w:sz w:val="20"/>
          <w:szCs w:val="20"/>
          <w:lang w:val="uk-UA"/>
        </w:rPr>
        <w:t>МК-7655А</w:t>
      </w:r>
      <w:r w:rsidR="00E254B9" w:rsidRPr="00E62490">
        <w:rPr>
          <w:rFonts w:ascii="Arial" w:hAnsi="Arial" w:cs="Arial"/>
          <w:sz w:val="20"/>
          <w:szCs w:val="20"/>
          <w:lang w:val="uk-UA"/>
        </w:rPr>
        <w:t xml:space="preserve"> у педіатричних пацієнтів віком від народження до 18 років з підтвердженою або підозрюваною </w:t>
      </w:r>
      <w:proofErr w:type="spellStart"/>
      <w:r w:rsidR="00E254B9" w:rsidRPr="00E62490">
        <w:rPr>
          <w:rFonts w:ascii="Arial" w:hAnsi="Arial" w:cs="Arial"/>
          <w:sz w:val="20"/>
          <w:szCs w:val="20"/>
          <w:lang w:val="uk-UA"/>
        </w:rPr>
        <w:t>грамнегативною</w:t>
      </w:r>
      <w:proofErr w:type="spellEnd"/>
      <w:r w:rsidR="00E254B9" w:rsidRPr="00E62490">
        <w:rPr>
          <w:rFonts w:ascii="Arial" w:hAnsi="Arial" w:cs="Arial"/>
          <w:sz w:val="20"/>
          <w:szCs w:val="20"/>
          <w:lang w:val="uk-UA"/>
        </w:rPr>
        <w:t xml:space="preserve"> інфекцією»,</w:t>
      </w:r>
      <w:r w:rsidR="00E254B9" w:rsidRPr="00E62490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E254B9" w:rsidRPr="00E62490">
        <w:rPr>
          <w:rFonts w:ascii="Arial" w:hAnsi="Arial" w:cs="Arial"/>
          <w:sz w:val="20"/>
          <w:szCs w:val="20"/>
          <w:lang w:val="uk-UA"/>
        </w:rPr>
        <w:t xml:space="preserve">код випробування </w:t>
      </w:r>
      <w:r w:rsidR="00E254B9" w:rsidRPr="00E62490">
        <w:rPr>
          <w:rFonts w:ascii="Arial" w:hAnsi="Arial" w:cs="Arial"/>
          <w:b/>
          <w:sz w:val="20"/>
          <w:szCs w:val="20"/>
          <w:lang w:val="uk-UA"/>
        </w:rPr>
        <w:t xml:space="preserve">МК-7655А-020, </w:t>
      </w:r>
      <w:r w:rsidR="00E254B9" w:rsidRPr="00E62490">
        <w:rPr>
          <w:rFonts w:ascii="Arial" w:hAnsi="Arial" w:cs="Arial"/>
          <w:sz w:val="20"/>
          <w:szCs w:val="20"/>
          <w:lang w:val="uk-UA"/>
        </w:rPr>
        <w:t>версія від 15 листопада 2016 року</w:t>
      </w:r>
      <w:r w:rsidR="00E254B9" w:rsidRPr="00E62490"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  <w:r w:rsidR="00E254B9" w:rsidRPr="00E62490">
        <w:rPr>
          <w:rFonts w:ascii="Arial" w:hAnsi="Arial" w:cs="Arial"/>
          <w:sz w:val="20"/>
          <w:szCs w:val="20"/>
          <w:lang w:val="uk-UA"/>
        </w:rPr>
        <w:t>спонсор - «</w:t>
      </w:r>
      <w:proofErr w:type="spellStart"/>
      <w:r w:rsidR="00E254B9" w:rsidRPr="00E62490">
        <w:rPr>
          <w:rFonts w:ascii="Arial" w:hAnsi="Arial" w:cs="Arial"/>
          <w:sz w:val="20"/>
          <w:szCs w:val="20"/>
          <w:lang w:val="uk-UA"/>
        </w:rPr>
        <w:t>Мерк</w:t>
      </w:r>
      <w:proofErr w:type="spellEnd"/>
      <w:r w:rsidR="00E254B9" w:rsidRPr="00E62490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E254B9" w:rsidRPr="00E62490">
        <w:rPr>
          <w:rFonts w:ascii="Arial" w:hAnsi="Arial" w:cs="Arial"/>
          <w:sz w:val="20"/>
          <w:szCs w:val="20"/>
          <w:lang w:val="uk-UA"/>
        </w:rPr>
        <w:t>Шарп</w:t>
      </w:r>
      <w:proofErr w:type="spellEnd"/>
      <w:r w:rsidR="00E254B9" w:rsidRPr="00E62490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E254B9" w:rsidRPr="00E62490">
        <w:rPr>
          <w:rFonts w:ascii="Arial" w:hAnsi="Arial" w:cs="Arial"/>
          <w:sz w:val="20"/>
          <w:szCs w:val="20"/>
          <w:lang w:val="uk-UA"/>
        </w:rPr>
        <w:t>Енд</w:t>
      </w:r>
      <w:proofErr w:type="spellEnd"/>
      <w:r w:rsidR="00E254B9" w:rsidRPr="00E62490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E254B9" w:rsidRPr="00E62490">
        <w:rPr>
          <w:rFonts w:ascii="Arial" w:hAnsi="Arial" w:cs="Arial"/>
          <w:sz w:val="20"/>
          <w:szCs w:val="20"/>
          <w:lang w:val="uk-UA"/>
        </w:rPr>
        <w:t>Доум</w:t>
      </w:r>
      <w:proofErr w:type="spellEnd"/>
      <w:r w:rsidR="00E254B9" w:rsidRPr="00E62490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E254B9" w:rsidRPr="00E62490">
        <w:rPr>
          <w:rFonts w:ascii="Arial" w:hAnsi="Arial" w:cs="Arial"/>
          <w:sz w:val="20"/>
          <w:szCs w:val="20"/>
          <w:lang w:val="uk-UA"/>
        </w:rPr>
        <w:t>Корп</w:t>
      </w:r>
      <w:proofErr w:type="spellEnd"/>
      <w:r w:rsidR="00E254B9" w:rsidRPr="00E62490">
        <w:rPr>
          <w:rFonts w:ascii="Arial" w:hAnsi="Arial" w:cs="Arial"/>
          <w:sz w:val="20"/>
          <w:szCs w:val="20"/>
          <w:lang w:val="uk-UA"/>
        </w:rPr>
        <w:t>.», дочірнє підприємство «</w:t>
      </w:r>
      <w:proofErr w:type="spellStart"/>
      <w:r w:rsidR="00E254B9" w:rsidRPr="00E62490">
        <w:rPr>
          <w:rFonts w:ascii="Arial" w:hAnsi="Arial" w:cs="Arial"/>
          <w:sz w:val="20"/>
          <w:szCs w:val="20"/>
          <w:lang w:val="uk-UA"/>
        </w:rPr>
        <w:t>Мерк</w:t>
      </w:r>
      <w:proofErr w:type="spellEnd"/>
      <w:r w:rsidR="00E254B9" w:rsidRPr="00E62490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E254B9" w:rsidRPr="00E62490">
        <w:rPr>
          <w:rFonts w:ascii="Arial" w:hAnsi="Arial" w:cs="Arial"/>
          <w:sz w:val="20"/>
          <w:szCs w:val="20"/>
          <w:lang w:val="uk-UA"/>
        </w:rPr>
        <w:t>Енд</w:t>
      </w:r>
      <w:proofErr w:type="spellEnd"/>
      <w:r w:rsidR="00E254B9" w:rsidRPr="00E62490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E254B9" w:rsidRPr="00E62490">
        <w:rPr>
          <w:rFonts w:ascii="Arial" w:hAnsi="Arial" w:cs="Arial"/>
          <w:sz w:val="20"/>
          <w:szCs w:val="20"/>
          <w:lang w:val="uk-UA"/>
        </w:rPr>
        <w:t>Ко.,Інк</w:t>
      </w:r>
      <w:proofErr w:type="spellEnd"/>
      <w:r w:rsidR="00E254B9" w:rsidRPr="00E62490">
        <w:rPr>
          <w:rFonts w:ascii="Arial" w:hAnsi="Arial" w:cs="Arial"/>
          <w:sz w:val="20"/>
          <w:szCs w:val="20"/>
          <w:lang w:val="uk-UA"/>
        </w:rPr>
        <w:t>.»</w:t>
      </w:r>
      <w:r w:rsidR="00E254B9" w:rsidRPr="00E62490">
        <w:rPr>
          <w:rFonts w:ascii="Arial" w:hAnsi="Arial" w:cs="Arial"/>
          <w:sz w:val="20"/>
          <w:szCs w:val="20"/>
          <w:lang w:val="uk-UA" w:eastAsia="uk-UA"/>
        </w:rPr>
        <w:t xml:space="preserve"> (</w:t>
      </w:r>
      <w:r w:rsidR="00E254B9" w:rsidRPr="00E62490">
        <w:rPr>
          <w:rFonts w:ascii="Arial" w:hAnsi="Arial" w:cs="Arial"/>
          <w:bCs/>
          <w:sz w:val="20"/>
          <w:szCs w:val="20"/>
          <w:lang w:val="en-US"/>
        </w:rPr>
        <w:t>Merck</w:t>
      </w:r>
      <w:r w:rsidR="00E254B9" w:rsidRPr="00E62490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="00E254B9" w:rsidRPr="00E62490">
        <w:rPr>
          <w:rFonts w:ascii="Arial" w:hAnsi="Arial" w:cs="Arial"/>
          <w:bCs/>
          <w:sz w:val="20"/>
          <w:szCs w:val="20"/>
          <w:lang w:val="en-US"/>
        </w:rPr>
        <w:t>Sharp</w:t>
      </w:r>
      <w:r w:rsidR="00E254B9" w:rsidRPr="00E62490">
        <w:rPr>
          <w:rFonts w:ascii="Arial" w:hAnsi="Arial" w:cs="Arial"/>
          <w:bCs/>
          <w:sz w:val="20"/>
          <w:szCs w:val="20"/>
          <w:lang w:val="uk-UA"/>
        </w:rPr>
        <w:t xml:space="preserve"> &amp; </w:t>
      </w:r>
      <w:proofErr w:type="spellStart"/>
      <w:r w:rsidR="00E254B9" w:rsidRPr="00E62490">
        <w:rPr>
          <w:rFonts w:ascii="Arial" w:hAnsi="Arial" w:cs="Arial"/>
          <w:bCs/>
          <w:sz w:val="20"/>
          <w:szCs w:val="20"/>
          <w:lang w:val="en-US"/>
        </w:rPr>
        <w:t>Dohme</w:t>
      </w:r>
      <w:proofErr w:type="spellEnd"/>
      <w:r w:rsidR="00E254B9" w:rsidRPr="00E62490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="00E254B9" w:rsidRPr="00E62490">
        <w:rPr>
          <w:rFonts w:ascii="Arial" w:hAnsi="Arial" w:cs="Arial"/>
          <w:bCs/>
          <w:sz w:val="20"/>
          <w:szCs w:val="20"/>
          <w:lang w:val="en-US"/>
        </w:rPr>
        <w:t>Corp</w:t>
      </w:r>
      <w:r w:rsidR="00E254B9" w:rsidRPr="00E62490">
        <w:rPr>
          <w:rFonts w:ascii="Arial" w:hAnsi="Arial" w:cs="Arial"/>
          <w:bCs/>
          <w:sz w:val="20"/>
          <w:szCs w:val="20"/>
          <w:lang w:val="uk-UA"/>
        </w:rPr>
        <w:t xml:space="preserve">., </w:t>
      </w:r>
      <w:proofErr w:type="gramStart"/>
      <w:r w:rsidR="00E254B9" w:rsidRPr="00E62490">
        <w:rPr>
          <w:rFonts w:ascii="Arial" w:hAnsi="Arial" w:cs="Arial"/>
          <w:bCs/>
          <w:sz w:val="20"/>
          <w:szCs w:val="20"/>
          <w:lang w:val="en-US"/>
        </w:rPr>
        <w:t>a</w:t>
      </w:r>
      <w:proofErr w:type="gramEnd"/>
      <w:r w:rsidR="00E254B9" w:rsidRPr="00E62490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="00E254B9" w:rsidRPr="00E62490">
        <w:rPr>
          <w:rFonts w:ascii="Arial" w:hAnsi="Arial" w:cs="Arial"/>
          <w:bCs/>
          <w:sz w:val="20"/>
          <w:szCs w:val="20"/>
          <w:lang w:val="en-US"/>
        </w:rPr>
        <w:t>subsidiary</w:t>
      </w:r>
      <w:r w:rsidR="00E254B9" w:rsidRPr="00E62490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="00E254B9" w:rsidRPr="00E62490">
        <w:rPr>
          <w:rFonts w:ascii="Arial" w:hAnsi="Arial" w:cs="Arial"/>
          <w:bCs/>
          <w:sz w:val="20"/>
          <w:szCs w:val="20"/>
          <w:lang w:val="en-US"/>
        </w:rPr>
        <w:t>of</w:t>
      </w:r>
      <w:r w:rsidR="00E254B9" w:rsidRPr="00E62490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="00E254B9" w:rsidRPr="00E62490">
        <w:rPr>
          <w:rFonts w:ascii="Arial" w:hAnsi="Arial" w:cs="Arial"/>
          <w:bCs/>
          <w:sz w:val="20"/>
          <w:szCs w:val="20"/>
          <w:lang w:val="en-US"/>
        </w:rPr>
        <w:t>Merck</w:t>
      </w:r>
      <w:r w:rsidR="00E254B9" w:rsidRPr="00E62490">
        <w:rPr>
          <w:rFonts w:ascii="Arial" w:hAnsi="Arial" w:cs="Arial"/>
          <w:bCs/>
          <w:sz w:val="20"/>
          <w:szCs w:val="20"/>
          <w:lang w:val="uk-UA"/>
        </w:rPr>
        <w:t xml:space="preserve"> &amp; </w:t>
      </w:r>
      <w:r w:rsidR="00E254B9" w:rsidRPr="00E62490">
        <w:rPr>
          <w:rFonts w:ascii="Arial" w:hAnsi="Arial" w:cs="Arial"/>
          <w:bCs/>
          <w:sz w:val="20"/>
          <w:szCs w:val="20"/>
          <w:lang w:val="en-US"/>
        </w:rPr>
        <w:t>Co</w:t>
      </w:r>
      <w:r w:rsidR="00E254B9" w:rsidRPr="00E62490">
        <w:rPr>
          <w:rFonts w:ascii="Arial" w:hAnsi="Arial" w:cs="Arial"/>
          <w:bCs/>
          <w:sz w:val="20"/>
          <w:szCs w:val="20"/>
          <w:lang w:val="uk-UA"/>
        </w:rPr>
        <w:t xml:space="preserve">., </w:t>
      </w:r>
      <w:proofErr w:type="spellStart"/>
      <w:r w:rsidR="00E254B9" w:rsidRPr="00E62490">
        <w:rPr>
          <w:rFonts w:ascii="Arial" w:hAnsi="Arial" w:cs="Arial"/>
          <w:bCs/>
          <w:sz w:val="20"/>
          <w:szCs w:val="20"/>
          <w:lang w:val="en-US"/>
        </w:rPr>
        <w:t>Inc</w:t>
      </w:r>
      <w:proofErr w:type="spellEnd"/>
      <w:r w:rsidR="00E254B9" w:rsidRPr="00E62490">
        <w:rPr>
          <w:rFonts w:ascii="Arial" w:hAnsi="Arial" w:cs="Arial"/>
          <w:bCs/>
          <w:sz w:val="20"/>
          <w:szCs w:val="20"/>
          <w:lang w:val="uk-UA"/>
        </w:rPr>
        <w:t>.),</w:t>
      </w:r>
      <w:r w:rsidR="00E254B9" w:rsidRPr="00E62490">
        <w:rPr>
          <w:rFonts w:ascii="Arial" w:hAnsi="Arial" w:cs="Arial"/>
          <w:sz w:val="20"/>
          <w:szCs w:val="20"/>
          <w:lang w:val="uk-UA"/>
        </w:rPr>
        <w:t xml:space="preserve"> США</w:t>
      </w:r>
    </w:p>
    <w:p w:rsidR="00E254B9" w:rsidRPr="00E62490" w:rsidRDefault="00E254B9" w:rsidP="00E254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2490">
        <w:rPr>
          <w:rFonts w:ascii="Arial" w:hAnsi="Arial" w:cs="Arial"/>
          <w:sz w:val="20"/>
          <w:szCs w:val="20"/>
        </w:rPr>
        <w:t>Заявник - ТОВ «МСД Україна»</w:t>
      </w:r>
    </w:p>
    <w:p w:rsidR="00E254B9" w:rsidRDefault="00E254B9" w:rsidP="00E254B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E254B9" w:rsidRPr="00704B4C" w:rsidRDefault="00B76483" w:rsidP="00E254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34</w:t>
      </w:r>
      <w:r w:rsidR="00E254B9" w:rsidRPr="00704B4C">
        <w:rPr>
          <w:rFonts w:ascii="Arial" w:hAnsi="Arial" w:cs="Arial"/>
          <w:b/>
          <w:color w:val="000000"/>
          <w:sz w:val="20"/>
          <w:szCs w:val="20"/>
        </w:rPr>
        <w:t>. Оновлена версія протоколу клінічного випробування IMCgp100-202, Версія 4.0 від 20 грудня 2018 р.; Використання у дослідженні нової концентрації розчину досліджуваного лікарського засобу (0.2мг/мл); оновлення версії брошури досліджуваного лікарського засобу – версія 10.0 від 22 жовтня 2018р.; оновлення досьє досліджуваного лікарського засобу – версія 9.1 фінальна від 17 грудня 2018р.; оновлення Інформації для учасників дослідження та Форми інформованої згоди «IMCgp100-202 УКР, ФІЗ для основного дослідження, версія 7.1 (фінальна) від 28 січня 2019 р.» українською та російською мовами; оновлення Інформації для учасників дослідження та форми інформованої згоди для участі у попередньому скринінгу «IMCgp100-202 УКР, ФІЗ, попередній скринінг, версія 3.1 (фінальна), 28 січня 2019 р.» українською та російською мовами; Залучення нових виробничих ділянок Досліджуваного лікарського засобу</w:t>
      </w:r>
      <w:r w:rsidR="00E254B9" w:rsidRPr="00704B4C">
        <w:rPr>
          <w:rFonts w:ascii="Arial" w:hAnsi="Arial" w:cs="Arial"/>
          <w:bCs/>
          <w:sz w:val="20"/>
          <w:szCs w:val="20"/>
        </w:rPr>
        <w:t xml:space="preserve"> до протоколу клінічного випробування</w:t>
      </w:r>
      <w:bookmarkStart w:id="0" w:name="_Hlk533691329"/>
      <w:r w:rsidR="00E254B9" w:rsidRPr="00704B4C">
        <w:rPr>
          <w:rFonts w:ascii="Arial" w:hAnsi="Arial" w:cs="Arial"/>
          <w:bCs/>
          <w:sz w:val="20"/>
          <w:szCs w:val="20"/>
        </w:rPr>
        <w:t xml:space="preserve"> «</w:t>
      </w:r>
      <w:proofErr w:type="spellStart"/>
      <w:r w:rsidR="00E254B9" w:rsidRPr="00704B4C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E254B9" w:rsidRPr="00704B4C">
        <w:rPr>
          <w:rFonts w:ascii="Arial" w:hAnsi="Arial" w:cs="Arial"/>
          <w:sz w:val="20"/>
          <w:szCs w:val="20"/>
        </w:rPr>
        <w:t xml:space="preserve">, відкрите, </w:t>
      </w:r>
      <w:proofErr w:type="spellStart"/>
      <w:r w:rsidR="00E254B9" w:rsidRPr="00704B4C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E254B9" w:rsidRPr="00704B4C">
        <w:rPr>
          <w:rFonts w:ascii="Arial" w:hAnsi="Arial" w:cs="Arial"/>
          <w:sz w:val="20"/>
          <w:szCs w:val="20"/>
        </w:rPr>
        <w:t xml:space="preserve"> фази II дослідження безпеки та ефективності препарату </w:t>
      </w:r>
      <w:r w:rsidR="00E254B9" w:rsidRPr="00704B4C">
        <w:rPr>
          <w:rFonts w:ascii="Arial" w:hAnsi="Arial" w:cs="Arial"/>
          <w:b/>
          <w:sz w:val="20"/>
          <w:szCs w:val="20"/>
        </w:rPr>
        <w:t>IMCgp100</w:t>
      </w:r>
      <w:r w:rsidR="00E254B9" w:rsidRPr="00704B4C">
        <w:rPr>
          <w:rFonts w:ascii="Arial" w:hAnsi="Arial" w:cs="Arial"/>
          <w:sz w:val="20"/>
          <w:szCs w:val="20"/>
        </w:rPr>
        <w:t xml:space="preserve"> в порівнянні з лікуванням, вибраним дослідником у HLA-A*0201 позитивних пацієнтів з поширеною </w:t>
      </w:r>
      <w:proofErr w:type="spellStart"/>
      <w:r w:rsidR="00E254B9" w:rsidRPr="00704B4C">
        <w:rPr>
          <w:rFonts w:ascii="Arial" w:hAnsi="Arial" w:cs="Arial"/>
          <w:sz w:val="20"/>
          <w:szCs w:val="20"/>
        </w:rPr>
        <w:t>увеальною</w:t>
      </w:r>
      <w:proofErr w:type="spellEnd"/>
      <w:r w:rsidR="00E254B9" w:rsidRPr="00704B4C">
        <w:rPr>
          <w:rFonts w:ascii="Arial" w:hAnsi="Arial" w:cs="Arial"/>
          <w:sz w:val="20"/>
          <w:szCs w:val="20"/>
        </w:rPr>
        <w:t xml:space="preserve"> меланомою, які раніше не отримували лікування», код дослідження </w:t>
      </w:r>
      <w:r w:rsidR="00E254B9" w:rsidRPr="00704B4C">
        <w:rPr>
          <w:rFonts w:ascii="Arial" w:hAnsi="Arial" w:cs="Arial"/>
          <w:b/>
          <w:sz w:val="20"/>
          <w:szCs w:val="20"/>
        </w:rPr>
        <w:t>IMCgp100-202</w:t>
      </w:r>
      <w:r w:rsidR="00E254B9" w:rsidRPr="00704B4C">
        <w:rPr>
          <w:rFonts w:ascii="Arial" w:hAnsi="Arial" w:cs="Arial"/>
          <w:sz w:val="20"/>
          <w:szCs w:val="20"/>
        </w:rPr>
        <w:t>, Версія 3.0 від 11 квітня 2017 р.;</w:t>
      </w:r>
      <w:bookmarkEnd w:id="0"/>
      <w:r w:rsidR="00E254B9" w:rsidRPr="00704B4C">
        <w:rPr>
          <w:rFonts w:ascii="Arial" w:hAnsi="Arial" w:cs="Arial"/>
          <w:sz w:val="20"/>
          <w:szCs w:val="20"/>
        </w:rPr>
        <w:t xml:space="preserve"> спонсор - «</w:t>
      </w:r>
      <w:proofErr w:type="spellStart"/>
      <w:r w:rsidR="00E254B9" w:rsidRPr="00704B4C">
        <w:rPr>
          <w:rFonts w:ascii="Arial" w:hAnsi="Arial" w:cs="Arial"/>
          <w:sz w:val="20"/>
          <w:szCs w:val="20"/>
        </w:rPr>
        <w:t>Ім’юнокор</w:t>
      </w:r>
      <w:proofErr w:type="spellEnd"/>
      <w:r w:rsidR="00E254B9" w:rsidRPr="00704B4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254B9" w:rsidRPr="00704B4C">
        <w:rPr>
          <w:rFonts w:ascii="Arial" w:hAnsi="Arial" w:cs="Arial"/>
          <w:sz w:val="20"/>
          <w:szCs w:val="20"/>
        </w:rPr>
        <w:t>Лтд</w:t>
      </w:r>
      <w:proofErr w:type="spellEnd"/>
      <w:r w:rsidR="00E254B9" w:rsidRPr="00704B4C">
        <w:rPr>
          <w:rFonts w:ascii="Arial" w:hAnsi="Arial" w:cs="Arial"/>
          <w:sz w:val="20"/>
          <w:szCs w:val="20"/>
        </w:rPr>
        <w:t>.» (</w:t>
      </w:r>
      <w:proofErr w:type="spellStart"/>
      <w:r w:rsidR="00E254B9" w:rsidRPr="00704B4C">
        <w:rPr>
          <w:rFonts w:ascii="Arial" w:hAnsi="Arial" w:cs="Arial"/>
          <w:sz w:val="20"/>
          <w:szCs w:val="20"/>
        </w:rPr>
        <w:t>Immunocore</w:t>
      </w:r>
      <w:proofErr w:type="spellEnd"/>
      <w:r w:rsidR="00E254B9" w:rsidRPr="00704B4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254B9" w:rsidRPr="00704B4C">
        <w:rPr>
          <w:rFonts w:ascii="Arial" w:hAnsi="Arial" w:cs="Arial"/>
          <w:sz w:val="20"/>
          <w:szCs w:val="20"/>
        </w:rPr>
        <w:t>Ltd</w:t>
      </w:r>
      <w:proofErr w:type="spellEnd"/>
      <w:r w:rsidR="00E254B9" w:rsidRPr="00704B4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254B9" w:rsidRPr="00704B4C">
        <w:rPr>
          <w:rFonts w:ascii="Arial" w:hAnsi="Arial" w:cs="Arial"/>
          <w:sz w:val="20"/>
          <w:szCs w:val="20"/>
        </w:rPr>
        <w:t>United</w:t>
      </w:r>
      <w:proofErr w:type="spellEnd"/>
      <w:r w:rsidR="00E254B9" w:rsidRPr="00704B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54B9" w:rsidRPr="00704B4C">
        <w:rPr>
          <w:rFonts w:ascii="Arial" w:hAnsi="Arial" w:cs="Arial"/>
          <w:sz w:val="20"/>
          <w:szCs w:val="20"/>
        </w:rPr>
        <w:t>Kingdom</w:t>
      </w:r>
      <w:proofErr w:type="spellEnd"/>
      <w:r w:rsidR="00E254B9" w:rsidRPr="00704B4C">
        <w:rPr>
          <w:rFonts w:ascii="Arial" w:hAnsi="Arial" w:cs="Arial"/>
          <w:sz w:val="20"/>
          <w:szCs w:val="20"/>
        </w:rPr>
        <w:t>)</w:t>
      </w:r>
    </w:p>
    <w:p w:rsidR="00E254B9" w:rsidRPr="00704B4C" w:rsidRDefault="00E254B9" w:rsidP="00E254B9">
      <w:pPr>
        <w:pStyle w:val="a8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  <w:r w:rsidRPr="00704B4C">
        <w:rPr>
          <w:rFonts w:ascii="Arial" w:hAnsi="Arial" w:cs="Arial"/>
          <w:sz w:val="20"/>
          <w:szCs w:val="20"/>
          <w:lang w:val="uk-UA"/>
        </w:rPr>
        <w:t>Заявник -  ТОВ «СІНТЕРАКТХКР УКРАЇНА»</w:t>
      </w:r>
    </w:p>
    <w:p w:rsidR="00E254B9" w:rsidRDefault="00E254B9" w:rsidP="00E254B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76483" w:rsidRPr="00E62490" w:rsidRDefault="00B76483" w:rsidP="00E254B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E254B9" w:rsidRPr="009440AF" w:rsidRDefault="00E254B9" w:rsidP="00E254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97088">
        <w:rPr>
          <w:rFonts w:ascii="Arial" w:hAnsi="Arial" w:cs="Arial"/>
          <w:b/>
          <w:color w:val="000000"/>
          <w:sz w:val="20"/>
          <w:szCs w:val="20"/>
        </w:rPr>
        <w:t>3</w:t>
      </w:r>
      <w:r w:rsidR="00B76483">
        <w:rPr>
          <w:rFonts w:ascii="Arial" w:hAnsi="Arial" w:cs="Arial"/>
          <w:b/>
          <w:color w:val="000000"/>
          <w:sz w:val="20"/>
          <w:szCs w:val="20"/>
        </w:rPr>
        <w:t>5</w:t>
      </w:r>
      <w:r w:rsidRPr="00297088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Pr="009440AF">
        <w:rPr>
          <w:rFonts w:ascii="Arial" w:hAnsi="Arial" w:cs="Arial"/>
          <w:b/>
          <w:color w:val="000000"/>
          <w:sz w:val="20"/>
          <w:szCs w:val="20"/>
        </w:rPr>
        <w:t xml:space="preserve">Зміна назви місця проведення клінічного випробування </w:t>
      </w:r>
      <w:r w:rsidRPr="009440AF">
        <w:rPr>
          <w:rFonts w:ascii="Arial" w:hAnsi="Arial" w:cs="Arial"/>
          <w:color w:val="000000"/>
          <w:sz w:val="20"/>
          <w:szCs w:val="20"/>
        </w:rPr>
        <w:t>до протоколу</w:t>
      </w:r>
      <w:r w:rsidRPr="009440A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440AF">
        <w:rPr>
          <w:rFonts w:ascii="Arial" w:hAnsi="Arial" w:cs="Arial"/>
          <w:color w:val="000000"/>
          <w:sz w:val="20"/>
          <w:szCs w:val="20"/>
        </w:rPr>
        <w:t xml:space="preserve">клінічного випробування </w:t>
      </w:r>
      <w:r w:rsidRPr="00297088">
        <w:rPr>
          <w:rFonts w:ascii="Arial" w:hAnsi="Arial" w:cs="Arial"/>
          <w:color w:val="000000"/>
          <w:sz w:val="20"/>
          <w:szCs w:val="20"/>
        </w:rPr>
        <w:t>«</w:t>
      </w:r>
      <w:proofErr w:type="spellStart"/>
      <w:r w:rsidRPr="00297088">
        <w:rPr>
          <w:rFonts w:ascii="Arial" w:hAnsi="Arial" w:cs="Arial"/>
          <w:color w:val="000000"/>
          <w:sz w:val="20"/>
          <w:szCs w:val="20"/>
        </w:rPr>
        <w:t>Рандомізоване</w:t>
      </w:r>
      <w:proofErr w:type="spellEnd"/>
      <w:r w:rsidRPr="00297088">
        <w:rPr>
          <w:rFonts w:ascii="Arial" w:hAnsi="Arial" w:cs="Arial"/>
          <w:color w:val="000000"/>
          <w:sz w:val="20"/>
          <w:szCs w:val="20"/>
        </w:rPr>
        <w:t xml:space="preserve">, подвійне сліпе, </w:t>
      </w:r>
      <w:proofErr w:type="spellStart"/>
      <w:r w:rsidRPr="00297088">
        <w:rPr>
          <w:rFonts w:ascii="Arial" w:hAnsi="Arial" w:cs="Arial"/>
          <w:color w:val="000000"/>
          <w:sz w:val="20"/>
          <w:szCs w:val="20"/>
        </w:rPr>
        <w:t>плацебоконтрольоване</w:t>
      </w:r>
      <w:proofErr w:type="spellEnd"/>
      <w:r w:rsidRPr="00297088">
        <w:rPr>
          <w:rFonts w:ascii="Arial" w:hAnsi="Arial" w:cs="Arial"/>
          <w:color w:val="000000"/>
          <w:sz w:val="20"/>
          <w:szCs w:val="20"/>
        </w:rPr>
        <w:t xml:space="preserve"> клінічне дослідження 3 фази </w:t>
      </w:r>
      <w:proofErr w:type="spellStart"/>
      <w:r w:rsidRPr="00297088">
        <w:rPr>
          <w:rFonts w:ascii="Arial" w:hAnsi="Arial" w:cs="Arial"/>
          <w:color w:val="000000"/>
          <w:sz w:val="20"/>
          <w:szCs w:val="20"/>
        </w:rPr>
        <w:t>інгібітора</w:t>
      </w:r>
      <w:proofErr w:type="spellEnd"/>
      <w:r w:rsidRPr="0029708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97088">
        <w:rPr>
          <w:rFonts w:ascii="Arial" w:hAnsi="Arial" w:cs="Arial"/>
          <w:color w:val="000000"/>
          <w:sz w:val="20"/>
          <w:szCs w:val="20"/>
        </w:rPr>
        <w:t>тирозинкінази</w:t>
      </w:r>
      <w:proofErr w:type="spellEnd"/>
      <w:r w:rsidRPr="0029708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97088">
        <w:rPr>
          <w:rFonts w:ascii="Arial" w:hAnsi="Arial" w:cs="Arial"/>
          <w:b/>
          <w:color w:val="000000"/>
          <w:sz w:val="20"/>
          <w:szCs w:val="20"/>
        </w:rPr>
        <w:t>Брутона</w:t>
      </w:r>
      <w:proofErr w:type="spellEnd"/>
      <w:r w:rsidRPr="00297088">
        <w:rPr>
          <w:rFonts w:ascii="Arial" w:hAnsi="Arial" w:cs="Arial"/>
          <w:color w:val="000000"/>
          <w:sz w:val="20"/>
          <w:szCs w:val="20"/>
        </w:rPr>
        <w:t xml:space="preserve"> (</w:t>
      </w:r>
      <w:r w:rsidRPr="009440AF">
        <w:rPr>
          <w:rFonts w:ascii="Arial" w:hAnsi="Arial" w:cs="Arial"/>
          <w:color w:val="000000"/>
          <w:sz w:val="20"/>
          <w:szCs w:val="20"/>
        </w:rPr>
        <w:t>B</w:t>
      </w:r>
      <w:r w:rsidRPr="00297088">
        <w:rPr>
          <w:rFonts w:ascii="Arial" w:hAnsi="Arial" w:cs="Arial"/>
          <w:color w:val="000000"/>
          <w:sz w:val="20"/>
          <w:szCs w:val="20"/>
        </w:rPr>
        <w:t xml:space="preserve">ТК), </w:t>
      </w:r>
      <w:r w:rsidRPr="009440AF">
        <w:rPr>
          <w:rFonts w:ascii="Arial" w:hAnsi="Arial" w:cs="Arial"/>
          <w:color w:val="000000"/>
          <w:sz w:val="20"/>
          <w:szCs w:val="20"/>
        </w:rPr>
        <w:t>PCI</w:t>
      </w:r>
      <w:r w:rsidRPr="00297088">
        <w:rPr>
          <w:rFonts w:ascii="Arial" w:hAnsi="Arial" w:cs="Arial"/>
          <w:color w:val="000000"/>
          <w:sz w:val="20"/>
          <w:szCs w:val="20"/>
        </w:rPr>
        <w:t>-32765 (</w:t>
      </w:r>
      <w:proofErr w:type="spellStart"/>
      <w:r w:rsidRPr="00297088">
        <w:rPr>
          <w:rFonts w:ascii="Arial" w:hAnsi="Arial" w:cs="Arial"/>
          <w:color w:val="000000"/>
          <w:sz w:val="20"/>
          <w:szCs w:val="20"/>
        </w:rPr>
        <w:t>Ібрутиніб</w:t>
      </w:r>
      <w:proofErr w:type="spellEnd"/>
      <w:r w:rsidRPr="00297088">
        <w:rPr>
          <w:rFonts w:ascii="Arial" w:hAnsi="Arial" w:cs="Arial"/>
          <w:color w:val="000000"/>
          <w:sz w:val="20"/>
          <w:szCs w:val="20"/>
        </w:rPr>
        <w:t xml:space="preserve">), у комбінації з </w:t>
      </w:r>
      <w:proofErr w:type="spellStart"/>
      <w:r w:rsidRPr="00297088">
        <w:rPr>
          <w:rFonts w:ascii="Arial" w:hAnsi="Arial" w:cs="Arial"/>
          <w:color w:val="000000"/>
          <w:sz w:val="20"/>
          <w:szCs w:val="20"/>
        </w:rPr>
        <w:t>Ритуксимабом</w:t>
      </w:r>
      <w:proofErr w:type="spellEnd"/>
      <w:r w:rsidRPr="00297088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297088">
        <w:rPr>
          <w:rFonts w:ascii="Arial" w:hAnsi="Arial" w:cs="Arial"/>
          <w:color w:val="000000"/>
          <w:sz w:val="20"/>
          <w:szCs w:val="20"/>
        </w:rPr>
        <w:t>Циклофосфамідом</w:t>
      </w:r>
      <w:proofErr w:type="spellEnd"/>
      <w:r w:rsidRPr="00297088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297088">
        <w:rPr>
          <w:rFonts w:ascii="Arial" w:hAnsi="Arial" w:cs="Arial"/>
          <w:color w:val="000000"/>
          <w:sz w:val="20"/>
          <w:szCs w:val="20"/>
        </w:rPr>
        <w:t>Доксорубіцином</w:t>
      </w:r>
      <w:proofErr w:type="spellEnd"/>
      <w:r w:rsidRPr="00297088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297088">
        <w:rPr>
          <w:rFonts w:ascii="Arial" w:hAnsi="Arial" w:cs="Arial"/>
          <w:color w:val="000000"/>
          <w:sz w:val="20"/>
          <w:szCs w:val="20"/>
        </w:rPr>
        <w:t>Вінкристином</w:t>
      </w:r>
      <w:proofErr w:type="spellEnd"/>
      <w:r w:rsidRPr="00297088">
        <w:rPr>
          <w:rFonts w:ascii="Arial" w:hAnsi="Arial" w:cs="Arial"/>
          <w:color w:val="000000"/>
          <w:sz w:val="20"/>
          <w:szCs w:val="20"/>
        </w:rPr>
        <w:t xml:space="preserve"> та </w:t>
      </w:r>
      <w:proofErr w:type="spellStart"/>
      <w:r w:rsidRPr="00297088">
        <w:rPr>
          <w:rFonts w:ascii="Arial" w:hAnsi="Arial" w:cs="Arial"/>
          <w:color w:val="000000"/>
          <w:sz w:val="20"/>
          <w:szCs w:val="20"/>
        </w:rPr>
        <w:t>Преднізоном</w:t>
      </w:r>
      <w:proofErr w:type="spellEnd"/>
      <w:r w:rsidRPr="00297088">
        <w:rPr>
          <w:rFonts w:ascii="Arial" w:hAnsi="Arial" w:cs="Arial"/>
          <w:color w:val="000000"/>
          <w:sz w:val="20"/>
          <w:szCs w:val="20"/>
        </w:rPr>
        <w:t xml:space="preserve"> (</w:t>
      </w:r>
      <w:r w:rsidRPr="009440AF">
        <w:rPr>
          <w:rFonts w:ascii="Arial" w:hAnsi="Arial" w:cs="Arial"/>
          <w:color w:val="000000"/>
          <w:sz w:val="20"/>
          <w:szCs w:val="20"/>
        </w:rPr>
        <w:t>R</w:t>
      </w:r>
      <w:r w:rsidRPr="00297088">
        <w:rPr>
          <w:rFonts w:ascii="Arial" w:hAnsi="Arial" w:cs="Arial"/>
          <w:color w:val="000000"/>
          <w:sz w:val="20"/>
          <w:szCs w:val="20"/>
        </w:rPr>
        <w:t>-</w:t>
      </w:r>
      <w:r w:rsidRPr="009440AF">
        <w:rPr>
          <w:rFonts w:ascii="Arial" w:hAnsi="Arial" w:cs="Arial"/>
          <w:color w:val="000000"/>
          <w:sz w:val="20"/>
          <w:szCs w:val="20"/>
        </w:rPr>
        <w:t>CHOP</w:t>
      </w:r>
      <w:r w:rsidRPr="00297088">
        <w:rPr>
          <w:rFonts w:ascii="Arial" w:hAnsi="Arial" w:cs="Arial"/>
          <w:color w:val="000000"/>
          <w:sz w:val="20"/>
          <w:szCs w:val="20"/>
        </w:rPr>
        <w:t xml:space="preserve">) у пацієнтів із вперше встановленим діагнозом дифузної </w:t>
      </w:r>
      <w:proofErr w:type="spellStart"/>
      <w:r w:rsidRPr="00297088">
        <w:rPr>
          <w:rFonts w:ascii="Arial" w:hAnsi="Arial" w:cs="Arial"/>
          <w:color w:val="000000"/>
          <w:sz w:val="20"/>
          <w:szCs w:val="20"/>
        </w:rPr>
        <w:t>великоклітинної</w:t>
      </w:r>
      <w:proofErr w:type="spellEnd"/>
      <w:r w:rsidRPr="00297088">
        <w:rPr>
          <w:rFonts w:ascii="Arial" w:hAnsi="Arial" w:cs="Arial"/>
          <w:color w:val="000000"/>
          <w:sz w:val="20"/>
          <w:szCs w:val="20"/>
        </w:rPr>
        <w:t xml:space="preserve"> лімфоми </w:t>
      </w:r>
      <w:proofErr w:type="spellStart"/>
      <w:r w:rsidRPr="00297088">
        <w:rPr>
          <w:rFonts w:ascii="Arial" w:hAnsi="Arial" w:cs="Arial"/>
          <w:color w:val="000000"/>
          <w:sz w:val="20"/>
          <w:szCs w:val="20"/>
        </w:rPr>
        <w:t>негерменативного</w:t>
      </w:r>
      <w:proofErr w:type="spellEnd"/>
      <w:r w:rsidRPr="00297088">
        <w:rPr>
          <w:rFonts w:ascii="Arial" w:hAnsi="Arial" w:cs="Arial"/>
          <w:color w:val="000000"/>
          <w:sz w:val="20"/>
          <w:szCs w:val="20"/>
        </w:rPr>
        <w:t xml:space="preserve"> центру В-клітинного підтипу», </w:t>
      </w:r>
      <w:r w:rsidRPr="009440AF">
        <w:rPr>
          <w:rFonts w:ascii="Arial" w:hAnsi="Arial" w:cs="Arial"/>
          <w:sz w:val="20"/>
          <w:szCs w:val="20"/>
          <w:lang w:eastAsia="en-GB"/>
        </w:rPr>
        <w:t>код дослідження</w:t>
      </w:r>
      <w:r w:rsidRPr="009440AF">
        <w:rPr>
          <w:rFonts w:ascii="Arial" w:hAnsi="Arial" w:cs="Arial"/>
          <w:b/>
          <w:color w:val="000000"/>
          <w:sz w:val="20"/>
          <w:szCs w:val="20"/>
        </w:rPr>
        <w:t xml:space="preserve"> РСІ-32765DBL3001,</w:t>
      </w:r>
      <w:r w:rsidRPr="009440AF">
        <w:rPr>
          <w:rFonts w:ascii="Arial" w:hAnsi="Arial" w:cs="Arial"/>
          <w:color w:val="000000"/>
          <w:sz w:val="20"/>
          <w:szCs w:val="20"/>
        </w:rPr>
        <w:t xml:space="preserve"> з поправкою INT-3 від 16.10.2017 р., спонсор – «</w:t>
      </w:r>
      <w:proofErr w:type="spellStart"/>
      <w:r w:rsidRPr="009440AF">
        <w:rPr>
          <w:rFonts w:ascii="Arial" w:hAnsi="Arial" w:cs="Arial"/>
          <w:color w:val="000000"/>
          <w:sz w:val="20"/>
          <w:szCs w:val="20"/>
        </w:rPr>
        <w:t>Янссен</w:t>
      </w:r>
      <w:proofErr w:type="spellEnd"/>
      <w:r w:rsidRPr="009440AF">
        <w:rPr>
          <w:rFonts w:ascii="Arial" w:hAnsi="Arial" w:cs="Arial"/>
          <w:color w:val="000000"/>
          <w:sz w:val="20"/>
          <w:szCs w:val="20"/>
        </w:rPr>
        <w:t xml:space="preserve"> Фармацевтика НВ», Бельгія</w:t>
      </w:r>
    </w:p>
    <w:p w:rsidR="00E254B9" w:rsidRPr="00C929CB" w:rsidRDefault="00E254B9" w:rsidP="00E254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40AF">
        <w:rPr>
          <w:rFonts w:ascii="Arial" w:hAnsi="Arial" w:cs="Arial"/>
          <w:sz w:val="20"/>
          <w:szCs w:val="20"/>
        </w:rPr>
        <w:t>Заявник</w:t>
      </w:r>
      <w:r>
        <w:rPr>
          <w:rFonts w:ascii="Arial" w:hAnsi="Arial" w:cs="Arial"/>
          <w:sz w:val="20"/>
          <w:szCs w:val="20"/>
        </w:rPr>
        <w:t xml:space="preserve"> - </w:t>
      </w:r>
      <w:r w:rsidRPr="009440AF">
        <w:rPr>
          <w:rFonts w:ascii="Arial" w:hAnsi="Arial" w:cs="Arial"/>
          <w:sz w:val="20"/>
          <w:szCs w:val="20"/>
        </w:rPr>
        <w:t>«ЯНССЕН ФАРМАЦЕ</w:t>
      </w:r>
      <w:bookmarkStart w:id="1" w:name="_GoBack"/>
      <w:bookmarkEnd w:id="1"/>
      <w:r w:rsidRPr="009440AF">
        <w:rPr>
          <w:rFonts w:ascii="Arial" w:hAnsi="Arial" w:cs="Arial"/>
          <w:sz w:val="20"/>
          <w:szCs w:val="20"/>
        </w:rPr>
        <w:t>ВТИКА НВ», Бельгія</w:t>
      </w:r>
    </w:p>
    <w:sectPr w:rsidR="00E254B9" w:rsidRPr="00C929CB" w:rsidSect="009E2DD9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37B" w:rsidRDefault="00EC137B" w:rsidP="00BD6B96">
      <w:pPr>
        <w:spacing w:after="0" w:line="240" w:lineRule="auto"/>
      </w:pPr>
      <w:r>
        <w:separator/>
      </w:r>
    </w:p>
  </w:endnote>
  <w:endnote w:type="continuationSeparator" w:id="0">
    <w:p w:rsidR="00EC137B" w:rsidRDefault="00EC137B" w:rsidP="00BD6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Bold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61004D" w:csb1="006C0072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478171"/>
      <w:docPartObj>
        <w:docPartGallery w:val="Page Numbers (Bottom of Page)"/>
        <w:docPartUnique/>
      </w:docPartObj>
    </w:sdtPr>
    <w:sdtEndPr/>
    <w:sdtContent>
      <w:p w:rsidR="00EC137B" w:rsidRPr="000746DD" w:rsidRDefault="00EC137B" w:rsidP="00BD6B96">
        <w:pPr>
          <w:pStyle w:val="a6"/>
          <w:rPr>
            <w:rFonts w:ascii="Times New Roman" w:eastAsia="Times New Roman" w:hAnsi="Times New Roman" w:cs="Times New Roman"/>
            <w:sz w:val="20"/>
            <w:szCs w:val="20"/>
          </w:rPr>
        </w:pPr>
      </w:p>
      <w:p w:rsidR="00EC137B" w:rsidRDefault="00EC137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483" w:rsidRPr="00B76483">
          <w:rPr>
            <w:noProof/>
            <w:lang w:val="ru-RU"/>
          </w:rPr>
          <w:t>10</w:t>
        </w:r>
        <w:r>
          <w:fldChar w:fldCharType="end"/>
        </w:r>
      </w:p>
    </w:sdtContent>
  </w:sdt>
  <w:p w:rsidR="00EC137B" w:rsidRDefault="00EC13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37B" w:rsidRDefault="00EC137B" w:rsidP="00BD6B96">
      <w:pPr>
        <w:spacing w:after="0" w:line="240" w:lineRule="auto"/>
      </w:pPr>
      <w:r>
        <w:separator/>
      </w:r>
    </w:p>
  </w:footnote>
  <w:footnote w:type="continuationSeparator" w:id="0">
    <w:p w:rsidR="00EC137B" w:rsidRDefault="00EC137B" w:rsidP="00BD6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6A82"/>
    <w:multiLevelType w:val="hybridMultilevel"/>
    <w:tmpl w:val="72243838"/>
    <w:lvl w:ilvl="0" w:tplc="9168E5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A4CA8"/>
    <w:multiLevelType w:val="multilevel"/>
    <w:tmpl w:val="B61AB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/>
      </w:rPr>
    </w:lvl>
    <w:lvl w:ilvl="2">
      <w:start w:val="35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0C7A63DA"/>
    <w:multiLevelType w:val="hybridMultilevel"/>
    <w:tmpl w:val="899245B0"/>
    <w:lvl w:ilvl="0" w:tplc="2BC444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B7F14"/>
    <w:multiLevelType w:val="hybridMultilevel"/>
    <w:tmpl w:val="A5068524"/>
    <w:lvl w:ilvl="0" w:tplc="5BBA40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5929"/>
    <w:multiLevelType w:val="multilevel"/>
    <w:tmpl w:val="646AD684"/>
    <w:lvl w:ilvl="0">
      <w:start w:val="1"/>
      <w:numFmt w:val="decimal"/>
      <w:lvlText w:val="%1."/>
      <w:lvlJc w:val="left"/>
      <w:pPr>
        <w:ind w:left="600" w:hanging="600"/>
      </w:pPr>
      <w:rPr>
        <w:rFonts w:eastAsia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eastAsiaTheme="minorHAnsi" w:hint="default"/>
        <w:color w:val="000000"/>
      </w:rPr>
    </w:lvl>
    <w:lvl w:ilvl="2">
      <w:start w:val="26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000000"/>
      </w:rPr>
    </w:lvl>
  </w:abstractNum>
  <w:abstractNum w:abstractNumId="5">
    <w:nsid w:val="11343B9F"/>
    <w:multiLevelType w:val="hybridMultilevel"/>
    <w:tmpl w:val="F342AB92"/>
    <w:lvl w:ilvl="0" w:tplc="0409000F">
      <w:start w:val="1"/>
      <w:numFmt w:val="decimal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7D203D"/>
    <w:multiLevelType w:val="hybridMultilevel"/>
    <w:tmpl w:val="B038CD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36A6E"/>
    <w:multiLevelType w:val="hybridMultilevel"/>
    <w:tmpl w:val="9DF2BBC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EC38C8"/>
    <w:multiLevelType w:val="multilevel"/>
    <w:tmpl w:val="07AA6448"/>
    <w:lvl w:ilvl="0">
      <w:start w:val="1"/>
      <w:numFmt w:val="decimal"/>
      <w:lvlText w:val="%1."/>
      <w:lvlJc w:val="left"/>
      <w:pPr>
        <w:ind w:left="645" w:hanging="645"/>
      </w:pPr>
      <w:rPr>
        <w:rFonts w:eastAsia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eastAsiaTheme="minorHAnsi" w:hint="default"/>
        <w:color w:val="000000"/>
      </w:rPr>
    </w:lvl>
    <w:lvl w:ilvl="2">
      <w:start w:val="26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000000"/>
      </w:rPr>
    </w:lvl>
  </w:abstractNum>
  <w:abstractNum w:abstractNumId="9">
    <w:nsid w:val="1AAF595F"/>
    <w:multiLevelType w:val="hybridMultilevel"/>
    <w:tmpl w:val="E5F45ABE"/>
    <w:lvl w:ilvl="0" w:tplc="C8A4C3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A1AB9"/>
    <w:multiLevelType w:val="hybridMultilevel"/>
    <w:tmpl w:val="10F014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2189E"/>
    <w:multiLevelType w:val="hybridMultilevel"/>
    <w:tmpl w:val="752239CC"/>
    <w:lvl w:ilvl="0" w:tplc="F9BE9E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A672F"/>
    <w:multiLevelType w:val="hybridMultilevel"/>
    <w:tmpl w:val="66CAC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C7D6A"/>
    <w:multiLevelType w:val="hybridMultilevel"/>
    <w:tmpl w:val="9DD21356"/>
    <w:lvl w:ilvl="0" w:tplc="898663F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AF76D4"/>
    <w:multiLevelType w:val="hybridMultilevel"/>
    <w:tmpl w:val="02FA958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B827C7"/>
    <w:multiLevelType w:val="hybridMultilevel"/>
    <w:tmpl w:val="8B3CE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C00AF"/>
    <w:multiLevelType w:val="hybridMultilevel"/>
    <w:tmpl w:val="0846E9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81336"/>
    <w:multiLevelType w:val="hybridMultilevel"/>
    <w:tmpl w:val="E472706C"/>
    <w:lvl w:ilvl="0" w:tplc="224AD4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378C4"/>
    <w:multiLevelType w:val="hybridMultilevel"/>
    <w:tmpl w:val="5F547CC8"/>
    <w:lvl w:ilvl="0" w:tplc="A5C2A6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7E0D9B"/>
    <w:multiLevelType w:val="multilevel"/>
    <w:tmpl w:val="5038CCEE"/>
    <w:lvl w:ilvl="0">
      <w:start w:val="1"/>
      <w:numFmt w:val="decimal"/>
      <w:lvlText w:val="%1."/>
      <w:lvlJc w:val="left"/>
      <w:pPr>
        <w:ind w:left="600" w:hanging="600"/>
      </w:pPr>
      <w:rPr>
        <w:rFonts w:eastAsia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eastAsiaTheme="minorHAnsi" w:hint="default"/>
        <w:color w:val="000000"/>
      </w:rPr>
    </w:lvl>
    <w:lvl w:ilvl="2">
      <w:start w:val="26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000000"/>
      </w:rPr>
    </w:lvl>
  </w:abstractNum>
  <w:abstractNum w:abstractNumId="20">
    <w:nsid w:val="44D67949"/>
    <w:multiLevelType w:val="multilevel"/>
    <w:tmpl w:val="50E4A6DE"/>
    <w:lvl w:ilvl="0">
      <w:start w:val="1"/>
      <w:numFmt w:val="decimal"/>
      <w:lvlText w:val="%1"/>
      <w:lvlJc w:val="left"/>
      <w:pPr>
        <w:ind w:left="540" w:hanging="540"/>
      </w:pPr>
      <w:rPr>
        <w:rFonts w:eastAsiaTheme="minorHAnsi" w:hint="default"/>
        <w:color w:val="000000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eastAsiaTheme="minorHAnsi" w:hint="default"/>
        <w:color w:val="000000"/>
      </w:rPr>
    </w:lvl>
    <w:lvl w:ilvl="2">
      <w:start w:val="26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000000"/>
      </w:rPr>
    </w:lvl>
  </w:abstractNum>
  <w:abstractNum w:abstractNumId="21">
    <w:nsid w:val="4CC30BE0"/>
    <w:multiLevelType w:val="hybridMultilevel"/>
    <w:tmpl w:val="E17CCDA6"/>
    <w:lvl w:ilvl="0" w:tplc="F5ECE21E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FC65C6"/>
    <w:multiLevelType w:val="hybridMultilevel"/>
    <w:tmpl w:val="5E263786"/>
    <w:lvl w:ilvl="0" w:tplc="3C308B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E51F26"/>
    <w:multiLevelType w:val="hybridMultilevel"/>
    <w:tmpl w:val="3E1042C4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>
    <w:nsid w:val="58D477DB"/>
    <w:multiLevelType w:val="hybridMultilevel"/>
    <w:tmpl w:val="DFF8C848"/>
    <w:lvl w:ilvl="0" w:tplc="C6DED5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DA2A1F"/>
    <w:multiLevelType w:val="hybridMultilevel"/>
    <w:tmpl w:val="E2C07B48"/>
    <w:lvl w:ilvl="0" w:tplc="1AF464FE">
      <w:start w:val="980"/>
      <w:numFmt w:val="bullet"/>
      <w:lvlText w:val="-"/>
      <w:lvlJc w:val="left"/>
      <w:pPr>
        <w:ind w:left="35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26">
    <w:nsid w:val="5BF9346C"/>
    <w:multiLevelType w:val="hybridMultilevel"/>
    <w:tmpl w:val="48DEC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71E31"/>
    <w:multiLevelType w:val="hybridMultilevel"/>
    <w:tmpl w:val="0A06057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7806CD"/>
    <w:multiLevelType w:val="hybridMultilevel"/>
    <w:tmpl w:val="27D0DC68"/>
    <w:lvl w:ilvl="0" w:tplc="710C7BB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5651F6"/>
    <w:multiLevelType w:val="hybridMultilevel"/>
    <w:tmpl w:val="F904A7F8"/>
    <w:lvl w:ilvl="0" w:tplc="7302A5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DB6E4A"/>
    <w:multiLevelType w:val="hybridMultilevel"/>
    <w:tmpl w:val="77009C54"/>
    <w:lvl w:ilvl="0" w:tplc="198217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082334"/>
    <w:multiLevelType w:val="hybridMultilevel"/>
    <w:tmpl w:val="2D5C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17D4C"/>
    <w:multiLevelType w:val="multilevel"/>
    <w:tmpl w:val="695ECE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00" w:hanging="600"/>
      </w:pPr>
      <w:rPr>
        <w:rFonts w:hint="default"/>
        <w:b/>
        <w:i w:val="0"/>
      </w:rPr>
    </w:lvl>
    <w:lvl w:ilvl="2">
      <w:start w:val="44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3">
    <w:nsid w:val="6A5C1FDE"/>
    <w:multiLevelType w:val="hybridMultilevel"/>
    <w:tmpl w:val="711CB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420748"/>
    <w:multiLevelType w:val="hybridMultilevel"/>
    <w:tmpl w:val="CD2CC9A2"/>
    <w:lvl w:ilvl="0" w:tplc="560A2996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D97863"/>
    <w:multiLevelType w:val="multilevel"/>
    <w:tmpl w:val="648A9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ascii="Arial" w:hAnsi="Arial" w:cs="Arial" w:hint="default"/>
        <w:color w:val="auto"/>
        <w:sz w:val="20"/>
      </w:rPr>
    </w:lvl>
    <w:lvl w:ilvl="2">
      <w:start w:val="4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auto"/>
        <w:sz w:val="20"/>
      </w:rPr>
    </w:lvl>
  </w:abstractNum>
  <w:abstractNum w:abstractNumId="36">
    <w:nsid w:val="78400EFB"/>
    <w:multiLevelType w:val="hybridMultilevel"/>
    <w:tmpl w:val="D88067C0"/>
    <w:lvl w:ilvl="0" w:tplc="8668B1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6E4E73"/>
    <w:multiLevelType w:val="hybridMultilevel"/>
    <w:tmpl w:val="9A542DDC"/>
    <w:lvl w:ilvl="0" w:tplc="573CF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92391A"/>
    <w:multiLevelType w:val="hybridMultilevel"/>
    <w:tmpl w:val="9F44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C43724"/>
    <w:multiLevelType w:val="hybridMultilevel"/>
    <w:tmpl w:val="55FAB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83BCA"/>
    <w:multiLevelType w:val="hybridMultilevel"/>
    <w:tmpl w:val="2E165462"/>
    <w:lvl w:ilvl="0" w:tplc="1354E4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870471"/>
    <w:multiLevelType w:val="hybridMultilevel"/>
    <w:tmpl w:val="24948A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7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2"/>
  </w:num>
  <w:num w:numId="7">
    <w:abstractNumId w:val="33"/>
  </w:num>
  <w:num w:numId="8">
    <w:abstractNumId w:val="8"/>
  </w:num>
  <w:num w:numId="9">
    <w:abstractNumId w:val="4"/>
  </w:num>
  <w:num w:numId="10">
    <w:abstractNumId w:val="20"/>
  </w:num>
  <w:num w:numId="11">
    <w:abstractNumId w:val="19"/>
  </w:num>
  <w:num w:numId="12">
    <w:abstractNumId w:val="0"/>
  </w:num>
  <w:num w:numId="13">
    <w:abstractNumId w:val="40"/>
  </w:num>
  <w:num w:numId="14">
    <w:abstractNumId w:val="9"/>
  </w:num>
  <w:num w:numId="15">
    <w:abstractNumId w:val="10"/>
  </w:num>
  <w:num w:numId="16">
    <w:abstractNumId w:val="6"/>
  </w:num>
  <w:num w:numId="17">
    <w:abstractNumId w:val="25"/>
  </w:num>
  <w:num w:numId="18">
    <w:abstractNumId w:val="30"/>
  </w:num>
  <w:num w:numId="19">
    <w:abstractNumId w:val="2"/>
  </w:num>
  <w:num w:numId="20">
    <w:abstractNumId w:val="36"/>
  </w:num>
  <w:num w:numId="21">
    <w:abstractNumId w:val="28"/>
  </w:num>
  <w:num w:numId="22">
    <w:abstractNumId w:val="3"/>
  </w:num>
  <w:num w:numId="23">
    <w:abstractNumId w:val="24"/>
  </w:num>
  <w:num w:numId="24">
    <w:abstractNumId w:val="29"/>
  </w:num>
  <w:num w:numId="25">
    <w:abstractNumId w:val="11"/>
  </w:num>
  <w:num w:numId="26">
    <w:abstractNumId w:val="35"/>
  </w:num>
  <w:num w:numId="27">
    <w:abstractNumId w:val="27"/>
  </w:num>
  <w:num w:numId="28">
    <w:abstractNumId w:val="14"/>
  </w:num>
  <w:num w:numId="29">
    <w:abstractNumId w:val="1"/>
  </w:num>
  <w:num w:numId="30">
    <w:abstractNumId w:val="31"/>
  </w:num>
  <w:num w:numId="31">
    <w:abstractNumId w:val="16"/>
  </w:num>
  <w:num w:numId="32">
    <w:abstractNumId w:val="32"/>
  </w:num>
  <w:num w:numId="33">
    <w:abstractNumId w:val="39"/>
  </w:num>
  <w:num w:numId="34">
    <w:abstractNumId w:val="15"/>
  </w:num>
  <w:num w:numId="35">
    <w:abstractNumId w:val="23"/>
  </w:num>
  <w:num w:numId="36">
    <w:abstractNumId w:val="41"/>
  </w:num>
  <w:num w:numId="37">
    <w:abstractNumId w:val="13"/>
  </w:num>
  <w:num w:numId="38">
    <w:abstractNumId w:val="18"/>
  </w:num>
  <w:num w:numId="39">
    <w:abstractNumId w:val="34"/>
  </w:num>
  <w:num w:numId="40">
    <w:abstractNumId w:val="12"/>
  </w:num>
  <w:num w:numId="41">
    <w:abstractNumId w:val="17"/>
  </w:num>
  <w:num w:numId="42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AE"/>
    <w:rsid w:val="00001DFC"/>
    <w:rsid w:val="00016273"/>
    <w:rsid w:val="00016DEB"/>
    <w:rsid w:val="00020824"/>
    <w:rsid w:val="0002762E"/>
    <w:rsid w:val="00032941"/>
    <w:rsid w:val="00036C6B"/>
    <w:rsid w:val="000538CD"/>
    <w:rsid w:val="0005530E"/>
    <w:rsid w:val="0006687A"/>
    <w:rsid w:val="00072468"/>
    <w:rsid w:val="000746DD"/>
    <w:rsid w:val="00077D82"/>
    <w:rsid w:val="00083CC3"/>
    <w:rsid w:val="000855F6"/>
    <w:rsid w:val="000908F8"/>
    <w:rsid w:val="00097736"/>
    <w:rsid w:val="000A0F65"/>
    <w:rsid w:val="000A19EC"/>
    <w:rsid w:val="000B0A47"/>
    <w:rsid w:val="000B4A9C"/>
    <w:rsid w:val="000C01E8"/>
    <w:rsid w:val="000F1FB7"/>
    <w:rsid w:val="000F456C"/>
    <w:rsid w:val="000F5708"/>
    <w:rsid w:val="00103B99"/>
    <w:rsid w:val="00117CD5"/>
    <w:rsid w:val="00123155"/>
    <w:rsid w:val="0014417D"/>
    <w:rsid w:val="00154173"/>
    <w:rsid w:val="00154B65"/>
    <w:rsid w:val="001626A8"/>
    <w:rsid w:val="001715D3"/>
    <w:rsid w:val="0018250A"/>
    <w:rsid w:val="00193F44"/>
    <w:rsid w:val="001A0177"/>
    <w:rsid w:val="001A33F8"/>
    <w:rsid w:val="001A64C7"/>
    <w:rsid w:val="001A655A"/>
    <w:rsid w:val="001A768E"/>
    <w:rsid w:val="001D14E9"/>
    <w:rsid w:val="001E595C"/>
    <w:rsid w:val="001F34C9"/>
    <w:rsid w:val="00217F6B"/>
    <w:rsid w:val="00233C77"/>
    <w:rsid w:val="00244F1B"/>
    <w:rsid w:val="00263955"/>
    <w:rsid w:val="00275DCC"/>
    <w:rsid w:val="00285D35"/>
    <w:rsid w:val="00294517"/>
    <w:rsid w:val="00296647"/>
    <w:rsid w:val="00296C5A"/>
    <w:rsid w:val="002B0E34"/>
    <w:rsid w:val="002C0BE7"/>
    <w:rsid w:val="002D4204"/>
    <w:rsid w:val="002D44B2"/>
    <w:rsid w:val="002E5582"/>
    <w:rsid w:val="002F6480"/>
    <w:rsid w:val="00300177"/>
    <w:rsid w:val="003210F0"/>
    <w:rsid w:val="00337CAC"/>
    <w:rsid w:val="00345B97"/>
    <w:rsid w:val="00361EDF"/>
    <w:rsid w:val="0036201F"/>
    <w:rsid w:val="00365BE1"/>
    <w:rsid w:val="00366710"/>
    <w:rsid w:val="003715DD"/>
    <w:rsid w:val="00372349"/>
    <w:rsid w:val="00393E43"/>
    <w:rsid w:val="003A0443"/>
    <w:rsid w:val="003A6C58"/>
    <w:rsid w:val="003B16A6"/>
    <w:rsid w:val="003D4DFD"/>
    <w:rsid w:val="003D4F24"/>
    <w:rsid w:val="003D5465"/>
    <w:rsid w:val="003E2F40"/>
    <w:rsid w:val="003F5EBA"/>
    <w:rsid w:val="0040528D"/>
    <w:rsid w:val="004066D5"/>
    <w:rsid w:val="004214B3"/>
    <w:rsid w:val="004223A3"/>
    <w:rsid w:val="00436244"/>
    <w:rsid w:val="00451E94"/>
    <w:rsid w:val="00461665"/>
    <w:rsid w:val="00473714"/>
    <w:rsid w:val="00490269"/>
    <w:rsid w:val="004B68C2"/>
    <w:rsid w:val="004C2558"/>
    <w:rsid w:val="004F3A9E"/>
    <w:rsid w:val="00515A02"/>
    <w:rsid w:val="00520534"/>
    <w:rsid w:val="00523E5B"/>
    <w:rsid w:val="005333FB"/>
    <w:rsid w:val="00536651"/>
    <w:rsid w:val="005371CE"/>
    <w:rsid w:val="00581541"/>
    <w:rsid w:val="0059217B"/>
    <w:rsid w:val="0059494F"/>
    <w:rsid w:val="005D2C50"/>
    <w:rsid w:val="005E1523"/>
    <w:rsid w:val="005E44C6"/>
    <w:rsid w:val="005E7E75"/>
    <w:rsid w:val="005F6054"/>
    <w:rsid w:val="006052A6"/>
    <w:rsid w:val="00614CE1"/>
    <w:rsid w:val="00653B93"/>
    <w:rsid w:val="006655CE"/>
    <w:rsid w:val="00665BE8"/>
    <w:rsid w:val="00667E81"/>
    <w:rsid w:val="00673F33"/>
    <w:rsid w:val="00680506"/>
    <w:rsid w:val="00680E04"/>
    <w:rsid w:val="00680E59"/>
    <w:rsid w:val="00682547"/>
    <w:rsid w:val="006B49DA"/>
    <w:rsid w:val="006B5E55"/>
    <w:rsid w:val="006C35A7"/>
    <w:rsid w:val="006D1195"/>
    <w:rsid w:val="006D78A6"/>
    <w:rsid w:val="006F00CA"/>
    <w:rsid w:val="006F2C36"/>
    <w:rsid w:val="006F3408"/>
    <w:rsid w:val="007013C3"/>
    <w:rsid w:val="007023AC"/>
    <w:rsid w:val="00704E99"/>
    <w:rsid w:val="00734B3C"/>
    <w:rsid w:val="0075099E"/>
    <w:rsid w:val="00761715"/>
    <w:rsid w:val="00776665"/>
    <w:rsid w:val="007837CE"/>
    <w:rsid w:val="007851B1"/>
    <w:rsid w:val="00787C44"/>
    <w:rsid w:val="00794A4F"/>
    <w:rsid w:val="00796452"/>
    <w:rsid w:val="007A5B1C"/>
    <w:rsid w:val="007C207B"/>
    <w:rsid w:val="007C6002"/>
    <w:rsid w:val="007D2EAE"/>
    <w:rsid w:val="007E44B0"/>
    <w:rsid w:val="007E5345"/>
    <w:rsid w:val="007E6EE3"/>
    <w:rsid w:val="007F691F"/>
    <w:rsid w:val="00816FAD"/>
    <w:rsid w:val="00820846"/>
    <w:rsid w:val="00824E39"/>
    <w:rsid w:val="0083205D"/>
    <w:rsid w:val="00842887"/>
    <w:rsid w:val="00843E80"/>
    <w:rsid w:val="008556E3"/>
    <w:rsid w:val="00864F49"/>
    <w:rsid w:val="0088539D"/>
    <w:rsid w:val="0089449D"/>
    <w:rsid w:val="008A3C65"/>
    <w:rsid w:val="008A53EE"/>
    <w:rsid w:val="008A71BC"/>
    <w:rsid w:val="008B7394"/>
    <w:rsid w:val="008D768B"/>
    <w:rsid w:val="008E2586"/>
    <w:rsid w:val="008E7ADF"/>
    <w:rsid w:val="0090247E"/>
    <w:rsid w:val="00902827"/>
    <w:rsid w:val="00913B28"/>
    <w:rsid w:val="00914FCE"/>
    <w:rsid w:val="00934D86"/>
    <w:rsid w:val="0094346E"/>
    <w:rsid w:val="009461FA"/>
    <w:rsid w:val="00960938"/>
    <w:rsid w:val="009625F1"/>
    <w:rsid w:val="00970C95"/>
    <w:rsid w:val="009B6A1C"/>
    <w:rsid w:val="009C2395"/>
    <w:rsid w:val="009D46D5"/>
    <w:rsid w:val="009E2DD9"/>
    <w:rsid w:val="00A030C2"/>
    <w:rsid w:val="00A03801"/>
    <w:rsid w:val="00A06CB3"/>
    <w:rsid w:val="00A52F21"/>
    <w:rsid w:val="00A56D19"/>
    <w:rsid w:val="00A61335"/>
    <w:rsid w:val="00A62F23"/>
    <w:rsid w:val="00A663B3"/>
    <w:rsid w:val="00A82DA7"/>
    <w:rsid w:val="00A90835"/>
    <w:rsid w:val="00AB2627"/>
    <w:rsid w:val="00AB26C9"/>
    <w:rsid w:val="00AB4650"/>
    <w:rsid w:val="00AC6A03"/>
    <w:rsid w:val="00AD7C28"/>
    <w:rsid w:val="00AE32C8"/>
    <w:rsid w:val="00AF7252"/>
    <w:rsid w:val="00B13C28"/>
    <w:rsid w:val="00B208B9"/>
    <w:rsid w:val="00B251BB"/>
    <w:rsid w:val="00B3155D"/>
    <w:rsid w:val="00B37394"/>
    <w:rsid w:val="00B37FD3"/>
    <w:rsid w:val="00B4067A"/>
    <w:rsid w:val="00B445E4"/>
    <w:rsid w:val="00B5715E"/>
    <w:rsid w:val="00B57DD6"/>
    <w:rsid w:val="00B76483"/>
    <w:rsid w:val="00B7711F"/>
    <w:rsid w:val="00B84791"/>
    <w:rsid w:val="00B96D21"/>
    <w:rsid w:val="00BC152E"/>
    <w:rsid w:val="00BC30A7"/>
    <w:rsid w:val="00BD6B96"/>
    <w:rsid w:val="00BE1B10"/>
    <w:rsid w:val="00BE3BA5"/>
    <w:rsid w:val="00BF19A8"/>
    <w:rsid w:val="00BF3401"/>
    <w:rsid w:val="00C10BAB"/>
    <w:rsid w:val="00C170F4"/>
    <w:rsid w:val="00C17CA3"/>
    <w:rsid w:val="00C2532B"/>
    <w:rsid w:val="00C30200"/>
    <w:rsid w:val="00C31584"/>
    <w:rsid w:val="00C3695B"/>
    <w:rsid w:val="00C64FAE"/>
    <w:rsid w:val="00C66324"/>
    <w:rsid w:val="00C929CB"/>
    <w:rsid w:val="00C95074"/>
    <w:rsid w:val="00C970B4"/>
    <w:rsid w:val="00CB46FC"/>
    <w:rsid w:val="00CB50CE"/>
    <w:rsid w:val="00CB6081"/>
    <w:rsid w:val="00CB79DF"/>
    <w:rsid w:val="00CC5E11"/>
    <w:rsid w:val="00CE36F8"/>
    <w:rsid w:val="00D041F6"/>
    <w:rsid w:val="00D07EA3"/>
    <w:rsid w:val="00D11CE2"/>
    <w:rsid w:val="00D27443"/>
    <w:rsid w:val="00D34306"/>
    <w:rsid w:val="00D509A6"/>
    <w:rsid w:val="00D55845"/>
    <w:rsid w:val="00D56A91"/>
    <w:rsid w:val="00D64F66"/>
    <w:rsid w:val="00D74E33"/>
    <w:rsid w:val="00D82007"/>
    <w:rsid w:val="00D95CF1"/>
    <w:rsid w:val="00DA033B"/>
    <w:rsid w:val="00DA1447"/>
    <w:rsid w:val="00DA6573"/>
    <w:rsid w:val="00DC4845"/>
    <w:rsid w:val="00DC6AD7"/>
    <w:rsid w:val="00DD3899"/>
    <w:rsid w:val="00DD6DB4"/>
    <w:rsid w:val="00DE27BA"/>
    <w:rsid w:val="00DE332C"/>
    <w:rsid w:val="00DE5111"/>
    <w:rsid w:val="00DE5E7F"/>
    <w:rsid w:val="00E040B9"/>
    <w:rsid w:val="00E06506"/>
    <w:rsid w:val="00E07797"/>
    <w:rsid w:val="00E07920"/>
    <w:rsid w:val="00E13F94"/>
    <w:rsid w:val="00E141D8"/>
    <w:rsid w:val="00E1601C"/>
    <w:rsid w:val="00E23268"/>
    <w:rsid w:val="00E254B9"/>
    <w:rsid w:val="00E37DC6"/>
    <w:rsid w:val="00E45A9A"/>
    <w:rsid w:val="00E50077"/>
    <w:rsid w:val="00E72D3B"/>
    <w:rsid w:val="00E7354A"/>
    <w:rsid w:val="00EA2B07"/>
    <w:rsid w:val="00EB5706"/>
    <w:rsid w:val="00EC137B"/>
    <w:rsid w:val="00EC3B8C"/>
    <w:rsid w:val="00ED6970"/>
    <w:rsid w:val="00EF3F67"/>
    <w:rsid w:val="00EF59FF"/>
    <w:rsid w:val="00F21256"/>
    <w:rsid w:val="00F261A9"/>
    <w:rsid w:val="00F27A88"/>
    <w:rsid w:val="00F41261"/>
    <w:rsid w:val="00F41801"/>
    <w:rsid w:val="00F4613D"/>
    <w:rsid w:val="00F65832"/>
    <w:rsid w:val="00F677DD"/>
    <w:rsid w:val="00F73087"/>
    <w:rsid w:val="00F80969"/>
    <w:rsid w:val="00F9529B"/>
    <w:rsid w:val="00F970CA"/>
    <w:rsid w:val="00FB4C6E"/>
    <w:rsid w:val="00FD2AAC"/>
    <w:rsid w:val="00FD4B6A"/>
    <w:rsid w:val="00FD67D7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3898D-19ED-4579-A786-57B444FD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90269"/>
  </w:style>
  <w:style w:type="paragraph" w:styleId="1">
    <w:name w:val="heading 1"/>
    <w:basedOn w:val="a0"/>
    <w:next w:val="a0"/>
    <w:link w:val="10"/>
    <w:qFormat/>
    <w:rsid w:val="00EA2B07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Arial"/>
      <w:i/>
      <w:iCs/>
      <w:sz w:val="16"/>
      <w:szCs w:val="24"/>
      <w:lang w:val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A2B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BD6B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BD6B96"/>
  </w:style>
  <w:style w:type="paragraph" w:styleId="a6">
    <w:name w:val="footer"/>
    <w:basedOn w:val="a0"/>
    <w:link w:val="a7"/>
    <w:uiPriority w:val="99"/>
    <w:unhideWhenUsed/>
    <w:rsid w:val="00BD6B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D6B96"/>
  </w:style>
  <w:style w:type="paragraph" w:styleId="a8">
    <w:name w:val="Normal (Web)"/>
    <w:aliases w:val="Обычный (Web)"/>
    <w:basedOn w:val="a0"/>
    <w:link w:val="a9"/>
    <w:unhideWhenUsed/>
    <w:rsid w:val="0040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бычный (веб) Знак"/>
    <w:aliases w:val="Обычный (Web) Знак"/>
    <w:link w:val="a8"/>
    <w:rsid w:val="0040528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 Indent"/>
    <w:basedOn w:val="a0"/>
    <w:link w:val="ab"/>
    <w:rsid w:val="00FB4C6E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FB4C6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c">
    <w:name w:val="List Paragraph"/>
    <w:aliases w:val="Level 1 Bullet,Bullet1,Section 5,Table Legend,Bullet 1,Bullet List,@ Bulleted List not indented List Paragraph"/>
    <w:basedOn w:val="a0"/>
    <w:link w:val="ad"/>
    <w:uiPriority w:val="34"/>
    <w:qFormat/>
    <w:rsid w:val="00FB4C6E"/>
    <w:pPr>
      <w:ind w:left="720"/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D74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D74E33"/>
    <w:rPr>
      <w:rFonts w:ascii="Segoe UI" w:hAnsi="Segoe UI" w:cs="Segoe UI"/>
      <w:sz w:val="18"/>
      <w:szCs w:val="18"/>
    </w:rPr>
  </w:style>
  <w:style w:type="character" w:customStyle="1" w:styleId="ad">
    <w:name w:val="Абзац списка Знак"/>
    <w:aliases w:val="Level 1 Bullet Знак,Bullet1 Знак,Section 5 Знак,Table Legend Знак,Bullet 1 Знак,Bullet List Знак,@ Bulleted List not indented List Paragraph Знак"/>
    <w:link w:val="ac"/>
    <w:uiPriority w:val="34"/>
    <w:locked/>
    <w:rsid w:val="00C64FAE"/>
  </w:style>
  <w:style w:type="character" w:customStyle="1" w:styleId="hps">
    <w:name w:val="hps"/>
    <w:rsid w:val="007837CE"/>
  </w:style>
  <w:style w:type="character" w:customStyle="1" w:styleId="2">
    <w:name w:val="Основной текст (2)_"/>
    <w:link w:val="20"/>
    <w:locked/>
    <w:rsid w:val="00C170F4"/>
    <w:rPr>
      <w:rFonts w:ascii="Trebuchet MS" w:hAnsi="Trebuchet MS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C170F4"/>
    <w:pPr>
      <w:shd w:val="clear" w:color="auto" w:fill="FFFFFF"/>
      <w:spacing w:before="100" w:after="100" w:line="250" w:lineRule="exact"/>
      <w:ind w:hanging="400"/>
    </w:pPr>
    <w:rPr>
      <w:rFonts w:ascii="Trebuchet MS" w:hAnsi="Trebuchet MS"/>
    </w:rPr>
  </w:style>
  <w:style w:type="paragraph" w:styleId="21">
    <w:name w:val="Body Text 2"/>
    <w:basedOn w:val="a0"/>
    <w:link w:val="22"/>
    <w:unhideWhenUsed/>
    <w:rsid w:val="0006687A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1"/>
    <w:link w:val="21"/>
    <w:rsid w:val="0006687A"/>
    <w:rPr>
      <w:rFonts w:ascii="Calibri" w:eastAsia="Calibri" w:hAnsi="Calibri" w:cs="Times New Roman"/>
    </w:rPr>
  </w:style>
  <w:style w:type="paragraph" w:styleId="af0">
    <w:name w:val="No Spacing"/>
    <w:uiPriority w:val="1"/>
    <w:qFormat/>
    <w:rsid w:val="00032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1pt">
    <w:name w:val="Основной текст (2) + 11 pt"/>
    <w:rsid w:val="0002762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table" w:styleId="af1">
    <w:name w:val="Table Grid"/>
    <w:basedOn w:val="a2"/>
    <w:uiPriority w:val="59"/>
    <w:qFormat/>
    <w:rsid w:val="00704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Название Знак"/>
    <w:link w:val="af3"/>
    <w:rsid w:val="000B0A47"/>
    <w:rPr>
      <w:rFonts w:ascii="Times New Roman Bold" w:hAnsi="Times New Roman Bold"/>
      <w:b/>
      <w:bCs/>
      <w:lang w:eastAsia="ja-JP"/>
    </w:rPr>
  </w:style>
  <w:style w:type="paragraph" w:styleId="af3">
    <w:name w:val="Title"/>
    <w:basedOn w:val="a0"/>
    <w:link w:val="af2"/>
    <w:qFormat/>
    <w:rsid w:val="000B0A47"/>
    <w:pPr>
      <w:spacing w:after="0" w:line="300" w:lineRule="auto"/>
      <w:jc w:val="center"/>
    </w:pPr>
    <w:rPr>
      <w:rFonts w:ascii="Times New Roman Bold" w:hAnsi="Times New Roman Bold"/>
      <w:b/>
      <w:bCs/>
      <w:lang w:eastAsia="ja-JP"/>
    </w:rPr>
  </w:style>
  <w:style w:type="character" w:customStyle="1" w:styleId="11">
    <w:name w:val="Название Знак1"/>
    <w:basedOn w:val="a1"/>
    <w:uiPriority w:val="10"/>
    <w:rsid w:val="000B0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ет"/>
    <w:rsid w:val="006B5E55"/>
  </w:style>
  <w:style w:type="character" w:styleId="af5">
    <w:name w:val="Strong"/>
    <w:qFormat/>
    <w:rsid w:val="00A03801"/>
    <w:rPr>
      <w:b/>
      <w:bCs/>
    </w:rPr>
  </w:style>
  <w:style w:type="character" w:customStyle="1" w:styleId="tx1">
    <w:name w:val="tx1"/>
    <w:rsid w:val="001E595C"/>
    <w:rPr>
      <w:b/>
      <w:bCs/>
    </w:rPr>
  </w:style>
  <w:style w:type="paragraph" w:customStyle="1" w:styleId="TitleReport">
    <w:name w:val="Title:Report"/>
    <w:basedOn w:val="a0"/>
    <w:rsid w:val="00B4067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character" w:styleId="af6">
    <w:name w:val="annotation reference"/>
    <w:uiPriority w:val="99"/>
    <w:unhideWhenUsed/>
    <w:rsid w:val="00796452"/>
    <w:rPr>
      <w:sz w:val="16"/>
      <w:szCs w:val="16"/>
    </w:rPr>
  </w:style>
  <w:style w:type="paragraph" w:styleId="31">
    <w:name w:val="Body Text 3"/>
    <w:basedOn w:val="a0"/>
    <w:link w:val="32"/>
    <w:uiPriority w:val="99"/>
    <w:unhideWhenUsed/>
    <w:rsid w:val="00EA2B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EA2B07"/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EA2B07"/>
    <w:rPr>
      <w:rFonts w:ascii="Arial" w:eastAsia="Times New Roman" w:hAnsi="Arial" w:cs="Arial"/>
      <w:i/>
      <w:iCs/>
      <w:sz w:val="16"/>
      <w:szCs w:val="24"/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EA2B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7">
    <w:name w:val="page number"/>
    <w:rsid w:val="00EA2B07"/>
  </w:style>
  <w:style w:type="character" w:customStyle="1" w:styleId="5">
    <w:name w:val="Основной текст (5)_"/>
    <w:link w:val="50"/>
    <w:locked/>
    <w:rsid w:val="00EA2B07"/>
    <w:rPr>
      <w:rFonts w:ascii="Arial" w:hAnsi="Arial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A2B07"/>
    <w:pPr>
      <w:shd w:val="clear" w:color="auto" w:fill="FFFFFF"/>
      <w:spacing w:before="540" w:after="240" w:line="274" w:lineRule="exact"/>
      <w:ind w:hanging="360"/>
      <w:jc w:val="both"/>
    </w:pPr>
    <w:rPr>
      <w:rFonts w:ascii="Arial" w:hAnsi="Arial"/>
      <w:sz w:val="23"/>
      <w:szCs w:val="23"/>
    </w:rPr>
  </w:style>
  <w:style w:type="paragraph" w:customStyle="1" w:styleId="Text00">
    <w:name w:val="Text +00"/>
    <w:basedOn w:val="a0"/>
    <w:rsid w:val="00EA2B07"/>
    <w:pPr>
      <w:keepLines/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efault">
    <w:name w:val="Default"/>
    <w:basedOn w:val="a0"/>
    <w:link w:val="DefaultChar"/>
    <w:rsid w:val="00EA2B0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DefaultChar">
    <w:name w:val="Default Char"/>
    <w:link w:val="Default"/>
    <w:rsid w:val="00EA2B07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af8">
    <w:name w:val="Body Text"/>
    <w:basedOn w:val="a0"/>
    <w:link w:val="af9"/>
    <w:uiPriority w:val="99"/>
    <w:unhideWhenUsed/>
    <w:rsid w:val="00EA2B07"/>
    <w:pPr>
      <w:spacing w:after="120"/>
    </w:pPr>
    <w:rPr>
      <w:rFonts w:ascii="Calibri" w:eastAsia="Calibri" w:hAnsi="Calibri" w:cs="Times New Roman"/>
    </w:rPr>
  </w:style>
  <w:style w:type="character" w:customStyle="1" w:styleId="af9">
    <w:name w:val="Основной текст Знак"/>
    <w:basedOn w:val="a1"/>
    <w:link w:val="af8"/>
    <w:uiPriority w:val="99"/>
    <w:rsid w:val="00EA2B07"/>
    <w:rPr>
      <w:rFonts w:ascii="Calibri" w:eastAsia="Calibri" w:hAnsi="Calibri" w:cs="Times New Roman"/>
    </w:rPr>
  </w:style>
  <w:style w:type="character" w:customStyle="1" w:styleId="FontStyle105">
    <w:name w:val="Font Style105"/>
    <w:uiPriority w:val="99"/>
    <w:rsid w:val="00EA2B0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0">
    <w:name w:val="Font Style170"/>
    <w:uiPriority w:val="99"/>
    <w:rsid w:val="00EA2B07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xt84">
    <w:name w:val="Text84"/>
    <w:rsid w:val="00EA2B0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color w:val="000000"/>
      <w:sz w:val="18"/>
      <w:szCs w:val="18"/>
      <w:lang w:val="ru-RU" w:eastAsia="ru-RU"/>
    </w:rPr>
  </w:style>
  <w:style w:type="paragraph" w:styleId="a">
    <w:name w:val="List Bullet"/>
    <w:basedOn w:val="a0"/>
    <w:rsid w:val="00EA2B07"/>
    <w:pPr>
      <w:numPr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1"/>
    <w:rsid w:val="00EA2B07"/>
  </w:style>
  <w:style w:type="paragraph" w:customStyle="1" w:styleId="12">
    <w:name w:val="Обычный (веб)1"/>
    <w:basedOn w:val="a0"/>
    <w:rsid w:val="00EA2B0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a">
    <w:name w:val="Emphasis"/>
    <w:qFormat/>
    <w:rsid w:val="00EA2B07"/>
    <w:rPr>
      <w:b/>
      <w:bCs/>
      <w:i w:val="0"/>
      <w:iCs w:val="0"/>
    </w:rPr>
  </w:style>
  <w:style w:type="paragraph" w:customStyle="1" w:styleId="rvps2">
    <w:name w:val="rvps2"/>
    <w:basedOn w:val="a0"/>
    <w:rsid w:val="00EA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13">
    <w:name w:val="Сетка таблицы1"/>
    <w:basedOn w:val="a2"/>
    <w:next w:val="af1"/>
    <w:rsid w:val="00EA2B0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Основной текст_"/>
    <w:link w:val="33"/>
    <w:rsid w:val="00EA2B07"/>
    <w:rPr>
      <w:sz w:val="23"/>
      <w:szCs w:val="23"/>
      <w:shd w:val="clear" w:color="auto" w:fill="FFFFFF"/>
    </w:rPr>
  </w:style>
  <w:style w:type="paragraph" w:customStyle="1" w:styleId="33">
    <w:name w:val="Основной текст3"/>
    <w:basedOn w:val="a0"/>
    <w:link w:val="afb"/>
    <w:rsid w:val="00EA2B07"/>
    <w:pPr>
      <w:widowControl w:val="0"/>
      <w:shd w:val="clear" w:color="auto" w:fill="FFFFFF"/>
      <w:spacing w:before="480" w:after="600" w:line="0" w:lineRule="atLeast"/>
      <w:jc w:val="both"/>
    </w:pPr>
    <w:rPr>
      <w:sz w:val="23"/>
      <w:szCs w:val="23"/>
    </w:rPr>
  </w:style>
  <w:style w:type="character" w:customStyle="1" w:styleId="st">
    <w:name w:val="st"/>
    <w:basedOn w:val="a1"/>
    <w:rsid w:val="00EA2B07"/>
  </w:style>
  <w:style w:type="paragraph" w:customStyle="1" w:styleId="NormalSingle">
    <w:name w:val="Normal Single"/>
    <w:rsid w:val="00EA2B07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US"/>
    </w:rPr>
  </w:style>
  <w:style w:type="paragraph" w:customStyle="1" w:styleId="DocumentText">
    <w:name w:val="Document Text"/>
    <w:basedOn w:val="a0"/>
    <w:rsid w:val="00EA2B07"/>
    <w:pPr>
      <w:spacing w:after="240" w:line="300" w:lineRule="auto"/>
    </w:pPr>
    <w:rPr>
      <w:rFonts w:ascii="Times New Roman" w:eastAsia="Times New Roman" w:hAnsi="Times New Roman" w:cs="Times New Roman"/>
      <w:kern w:val="24"/>
      <w:sz w:val="24"/>
      <w:szCs w:val="24"/>
      <w:lang w:val="en-US"/>
    </w:rPr>
  </w:style>
  <w:style w:type="paragraph" w:customStyle="1" w:styleId="pranormal">
    <w:name w:val="pra normal"/>
    <w:rsid w:val="00EA2B0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1Char">
    <w:name w:val="Text 1 Char"/>
    <w:link w:val="Text1"/>
    <w:locked/>
    <w:rsid w:val="00EA2B07"/>
    <w:rPr>
      <w:sz w:val="24"/>
    </w:rPr>
  </w:style>
  <w:style w:type="paragraph" w:customStyle="1" w:styleId="Text1">
    <w:name w:val="Text 1"/>
    <w:basedOn w:val="a0"/>
    <w:link w:val="Text1Char"/>
    <w:rsid w:val="00EA2B07"/>
    <w:pPr>
      <w:spacing w:before="60" w:after="60" w:line="240" w:lineRule="auto"/>
    </w:pPr>
    <w:rPr>
      <w:sz w:val="24"/>
    </w:rPr>
  </w:style>
  <w:style w:type="paragraph" w:customStyle="1" w:styleId="Paragraph">
    <w:name w:val="Paragraph"/>
    <w:link w:val="ParagraphChar"/>
    <w:rsid w:val="00EA2B0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ragraphChar">
    <w:name w:val="Paragraph Char"/>
    <w:link w:val="Paragraph"/>
    <w:rsid w:val="00EA2B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-BodyText">
    <w:name w:val="C-Body Text"/>
    <w:link w:val="C-BodyTextChar"/>
    <w:qFormat/>
    <w:rsid w:val="00EA2B07"/>
    <w:pPr>
      <w:spacing w:before="120" w:after="120" w:line="28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-BodyTextChar">
    <w:name w:val="C-Body Text Char"/>
    <w:link w:val="C-BodyText"/>
    <w:locked/>
    <w:rsid w:val="00EA2B07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10</Pages>
  <Words>25607</Words>
  <Characters>14597</Characters>
  <Application>Microsoft Office Word</Application>
  <DocSecurity>0</DocSecurity>
  <Lines>121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40124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Александрина Лія Ігоревна</dc:creator>
  <cp:keywords/>
  <dc:description/>
  <cp:lastModifiedBy>Колєва А.А</cp:lastModifiedBy>
  <cp:revision>170</cp:revision>
  <cp:lastPrinted>2019-04-09T08:27:00Z</cp:lastPrinted>
  <dcterms:created xsi:type="dcterms:W3CDTF">2017-12-26T13:46:00Z</dcterms:created>
  <dcterms:modified xsi:type="dcterms:W3CDTF">2019-04-25T11:18:00Z</dcterms:modified>
</cp:coreProperties>
</file>