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8D" w:rsidRDefault="006D1E8D" w:rsidP="006D1E8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Додаток 1  </w:t>
      </w:r>
    </w:p>
    <w:p w:rsidR="006D1E8D" w:rsidRDefault="006D1E8D" w:rsidP="006D1E8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D1E8D" w:rsidRDefault="006D1E8D" w:rsidP="006D1E8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D1E8D" w:rsidRDefault="006D1E8D" w:rsidP="006D1E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Перелік протоколів клінічних випробувань лікарських засобів та суттєвих поправок до протоколів клінічних випробувань, розглянутих на засіданнях Науково-експертної ради №04 від 22.02.</w:t>
      </w:r>
      <w:r w:rsidRPr="005B7A9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18 та Науково-технічної ради №08 від22.02.2018, на які були отримані позитивні висновки експертів.</w:t>
      </w:r>
    </w:p>
    <w:p w:rsidR="00772172" w:rsidRDefault="00772172" w:rsidP="00772172">
      <w:pPr>
        <w:rPr>
          <w:rFonts w:ascii="Arial" w:hAnsi="Arial" w:cs="Arial"/>
          <w:b/>
          <w:sz w:val="20"/>
          <w:szCs w:val="20"/>
        </w:rPr>
      </w:pPr>
    </w:p>
    <w:p w:rsidR="00D3226D" w:rsidRPr="00D3226D" w:rsidRDefault="00D3226D" w:rsidP="00D322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D3226D">
        <w:rPr>
          <w:rFonts w:ascii="Arial" w:hAnsi="Arial" w:cs="Arial"/>
          <w:b/>
          <w:sz w:val="20"/>
          <w:szCs w:val="20"/>
        </w:rPr>
        <w:t xml:space="preserve">. </w:t>
      </w:r>
      <w:r w:rsidRPr="00D3226D">
        <w:rPr>
          <w:rFonts w:ascii="Arial" w:eastAsia="Calibri" w:hAnsi="Arial" w:cs="Arial"/>
          <w:color w:val="000000"/>
          <w:sz w:val="20"/>
          <w:szCs w:val="20"/>
        </w:rPr>
        <w:t>«</w:t>
      </w:r>
      <w:r w:rsidRPr="00D3226D">
        <w:rPr>
          <w:rFonts w:ascii="Arial" w:eastAsia="Calibri" w:hAnsi="Arial" w:cs="Arial"/>
          <w:sz w:val="20"/>
          <w:szCs w:val="20"/>
          <w:lang w:bidi="en-US"/>
        </w:rPr>
        <w:t xml:space="preserve">Рандомізоване, подвійне сліпе, плацебо-контрольоване дослідження фази 2 для оцінки противірусної активності, клінічних результатів, безпеки, переносимості та фармакокінетики пероральних схем лікування препаратом </w:t>
      </w:r>
      <w:r w:rsidRPr="00D3226D">
        <w:rPr>
          <w:rFonts w:ascii="Arial" w:eastAsia="Calibri" w:hAnsi="Arial" w:cs="Arial"/>
          <w:b/>
          <w:sz w:val="20"/>
          <w:szCs w:val="20"/>
          <w:lang w:bidi="en-US"/>
        </w:rPr>
        <w:t>Люмісітабін (JNJ-64041575)</w:t>
      </w:r>
      <w:r w:rsidRPr="00D3226D">
        <w:rPr>
          <w:rFonts w:ascii="Arial" w:eastAsia="Calibri" w:hAnsi="Arial" w:cs="Arial"/>
          <w:sz w:val="20"/>
          <w:szCs w:val="20"/>
          <w:lang w:bidi="en-US"/>
        </w:rPr>
        <w:t xml:space="preserve"> у госпіталізованих немовлят і дітей віком від 28 днів до 36 місяців, інфікованих респіраторно-синцитіальним вірусом</w:t>
      </w:r>
      <w:r w:rsidRPr="00D3226D">
        <w:rPr>
          <w:rFonts w:ascii="Arial" w:eastAsia="Calibri" w:hAnsi="Arial" w:cs="Arial"/>
          <w:color w:val="000000"/>
          <w:sz w:val="20"/>
          <w:szCs w:val="20"/>
        </w:rPr>
        <w:t xml:space="preserve">», </w:t>
      </w:r>
      <w:r w:rsidRPr="00D3226D">
        <w:rPr>
          <w:rFonts w:ascii="Arial" w:eastAsia="Calibri" w:hAnsi="Arial" w:cs="Arial"/>
          <w:bCs/>
          <w:sz w:val="20"/>
          <w:szCs w:val="20"/>
        </w:rPr>
        <w:t>код випробування</w:t>
      </w:r>
      <w:r w:rsidRPr="00D3226D">
        <w:rPr>
          <w:rFonts w:ascii="Arial" w:eastAsia="Calibri" w:hAnsi="Arial" w:cs="Arial"/>
          <w:sz w:val="20"/>
          <w:szCs w:val="20"/>
        </w:rPr>
        <w:t xml:space="preserve"> </w:t>
      </w:r>
      <w:r w:rsidRPr="00D3226D">
        <w:rPr>
          <w:rFonts w:ascii="Arial" w:eastAsia="Calibri" w:hAnsi="Arial" w:cs="Arial"/>
          <w:b/>
          <w:color w:val="000000"/>
          <w:sz w:val="20"/>
          <w:szCs w:val="20"/>
          <w:lang w:eastAsia="ru-RU"/>
        </w:rPr>
        <w:t>64041575RSV2004</w:t>
      </w:r>
      <w:r w:rsidRPr="00D3226D">
        <w:rPr>
          <w:rFonts w:ascii="Arial" w:eastAsia="Calibri" w:hAnsi="Arial" w:cs="Arial"/>
          <w:color w:val="000000"/>
          <w:sz w:val="20"/>
          <w:szCs w:val="20"/>
          <w:lang w:eastAsia="ru-RU"/>
        </w:rPr>
        <w:t>, фінальний протокол з інкорпорованою поправкою 1 від 21 серпня 2017 року</w:t>
      </w:r>
      <w:r w:rsidRPr="00D3226D">
        <w:rPr>
          <w:rFonts w:ascii="Arial" w:eastAsia="Calibri" w:hAnsi="Arial" w:cs="Arial"/>
          <w:bCs/>
          <w:sz w:val="20"/>
          <w:szCs w:val="20"/>
        </w:rPr>
        <w:t>;</w:t>
      </w:r>
      <w:r w:rsidRPr="00D3226D">
        <w:rPr>
          <w:rFonts w:ascii="Arial" w:eastAsia="Calibri" w:hAnsi="Arial" w:cs="Arial"/>
          <w:sz w:val="20"/>
          <w:szCs w:val="20"/>
        </w:rPr>
        <w:t xml:space="preserve"> спонсор - </w:t>
      </w:r>
      <w:r w:rsidRPr="00D3226D">
        <w:rPr>
          <w:rFonts w:ascii="Arial" w:eastAsia="Calibri" w:hAnsi="Arial" w:cs="Arial"/>
          <w:color w:val="000000"/>
          <w:sz w:val="20"/>
          <w:szCs w:val="20"/>
          <w:lang w:eastAsia="ru-RU"/>
        </w:rPr>
        <w:t>Янссен Фармацевтика НВ, Бельгія</w:t>
      </w:r>
      <w:r w:rsidRPr="00D3226D">
        <w:rPr>
          <w:rFonts w:ascii="Arial" w:eastAsia="Calibri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D3226D">
        <w:rPr>
          <w:rFonts w:ascii="Arial" w:eastAsia="Calibri" w:hAnsi="Arial" w:cs="Arial"/>
          <w:color w:val="000000"/>
          <w:sz w:val="20"/>
          <w:szCs w:val="20"/>
          <w:lang w:eastAsia="ru-RU"/>
        </w:rPr>
        <w:t>[Janssen Pharmaceutica NV, Belgium]</w:t>
      </w:r>
      <w:r w:rsidRPr="00D3226D">
        <w:rPr>
          <w:rFonts w:ascii="Arial" w:eastAsia="PMingLiU" w:hAnsi="Arial" w:cs="Arial"/>
          <w:color w:val="000000"/>
          <w:sz w:val="20"/>
          <w:szCs w:val="20"/>
          <w:lang w:eastAsia="zh-TW"/>
        </w:rPr>
        <w:tab/>
      </w:r>
    </w:p>
    <w:p w:rsidR="00D3226D" w:rsidRPr="00D3226D" w:rsidRDefault="00D3226D" w:rsidP="00D322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3226D">
        <w:rPr>
          <w:rFonts w:ascii="Arial" w:eastAsia="Calibri" w:hAnsi="Arial" w:cs="Arial"/>
          <w:sz w:val="20"/>
          <w:szCs w:val="20"/>
        </w:rPr>
        <w:t xml:space="preserve">Фаза </w:t>
      </w:r>
      <w:r w:rsidRPr="00D3226D">
        <w:rPr>
          <w:rFonts w:ascii="Arial" w:eastAsia="Calibri" w:hAnsi="Arial" w:cs="Arial"/>
          <w:sz w:val="20"/>
          <w:szCs w:val="20"/>
          <w:lang w:val="ru-RU"/>
        </w:rPr>
        <w:t xml:space="preserve">- </w:t>
      </w:r>
      <w:r w:rsidRPr="00D3226D">
        <w:rPr>
          <w:rFonts w:ascii="Arial" w:eastAsia="Calibri" w:hAnsi="Arial" w:cs="Arial"/>
          <w:sz w:val="20"/>
          <w:szCs w:val="20"/>
        </w:rPr>
        <w:t>II</w:t>
      </w:r>
    </w:p>
    <w:p w:rsidR="00D3226D" w:rsidRPr="00D3226D" w:rsidRDefault="00D3226D" w:rsidP="00D3226D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3226D">
        <w:rPr>
          <w:rFonts w:ascii="Arial" w:eastAsia="Calibri" w:hAnsi="Arial" w:cs="Arial"/>
          <w:iCs/>
          <w:sz w:val="20"/>
          <w:szCs w:val="20"/>
        </w:rPr>
        <w:t>Заявник –</w:t>
      </w:r>
      <w:r w:rsidRPr="00D3226D">
        <w:rPr>
          <w:rFonts w:ascii="Arial" w:eastAsia="Calibri" w:hAnsi="Arial" w:cs="Arial"/>
          <w:sz w:val="20"/>
          <w:szCs w:val="20"/>
        </w:rPr>
        <w:t xml:space="preserve"> </w:t>
      </w:r>
      <w:r w:rsidRPr="00D3226D">
        <w:rPr>
          <w:rFonts w:ascii="Arial" w:eastAsia="Calibri" w:hAnsi="Arial" w:cs="Arial"/>
          <w:iCs/>
          <w:sz w:val="20"/>
          <w:szCs w:val="20"/>
        </w:rPr>
        <w:t>ТОВ «Інвентів Хелс Україна»</w:t>
      </w:r>
    </w:p>
    <w:p w:rsidR="00D3226D" w:rsidRPr="00D3226D" w:rsidRDefault="00D3226D" w:rsidP="00D3226D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D163C" w:rsidRDefault="00DD163C" w:rsidP="00D322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163C" w:rsidRDefault="00DD163C" w:rsidP="00DD163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uk-UA"/>
        </w:rPr>
      </w:pPr>
      <w:r w:rsidRPr="00DD163C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2. </w:t>
      </w:r>
      <w:r w:rsidRPr="00DD163C"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r w:rsidRPr="00DD163C">
        <w:rPr>
          <w:rStyle w:val="Bodytext2"/>
          <w:rFonts w:ascii="Arial" w:eastAsia="Calibri" w:hAnsi="Arial" w:cs="Arial"/>
          <w:sz w:val="20"/>
          <w:szCs w:val="20"/>
        </w:rPr>
        <w:t xml:space="preserve">SPIRIT 1: Міжнародне, рандомізоване, подвійне сліпе, плацебо-контрольоване дослідження фази 3 для оцінки ефективності та безпеки застосування </w:t>
      </w:r>
      <w:r w:rsidRPr="00DD163C">
        <w:rPr>
          <w:rStyle w:val="Bodytext2"/>
          <w:rFonts w:ascii="Arial" w:eastAsia="Calibri" w:hAnsi="Arial" w:cs="Arial"/>
          <w:b/>
          <w:sz w:val="20"/>
          <w:szCs w:val="20"/>
        </w:rPr>
        <w:t>релуголіксу</w:t>
      </w:r>
      <w:r w:rsidRPr="00DD163C">
        <w:rPr>
          <w:rStyle w:val="Bodytext2"/>
          <w:rFonts w:ascii="Arial" w:eastAsia="Calibri" w:hAnsi="Arial" w:cs="Arial"/>
          <w:sz w:val="20"/>
          <w:szCs w:val="20"/>
        </w:rPr>
        <w:t xml:space="preserve"> разом із низькими дозами естрадіолу та норетиндрону ацетату та без них у жінок із болем, пов'язаним з ендометріозом</w:t>
      </w:r>
      <w:r w:rsidRPr="00DD163C"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r w:rsidRPr="00DD163C">
        <w:rPr>
          <w:rFonts w:ascii="Arial" w:hAnsi="Arial" w:cs="Arial"/>
          <w:sz w:val="20"/>
          <w:szCs w:val="20"/>
          <w:lang w:eastAsia="uk-UA"/>
        </w:rPr>
        <w:t>,</w:t>
      </w:r>
      <w:r w:rsidRPr="00DD163C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r w:rsidRPr="00DD163C">
        <w:rPr>
          <w:rFonts w:ascii="Arial" w:hAnsi="Arial" w:cs="Arial"/>
          <w:sz w:val="20"/>
          <w:szCs w:val="20"/>
        </w:rPr>
        <w:t xml:space="preserve">код дослідження </w:t>
      </w:r>
      <w:r w:rsidRPr="00DD163C">
        <w:rPr>
          <w:rFonts w:ascii="Arial" w:hAnsi="Arial" w:cs="Arial"/>
          <w:b/>
          <w:sz w:val="20"/>
          <w:szCs w:val="20"/>
        </w:rPr>
        <w:t>MVT-601-3101</w:t>
      </w:r>
      <w:r w:rsidRPr="00DD163C">
        <w:rPr>
          <w:rFonts w:ascii="Arial" w:hAnsi="Arial" w:cs="Arial"/>
          <w:sz w:val="20"/>
          <w:szCs w:val="20"/>
        </w:rPr>
        <w:t xml:space="preserve">, протокол від 12 червня 2017 року; спонсор – </w:t>
      </w:r>
      <w:r w:rsidRPr="00DD163C">
        <w:rPr>
          <w:rFonts w:ascii="Arial" w:hAnsi="Arial" w:cs="Arial"/>
          <w:sz w:val="20"/>
          <w:szCs w:val="20"/>
          <w:lang w:eastAsia="uk-UA"/>
        </w:rPr>
        <w:t>Myovant Sciences GmbH, Швейцарія</w:t>
      </w:r>
    </w:p>
    <w:p w:rsidR="00F543FA" w:rsidRPr="00F543FA" w:rsidRDefault="00F543FA" w:rsidP="00DD16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0A0D">
        <w:rPr>
          <w:rFonts w:ascii="Arial" w:hAnsi="Arial" w:cs="Arial"/>
          <w:sz w:val="20"/>
          <w:szCs w:val="20"/>
        </w:rPr>
        <w:t>Фаза</w:t>
      </w:r>
      <w:r>
        <w:rPr>
          <w:rFonts w:ascii="Arial" w:hAnsi="Arial" w:cs="Arial"/>
          <w:sz w:val="20"/>
          <w:szCs w:val="20"/>
        </w:rPr>
        <w:t xml:space="preserve"> -</w:t>
      </w:r>
      <w:r w:rsidRPr="00250A0D">
        <w:rPr>
          <w:rFonts w:ascii="Arial" w:hAnsi="Arial" w:cs="Arial"/>
          <w:sz w:val="20"/>
          <w:szCs w:val="20"/>
        </w:rPr>
        <w:t xml:space="preserve"> IIІ</w:t>
      </w:r>
    </w:p>
    <w:p w:rsidR="00DD163C" w:rsidRPr="00DD163C" w:rsidRDefault="00DD163C" w:rsidP="00DD163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D163C">
        <w:rPr>
          <w:rFonts w:ascii="Arial" w:hAnsi="Arial" w:cs="Arial"/>
          <w:sz w:val="20"/>
          <w:szCs w:val="20"/>
        </w:rPr>
        <w:t>Заявник – ТОВ «ФРА Україна»</w:t>
      </w:r>
    </w:p>
    <w:p w:rsidR="00DD163C" w:rsidRPr="00DD163C" w:rsidRDefault="00DD163C" w:rsidP="00DD163C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D3226D" w:rsidRPr="00D3226D" w:rsidRDefault="00D3226D" w:rsidP="00D322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226D" w:rsidRPr="00D3226D" w:rsidRDefault="00DD163C" w:rsidP="00D3226D">
      <w:pPr>
        <w:pStyle w:val="a8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3226D" w:rsidRPr="00D3226D">
        <w:rPr>
          <w:rFonts w:ascii="Arial" w:hAnsi="Arial" w:cs="Arial"/>
          <w:b/>
          <w:sz w:val="20"/>
          <w:szCs w:val="20"/>
        </w:rPr>
        <w:t xml:space="preserve">. 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 xml:space="preserve">Багатоцентрове рандомізоване дослідження 2/3 фази для оцінки ефекту 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eastAsia="ru-RU"/>
        </w:rPr>
        <w:t>плінабуліну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 xml:space="preserve"> у порівнянні з пегфілграстимом по зменшенню тривалості важкої нейтропенії у пацієнтів з раком молочної залози, які отримують мієлосупресивну хіміотерапію доцетакселом, доксорубіцином і циклофосфамідом (схема </w:t>
      </w:r>
      <w:r w:rsidR="00D3226D" w:rsidRPr="00D3226D">
        <w:rPr>
          <w:rFonts w:ascii="Arial" w:eastAsia="Times New Roman" w:hAnsi="Arial" w:cs="Arial"/>
          <w:sz w:val="20"/>
          <w:szCs w:val="20"/>
          <w:lang w:val="en-US" w:eastAsia="ru-RU"/>
        </w:rPr>
        <w:t>TAC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 xml:space="preserve">) (Протектив 2), код дослідження 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eastAsia="ru-RU"/>
        </w:rPr>
        <w:t>BPI-2358-106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>, протокол з поправкою 1 від 28 липня 2017, спонсор – BeyondSpring Pharmaceuticals, Inc., США</w:t>
      </w:r>
    </w:p>
    <w:p w:rsidR="00D3226D" w:rsidRPr="00D3226D" w:rsidRDefault="00D3226D" w:rsidP="00D3226D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3226D">
        <w:rPr>
          <w:rFonts w:ascii="Arial" w:eastAsia="Calibri" w:hAnsi="Arial" w:cs="Arial"/>
          <w:sz w:val="20"/>
          <w:szCs w:val="20"/>
        </w:rPr>
        <w:t xml:space="preserve">Фаза - </w:t>
      </w:r>
      <w:r w:rsidRPr="00D3226D">
        <w:rPr>
          <w:rFonts w:ascii="Arial" w:eastAsia="Calibri" w:hAnsi="Arial" w:cs="Arial"/>
          <w:iCs/>
          <w:sz w:val="20"/>
          <w:szCs w:val="20"/>
        </w:rPr>
        <w:t>I</w:t>
      </w:r>
      <w:r w:rsidRPr="00D3226D">
        <w:rPr>
          <w:rFonts w:ascii="Arial" w:eastAsia="Calibri" w:hAnsi="Arial" w:cs="Arial"/>
          <w:iCs/>
          <w:sz w:val="20"/>
          <w:szCs w:val="20"/>
          <w:lang w:val="en-US"/>
        </w:rPr>
        <w:t>I</w:t>
      </w:r>
      <w:r w:rsidRPr="00D3226D">
        <w:rPr>
          <w:rFonts w:ascii="Arial" w:eastAsia="Calibri" w:hAnsi="Arial" w:cs="Arial"/>
          <w:iCs/>
          <w:sz w:val="20"/>
          <w:szCs w:val="20"/>
        </w:rPr>
        <w:t>/</w:t>
      </w:r>
      <w:r w:rsidRPr="00D3226D">
        <w:rPr>
          <w:rFonts w:ascii="Arial" w:eastAsia="Calibri" w:hAnsi="Arial" w:cs="Arial"/>
          <w:iCs/>
          <w:sz w:val="20"/>
          <w:szCs w:val="20"/>
          <w:lang w:val="en-US"/>
        </w:rPr>
        <w:t>III</w:t>
      </w:r>
    </w:p>
    <w:p w:rsidR="00D3226D" w:rsidRPr="00090A74" w:rsidRDefault="00D3226D" w:rsidP="00D3226D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3226D">
        <w:rPr>
          <w:rFonts w:ascii="Arial" w:eastAsia="Calibri" w:hAnsi="Arial" w:cs="Arial"/>
          <w:sz w:val="20"/>
          <w:szCs w:val="20"/>
        </w:rPr>
        <w:t>Заявник - ТОВ «</w:t>
      </w:r>
      <w:r w:rsidRPr="00D3226D">
        <w:rPr>
          <w:rFonts w:ascii="Arial" w:eastAsia="Calibri" w:hAnsi="Arial" w:cs="Arial"/>
          <w:bCs/>
          <w:sz w:val="20"/>
          <w:szCs w:val="20"/>
        </w:rPr>
        <w:t>Чілтерн Інтернешнл Україна</w:t>
      </w:r>
      <w:r w:rsidR="00090A74">
        <w:rPr>
          <w:rFonts w:ascii="Arial" w:eastAsia="Calibri" w:hAnsi="Arial" w:cs="Arial"/>
          <w:sz w:val="20"/>
          <w:szCs w:val="20"/>
        </w:rPr>
        <w:t>»</w:t>
      </w:r>
    </w:p>
    <w:p w:rsidR="00D3226D" w:rsidRPr="00D3226D" w:rsidRDefault="00D3226D" w:rsidP="00D322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226D" w:rsidRPr="00D3226D" w:rsidRDefault="00D3226D" w:rsidP="00D322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226D" w:rsidRPr="00D3226D" w:rsidRDefault="0047276C" w:rsidP="00D3226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3226D" w:rsidRPr="00D3226D">
        <w:rPr>
          <w:rFonts w:ascii="Arial" w:hAnsi="Arial" w:cs="Arial"/>
          <w:b/>
          <w:sz w:val="20"/>
          <w:szCs w:val="20"/>
        </w:rPr>
        <w:t xml:space="preserve">. 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 xml:space="preserve">Двоетапне, відкрите, рандомізоване дослідження </w:t>
      </w:r>
      <w:r w:rsidR="00D3226D" w:rsidRPr="00D3226D">
        <w:rPr>
          <w:rFonts w:ascii="Arial" w:eastAsia="Times New Roman" w:hAnsi="Arial" w:cs="Arial"/>
          <w:sz w:val="20"/>
          <w:szCs w:val="20"/>
          <w:lang w:val="ru-RU" w:eastAsia="ru-RU"/>
        </w:rPr>
        <w:t>II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D3226D" w:rsidRPr="00D3226D">
        <w:rPr>
          <w:rFonts w:ascii="Arial" w:eastAsia="Times New Roman" w:hAnsi="Arial" w:cs="Arial"/>
          <w:sz w:val="20"/>
          <w:szCs w:val="20"/>
          <w:lang w:val="ru-RU" w:eastAsia="ru-RU"/>
        </w:rPr>
        <w:t>III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 xml:space="preserve"> фаз з вивчення 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eastAsia="ru-RU"/>
        </w:rPr>
        <w:t>дінутуксімабу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 xml:space="preserve"> і іринотекану у порівнянні з іринотеканом в якості терапії другої лінії у пацієнтів з рецидивним або рефрактерним дрібноклітинним раком легенів, к</w:t>
      </w:r>
      <w:r w:rsidR="00D3226D" w:rsidRPr="00D3226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од випробування 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val="en-US" w:eastAsia="ru-RU"/>
        </w:rPr>
        <w:t>DIV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val="en-US" w:eastAsia="ru-RU"/>
        </w:rPr>
        <w:t>SCLC</w:t>
      </w:r>
      <w:r w:rsidR="00D3226D" w:rsidRPr="00D3226D">
        <w:rPr>
          <w:rFonts w:ascii="Arial" w:eastAsia="Times New Roman" w:hAnsi="Arial" w:cs="Arial"/>
          <w:b/>
          <w:sz w:val="20"/>
          <w:szCs w:val="20"/>
          <w:lang w:eastAsia="ru-RU"/>
        </w:rPr>
        <w:t>-301</w:t>
      </w:r>
      <w:r w:rsidR="00D3226D" w:rsidRPr="00D3226D">
        <w:rPr>
          <w:rFonts w:ascii="Arial" w:eastAsia="Times New Roman" w:hAnsi="Arial" w:cs="Arial"/>
          <w:sz w:val="20"/>
          <w:szCs w:val="20"/>
          <w:lang w:eastAsia="ru-RU"/>
        </w:rPr>
        <w:t>, версія 2.0, поправка 1.0 від 10 квітня 2017 року,</w:t>
      </w:r>
      <w:r w:rsidR="00D3226D" w:rsidRPr="00D3226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спонсор – «Юнайтед Терап’ютікс Корпорейшн» [United Therapeutics Corporation], Сполучені Штати Америки</w:t>
      </w:r>
    </w:p>
    <w:p w:rsidR="00D3226D" w:rsidRPr="00D3226D" w:rsidRDefault="00D3226D" w:rsidP="00D3226D">
      <w:pPr>
        <w:tabs>
          <w:tab w:val="center" w:pos="4819"/>
          <w:tab w:val="right" w:pos="9639"/>
        </w:tabs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val="ru-RU"/>
        </w:rPr>
      </w:pPr>
      <w:r w:rsidRPr="00D3226D">
        <w:rPr>
          <w:rFonts w:ascii="Arial" w:eastAsia="Calibri" w:hAnsi="Arial" w:cs="Arial"/>
          <w:iCs/>
          <w:sz w:val="20"/>
          <w:szCs w:val="20"/>
        </w:rPr>
        <w:t>Фаза – I</w:t>
      </w:r>
      <w:r w:rsidRPr="00D3226D">
        <w:rPr>
          <w:rFonts w:ascii="Arial" w:eastAsia="Calibri" w:hAnsi="Arial" w:cs="Arial"/>
          <w:iCs/>
          <w:sz w:val="20"/>
          <w:szCs w:val="20"/>
          <w:lang w:val="en-US"/>
        </w:rPr>
        <w:t>I</w:t>
      </w:r>
      <w:r w:rsidRPr="00D3226D">
        <w:rPr>
          <w:rFonts w:ascii="Arial" w:eastAsia="Calibri" w:hAnsi="Arial" w:cs="Arial"/>
          <w:iCs/>
          <w:sz w:val="20"/>
          <w:szCs w:val="20"/>
          <w:lang w:val="ru-RU"/>
        </w:rPr>
        <w:t>/</w:t>
      </w:r>
      <w:r w:rsidRPr="00D3226D">
        <w:rPr>
          <w:rFonts w:ascii="Arial" w:eastAsia="Calibri" w:hAnsi="Arial" w:cs="Arial"/>
          <w:iCs/>
          <w:sz w:val="20"/>
          <w:szCs w:val="20"/>
          <w:lang w:val="en-US"/>
        </w:rPr>
        <w:t>III</w:t>
      </w:r>
    </w:p>
    <w:p w:rsidR="00D3226D" w:rsidRPr="00D3226D" w:rsidRDefault="00D3226D" w:rsidP="00D3226D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val="ru-RU"/>
        </w:rPr>
      </w:pPr>
      <w:r w:rsidRPr="00D3226D">
        <w:rPr>
          <w:rFonts w:ascii="Arial" w:eastAsia="Calibri" w:hAnsi="Arial" w:cs="Arial"/>
          <w:iCs/>
          <w:sz w:val="20"/>
          <w:szCs w:val="20"/>
        </w:rPr>
        <w:t>Заявник - ТОВ «Аксел Клінікал Рісерч»</w:t>
      </w:r>
    </w:p>
    <w:p w:rsidR="00D3226D" w:rsidRPr="00D3226D" w:rsidRDefault="00D3226D" w:rsidP="00D3226D">
      <w:pPr>
        <w:tabs>
          <w:tab w:val="left" w:pos="6862"/>
        </w:tabs>
        <w:spacing w:after="0" w:line="24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D3226D">
        <w:rPr>
          <w:rFonts w:ascii="Arial" w:eastAsia="Calibri" w:hAnsi="Arial" w:cs="Arial"/>
          <w:sz w:val="20"/>
          <w:szCs w:val="20"/>
        </w:rPr>
        <w:tab/>
      </w:r>
    </w:p>
    <w:p w:rsidR="008C053B" w:rsidRDefault="008C053B" w:rsidP="008C05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C053B" w:rsidRPr="008C053B" w:rsidRDefault="0047276C" w:rsidP="008C05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053B" w:rsidRPr="00D3226D">
        <w:rPr>
          <w:rFonts w:ascii="Arial" w:hAnsi="Arial" w:cs="Arial"/>
          <w:b/>
          <w:sz w:val="20"/>
          <w:szCs w:val="20"/>
        </w:rPr>
        <w:t>.</w:t>
      </w:r>
      <w:r w:rsidR="008C053B" w:rsidRPr="008C053B">
        <w:rPr>
          <w:rFonts w:ascii="Arial" w:hAnsi="Arial" w:cs="Arial"/>
          <w:b/>
          <w:color w:val="000000"/>
          <w:sz w:val="20"/>
          <w:szCs w:val="20"/>
          <w:lang w:val="sv-SE"/>
        </w:rPr>
        <w:t xml:space="preserve"> </w:t>
      </w:r>
      <w:r w:rsidR="008C053B" w:rsidRPr="008C053B">
        <w:rPr>
          <w:rFonts w:ascii="Arial" w:hAnsi="Arial" w:cs="Arial"/>
          <w:color w:val="000000"/>
          <w:sz w:val="20"/>
          <w:szCs w:val="20"/>
          <w:lang w:val="sv-SE"/>
        </w:rPr>
        <w:t xml:space="preserve">Багатоцентрове, рандомізоване, подвійне сліпе, плацебо-контрольоване дослідження 3 фази з метою оцінки ефективності і безпечності </w:t>
      </w:r>
      <w:r w:rsidR="008C053B" w:rsidRPr="008C053B">
        <w:rPr>
          <w:rFonts w:ascii="Arial" w:hAnsi="Arial" w:cs="Arial"/>
          <w:b/>
          <w:color w:val="000000"/>
          <w:sz w:val="20"/>
          <w:szCs w:val="20"/>
          <w:lang w:val="sv-SE"/>
        </w:rPr>
        <w:t>Тезепелумабу</w:t>
      </w:r>
      <w:r w:rsidR="008C053B" w:rsidRPr="008C053B">
        <w:rPr>
          <w:rFonts w:ascii="Arial" w:hAnsi="Arial" w:cs="Arial"/>
          <w:color w:val="000000"/>
          <w:sz w:val="20"/>
          <w:szCs w:val="20"/>
          <w:lang w:val="sv-SE"/>
        </w:rPr>
        <w:t xml:space="preserve"> в скороченні прийому пероральних кортикостероїдів у дорослих з залежною від пероральних кортикостероїдів астмою (SOURCE)</w:t>
      </w:r>
      <w:r w:rsidR="006D071D">
        <w:rPr>
          <w:rFonts w:ascii="Arial" w:hAnsi="Arial" w:cs="Arial"/>
          <w:color w:val="000000"/>
          <w:sz w:val="20"/>
          <w:szCs w:val="20"/>
        </w:rPr>
        <w:t>,</w:t>
      </w:r>
      <w:r w:rsidR="008C053B" w:rsidRPr="008C053B">
        <w:rPr>
          <w:rFonts w:ascii="Arial" w:hAnsi="Arial" w:cs="Arial"/>
          <w:b/>
          <w:color w:val="000000"/>
          <w:sz w:val="20"/>
          <w:szCs w:val="20"/>
          <w:lang w:val="sv-SE"/>
        </w:rPr>
        <w:t xml:space="preserve"> </w:t>
      </w:r>
      <w:r w:rsidR="008C053B">
        <w:rPr>
          <w:rFonts w:ascii="Arial" w:hAnsi="Arial" w:cs="Arial"/>
          <w:sz w:val="20"/>
          <w:szCs w:val="20"/>
        </w:rPr>
        <w:t>код випробува</w:t>
      </w:r>
      <w:r w:rsidR="008C053B" w:rsidRPr="00250A0D">
        <w:rPr>
          <w:rFonts w:ascii="Arial" w:hAnsi="Arial" w:cs="Arial"/>
          <w:sz w:val="20"/>
          <w:szCs w:val="20"/>
        </w:rPr>
        <w:t xml:space="preserve">ння </w:t>
      </w:r>
      <w:r w:rsidR="008C053B" w:rsidRPr="00250A0D">
        <w:rPr>
          <w:rFonts w:ascii="Arial" w:hAnsi="Arial" w:cs="Arial"/>
          <w:b/>
          <w:color w:val="000000"/>
          <w:sz w:val="20"/>
          <w:szCs w:val="20"/>
          <w:lang w:val="sv-SE"/>
        </w:rPr>
        <w:t xml:space="preserve">D5180C00009, </w:t>
      </w:r>
      <w:r w:rsidR="008C053B" w:rsidRPr="008C053B">
        <w:rPr>
          <w:rFonts w:ascii="Arial" w:hAnsi="Arial" w:cs="Arial"/>
          <w:color w:val="000000"/>
          <w:sz w:val="20"/>
          <w:szCs w:val="20"/>
          <w:lang w:val="sv-SE"/>
        </w:rPr>
        <w:t>версія 1 від 16 жовтня 2017 року</w:t>
      </w:r>
      <w:r w:rsidR="008C053B">
        <w:rPr>
          <w:rFonts w:ascii="Arial" w:hAnsi="Arial" w:cs="Arial"/>
          <w:sz w:val="20"/>
          <w:szCs w:val="20"/>
        </w:rPr>
        <w:t xml:space="preserve">, </w:t>
      </w:r>
      <w:r w:rsidR="008C053B" w:rsidRPr="00250A0D">
        <w:rPr>
          <w:rFonts w:ascii="Arial" w:hAnsi="Arial" w:cs="Arial"/>
          <w:sz w:val="20"/>
          <w:szCs w:val="20"/>
        </w:rPr>
        <w:t>с</w:t>
      </w:r>
      <w:r w:rsidR="008C053B">
        <w:rPr>
          <w:rFonts w:ascii="Arial" w:hAnsi="Arial" w:cs="Arial"/>
          <w:sz w:val="20"/>
          <w:szCs w:val="20"/>
        </w:rPr>
        <w:t>понсор - AstraZeneca AB, Sweden</w:t>
      </w:r>
    </w:p>
    <w:p w:rsidR="008C053B" w:rsidRPr="00250A0D" w:rsidRDefault="008C053B" w:rsidP="008C05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0A0D">
        <w:rPr>
          <w:rFonts w:ascii="Arial" w:hAnsi="Arial" w:cs="Arial"/>
          <w:sz w:val="20"/>
          <w:szCs w:val="20"/>
        </w:rPr>
        <w:t>Фаза</w:t>
      </w:r>
      <w:r>
        <w:rPr>
          <w:rFonts w:ascii="Arial" w:hAnsi="Arial" w:cs="Arial"/>
          <w:sz w:val="20"/>
          <w:szCs w:val="20"/>
        </w:rPr>
        <w:t xml:space="preserve"> -</w:t>
      </w:r>
      <w:r w:rsidRPr="00250A0D">
        <w:rPr>
          <w:rFonts w:ascii="Arial" w:hAnsi="Arial" w:cs="Arial"/>
          <w:sz w:val="20"/>
          <w:szCs w:val="20"/>
        </w:rPr>
        <w:t xml:space="preserve"> IIІ</w:t>
      </w:r>
    </w:p>
    <w:p w:rsidR="008C053B" w:rsidRPr="00250A0D" w:rsidRDefault="008C053B" w:rsidP="008C05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Заявник - </w:t>
      </w:r>
      <w:r w:rsidRPr="008C053B">
        <w:rPr>
          <w:rFonts w:ascii="Arial" w:hAnsi="Arial" w:cs="Arial"/>
          <w:sz w:val="20"/>
          <w:szCs w:val="20"/>
        </w:rPr>
        <w:t>ТОВ «АСТРАЗЕНЕКА УКРАЇНА»</w:t>
      </w:r>
    </w:p>
    <w:p w:rsidR="008C053B" w:rsidRDefault="008C053B" w:rsidP="008C05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1829" w:rsidRPr="00250A0D" w:rsidRDefault="00841829" w:rsidP="008C05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4C9" w:rsidRPr="008D04C9" w:rsidRDefault="0047276C" w:rsidP="008D04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20E7B" w:rsidRPr="00220E7B">
        <w:rPr>
          <w:rFonts w:ascii="Arial" w:hAnsi="Arial" w:cs="Arial"/>
          <w:b/>
          <w:sz w:val="20"/>
          <w:szCs w:val="20"/>
        </w:rPr>
        <w:t>.</w:t>
      </w:r>
      <w:r w:rsidR="00220E7B" w:rsidRPr="00220E7B">
        <w:rPr>
          <w:rFonts w:ascii="Arial" w:hAnsi="Arial" w:cs="Arial"/>
          <w:sz w:val="20"/>
          <w:szCs w:val="20"/>
        </w:rPr>
        <w:t xml:space="preserve"> </w:t>
      </w:r>
      <w:r w:rsidR="008D04C9" w:rsidRPr="008D04C9">
        <w:rPr>
          <w:rFonts w:ascii="Arial" w:hAnsi="Arial" w:cs="Arial"/>
          <w:sz w:val="20"/>
          <w:szCs w:val="20"/>
        </w:rPr>
        <w:t xml:space="preserve">«Рандомізоване, багатоцентрове, подвійне сліпе, плацебо-контрольоване клінічне дослідження III фази препарату </w:t>
      </w:r>
      <w:r w:rsidR="008D04C9" w:rsidRPr="008D04C9">
        <w:rPr>
          <w:rFonts w:ascii="Arial" w:hAnsi="Arial" w:cs="Arial"/>
          <w:b/>
          <w:sz w:val="20"/>
          <w:szCs w:val="20"/>
        </w:rPr>
        <w:t>Омалізумаб</w:t>
      </w:r>
      <w:r w:rsidR="008D04C9" w:rsidRPr="008D04C9">
        <w:rPr>
          <w:rFonts w:ascii="Arial" w:hAnsi="Arial" w:cs="Arial"/>
          <w:sz w:val="20"/>
          <w:szCs w:val="20"/>
        </w:rPr>
        <w:t xml:space="preserve"> у пацієнтів з хронічним риносинуситом з назальними поліпами», </w:t>
      </w:r>
      <w:r w:rsidR="008D04C9">
        <w:rPr>
          <w:rFonts w:ascii="Arial" w:hAnsi="Arial" w:cs="Arial"/>
          <w:sz w:val="20"/>
          <w:szCs w:val="20"/>
        </w:rPr>
        <w:t xml:space="preserve">код дослідження </w:t>
      </w:r>
      <w:r w:rsidR="008D04C9" w:rsidRPr="008D04C9">
        <w:rPr>
          <w:rFonts w:ascii="Arial" w:hAnsi="Arial" w:cs="Arial"/>
          <w:b/>
          <w:sz w:val="20"/>
          <w:szCs w:val="20"/>
        </w:rPr>
        <w:t>GA39855</w:t>
      </w:r>
      <w:r w:rsidR="008D04C9" w:rsidRPr="008D04C9">
        <w:rPr>
          <w:rFonts w:ascii="Arial" w:hAnsi="Arial" w:cs="Arial"/>
          <w:sz w:val="20"/>
          <w:szCs w:val="20"/>
        </w:rPr>
        <w:t>, версія 2 від 11 жовтня 2017 року</w:t>
      </w:r>
      <w:r w:rsidR="008D04C9">
        <w:rPr>
          <w:rFonts w:ascii="Arial" w:hAnsi="Arial" w:cs="Arial"/>
          <w:sz w:val="20"/>
          <w:szCs w:val="20"/>
        </w:rPr>
        <w:t>, с</w:t>
      </w:r>
      <w:r w:rsidR="008D04C9" w:rsidRPr="008D04C9">
        <w:rPr>
          <w:rFonts w:ascii="Arial" w:hAnsi="Arial" w:cs="Arial"/>
          <w:sz w:val="20"/>
          <w:szCs w:val="20"/>
        </w:rPr>
        <w:t>понсор - Ф. Хоффманн-Ля Рош Лтд /Ф. Гоффманн-Ля Рош Лтд, Швейцарія / (F. Hoffmann-La Roche Ltd, Switzerland).</w:t>
      </w:r>
    </w:p>
    <w:p w:rsidR="008D04C9" w:rsidRPr="008D04C9" w:rsidRDefault="008D04C9" w:rsidP="008D04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4C9">
        <w:rPr>
          <w:rFonts w:ascii="Arial" w:hAnsi="Arial" w:cs="Arial"/>
          <w:sz w:val="20"/>
          <w:szCs w:val="20"/>
        </w:rPr>
        <w:t xml:space="preserve">Фаза </w:t>
      </w:r>
      <w:r>
        <w:rPr>
          <w:rFonts w:ascii="Arial" w:hAnsi="Arial" w:cs="Arial"/>
          <w:sz w:val="20"/>
          <w:szCs w:val="20"/>
        </w:rPr>
        <w:t xml:space="preserve">- </w:t>
      </w:r>
      <w:r w:rsidRPr="008D04C9">
        <w:rPr>
          <w:rFonts w:ascii="Arial" w:hAnsi="Arial" w:cs="Arial"/>
          <w:sz w:val="20"/>
          <w:szCs w:val="20"/>
        </w:rPr>
        <w:t>III</w:t>
      </w:r>
    </w:p>
    <w:p w:rsidR="008D04C9" w:rsidRPr="008D04C9" w:rsidRDefault="008D04C9" w:rsidP="008D04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4C9">
        <w:rPr>
          <w:rFonts w:ascii="Arial" w:hAnsi="Arial" w:cs="Arial"/>
          <w:sz w:val="20"/>
          <w:szCs w:val="20"/>
        </w:rPr>
        <w:t>Заявник - ТОВ «Контрактно-дослідницька організація Іннофарм-Україна»</w:t>
      </w:r>
    </w:p>
    <w:p w:rsidR="008D04C9" w:rsidRPr="008D04C9" w:rsidRDefault="008D04C9" w:rsidP="008D04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4C9" w:rsidRDefault="008D04C9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0E7B" w:rsidRPr="00220E7B" w:rsidRDefault="0047276C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A72DE" w:rsidRPr="009A72DE">
        <w:rPr>
          <w:rFonts w:ascii="Arial" w:hAnsi="Arial" w:cs="Arial"/>
          <w:b/>
          <w:sz w:val="20"/>
          <w:szCs w:val="20"/>
        </w:rPr>
        <w:t>.</w:t>
      </w:r>
      <w:r w:rsidR="009A72DE">
        <w:rPr>
          <w:rFonts w:ascii="Arial" w:hAnsi="Arial" w:cs="Arial"/>
          <w:sz w:val="20"/>
          <w:szCs w:val="20"/>
        </w:rPr>
        <w:t xml:space="preserve"> </w:t>
      </w:r>
      <w:r w:rsidR="00694522">
        <w:rPr>
          <w:rFonts w:ascii="Arial" w:hAnsi="Arial" w:cs="Arial"/>
          <w:sz w:val="20"/>
          <w:szCs w:val="20"/>
        </w:rPr>
        <w:t>«</w:t>
      </w:r>
      <w:r w:rsidR="00220E7B" w:rsidRPr="00220E7B">
        <w:rPr>
          <w:rFonts w:ascii="Arial" w:hAnsi="Arial" w:cs="Arial"/>
          <w:sz w:val="20"/>
          <w:szCs w:val="20"/>
        </w:rPr>
        <w:t xml:space="preserve">Рандомізоване, подвійне сліпе, плацебо-контрольоване дослідження фази 3 в паралельних групах для оцінки ефективності та безпечності препарату </w:t>
      </w:r>
      <w:r w:rsidR="00220E7B" w:rsidRPr="00220E7B">
        <w:rPr>
          <w:rFonts w:ascii="Arial" w:hAnsi="Arial" w:cs="Arial"/>
          <w:b/>
          <w:sz w:val="20"/>
          <w:szCs w:val="20"/>
        </w:rPr>
        <w:t>SHP647</w:t>
      </w:r>
      <w:r w:rsidR="00220E7B" w:rsidRPr="00220E7B">
        <w:rPr>
          <w:rFonts w:ascii="Arial" w:hAnsi="Arial" w:cs="Arial"/>
          <w:sz w:val="20"/>
          <w:szCs w:val="20"/>
        </w:rPr>
        <w:t xml:space="preserve"> в якості  індукційної терапії у пацієнтів із виразковим колітом середнього та важкого ступеню тяжкості (FIGARO UC 302)</w:t>
      </w:r>
      <w:r w:rsidR="00694522">
        <w:rPr>
          <w:rFonts w:ascii="Arial" w:hAnsi="Arial" w:cs="Arial"/>
          <w:sz w:val="20"/>
          <w:szCs w:val="20"/>
        </w:rPr>
        <w:t>»</w:t>
      </w:r>
      <w:r w:rsidR="00220E7B" w:rsidRPr="00220E7B">
        <w:rPr>
          <w:rFonts w:ascii="Arial" w:hAnsi="Arial" w:cs="Arial"/>
          <w:sz w:val="20"/>
          <w:szCs w:val="20"/>
        </w:rPr>
        <w:t xml:space="preserve">, код дослідження </w:t>
      </w:r>
      <w:r w:rsidR="00220E7B" w:rsidRPr="00220E7B">
        <w:rPr>
          <w:rFonts w:ascii="Arial" w:hAnsi="Arial" w:cs="Arial"/>
          <w:b/>
          <w:sz w:val="20"/>
          <w:szCs w:val="20"/>
          <w:lang w:val="en-GB"/>
        </w:rPr>
        <w:lastRenderedPageBreak/>
        <w:t>SHP</w:t>
      </w:r>
      <w:r w:rsidR="00220E7B" w:rsidRPr="00220E7B">
        <w:rPr>
          <w:rFonts w:ascii="Arial" w:hAnsi="Arial" w:cs="Arial"/>
          <w:b/>
          <w:sz w:val="20"/>
          <w:szCs w:val="20"/>
        </w:rPr>
        <w:t>647-302,</w:t>
      </w:r>
      <w:r w:rsidR="00220E7B" w:rsidRPr="00220E7B">
        <w:rPr>
          <w:rFonts w:ascii="Arial" w:hAnsi="Arial" w:cs="Arial"/>
          <w:sz w:val="20"/>
          <w:szCs w:val="20"/>
        </w:rPr>
        <w:t xml:space="preserve"> версія від 06 липня 2017 </w:t>
      </w:r>
      <w:r w:rsidR="00220E7B" w:rsidRPr="00C208DB">
        <w:rPr>
          <w:rFonts w:ascii="Arial" w:hAnsi="Arial" w:cs="Arial"/>
          <w:sz w:val="20"/>
          <w:szCs w:val="20"/>
        </w:rPr>
        <w:t>року</w:t>
      </w:r>
      <w:r w:rsidR="00220E7B" w:rsidRPr="00C208DB">
        <w:rPr>
          <w:rFonts w:ascii="Arial" w:hAnsi="Arial" w:cs="Arial"/>
          <w:bCs/>
          <w:sz w:val="20"/>
          <w:szCs w:val="20"/>
          <w:lang w:bidi="uk-UA"/>
        </w:rPr>
        <w:t xml:space="preserve">; </w:t>
      </w:r>
      <w:r w:rsidR="00220E7B" w:rsidRPr="00C208DB">
        <w:rPr>
          <w:rFonts w:ascii="Arial" w:hAnsi="Arial" w:cs="Arial"/>
          <w:sz w:val="20"/>
          <w:szCs w:val="20"/>
        </w:rPr>
        <w:t>спонсор</w:t>
      </w:r>
      <w:r w:rsidR="00220E7B" w:rsidRPr="00220E7B">
        <w:rPr>
          <w:rFonts w:ascii="Arial" w:hAnsi="Arial" w:cs="Arial"/>
          <w:sz w:val="20"/>
          <w:szCs w:val="20"/>
        </w:rPr>
        <w:t xml:space="preserve"> - Шайєр Хьюман Дженетік Терапіз, Інк., США (Shire Human Genetic Therapies, Inc., USA)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0E7B">
        <w:rPr>
          <w:rFonts w:ascii="Arial" w:hAnsi="Arial" w:cs="Arial"/>
          <w:sz w:val="20"/>
          <w:szCs w:val="20"/>
        </w:rPr>
        <w:t>Фаза</w:t>
      </w:r>
      <w:r w:rsidR="00C208DB">
        <w:rPr>
          <w:rFonts w:ascii="Arial" w:hAnsi="Arial" w:cs="Arial"/>
          <w:sz w:val="20"/>
          <w:szCs w:val="20"/>
        </w:rPr>
        <w:t xml:space="preserve"> -</w:t>
      </w:r>
      <w:r w:rsidRPr="00220E7B">
        <w:rPr>
          <w:rFonts w:ascii="Arial" w:hAnsi="Arial" w:cs="Arial"/>
          <w:sz w:val="20"/>
          <w:szCs w:val="20"/>
        </w:rPr>
        <w:t xml:space="preserve"> ІІI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0E7B">
        <w:rPr>
          <w:rFonts w:ascii="Arial" w:hAnsi="Arial" w:cs="Arial"/>
          <w:sz w:val="20"/>
          <w:szCs w:val="20"/>
        </w:rPr>
        <w:t>Заявник - ТОВ «Контрактно-дослідницька організація ІнноФарм-Україна»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220E7B" w:rsidRPr="00220E7B" w:rsidRDefault="00220E7B" w:rsidP="00220E7B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0E7B" w:rsidRPr="00220E7B" w:rsidRDefault="0047276C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220E7B" w:rsidRPr="00220E7B">
        <w:rPr>
          <w:rFonts w:ascii="Arial" w:hAnsi="Arial" w:cs="Arial"/>
          <w:b/>
          <w:sz w:val="20"/>
          <w:szCs w:val="20"/>
        </w:rPr>
        <w:t xml:space="preserve">. </w:t>
      </w:r>
      <w:r w:rsidR="00694522">
        <w:rPr>
          <w:rFonts w:ascii="Arial" w:hAnsi="Arial" w:cs="Arial"/>
          <w:b/>
          <w:sz w:val="20"/>
          <w:szCs w:val="20"/>
        </w:rPr>
        <w:t>«</w:t>
      </w:r>
      <w:r w:rsidR="00220E7B" w:rsidRPr="00220E7B">
        <w:rPr>
          <w:rFonts w:ascii="Arial" w:hAnsi="Arial" w:cs="Arial"/>
          <w:sz w:val="20"/>
          <w:szCs w:val="20"/>
        </w:rPr>
        <w:t xml:space="preserve">Рандомізоване, подвійне сліпе, плацебо-контрольоване дослідження  фази 3 в паралельних групах для оцінки ефективності та безпечності препарату </w:t>
      </w:r>
      <w:r w:rsidR="00220E7B" w:rsidRPr="00220E7B">
        <w:rPr>
          <w:rFonts w:ascii="Arial" w:hAnsi="Arial" w:cs="Arial"/>
          <w:b/>
          <w:sz w:val="20"/>
          <w:szCs w:val="20"/>
        </w:rPr>
        <w:t xml:space="preserve">SHP647 </w:t>
      </w:r>
      <w:r w:rsidR="00220E7B" w:rsidRPr="00220E7B">
        <w:rPr>
          <w:rFonts w:ascii="Arial" w:hAnsi="Arial" w:cs="Arial"/>
          <w:sz w:val="20"/>
          <w:szCs w:val="20"/>
        </w:rPr>
        <w:t>в якості підтримуючої терапії у пацієнтів із виразковим колітом середнього та важкого ступеню тяжкості (FIGARO UC 303)</w:t>
      </w:r>
      <w:r w:rsidR="00694522">
        <w:rPr>
          <w:rFonts w:ascii="Arial" w:hAnsi="Arial" w:cs="Arial"/>
          <w:sz w:val="20"/>
          <w:szCs w:val="20"/>
        </w:rPr>
        <w:t>»</w:t>
      </w:r>
      <w:r w:rsidR="00220E7B" w:rsidRPr="00220E7B">
        <w:rPr>
          <w:rFonts w:ascii="Arial" w:hAnsi="Arial" w:cs="Arial"/>
          <w:sz w:val="20"/>
          <w:szCs w:val="20"/>
        </w:rPr>
        <w:t xml:space="preserve">, код дослідження </w:t>
      </w:r>
      <w:r w:rsidR="00220E7B" w:rsidRPr="00220E7B">
        <w:rPr>
          <w:rFonts w:ascii="Arial" w:hAnsi="Arial" w:cs="Arial"/>
          <w:b/>
          <w:sz w:val="20"/>
          <w:szCs w:val="20"/>
          <w:lang w:val="en-GB"/>
        </w:rPr>
        <w:t>SHP</w:t>
      </w:r>
      <w:r w:rsidR="00220E7B" w:rsidRPr="00220E7B">
        <w:rPr>
          <w:rFonts w:ascii="Arial" w:hAnsi="Arial" w:cs="Arial"/>
          <w:b/>
          <w:sz w:val="20"/>
          <w:szCs w:val="20"/>
        </w:rPr>
        <w:t>647-303,</w:t>
      </w:r>
      <w:r w:rsidR="00220E7B" w:rsidRPr="00220E7B">
        <w:rPr>
          <w:rFonts w:ascii="Arial" w:hAnsi="Arial" w:cs="Arial"/>
          <w:sz w:val="20"/>
          <w:szCs w:val="20"/>
        </w:rPr>
        <w:t xml:space="preserve"> версія від 10 липня 2017 року</w:t>
      </w:r>
      <w:r w:rsidR="00220E7B" w:rsidRPr="00220E7B">
        <w:rPr>
          <w:rFonts w:ascii="Arial" w:hAnsi="Arial" w:cs="Arial"/>
          <w:bCs/>
          <w:sz w:val="20"/>
          <w:szCs w:val="20"/>
          <w:lang w:bidi="uk-UA"/>
        </w:rPr>
        <w:t xml:space="preserve">; </w:t>
      </w:r>
      <w:r w:rsidR="00220E7B" w:rsidRPr="00220E7B">
        <w:rPr>
          <w:rFonts w:ascii="Arial" w:hAnsi="Arial" w:cs="Arial"/>
          <w:sz w:val="20"/>
          <w:szCs w:val="20"/>
        </w:rPr>
        <w:t>спонсор - Шайєр Хьюман Дженетік Терапіз, Інк., США (Shire Human Genetic Therapies, Inc., USA)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0E7B">
        <w:rPr>
          <w:rFonts w:ascii="Arial" w:hAnsi="Arial" w:cs="Arial"/>
          <w:sz w:val="20"/>
          <w:szCs w:val="20"/>
        </w:rPr>
        <w:t xml:space="preserve">Фаза </w:t>
      </w:r>
      <w:r w:rsidR="001F365B">
        <w:rPr>
          <w:rFonts w:ascii="Arial" w:hAnsi="Arial" w:cs="Arial"/>
          <w:sz w:val="20"/>
          <w:szCs w:val="20"/>
        </w:rPr>
        <w:t xml:space="preserve">- </w:t>
      </w:r>
      <w:r w:rsidRPr="00220E7B">
        <w:rPr>
          <w:rFonts w:ascii="Arial" w:hAnsi="Arial" w:cs="Arial"/>
          <w:sz w:val="20"/>
          <w:szCs w:val="20"/>
        </w:rPr>
        <w:t>ІІI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0E7B">
        <w:rPr>
          <w:rFonts w:ascii="Arial" w:hAnsi="Arial" w:cs="Arial"/>
          <w:sz w:val="20"/>
          <w:szCs w:val="20"/>
        </w:rPr>
        <w:t>Заявник - ТОВ «Контрактно-дослідницька організація ІнноФарм-Україна»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220E7B" w:rsidRPr="00220E7B" w:rsidRDefault="00220E7B" w:rsidP="00220E7B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0E7B" w:rsidRPr="00220E7B" w:rsidRDefault="0047276C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20E7B" w:rsidRPr="00220E7B">
        <w:rPr>
          <w:rFonts w:ascii="Arial" w:hAnsi="Arial" w:cs="Arial"/>
          <w:b/>
          <w:sz w:val="20"/>
          <w:szCs w:val="20"/>
        </w:rPr>
        <w:t>.</w:t>
      </w:r>
      <w:r w:rsidR="00220E7B" w:rsidRPr="00220E7B">
        <w:rPr>
          <w:rFonts w:ascii="Arial" w:hAnsi="Arial" w:cs="Arial"/>
          <w:sz w:val="20"/>
          <w:szCs w:val="20"/>
        </w:rPr>
        <w:t xml:space="preserve"> «Довгострокове розширене дослідження фази 3 для оцінки безпечності препарату </w:t>
      </w:r>
      <w:r w:rsidR="00220E7B" w:rsidRPr="00220E7B">
        <w:rPr>
          <w:rFonts w:ascii="Arial" w:hAnsi="Arial" w:cs="Arial"/>
          <w:b/>
          <w:sz w:val="20"/>
          <w:szCs w:val="20"/>
        </w:rPr>
        <w:t xml:space="preserve">SHP647 </w:t>
      </w:r>
      <w:r w:rsidR="00220E7B" w:rsidRPr="00220E7B">
        <w:rPr>
          <w:rFonts w:ascii="Arial" w:hAnsi="Arial" w:cs="Arial"/>
          <w:sz w:val="20"/>
          <w:szCs w:val="20"/>
        </w:rPr>
        <w:t xml:space="preserve">у пацієнтів із виразковим колітом середнього та важкого ступеню тяжкості (AIDA), код дослідження </w:t>
      </w:r>
      <w:r w:rsidR="00220E7B" w:rsidRPr="00220E7B">
        <w:rPr>
          <w:rFonts w:ascii="Arial" w:hAnsi="Arial" w:cs="Arial"/>
          <w:b/>
          <w:sz w:val="20"/>
          <w:szCs w:val="20"/>
          <w:lang w:val="en-GB"/>
        </w:rPr>
        <w:t>SHP</w:t>
      </w:r>
      <w:r w:rsidR="00220E7B" w:rsidRPr="00220E7B">
        <w:rPr>
          <w:rFonts w:ascii="Arial" w:hAnsi="Arial" w:cs="Arial"/>
          <w:b/>
          <w:sz w:val="20"/>
          <w:szCs w:val="20"/>
        </w:rPr>
        <w:t>647-304</w:t>
      </w:r>
      <w:r w:rsidR="00220E7B" w:rsidRPr="00220E7B">
        <w:rPr>
          <w:rFonts w:ascii="Arial" w:hAnsi="Arial" w:cs="Arial"/>
          <w:sz w:val="20"/>
          <w:szCs w:val="20"/>
        </w:rPr>
        <w:t>», версія від 13 липня 2017 року</w:t>
      </w:r>
      <w:r w:rsidR="00220E7B" w:rsidRPr="00220E7B">
        <w:rPr>
          <w:rFonts w:ascii="Arial" w:hAnsi="Arial" w:cs="Arial"/>
          <w:bCs/>
          <w:sz w:val="20"/>
          <w:szCs w:val="20"/>
          <w:lang w:bidi="uk-UA"/>
        </w:rPr>
        <w:t xml:space="preserve">; </w:t>
      </w:r>
      <w:r w:rsidR="00220E7B" w:rsidRPr="00220E7B">
        <w:rPr>
          <w:rFonts w:ascii="Arial" w:hAnsi="Arial" w:cs="Arial"/>
          <w:sz w:val="20"/>
          <w:szCs w:val="20"/>
        </w:rPr>
        <w:t>спонсор - Шайєр Хьюман Дженетік Терапіз, Інк., США (Shire Human Genetic Therapies, Inc., USA)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0E7B">
        <w:rPr>
          <w:rFonts w:ascii="Arial" w:hAnsi="Arial" w:cs="Arial"/>
          <w:sz w:val="20"/>
          <w:szCs w:val="20"/>
        </w:rPr>
        <w:t>Фаза</w:t>
      </w:r>
      <w:r w:rsidR="0047276C">
        <w:rPr>
          <w:rFonts w:ascii="Arial" w:hAnsi="Arial" w:cs="Arial"/>
          <w:sz w:val="20"/>
          <w:szCs w:val="20"/>
        </w:rPr>
        <w:t xml:space="preserve"> -</w:t>
      </w:r>
      <w:r w:rsidRPr="00220E7B">
        <w:rPr>
          <w:rFonts w:ascii="Arial" w:hAnsi="Arial" w:cs="Arial"/>
          <w:sz w:val="20"/>
          <w:szCs w:val="20"/>
        </w:rPr>
        <w:t xml:space="preserve"> ІІI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0E7B">
        <w:rPr>
          <w:rFonts w:ascii="Arial" w:hAnsi="Arial" w:cs="Arial"/>
          <w:sz w:val="20"/>
          <w:szCs w:val="20"/>
        </w:rPr>
        <w:t>Заявник - ТОВ «Контрактно-дослідницька організація ІнноФарм-Україна»</w:t>
      </w:r>
    </w:p>
    <w:p w:rsidR="00220E7B" w:rsidRPr="00220E7B" w:rsidRDefault="00220E7B" w:rsidP="00220E7B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220E7B" w:rsidRPr="006D071D" w:rsidRDefault="00220E7B" w:rsidP="006D071D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D3226D" w:rsidRPr="00154B4A" w:rsidRDefault="0047276C" w:rsidP="00154B4A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D3226D" w:rsidRPr="00154B4A">
        <w:rPr>
          <w:rFonts w:ascii="Arial" w:hAnsi="Arial" w:cs="Arial"/>
          <w:b/>
          <w:sz w:val="20"/>
          <w:szCs w:val="20"/>
        </w:rPr>
        <w:t xml:space="preserve">. </w:t>
      </w:r>
      <w:r w:rsidR="00D3226D" w:rsidRPr="00154B4A">
        <w:rPr>
          <w:rFonts w:ascii="Arial" w:eastAsia="Calibri" w:hAnsi="Arial" w:cs="Arial"/>
          <w:sz w:val="20"/>
          <w:szCs w:val="20"/>
        </w:rPr>
        <w:t xml:space="preserve">Рандомізоване, подвійне-сліпе дослідження III фази для оцінки </w:t>
      </w:r>
      <w:r w:rsidR="00D3226D" w:rsidRPr="00154B4A">
        <w:rPr>
          <w:rFonts w:ascii="Arial" w:eastAsia="Calibri" w:hAnsi="Arial" w:cs="Arial"/>
          <w:b/>
          <w:sz w:val="20"/>
          <w:szCs w:val="20"/>
        </w:rPr>
        <w:t>пембролізумабу</w:t>
      </w:r>
      <w:r w:rsidR="00D3226D" w:rsidRPr="00154B4A">
        <w:rPr>
          <w:rFonts w:ascii="Arial" w:eastAsia="Calibri" w:hAnsi="Arial" w:cs="Arial"/>
          <w:sz w:val="20"/>
          <w:szCs w:val="20"/>
        </w:rPr>
        <w:t xml:space="preserve"> (МК-3475) та </w:t>
      </w:r>
      <w:r w:rsidR="00D3226D" w:rsidRPr="00154B4A">
        <w:rPr>
          <w:rFonts w:ascii="Arial" w:eastAsia="Calibri" w:hAnsi="Arial" w:cs="Arial"/>
          <w:b/>
          <w:sz w:val="20"/>
          <w:szCs w:val="20"/>
        </w:rPr>
        <w:t>епакадостату</w:t>
      </w:r>
      <w:r w:rsidR="00D3226D" w:rsidRPr="00154B4A">
        <w:rPr>
          <w:rFonts w:ascii="Arial" w:eastAsia="Calibri" w:hAnsi="Arial" w:cs="Arial"/>
          <w:sz w:val="20"/>
          <w:szCs w:val="20"/>
        </w:rPr>
        <w:t xml:space="preserve"> </w:t>
      </w:r>
      <w:r w:rsidR="00D3226D" w:rsidRPr="00154B4A">
        <w:rPr>
          <w:rFonts w:ascii="Arial" w:eastAsia="Calibri" w:hAnsi="Arial" w:cs="Arial"/>
          <w:b/>
          <w:sz w:val="20"/>
          <w:szCs w:val="20"/>
        </w:rPr>
        <w:t xml:space="preserve">(INCB024360) </w:t>
      </w:r>
      <w:r w:rsidR="00D3226D" w:rsidRPr="00154B4A">
        <w:rPr>
          <w:rFonts w:ascii="Arial" w:eastAsia="Calibri" w:hAnsi="Arial" w:cs="Arial"/>
          <w:sz w:val="20"/>
          <w:szCs w:val="20"/>
        </w:rPr>
        <w:t>у порівнянні з пембролізумабом та плацебо як терапії першої лінії  у пацієнтів з метастатичним недрібноклітинним раком легенів та вираженою експресією</w:t>
      </w:r>
      <w:r w:rsidR="00D3226D" w:rsidRPr="00154B4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D3226D" w:rsidRPr="00154B4A">
        <w:rPr>
          <w:rFonts w:ascii="Arial" w:eastAsia="Calibri" w:hAnsi="Arial" w:cs="Arial"/>
          <w:sz w:val="20"/>
          <w:szCs w:val="20"/>
        </w:rPr>
        <w:t>PD-L1, к</w:t>
      </w:r>
      <w:r w:rsidR="00D3226D" w:rsidRPr="00154B4A">
        <w:rPr>
          <w:rFonts w:ascii="Arial" w:eastAsia="Calibri" w:hAnsi="Arial" w:cs="Arial"/>
          <w:iCs/>
          <w:sz w:val="20"/>
          <w:szCs w:val="20"/>
        </w:rPr>
        <w:t xml:space="preserve">од дослідження </w:t>
      </w:r>
      <w:r w:rsidR="00D3226D" w:rsidRPr="00154B4A">
        <w:rPr>
          <w:rFonts w:ascii="Arial" w:eastAsia="Calibri" w:hAnsi="Arial" w:cs="Arial"/>
          <w:b/>
          <w:sz w:val="20"/>
          <w:szCs w:val="20"/>
          <w:lang w:val="en-US"/>
        </w:rPr>
        <w:t>MK</w:t>
      </w:r>
      <w:r w:rsidR="00D3226D" w:rsidRPr="00154B4A">
        <w:rPr>
          <w:rFonts w:ascii="Arial" w:eastAsia="Calibri" w:hAnsi="Arial" w:cs="Arial"/>
          <w:b/>
          <w:sz w:val="20"/>
          <w:szCs w:val="20"/>
        </w:rPr>
        <w:t>-3475-654/INCB024360-305</w:t>
      </w:r>
      <w:r w:rsidR="00D3226D" w:rsidRPr="00154B4A">
        <w:rPr>
          <w:rFonts w:ascii="Arial" w:eastAsia="Calibri" w:hAnsi="Arial" w:cs="Arial"/>
          <w:sz w:val="20"/>
          <w:szCs w:val="20"/>
        </w:rPr>
        <w:t xml:space="preserve">, </w:t>
      </w:r>
      <w:r w:rsidR="00D3226D" w:rsidRPr="00154B4A">
        <w:rPr>
          <w:rFonts w:ascii="Arial" w:eastAsia="Calibri" w:hAnsi="Arial" w:cs="Arial"/>
          <w:color w:val="000000"/>
          <w:sz w:val="20"/>
          <w:szCs w:val="20"/>
        </w:rPr>
        <w:t xml:space="preserve">версія </w:t>
      </w:r>
      <w:r w:rsidR="00D3226D" w:rsidRPr="00154B4A">
        <w:rPr>
          <w:rFonts w:ascii="Arial" w:eastAsia="Calibri" w:hAnsi="Arial" w:cs="Arial"/>
          <w:sz w:val="20"/>
          <w:szCs w:val="20"/>
        </w:rPr>
        <w:t>від 06 червня 2017 року,</w:t>
      </w:r>
      <w:r w:rsidR="00D3226D" w:rsidRPr="00154B4A">
        <w:rPr>
          <w:rFonts w:ascii="Arial" w:eastAsia="Calibri" w:hAnsi="Arial" w:cs="Arial"/>
          <w:iCs/>
          <w:sz w:val="20"/>
          <w:szCs w:val="20"/>
        </w:rPr>
        <w:t xml:space="preserve"> спонсор - </w:t>
      </w:r>
      <w:r w:rsidR="00D3226D" w:rsidRPr="00154B4A">
        <w:rPr>
          <w:rFonts w:ascii="Arial" w:eastAsia="Calibri" w:hAnsi="Arial" w:cs="Arial"/>
          <w:color w:val="000000"/>
          <w:sz w:val="20"/>
          <w:szCs w:val="20"/>
        </w:rPr>
        <w:t>«</w:t>
      </w:r>
      <w:r w:rsidR="00D3226D" w:rsidRPr="00154B4A">
        <w:rPr>
          <w:rFonts w:ascii="Arial" w:eastAsia="Calibri" w:hAnsi="Arial" w:cs="Arial"/>
          <w:sz w:val="20"/>
          <w:szCs w:val="20"/>
        </w:rPr>
        <w:t xml:space="preserve">Інсайт Корпорейшн», США </w:t>
      </w:r>
      <w:r w:rsidR="00D3226D" w:rsidRPr="00154B4A">
        <w:rPr>
          <w:rFonts w:ascii="Arial" w:eastAsia="Calibri" w:hAnsi="Arial" w:cs="Arial"/>
          <w:sz w:val="20"/>
          <w:szCs w:val="20"/>
          <w:lang w:eastAsia="uk-UA"/>
        </w:rPr>
        <w:t>(</w:t>
      </w:r>
      <w:r w:rsidR="00D3226D" w:rsidRPr="00154B4A">
        <w:rPr>
          <w:rFonts w:ascii="Arial" w:eastAsia="Calibri" w:hAnsi="Arial" w:cs="Arial"/>
          <w:bCs/>
          <w:sz w:val="20"/>
          <w:szCs w:val="20"/>
          <w:lang w:val="en-US"/>
        </w:rPr>
        <w:t>Incyte</w:t>
      </w:r>
      <w:r w:rsidR="00D3226D" w:rsidRPr="00154B4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3226D" w:rsidRPr="00154B4A">
        <w:rPr>
          <w:rFonts w:ascii="Arial" w:eastAsia="Calibri" w:hAnsi="Arial" w:cs="Arial"/>
          <w:bCs/>
          <w:sz w:val="20"/>
          <w:szCs w:val="20"/>
          <w:lang w:val="en-US"/>
        </w:rPr>
        <w:t>Corporation</w:t>
      </w:r>
      <w:r w:rsidR="00D3226D" w:rsidRPr="00154B4A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D3226D" w:rsidRPr="00154B4A">
        <w:rPr>
          <w:rFonts w:ascii="Arial" w:eastAsia="Calibri" w:hAnsi="Arial" w:cs="Arial"/>
          <w:bCs/>
          <w:sz w:val="20"/>
          <w:szCs w:val="20"/>
          <w:lang w:val="en-US"/>
        </w:rPr>
        <w:t>USA</w:t>
      </w:r>
      <w:r w:rsidR="00D3226D" w:rsidRPr="00154B4A">
        <w:rPr>
          <w:rFonts w:ascii="Arial" w:eastAsia="Calibri" w:hAnsi="Arial" w:cs="Arial"/>
          <w:bCs/>
          <w:sz w:val="20"/>
          <w:szCs w:val="20"/>
        </w:rPr>
        <w:t>)</w:t>
      </w:r>
    </w:p>
    <w:p w:rsidR="00D3226D" w:rsidRPr="00D3226D" w:rsidRDefault="00D3226D" w:rsidP="00154B4A">
      <w:pPr>
        <w:tabs>
          <w:tab w:val="center" w:pos="4819"/>
          <w:tab w:val="right" w:pos="9639"/>
        </w:tabs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val="ru-RU"/>
        </w:rPr>
      </w:pPr>
      <w:r w:rsidRPr="00D3226D">
        <w:rPr>
          <w:rFonts w:ascii="Arial" w:eastAsia="Calibri" w:hAnsi="Arial" w:cs="Arial"/>
          <w:iCs/>
          <w:sz w:val="20"/>
          <w:szCs w:val="20"/>
        </w:rPr>
        <w:t>Фаза - ІІІ</w:t>
      </w:r>
    </w:p>
    <w:p w:rsidR="00D3226D" w:rsidRPr="00D3226D" w:rsidRDefault="00D3226D" w:rsidP="00154B4A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3226D">
        <w:rPr>
          <w:rFonts w:ascii="Arial" w:eastAsia="Calibri" w:hAnsi="Arial" w:cs="Arial"/>
          <w:iCs/>
          <w:sz w:val="20"/>
          <w:szCs w:val="20"/>
        </w:rPr>
        <w:t>Заявник - ТОВ «МСД Україна»</w:t>
      </w:r>
    </w:p>
    <w:p w:rsidR="00D3226D" w:rsidRPr="00D3226D" w:rsidRDefault="00D3226D" w:rsidP="00154B4A">
      <w:pPr>
        <w:tabs>
          <w:tab w:val="left" w:pos="6862"/>
        </w:tabs>
        <w:spacing w:after="0" w:line="24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D3226D">
        <w:rPr>
          <w:rFonts w:ascii="Arial" w:eastAsia="Calibri" w:hAnsi="Arial" w:cs="Arial"/>
          <w:sz w:val="20"/>
          <w:szCs w:val="20"/>
        </w:rPr>
        <w:tab/>
      </w:r>
    </w:p>
    <w:p w:rsidR="00154B4A" w:rsidRPr="00154B4A" w:rsidRDefault="00154B4A" w:rsidP="00154B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2172" w:rsidRPr="00772172" w:rsidRDefault="0047276C" w:rsidP="0047276C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11</w:t>
      </w:r>
      <w:r w:rsidR="00772172">
        <w:rPr>
          <w:rFonts w:ascii="Arial" w:hAnsi="Arial" w:cs="Arial"/>
          <w:b/>
          <w:sz w:val="20"/>
          <w:szCs w:val="20"/>
        </w:rPr>
        <w:t xml:space="preserve">. </w:t>
      </w:r>
      <w:r w:rsidR="00772172" w:rsidRPr="005870DD">
        <w:rPr>
          <w:rFonts w:ascii="Arial" w:eastAsia="SimSun" w:hAnsi="Arial" w:cs="Arial"/>
          <w:sz w:val="20"/>
          <w:szCs w:val="20"/>
          <w:lang w:val="en-US" w:eastAsia="zh-CN" w:bidi="en-US"/>
        </w:rPr>
        <w:t>FORWARD</w:t>
      </w:r>
      <w:r w:rsidR="00772172" w:rsidRPr="005870DD">
        <w:rPr>
          <w:rFonts w:ascii="Arial" w:eastAsia="SimSun" w:hAnsi="Arial" w:cs="Arial"/>
          <w:sz w:val="20"/>
          <w:szCs w:val="20"/>
          <w:lang w:eastAsia="zh-CN" w:bidi="en-US"/>
        </w:rPr>
        <w:t xml:space="preserve">1: Рандомізоване, відкрите дослідження фази 3 для оцінки безпечності та ефективності </w:t>
      </w:r>
      <w:r w:rsidR="00772172" w:rsidRPr="005870DD">
        <w:rPr>
          <w:rFonts w:ascii="Arial" w:eastAsia="SimSun" w:hAnsi="Arial" w:cs="Arial"/>
          <w:b/>
          <w:sz w:val="20"/>
          <w:szCs w:val="20"/>
          <w:lang w:eastAsia="zh-CN" w:bidi="en-US"/>
        </w:rPr>
        <w:t>мірветуксимабу соравтансину (</w:t>
      </w:r>
      <w:r w:rsidR="00772172" w:rsidRPr="005870DD">
        <w:rPr>
          <w:rFonts w:ascii="Arial" w:eastAsia="SimSun" w:hAnsi="Arial" w:cs="Arial"/>
          <w:b/>
          <w:sz w:val="20"/>
          <w:szCs w:val="20"/>
          <w:lang w:val="en-US" w:eastAsia="zh-CN" w:bidi="en-US"/>
        </w:rPr>
        <w:t>IMGN</w:t>
      </w:r>
      <w:r w:rsidR="00772172" w:rsidRPr="005870DD">
        <w:rPr>
          <w:rFonts w:ascii="Arial" w:eastAsia="SimSun" w:hAnsi="Arial" w:cs="Arial"/>
          <w:b/>
          <w:sz w:val="20"/>
          <w:szCs w:val="20"/>
          <w:lang w:eastAsia="zh-CN" w:bidi="en-US"/>
        </w:rPr>
        <w:t>853)</w:t>
      </w:r>
      <w:r w:rsidR="00772172" w:rsidRPr="005870DD">
        <w:rPr>
          <w:rFonts w:ascii="Arial" w:eastAsia="SimSun" w:hAnsi="Arial" w:cs="Arial"/>
          <w:sz w:val="20"/>
          <w:szCs w:val="20"/>
          <w:lang w:eastAsia="zh-CN" w:bidi="en-US"/>
        </w:rPr>
        <w:t xml:space="preserve"> у порівнянні із хіміотерапією, яка призначається на розсуд дослідника, у жінок з фолат-рецептор </w:t>
      </w:r>
      <w:r w:rsidR="00772172" w:rsidRPr="005870DD">
        <w:rPr>
          <w:rFonts w:ascii="Arial" w:eastAsia="SimSun" w:hAnsi="Arial" w:cs="Arial"/>
          <w:sz w:val="20"/>
          <w:szCs w:val="20"/>
          <w:lang w:val="en-US" w:eastAsia="zh-CN" w:bidi="en-US"/>
        </w:rPr>
        <w:t>α</w:t>
      </w:r>
      <w:r w:rsidR="00772172" w:rsidRPr="005870DD">
        <w:rPr>
          <w:rFonts w:ascii="Arial" w:eastAsia="SimSun" w:hAnsi="Arial" w:cs="Arial"/>
          <w:sz w:val="20"/>
          <w:szCs w:val="20"/>
          <w:lang w:eastAsia="zh-CN" w:bidi="en-US"/>
        </w:rPr>
        <w:t>−позитивним прогресуючим епітеліальним раком яєчників, первинним перитонеальним раком або раком фаллопієвих труб</w:t>
      </w:r>
      <w:r w:rsidR="00772172" w:rsidRPr="005870DD">
        <w:rPr>
          <w:rFonts w:ascii="Arial" w:eastAsia="SimSun" w:hAnsi="Arial" w:cs="Arial"/>
          <w:bCs/>
          <w:sz w:val="20"/>
          <w:szCs w:val="20"/>
          <w:lang w:eastAsia="zh-CN" w:bidi="en-US"/>
        </w:rPr>
        <w:t xml:space="preserve">», код дослідження </w:t>
      </w:r>
      <w:r w:rsidR="00772172" w:rsidRPr="005870DD">
        <w:rPr>
          <w:rFonts w:ascii="Arial" w:eastAsia="SimSun" w:hAnsi="Arial" w:cs="Arial"/>
          <w:b/>
          <w:bCs/>
          <w:sz w:val="20"/>
          <w:szCs w:val="20"/>
          <w:lang w:eastAsia="zh-CN" w:bidi="en-US"/>
        </w:rPr>
        <w:t>0403</w:t>
      </w:r>
      <w:r w:rsidR="00772172" w:rsidRPr="005870DD">
        <w:rPr>
          <w:rFonts w:ascii="Arial" w:eastAsia="SimSun" w:hAnsi="Arial" w:cs="Arial"/>
          <w:bCs/>
          <w:sz w:val="20"/>
          <w:szCs w:val="20"/>
          <w:lang w:eastAsia="zh-CN" w:bidi="en-US"/>
        </w:rPr>
        <w:t xml:space="preserve">, </w:t>
      </w:r>
      <w:r w:rsidR="00772172" w:rsidRPr="005870DD">
        <w:rPr>
          <w:rFonts w:ascii="Arial" w:eastAsia="SimSun" w:hAnsi="Arial" w:cs="Arial"/>
          <w:sz w:val="20"/>
          <w:szCs w:val="20"/>
          <w:lang w:eastAsia="zh-CN" w:bidi="en-US"/>
        </w:rPr>
        <w:t>включаючи попр</w:t>
      </w:r>
      <w:r w:rsidR="00772172">
        <w:rPr>
          <w:rFonts w:ascii="Arial" w:eastAsia="SimSun" w:hAnsi="Arial" w:cs="Arial"/>
          <w:sz w:val="20"/>
          <w:szCs w:val="20"/>
          <w:lang w:eastAsia="zh-CN" w:bidi="en-US"/>
        </w:rPr>
        <w:t xml:space="preserve">авку 8 від 08 травня 2017 року </w:t>
      </w:r>
      <w:r w:rsidR="00772172" w:rsidRPr="005870DD">
        <w:rPr>
          <w:rFonts w:ascii="Arial" w:eastAsia="SimSun" w:hAnsi="Arial" w:cs="Arial"/>
          <w:sz w:val="20"/>
          <w:szCs w:val="20"/>
          <w:lang w:eastAsia="zh-CN" w:bidi="en-US"/>
        </w:rPr>
        <w:t xml:space="preserve">, спонсор – </w:t>
      </w:r>
      <w:r w:rsidR="00772172" w:rsidRPr="0036454E">
        <w:rPr>
          <w:rFonts w:ascii="Arial" w:eastAsia="SimSun" w:hAnsi="Arial" w:cs="Arial"/>
          <w:sz w:val="20"/>
          <w:szCs w:val="20"/>
          <w:lang w:eastAsia="zh-CN" w:bidi="en-US"/>
        </w:rPr>
        <w:t>Імуноген Інк. [ImmunoGen, Inc.], Сполучені Штати Америки</w:t>
      </w:r>
    </w:p>
    <w:p w:rsidR="00772172" w:rsidRPr="005870DD" w:rsidRDefault="00772172" w:rsidP="0047276C">
      <w:pPr>
        <w:spacing w:after="0" w:line="240" w:lineRule="auto"/>
        <w:rPr>
          <w:rFonts w:ascii="Arial" w:eastAsia="SimSun" w:hAnsi="Arial" w:cs="Arial"/>
          <w:bCs/>
          <w:sz w:val="20"/>
          <w:szCs w:val="20"/>
          <w:lang w:eastAsia="zh-CN" w:bidi="en-US"/>
        </w:rPr>
      </w:pPr>
      <w:r w:rsidRPr="005870DD">
        <w:rPr>
          <w:rFonts w:ascii="Arial" w:eastAsia="SimSun" w:hAnsi="Arial" w:cs="Arial"/>
          <w:bCs/>
          <w:sz w:val="20"/>
          <w:szCs w:val="20"/>
          <w:lang w:eastAsia="zh-CN" w:bidi="en-US"/>
        </w:rPr>
        <w:t>Фаза</w:t>
      </w:r>
      <w:r w:rsidRPr="0036454E">
        <w:rPr>
          <w:rFonts w:ascii="Arial" w:eastAsia="SimSun" w:hAnsi="Arial" w:cs="Arial"/>
          <w:bCs/>
          <w:sz w:val="20"/>
          <w:szCs w:val="20"/>
          <w:lang w:eastAsia="zh-CN" w:bidi="en-US"/>
        </w:rPr>
        <w:t xml:space="preserve"> -</w:t>
      </w:r>
      <w:r w:rsidRPr="005870DD">
        <w:rPr>
          <w:rFonts w:ascii="Arial" w:eastAsia="SimSun" w:hAnsi="Arial" w:cs="Arial"/>
          <w:bCs/>
          <w:sz w:val="20"/>
          <w:szCs w:val="20"/>
          <w:lang w:eastAsia="zh-CN" w:bidi="en-US"/>
        </w:rPr>
        <w:t xml:space="preserve"> ІІІ</w:t>
      </w:r>
    </w:p>
    <w:p w:rsidR="00772172" w:rsidRPr="005870DD" w:rsidRDefault="00772172" w:rsidP="00090A74">
      <w:pPr>
        <w:spacing w:after="0" w:line="240" w:lineRule="auto"/>
        <w:rPr>
          <w:rFonts w:ascii="Arial" w:eastAsia="SimSun" w:hAnsi="Arial" w:cs="Arial"/>
          <w:bCs/>
          <w:color w:val="000000"/>
          <w:sz w:val="20"/>
          <w:szCs w:val="20"/>
          <w:lang w:eastAsia="zh-CN" w:bidi="en-US"/>
        </w:rPr>
      </w:pPr>
      <w:r>
        <w:rPr>
          <w:rFonts w:ascii="Arial" w:eastAsia="SimSun" w:hAnsi="Arial" w:cs="Arial"/>
          <w:bCs/>
          <w:color w:val="000000"/>
          <w:sz w:val="20"/>
          <w:szCs w:val="20"/>
          <w:lang w:eastAsia="zh-CN" w:bidi="en-US"/>
        </w:rPr>
        <w:t>Зая</w:t>
      </w:r>
      <w:r w:rsidRPr="005870DD">
        <w:rPr>
          <w:rFonts w:ascii="Arial" w:eastAsia="SimSun" w:hAnsi="Arial" w:cs="Arial"/>
          <w:bCs/>
          <w:color w:val="000000"/>
          <w:sz w:val="20"/>
          <w:szCs w:val="20"/>
          <w:lang w:eastAsia="zh-CN" w:bidi="en-US"/>
        </w:rPr>
        <w:t xml:space="preserve">вник - </w:t>
      </w:r>
      <w:r w:rsidRPr="0036454E">
        <w:rPr>
          <w:rFonts w:ascii="Arial" w:eastAsia="SimSun" w:hAnsi="Arial" w:cs="Arial"/>
          <w:bCs/>
          <w:color w:val="000000"/>
          <w:sz w:val="20"/>
          <w:szCs w:val="20"/>
          <w:lang w:eastAsia="zh-CN" w:bidi="en-US"/>
        </w:rPr>
        <w:t>«Ергомед ПіЕлСі», Великобританія</w:t>
      </w:r>
    </w:p>
    <w:p w:rsidR="00772172" w:rsidRPr="0036454E" w:rsidRDefault="00772172" w:rsidP="00090A7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en-US"/>
        </w:rPr>
      </w:pPr>
    </w:p>
    <w:p w:rsidR="00E07920" w:rsidRDefault="00E07920" w:rsidP="00090A74">
      <w:pPr>
        <w:spacing w:after="0" w:line="240" w:lineRule="auto"/>
      </w:pPr>
    </w:p>
    <w:p w:rsidR="006C7055" w:rsidRDefault="00E41C5B" w:rsidP="00090A74">
      <w:pPr>
        <w:pStyle w:val="11"/>
        <w:spacing w:after="0"/>
        <w:rPr>
          <w:rFonts w:ascii="Arial" w:hAnsi="Arial" w:cs="Arial"/>
          <w:color w:val="000000"/>
          <w:sz w:val="20"/>
          <w:szCs w:val="20"/>
          <w:lang w:val="uk-UA"/>
        </w:rPr>
      </w:pPr>
      <w:r w:rsidRPr="00E41C5B">
        <w:rPr>
          <w:rFonts w:ascii="Arial" w:hAnsi="Arial" w:cs="Arial"/>
          <w:b/>
          <w:sz w:val="20"/>
          <w:szCs w:val="20"/>
          <w:lang w:val="uk-UA"/>
        </w:rPr>
        <w:t>1</w:t>
      </w:r>
      <w:r w:rsidR="0047276C">
        <w:rPr>
          <w:rFonts w:ascii="Arial" w:hAnsi="Arial" w:cs="Arial"/>
          <w:b/>
          <w:sz w:val="20"/>
          <w:szCs w:val="20"/>
          <w:lang w:val="uk-UA"/>
        </w:rPr>
        <w:t>2</w:t>
      </w:r>
      <w:r w:rsidRPr="00E41C5B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 xml:space="preserve">Багатоцентрове відкрите дослідження, фаза 1/2 з використанням підвищення дози та подальшим застосуванням установленої дози препарату </w:t>
      </w:r>
      <w:r w:rsidRPr="00E41C5B">
        <w:rPr>
          <w:rFonts w:ascii="Arial" w:hAnsi="Arial" w:cs="Arial"/>
          <w:b/>
          <w:color w:val="000000"/>
          <w:sz w:val="20"/>
          <w:szCs w:val="20"/>
        </w:rPr>
        <w:t>NKTR</w:t>
      </w:r>
      <w:r w:rsidRPr="00E41C5B">
        <w:rPr>
          <w:rFonts w:ascii="Arial" w:hAnsi="Arial" w:cs="Arial"/>
          <w:b/>
          <w:color w:val="000000"/>
          <w:sz w:val="20"/>
          <w:szCs w:val="20"/>
          <w:lang w:val="uk-UA"/>
        </w:rPr>
        <w:t>-214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 xml:space="preserve"> і ніволумабу в пацієнтів із місцево локалізованими або метастатичними солідними злоякісними пухлинами»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, код випробування 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E41C5B">
        <w:rPr>
          <w:rFonts w:ascii="Arial" w:hAnsi="Arial" w:cs="Arial"/>
          <w:b/>
          <w:color w:val="000000"/>
          <w:sz w:val="20"/>
          <w:szCs w:val="20"/>
          <w:lang w:val="uk-UA"/>
        </w:rPr>
        <w:t>16-214-02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>вер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сія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 xml:space="preserve"> 4.0 від 22 червня 2017р.</w:t>
      </w:r>
      <w:r>
        <w:rPr>
          <w:rFonts w:ascii="Arial" w:hAnsi="Arial" w:cs="Arial"/>
          <w:color w:val="000000"/>
          <w:sz w:val="20"/>
          <w:szCs w:val="20"/>
          <w:lang w:val="uk-UA"/>
        </w:rPr>
        <w:t>, с</w:t>
      </w:r>
      <w:r w:rsidR="007A0C2C">
        <w:rPr>
          <w:rFonts w:ascii="Arial" w:hAnsi="Arial" w:cs="Arial"/>
          <w:color w:val="000000"/>
          <w:sz w:val="20"/>
          <w:szCs w:val="20"/>
          <w:lang w:val="uk-UA"/>
        </w:rPr>
        <w:t xml:space="preserve">понсор - </w:t>
      </w:r>
      <w:r w:rsidRPr="00E41C5B">
        <w:rPr>
          <w:rFonts w:ascii="Arial" w:hAnsi="Arial" w:cs="Arial"/>
          <w:color w:val="000000"/>
          <w:sz w:val="20"/>
          <w:szCs w:val="20"/>
        </w:rPr>
        <w:t>Nektar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E41C5B">
        <w:rPr>
          <w:rFonts w:ascii="Arial" w:hAnsi="Arial" w:cs="Arial"/>
          <w:color w:val="000000"/>
          <w:sz w:val="20"/>
          <w:szCs w:val="20"/>
        </w:rPr>
        <w:t>Therapeutics</w:t>
      </w:r>
      <w:r w:rsidRPr="00E41C5B">
        <w:rPr>
          <w:rFonts w:ascii="Arial" w:hAnsi="Arial" w:cs="Arial"/>
          <w:color w:val="000000"/>
          <w:sz w:val="20"/>
          <w:szCs w:val="20"/>
          <w:lang w:val="uk-UA"/>
        </w:rPr>
        <w:t xml:space="preserve"> (Нектар Терап'ютікс), США</w:t>
      </w:r>
    </w:p>
    <w:p w:rsidR="00E41C5B" w:rsidRPr="006648D1" w:rsidRDefault="006C7055" w:rsidP="00E41C5B">
      <w:pPr>
        <w:pStyle w:val="11"/>
        <w:spacing w:after="0"/>
        <w:rPr>
          <w:rFonts w:ascii="Arial" w:hAnsi="Arial" w:cs="Arial"/>
          <w:sz w:val="20"/>
          <w:szCs w:val="20"/>
        </w:rPr>
      </w:pPr>
      <w:r w:rsidRPr="005E0F60">
        <w:rPr>
          <w:rFonts w:ascii="Arial" w:hAnsi="Arial" w:cs="Arial"/>
          <w:sz w:val="20"/>
          <w:szCs w:val="20"/>
          <w:lang w:val="uk-UA"/>
        </w:rPr>
        <w:t>Фаза</w:t>
      </w:r>
      <w:r w:rsidR="00E41C5B" w:rsidRPr="005E0F60">
        <w:rPr>
          <w:rFonts w:ascii="Arial" w:hAnsi="Arial" w:cs="Arial"/>
          <w:sz w:val="20"/>
          <w:szCs w:val="20"/>
          <w:lang w:val="uk-UA"/>
        </w:rPr>
        <w:t xml:space="preserve"> </w:t>
      </w:r>
      <w:r w:rsidR="005E0F60" w:rsidRPr="006648D1">
        <w:rPr>
          <w:rFonts w:ascii="Arial" w:hAnsi="Arial" w:cs="Arial"/>
          <w:sz w:val="20"/>
          <w:szCs w:val="20"/>
        </w:rPr>
        <w:t xml:space="preserve">- </w:t>
      </w:r>
      <w:r w:rsidR="005E0F60" w:rsidRPr="005E0F60">
        <w:rPr>
          <w:rFonts w:ascii="Arial" w:hAnsi="Arial" w:cs="Arial"/>
          <w:sz w:val="20"/>
          <w:szCs w:val="20"/>
          <w:lang w:val="en-US"/>
        </w:rPr>
        <w:t>II</w:t>
      </w:r>
    </w:p>
    <w:p w:rsidR="00E41C5B" w:rsidRDefault="00E41C5B" w:rsidP="00E41C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Заявник -</w:t>
      </w:r>
      <w:r w:rsidRPr="00E41C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ТОВ «Кованс Клінікал енд Періепрувал Сервісез»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Україна</w:t>
      </w:r>
    </w:p>
    <w:p w:rsidR="00E41C5B" w:rsidRPr="00E41C5B" w:rsidRDefault="00E41C5B" w:rsidP="00E41C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055" w:rsidRDefault="006C7055" w:rsidP="006C70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7055" w:rsidRPr="005242E4" w:rsidRDefault="0047276C" w:rsidP="006C7055">
      <w:pPr>
        <w:spacing w:after="0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6C7055" w:rsidRPr="006C7055">
        <w:rPr>
          <w:rFonts w:ascii="Arial" w:hAnsi="Arial" w:cs="Arial"/>
          <w:b/>
          <w:sz w:val="20"/>
          <w:szCs w:val="20"/>
        </w:rPr>
        <w:t xml:space="preserve">. </w:t>
      </w:r>
      <w:r w:rsidR="006C7055" w:rsidRPr="006C7055">
        <w:rPr>
          <w:rFonts w:ascii="Arial" w:eastAsia="Calibri" w:hAnsi="Arial" w:cs="Arial"/>
          <w:sz w:val="20"/>
          <w:szCs w:val="20"/>
        </w:rPr>
        <w:t>«</w:t>
      </w:r>
      <w:r w:rsidR="006C7055" w:rsidRPr="006C7055">
        <w:rPr>
          <w:rFonts w:ascii="Arial" w:eastAsia="Calibri" w:hAnsi="Arial" w:cs="Arial"/>
          <w:sz w:val="20"/>
          <w:szCs w:val="20"/>
          <w:lang w:val="ru-RU"/>
        </w:rPr>
        <w:t>STELLA</w:t>
      </w:r>
      <w:r w:rsidR="006C7055" w:rsidRPr="006C7055">
        <w:rPr>
          <w:rFonts w:ascii="Arial" w:eastAsia="Calibri" w:hAnsi="Arial" w:cs="Arial"/>
          <w:sz w:val="20"/>
          <w:szCs w:val="20"/>
        </w:rPr>
        <w:t xml:space="preserve">. Рандомізоване, багатоцентрове, міжнародне, подвійне сліпе дослідження для оцінки ефективності та безпечності препарату </w:t>
      </w:r>
      <w:r w:rsidR="006C7055" w:rsidRPr="006C7055">
        <w:rPr>
          <w:rFonts w:ascii="Arial" w:eastAsia="Calibri" w:hAnsi="Arial" w:cs="Arial"/>
          <w:b/>
          <w:sz w:val="20"/>
          <w:szCs w:val="20"/>
          <w:lang w:val="ru-RU"/>
        </w:rPr>
        <w:t>MB</w:t>
      </w:r>
      <w:r w:rsidR="006C7055" w:rsidRPr="006C7055">
        <w:rPr>
          <w:rFonts w:ascii="Arial" w:eastAsia="Calibri" w:hAnsi="Arial" w:cs="Arial"/>
          <w:b/>
          <w:sz w:val="20"/>
          <w:szCs w:val="20"/>
        </w:rPr>
        <w:t>02 (біоаналога бевацизумабу)</w:t>
      </w:r>
      <w:r w:rsidR="006C7055" w:rsidRPr="006C7055">
        <w:rPr>
          <w:rFonts w:ascii="Arial" w:eastAsia="Calibri" w:hAnsi="Arial" w:cs="Arial"/>
          <w:sz w:val="20"/>
          <w:szCs w:val="20"/>
        </w:rPr>
        <w:t xml:space="preserve"> у порівнянні з препаратом Авастин® в комбінації з карбоплатином і паклітакселом для лікування пацієнтів із неплоскоклітинним недрібноклітинним раком легенів (НДРЛ) стадії </w:t>
      </w:r>
      <w:r w:rsidR="006C7055" w:rsidRPr="006C7055">
        <w:rPr>
          <w:rFonts w:ascii="Arial" w:eastAsia="Calibri" w:hAnsi="Arial" w:cs="Arial"/>
          <w:sz w:val="20"/>
          <w:szCs w:val="20"/>
          <w:lang w:val="ru-RU"/>
        </w:rPr>
        <w:t>IIIB</w:t>
      </w:r>
      <w:r w:rsidR="006C7055" w:rsidRPr="006C7055">
        <w:rPr>
          <w:rFonts w:ascii="Arial" w:eastAsia="Calibri" w:hAnsi="Arial" w:cs="Arial"/>
          <w:sz w:val="20"/>
          <w:szCs w:val="20"/>
        </w:rPr>
        <w:t>/</w:t>
      </w:r>
      <w:r w:rsidR="006C7055" w:rsidRPr="006C7055">
        <w:rPr>
          <w:rFonts w:ascii="Arial" w:eastAsia="Calibri" w:hAnsi="Arial" w:cs="Arial"/>
          <w:sz w:val="20"/>
          <w:szCs w:val="20"/>
          <w:lang w:val="ru-RU"/>
        </w:rPr>
        <w:t>IV</w:t>
      </w:r>
      <w:r w:rsidR="006C7055" w:rsidRPr="006C7055">
        <w:rPr>
          <w:rFonts w:ascii="Arial" w:eastAsia="Calibri" w:hAnsi="Arial" w:cs="Arial"/>
          <w:sz w:val="20"/>
          <w:szCs w:val="20"/>
        </w:rPr>
        <w:t xml:space="preserve">», код дослідження </w:t>
      </w:r>
      <w:r w:rsidR="006C7055" w:rsidRPr="006C7055">
        <w:rPr>
          <w:rFonts w:ascii="Arial" w:eastAsia="Calibri" w:hAnsi="Arial" w:cs="Arial"/>
          <w:b/>
          <w:sz w:val="20"/>
          <w:szCs w:val="20"/>
          <w:lang w:val="en-GB"/>
        </w:rPr>
        <w:t>MB</w:t>
      </w:r>
      <w:r w:rsidR="006C7055" w:rsidRPr="006C7055">
        <w:rPr>
          <w:rFonts w:ascii="Arial" w:eastAsia="Calibri" w:hAnsi="Arial" w:cs="Arial"/>
          <w:b/>
          <w:sz w:val="20"/>
          <w:szCs w:val="20"/>
        </w:rPr>
        <w:t>02-</w:t>
      </w:r>
      <w:r w:rsidR="006C7055" w:rsidRPr="006C7055">
        <w:rPr>
          <w:rFonts w:ascii="Arial" w:eastAsia="Calibri" w:hAnsi="Arial" w:cs="Arial"/>
          <w:b/>
          <w:sz w:val="20"/>
          <w:szCs w:val="20"/>
          <w:lang w:val="en-GB"/>
        </w:rPr>
        <w:t>C</w:t>
      </w:r>
      <w:r w:rsidR="006C7055" w:rsidRPr="006C7055">
        <w:rPr>
          <w:rFonts w:ascii="Arial" w:eastAsia="Calibri" w:hAnsi="Arial" w:cs="Arial"/>
          <w:b/>
          <w:sz w:val="20"/>
          <w:szCs w:val="20"/>
        </w:rPr>
        <w:t>-02-17</w:t>
      </w:r>
      <w:r w:rsidR="006C7055" w:rsidRPr="006C7055">
        <w:rPr>
          <w:rFonts w:ascii="Arial" w:eastAsia="Calibri" w:hAnsi="Arial" w:cs="Arial"/>
          <w:sz w:val="20"/>
          <w:szCs w:val="20"/>
        </w:rPr>
        <w:t>, версія 1.0 від 04 серпня 2017 року</w:t>
      </w:r>
      <w:r w:rsidR="006C7055">
        <w:rPr>
          <w:rFonts w:ascii="Arial" w:eastAsia="Calibri" w:hAnsi="Arial" w:cs="Arial"/>
          <w:sz w:val="20"/>
          <w:szCs w:val="20"/>
        </w:rPr>
        <w:t>,</w:t>
      </w:r>
      <w:r w:rsidR="006C7055" w:rsidRPr="006C7055">
        <w:rPr>
          <w:rFonts w:ascii="Arial" w:eastAsia="Calibri" w:hAnsi="Arial" w:cs="Arial"/>
          <w:sz w:val="20"/>
          <w:szCs w:val="20"/>
        </w:rPr>
        <w:t xml:space="preserve"> спонсор - </w:t>
      </w:r>
      <w:r w:rsidR="006C7055" w:rsidRPr="006C7055">
        <w:rPr>
          <w:rFonts w:ascii="Arial" w:eastAsia="Calibri" w:hAnsi="Arial" w:cs="Arial"/>
          <w:color w:val="000000"/>
          <w:sz w:val="20"/>
          <w:szCs w:val="20"/>
        </w:rPr>
        <w:t>MABXIENCE RESEARCH S.L., Spain (МАБКСАЙЕНС РЕСЕРЧ С.Л., Іспанія)</w:t>
      </w:r>
    </w:p>
    <w:p w:rsidR="006C7055" w:rsidRPr="006648D1" w:rsidRDefault="006C7055" w:rsidP="006C7055">
      <w:pPr>
        <w:spacing w:after="0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7A0C2C">
        <w:rPr>
          <w:rFonts w:ascii="Arial" w:eastAsia="Calibri" w:hAnsi="Arial" w:cs="Arial"/>
          <w:sz w:val="20"/>
          <w:szCs w:val="20"/>
        </w:rPr>
        <w:t xml:space="preserve">Фаза - </w:t>
      </w:r>
      <w:r w:rsidR="005242E4" w:rsidRPr="007A0C2C">
        <w:rPr>
          <w:rFonts w:ascii="Arial" w:eastAsia="Calibri" w:hAnsi="Arial" w:cs="Arial"/>
          <w:sz w:val="20"/>
          <w:szCs w:val="20"/>
          <w:lang w:val="en-US"/>
        </w:rPr>
        <w:t>III</w:t>
      </w:r>
    </w:p>
    <w:p w:rsidR="006C7055" w:rsidRPr="006C7055" w:rsidRDefault="006C7055" w:rsidP="006C705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7055">
        <w:rPr>
          <w:rFonts w:ascii="Arial" w:eastAsia="Calibri" w:hAnsi="Arial" w:cs="Arial"/>
          <w:color w:val="000000"/>
          <w:sz w:val="20"/>
          <w:szCs w:val="20"/>
        </w:rPr>
        <w:t xml:space="preserve">Заявник - </w:t>
      </w:r>
      <w:r w:rsidRPr="006C7055">
        <w:rPr>
          <w:rFonts w:ascii="Arial" w:eastAsia="Calibri" w:hAnsi="Arial" w:cs="Arial"/>
          <w:sz w:val="20"/>
          <w:szCs w:val="20"/>
        </w:rPr>
        <w:t>ТОВ «ІНС Ресерч Україна»</w:t>
      </w:r>
    </w:p>
    <w:p w:rsidR="006C7055" w:rsidRDefault="006C7055" w:rsidP="006C705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90A74" w:rsidRPr="006C7055" w:rsidRDefault="00090A74" w:rsidP="006C705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48D1" w:rsidRPr="00C208DB" w:rsidRDefault="006648D1" w:rsidP="006648D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C208DB">
        <w:rPr>
          <w:rFonts w:ascii="Arial" w:eastAsia="Calibri" w:hAnsi="Arial" w:cs="Arial"/>
          <w:b/>
          <w:sz w:val="20"/>
          <w:szCs w:val="20"/>
        </w:rPr>
        <w:t xml:space="preserve">14. </w:t>
      </w:r>
      <w:r w:rsidRPr="00C208DB">
        <w:rPr>
          <w:rFonts w:ascii="Arial" w:eastAsia="Times New Roman" w:hAnsi="Arial" w:cs="Arial"/>
          <w:sz w:val="20"/>
          <w:szCs w:val="20"/>
        </w:rPr>
        <w:t xml:space="preserve">Рандомізоване подвійне сліпе дослідження ІІІ фази, порівняння комбінації </w:t>
      </w:r>
      <w:r w:rsidRPr="00C208DB">
        <w:rPr>
          <w:rFonts w:ascii="Arial" w:eastAsia="Times New Roman" w:hAnsi="Arial" w:cs="Arial"/>
          <w:b/>
          <w:sz w:val="20"/>
          <w:szCs w:val="20"/>
        </w:rPr>
        <w:t>пембролізумабу</w:t>
      </w:r>
      <w:r w:rsidRPr="00C208DB">
        <w:rPr>
          <w:rFonts w:ascii="Arial" w:eastAsia="Times New Roman" w:hAnsi="Arial" w:cs="Arial"/>
          <w:sz w:val="20"/>
          <w:szCs w:val="20"/>
        </w:rPr>
        <w:t xml:space="preserve"> та </w:t>
      </w:r>
      <w:r w:rsidRPr="00C208DB">
        <w:rPr>
          <w:rFonts w:ascii="Arial" w:eastAsia="Times New Roman" w:hAnsi="Arial" w:cs="Arial"/>
          <w:b/>
          <w:sz w:val="20"/>
          <w:szCs w:val="20"/>
        </w:rPr>
        <w:t>іпілімумабу</w:t>
      </w:r>
      <w:r w:rsidRPr="00C208DB">
        <w:rPr>
          <w:rFonts w:ascii="Arial" w:eastAsia="Times New Roman" w:hAnsi="Arial" w:cs="Arial"/>
          <w:sz w:val="20"/>
          <w:szCs w:val="20"/>
        </w:rPr>
        <w:t xml:space="preserve"> з комбінацією пембролізумабу та плацебо у раніше нелікованих пацієнтів з метастатичним недрібноклітинним раком легень 4 стадії з </w:t>
      </w:r>
      <w:r w:rsidRPr="00C208DB">
        <w:rPr>
          <w:rFonts w:ascii="Arial" w:eastAsia="Times New Roman" w:hAnsi="Arial" w:cs="Arial"/>
          <w:sz w:val="20"/>
          <w:szCs w:val="20"/>
          <w:lang w:val="en-GB"/>
        </w:rPr>
        <w:t>PD</w:t>
      </w:r>
      <w:r w:rsidRPr="00C208DB">
        <w:rPr>
          <w:rFonts w:ascii="Arial" w:eastAsia="Times New Roman" w:hAnsi="Arial" w:cs="Arial"/>
          <w:sz w:val="20"/>
          <w:szCs w:val="20"/>
        </w:rPr>
        <w:t>-</w:t>
      </w:r>
      <w:r w:rsidRPr="00C208DB">
        <w:rPr>
          <w:rFonts w:ascii="Arial" w:eastAsia="Times New Roman" w:hAnsi="Arial" w:cs="Arial"/>
          <w:sz w:val="20"/>
          <w:szCs w:val="20"/>
          <w:lang w:val="en-GB"/>
        </w:rPr>
        <w:t>L</w:t>
      </w:r>
      <w:r w:rsidRPr="00C208DB">
        <w:rPr>
          <w:rFonts w:ascii="Arial" w:eastAsia="Times New Roman" w:hAnsi="Arial" w:cs="Arial"/>
          <w:sz w:val="20"/>
          <w:szCs w:val="20"/>
        </w:rPr>
        <w:t>1-позитивними пухлинами (</w:t>
      </w:r>
      <w:r w:rsidRPr="00C208DB">
        <w:rPr>
          <w:rFonts w:ascii="Arial" w:eastAsia="Times New Roman" w:hAnsi="Arial" w:cs="Arial"/>
          <w:sz w:val="20"/>
          <w:szCs w:val="20"/>
          <w:lang w:val="en-GB"/>
        </w:rPr>
        <w:t>TPS</w:t>
      </w:r>
      <w:r w:rsidRPr="00C208DB">
        <w:rPr>
          <w:rFonts w:ascii="Arial" w:eastAsia="Times New Roman" w:hAnsi="Arial" w:cs="Arial"/>
          <w:sz w:val="20"/>
          <w:szCs w:val="20"/>
        </w:rPr>
        <w:t xml:space="preserve"> ≥50%)(</w:t>
      </w:r>
      <w:r w:rsidRPr="00C208DB">
        <w:rPr>
          <w:rFonts w:ascii="Arial" w:eastAsia="Times New Roman" w:hAnsi="Arial" w:cs="Arial"/>
          <w:sz w:val="20"/>
          <w:szCs w:val="20"/>
          <w:lang w:val="en-GB"/>
        </w:rPr>
        <w:t>KEYNOTE</w:t>
      </w:r>
      <w:r w:rsidRPr="00C208DB">
        <w:rPr>
          <w:rFonts w:ascii="Arial" w:eastAsia="Times New Roman" w:hAnsi="Arial" w:cs="Arial"/>
          <w:sz w:val="20"/>
          <w:szCs w:val="20"/>
        </w:rPr>
        <w:t>-598)», к</w:t>
      </w:r>
      <w:r w:rsidRPr="00C208DB">
        <w:rPr>
          <w:rFonts w:ascii="Arial" w:eastAsia="Times New Roman" w:hAnsi="Arial" w:cs="Arial"/>
          <w:iCs/>
          <w:sz w:val="20"/>
          <w:szCs w:val="20"/>
        </w:rPr>
        <w:t xml:space="preserve">од дослідження </w:t>
      </w:r>
      <w:r w:rsidRPr="00C208DB">
        <w:rPr>
          <w:rFonts w:ascii="Arial" w:eastAsia="Times New Roman" w:hAnsi="Arial" w:cs="Arial"/>
          <w:b/>
          <w:sz w:val="20"/>
          <w:szCs w:val="20"/>
          <w:lang w:val="en-US"/>
        </w:rPr>
        <w:t>MK</w:t>
      </w:r>
      <w:r w:rsidRPr="00C208DB">
        <w:rPr>
          <w:rFonts w:ascii="Arial" w:eastAsia="Times New Roman" w:hAnsi="Arial" w:cs="Arial"/>
          <w:b/>
          <w:sz w:val="20"/>
          <w:szCs w:val="20"/>
        </w:rPr>
        <w:t>-3475-598</w:t>
      </w:r>
      <w:r w:rsidRPr="00C208DB">
        <w:rPr>
          <w:rFonts w:ascii="Arial" w:eastAsia="Times New Roman" w:hAnsi="Arial" w:cs="Arial"/>
          <w:sz w:val="20"/>
          <w:szCs w:val="20"/>
        </w:rPr>
        <w:t xml:space="preserve">, </w:t>
      </w:r>
      <w:r w:rsidRPr="00C208DB">
        <w:rPr>
          <w:rFonts w:ascii="Arial" w:eastAsia="Times New Roman" w:hAnsi="Arial" w:cs="Arial"/>
          <w:color w:val="000000"/>
          <w:sz w:val="20"/>
          <w:szCs w:val="20"/>
        </w:rPr>
        <w:t xml:space="preserve">версія </w:t>
      </w:r>
      <w:r w:rsidRPr="00C208DB">
        <w:rPr>
          <w:rFonts w:ascii="Arial" w:eastAsia="Times New Roman" w:hAnsi="Arial" w:cs="Arial"/>
          <w:sz w:val="20"/>
          <w:szCs w:val="20"/>
        </w:rPr>
        <w:t>від 28 липня 2017 року,</w:t>
      </w:r>
      <w:r w:rsidRPr="00C208DB">
        <w:rPr>
          <w:rFonts w:ascii="Arial" w:eastAsia="Times New Roman" w:hAnsi="Arial" w:cs="Arial"/>
          <w:iCs/>
          <w:sz w:val="20"/>
          <w:szCs w:val="20"/>
        </w:rPr>
        <w:t xml:space="preserve"> спонсор - "Мерк Шарп Енд Доум Корп.", </w:t>
      </w:r>
      <w:r w:rsidRPr="00C208DB">
        <w:rPr>
          <w:rFonts w:ascii="Arial" w:eastAsia="Times New Roman" w:hAnsi="Arial" w:cs="Arial"/>
          <w:iCs/>
          <w:sz w:val="20"/>
          <w:szCs w:val="20"/>
        </w:rPr>
        <w:lastRenderedPageBreak/>
        <w:t>дочірнє підприємство "Мерк Енд Ко.,Інк." (Merck Sharp &amp; Dohme Corp., a subsidiary of Merck &amp; Co., Inc.), США</w:t>
      </w:r>
    </w:p>
    <w:p w:rsidR="006648D1" w:rsidRPr="009B3742" w:rsidRDefault="006648D1" w:rsidP="006648D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val="ru-RU"/>
        </w:rPr>
      </w:pPr>
      <w:r w:rsidRPr="00C208DB">
        <w:rPr>
          <w:rFonts w:ascii="Arial" w:eastAsia="Times New Roman" w:hAnsi="Arial" w:cs="Arial"/>
          <w:iCs/>
          <w:sz w:val="20"/>
          <w:szCs w:val="20"/>
        </w:rPr>
        <w:t>Фаза - I</w:t>
      </w:r>
      <w:r w:rsidRPr="00C208DB">
        <w:rPr>
          <w:rFonts w:ascii="Arial" w:eastAsia="Times New Roman" w:hAnsi="Arial" w:cs="Arial"/>
          <w:iCs/>
          <w:sz w:val="20"/>
          <w:szCs w:val="20"/>
          <w:lang w:val="en-US"/>
        </w:rPr>
        <w:t>II</w:t>
      </w:r>
    </w:p>
    <w:p w:rsidR="006648D1" w:rsidRPr="00C208DB" w:rsidRDefault="006648D1" w:rsidP="006648D1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C208DB">
        <w:rPr>
          <w:rFonts w:ascii="Arial" w:eastAsia="Times New Roman" w:hAnsi="Arial" w:cs="Arial"/>
          <w:iCs/>
          <w:sz w:val="20"/>
          <w:szCs w:val="20"/>
        </w:rPr>
        <w:t>Заявник - ТОВ "МСД Україна"</w:t>
      </w:r>
    </w:p>
    <w:p w:rsidR="006648D1" w:rsidRPr="00C208DB" w:rsidRDefault="006648D1" w:rsidP="006648D1">
      <w:pPr>
        <w:tabs>
          <w:tab w:val="left" w:pos="6862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686B2E" w:rsidRDefault="00686B2E" w:rsidP="00EC5B1F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686B2E" w:rsidRPr="00CA4480" w:rsidRDefault="00686B2E" w:rsidP="00686B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  <w:r w:rsidRPr="004E6DA8">
        <w:rPr>
          <w:rFonts w:ascii="Arial" w:hAnsi="Arial" w:cs="Arial"/>
          <w:b/>
          <w:iCs/>
          <w:color w:val="000000" w:themeColor="text1"/>
          <w:sz w:val="20"/>
          <w:szCs w:val="20"/>
        </w:rPr>
        <w:t>1</w:t>
      </w:r>
      <w:r w:rsidR="00F47A6E">
        <w:rPr>
          <w:rFonts w:ascii="Arial" w:hAnsi="Arial" w:cs="Arial"/>
          <w:b/>
          <w:iCs/>
          <w:color w:val="000000" w:themeColor="text1"/>
          <w:sz w:val="20"/>
          <w:szCs w:val="20"/>
        </w:rPr>
        <w:t>5</w:t>
      </w:r>
      <w:r w:rsidRPr="004E6DA8">
        <w:rPr>
          <w:rFonts w:ascii="Arial" w:hAnsi="Arial" w:cs="Arial"/>
          <w:b/>
          <w:iCs/>
          <w:color w:val="000000" w:themeColor="text1"/>
          <w:sz w:val="20"/>
          <w:szCs w:val="20"/>
        </w:rPr>
        <w:t>.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 xml:space="preserve"> «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 xml:space="preserve">Клінічне дослідження з оцінки </w:t>
      </w:r>
      <w:proofErr w:type="spellStart"/>
      <w:r w:rsidRPr="00CA4480">
        <w:rPr>
          <w:rFonts w:ascii="Arial" w:eastAsia="Arial" w:hAnsi="Arial" w:cs="Arial"/>
          <w:iCs/>
          <w:kern w:val="1"/>
          <w:sz w:val="20"/>
          <w:szCs w:val="20"/>
        </w:rPr>
        <w:t>біоеквівалентності</w:t>
      </w:r>
      <w:proofErr w:type="spellEnd"/>
      <w:r w:rsidRPr="00CA4480">
        <w:rPr>
          <w:rFonts w:ascii="Arial" w:eastAsia="Arial" w:hAnsi="Arial" w:cs="Arial"/>
          <w:iCs/>
          <w:kern w:val="1"/>
          <w:sz w:val="20"/>
          <w:szCs w:val="20"/>
        </w:rPr>
        <w:t xml:space="preserve"> препаратів </w:t>
      </w:r>
      <w:proofErr w:type="spellStart"/>
      <w:r w:rsidRPr="00CC0790">
        <w:rPr>
          <w:rFonts w:ascii="Arial" w:eastAsia="Arial" w:hAnsi="Arial" w:cs="Arial"/>
          <w:b/>
          <w:iCs/>
          <w:kern w:val="1"/>
          <w:sz w:val="20"/>
          <w:szCs w:val="20"/>
        </w:rPr>
        <w:t>Напроксен</w:t>
      </w:r>
      <w:proofErr w:type="spellEnd"/>
      <w:r w:rsidRPr="00CC0790">
        <w:rPr>
          <w:rFonts w:ascii="Arial" w:eastAsia="Arial" w:hAnsi="Arial" w:cs="Arial"/>
          <w:b/>
          <w:iCs/>
          <w:kern w:val="1"/>
          <w:sz w:val="20"/>
          <w:szCs w:val="20"/>
        </w:rPr>
        <w:t>-Здоров'я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 xml:space="preserve">, таблетки, вкриті плівковою оболонкою, по 550 мг (виробник ТОВ «Фармацевтична компанія «Здоров'я», Україна) та </w:t>
      </w:r>
      <w:proofErr w:type="spellStart"/>
      <w:r w:rsidRPr="00CA4480">
        <w:rPr>
          <w:rFonts w:ascii="Arial" w:eastAsia="Arial" w:hAnsi="Arial" w:cs="Arial"/>
          <w:iCs/>
          <w:kern w:val="1"/>
          <w:sz w:val="20"/>
          <w:szCs w:val="20"/>
        </w:rPr>
        <w:t>Анапрокс</w:t>
      </w:r>
      <w:proofErr w:type="spellEnd"/>
      <w:r w:rsidRPr="00CA4480">
        <w:rPr>
          <w:rFonts w:ascii="Arial" w:eastAsia="Arial" w:hAnsi="Arial" w:cs="Arial"/>
          <w:iCs/>
          <w:kern w:val="1"/>
          <w:sz w:val="20"/>
          <w:szCs w:val="20"/>
          <w:vertAlign w:val="superscript"/>
        </w:rPr>
        <w:t>®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 xml:space="preserve"> </w:t>
      </w:r>
      <w:r w:rsidRPr="00CA4480">
        <w:rPr>
          <w:rFonts w:ascii="Arial" w:eastAsia="Arial" w:hAnsi="Arial" w:cs="Arial"/>
          <w:iCs/>
          <w:kern w:val="1"/>
          <w:sz w:val="20"/>
          <w:szCs w:val="20"/>
          <w:lang w:val="en-US"/>
        </w:rPr>
        <w:t>DS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 xml:space="preserve">, таблетки, вкриті плівковою оболонкою, по 550 мг (виробник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Atnahs</w:t>
      </w:r>
      <w:proofErr w:type="spellEnd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 xml:space="preserve">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Pharma</w:t>
      </w:r>
      <w:proofErr w:type="spellEnd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 xml:space="preserve">,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Mexico</w:t>
      </w:r>
      <w:proofErr w:type="spellEnd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; дистриб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>'</w:t>
      </w:r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 xml:space="preserve">ютор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Canton</w:t>
      </w:r>
      <w:proofErr w:type="spellEnd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 xml:space="preserve">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Laboratories</w:t>
      </w:r>
      <w:proofErr w:type="spellEnd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 xml:space="preserve">, LLC,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United</w:t>
      </w:r>
      <w:proofErr w:type="spellEnd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 xml:space="preserve"> </w:t>
      </w:r>
      <w:proofErr w:type="spellStart"/>
      <w:r w:rsidRPr="00CA4480">
        <w:rPr>
          <w:rFonts w:ascii="Arial" w:eastAsia="Arial" w:hAnsi="Arial" w:cs="Arial"/>
          <w:iCs/>
          <w:color w:val="000000"/>
          <w:kern w:val="1"/>
          <w:sz w:val="20"/>
          <w:szCs w:val="20"/>
        </w:rPr>
        <w:t>States</w:t>
      </w:r>
      <w:proofErr w:type="spellEnd"/>
      <w:r w:rsidRPr="00CA4480">
        <w:rPr>
          <w:rFonts w:ascii="Arial" w:eastAsia="Arial" w:hAnsi="Arial" w:cs="Arial"/>
          <w:iCs/>
          <w:kern w:val="1"/>
          <w:sz w:val="20"/>
          <w:szCs w:val="20"/>
        </w:rPr>
        <w:t>) у здорових добровольців при одноразовому прийомі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>»</w:t>
      </w:r>
      <w:r>
        <w:rPr>
          <w:rFonts w:ascii="Arial" w:eastAsia="Times New Roman" w:hAnsi="Arial" w:cs="Arial"/>
          <w:caps/>
          <w:color w:val="000000"/>
          <w:spacing w:val="-12"/>
          <w:kern w:val="1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color w:val="000000"/>
          <w:spacing w:val="-12"/>
          <w:kern w:val="20"/>
          <w:sz w:val="20"/>
          <w:szCs w:val="20"/>
          <w:lang w:eastAsia="ar-SA"/>
        </w:rPr>
        <w:t xml:space="preserve">код випробування </w:t>
      </w:r>
      <w:r w:rsidRPr="00CA4480">
        <w:rPr>
          <w:rFonts w:ascii="Arial" w:eastAsia="Times New Roman" w:hAnsi="Arial" w:cs="Arial"/>
          <w:b/>
          <w:caps/>
          <w:color w:val="000000"/>
          <w:spacing w:val="-12"/>
          <w:kern w:val="1"/>
          <w:sz w:val="20"/>
          <w:szCs w:val="20"/>
          <w:lang w:val="en-US" w:eastAsia="ar-SA"/>
        </w:rPr>
        <w:t>FCZ</w:t>
      </w:r>
      <w:r w:rsidRPr="00CA4480">
        <w:rPr>
          <w:rFonts w:ascii="Arial" w:eastAsia="Times New Roman" w:hAnsi="Arial" w:cs="Arial"/>
          <w:b/>
          <w:caps/>
          <w:color w:val="000000"/>
          <w:spacing w:val="-12"/>
          <w:kern w:val="1"/>
          <w:sz w:val="20"/>
          <w:szCs w:val="20"/>
          <w:lang w:eastAsia="ar-SA"/>
        </w:rPr>
        <w:t>–</w:t>
      </w:r>
      <w:r w:rsidRPr="00CA4480">
        <w:rPr>
          <w:rFonts w:ascii="Arial" w:eastAsia="Times New Roman" w:hAnsi="Arial" w:cs="Arial"/>
          <w:b/>
          <w:caps/>
          <w:color w:val="000000"/>
          <w:spacing w:val="-12"/>
          <w:kern w:val="1"/>
          <w:sz w:val="20"/>
          <w:szCs w:val="20"/>
          <w:lang w:val="en-US" w:eastAsia="ar-SA"/>
        </w:rPr>
        <w:t>NPSN</w:t>
      </w:r>
      <w:r w:rsidRPr="00CA4480">
        <w:rPr>
          <w:rFonts w:ascii="Arial" w:eastAsia="Times New Roman" w:hAnsi="Arial" w:cs="Arial"/>
          <w:caps/>
          <w:kern w:val="1"/>
          <w:sz w:val="20"/>
          <w:szCs w:val="20"/>
          <w:lang w:eastAsia="ar-SA"/>
        </w:rPr>
        <w:t>,</w:t>
      </w:r>
      <w:r w:rsidRPr="00CA448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в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ерсія протоколу № 2 </w:t>
      </w:r>
      <w:r w:rsidRPr="00CA4480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від </w:t>
      </w:r>
      <w:r w:rsidRPr="00CA4480">
        <w:rPr>
          <w:rFonts w:ascii="Arial" w:eastAsia="Andale Sans UI" w:hAnsi="Arial" w:cs="Arial"/>
          <w:kern w:val="1"/>
          <w:sz w:val="20"/>
          <w:szCs w:val="20"/>
          <w:lang w:eastAsia="ar-SA"/>
        </w:rPr>
        <w:t>30.01.2018</w:t>
      </w: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, с</w:t>
      </w:r>
      <w:r w:rsidRPr="00CA4480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понсор </w:t>
      </w:r>
      <w:r>
        <w:rPr>
          <w:rFonts w:ascii="Arial" w:eastAsia="Andale Sans UI" w:hAnsi="Arial" w:cs="Arial"/>
          <w:iCs/>
          <w:kern w:val="1"/>
          <w:sz w:val="20"/>
          <w:szCs w:val="20"/>
        </w:rPr>
        <w:t>- ТОВ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 xml:space="preserve"> «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>Фармацевтична компанія «Здоров'я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>»</w:t>
      </w:r>
      <w:r>
        <w:rPr>
          <w:rFonts w:ascii="Arial" w:eastAsia="Andale Sans UI" w:hAnsi="Arial" w:cs="Arial"/>
          <w:iCs/>
          <w:kern w:val="1"/>
          <w:sz w:val="20"/>
          <w:szCs w:val="20"/>
        </w:rPr>
        <w:t>, Україна</w:t>
      </w:r>
    </w:p>
    <w:p w:rsidR="00686B2E" w:rsidRPr="00CA4480" w:rsidRDefault="00686B2E" w:rsidP="00686B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Cs/>
          <w:kern w:val="1"/>
          <w:sz w:val="20"/>
          <w:szCs w:val="20"/>
        </w:rPr>
      </w:pP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Дослідження </w:t>
      </w:r>
      <w:proofErr w:type="spellStart"/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біоеквівалентності</w:t>
      </w:r>
      <w:proofErr w:type="spellEnd"/>
    </w:p>
    <w:p w:rsidR="00686B2E" w:rsidRPr="00CA4480" w:rsidRDefault="00686B2E" w:rsidP="00686B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iCs/>
          <w:kern w:val="1"/>
          <w:sz w:val="20"/>
          <w:szCs w:val="20"/>
        </w:rPr>
        <w:t>Заявник -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 xml:space="preserve"> </w:t>
      </w:r>
      <w:r>
        <w:rPr>
          <w:rFonts w:ascii="Arial" w:eastAsia="Andale Sans UI" w:hAnsi="Arial" w:cs="Arial"/>
          <w:iCs/>
          <w:kern w:val="1"/>
          <w:sz w:val="20"/>
          <w:szCs w:val="20"/>
        </w:rPr>
        <w:t>ТОВ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 xml:space="preserve"> «</w:t>
      </w:r>
      <w:r w:rsidRPr="00CA4480">
        <w:rPr>
          <w:rFonts w:ascii="Arial" w:eastAsia="Arial" w:hAnsi="Arial" w:cs="Arial"/>
          <w:iCs/>
          <w:kern w:val="1"/>
          <w:sz w:val="20"/>
          <w:szCs w:val="20"/>
        </w:rPr>
        <w:t>Фармацевтична компанія «Здоров'я</w:t>
      </w:r>
      <w:r w:rsidRPr="00CA4480">
        <w:rPr>
          <w:rFonts w:ascii="Arial" w:eastAsia="Andale Sans UI" w:hAnsi="Arial" w:cs="Arial"/>
          <w:iCs/>
          <w:kern w:val="1"/>
          <w:sz w:val="20"/>
          <w:szCs w:val="20"/>
        </w:rPr>
        <w:t>»</w:t>
      </w:r>
      <w:r>
        <w:rPr>
          <w:rFonts w:ascii="Arial" w:eastAsia="Andale Sans UI" w:hAnsi="Arial" w:cs="Arial"/>
          <w:iCs/>
          <w:kern w:val="1"/>
          <w:sz w:val="20"/>
          <w:szCs w:val="20"/>
        </w:rPr>
        <w:t>, Україна</w:t>
      </w:r>
    </w:p>
    <w:p w:rsidR="00686B2E" w:rsidRPr="00CA4480" w:rsidRDefault="00686B2E" w:rsidP="00686B2E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F47A6E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79C6">
        <w:rPr>
          <w:rFonts w:ascii="Arial" w:hAnsi="Arial" w:cs="Arial"/>
          <w:b/>
          <w:bCs/>
          <w:sz w:val="20"/>
          <w:szCs w:val="20"/>
        </w:rPr>
        <w:t>1</w:t>
      </w:r>
      <w:r w:rsidR="00F47A6E">
        <w:rPr>
          <w:rFonts w:ascii="Arial" w:hAnsi="Arial" w:cs="Arial"/>
          <w:b/>
          <w:bCs/>
          <w:sz w:val="20"/>
          <w:szCs w:val="20"/>
        </w:rPr>
        <w:t>6</w:t>
      </w:r>
      <w:r w:rsidRPr="007879C6">
        <w:rPr>
          <w:rFonts w:ascii="Arial" w:hAnsi="Arial" w:cs="Arial"/>
          <w:b/>
          <w:bCs/>
          <w:sz w:val="20"/>
          <w:szCs w:val="20"/>
        </w:rPr>
        <w:t>.</w:t>
      </w:r>
      <w:r w:rsidRPr="007879C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A06FE">
        <w:rPr>
          <w:rFonts w:ascii="Arial" w:hAnsi="Arial" w:cs="Arial"/>
          <w:b/>
          <w:sz w:val="20"/>
          <w:szCs w:val="20"/>
        </w:rPr>
        <w:t>Оновлена Брошура дослідника BAY 1841788, версія 3.0 від 02</w:t>
      </w:r>
      <w:r>
        <w:rPr>
          <w:rFonts w:ascii="Arial" w:hAnsi="Arial" w:cs="Arial"/>
          <w:b/>
          <w:sz w:val="20"/>
          <w:szCs w:val="20"/>
        </w:rPr>
        <w:t xml:space="preserve"> червня 2017, англійською мовою</w:t>
      </w:r>
      <w:r w:rsidRPr="00F75465">
        <w:rPr>
          <w:rFonts w:ascii="Arial" w:hAnsi="Arial" w:cs="Arial"/>
          <w:b/>
          <w:sz w:val="20"/>
          <w:szCs w:val="20"/>
        </w:rPr>
        <w:t xml:space="preserve"> </w:t>
      </w:r>
      <w:r w:rsidRPr="002A06FE">
        <w:rPr>
          <w:rFonts w:ascii="Arial" w:hAnsi="Arial" w:cs="Arial"/>
          <w:sz w:val="20"/>
          <w:szCs w:val="20"/>
        </w:rPr>
        <w:t>до</w:t>
      </w:r>
      <w:r w:rsidRPr="002A06FE">
        <w:rPr>
          <w:rFonts w:ascii="Arial" w:hAnsi="Arial" w:cs="Arial"/>
          <w:b/>
          <w:sz w:val="20"/>
          <w:szCs w:val="20"/>
        </w:rPr>
        <w:t xml:space="preserve"> </w:t>
      </w:r>
      <w:r w:rsidRPr="002A06FE">
        <w:rPr>
          <w:rFonts w:ascii="Arial" w:hAnsi="Arial" w:cs="Arial"/>
          <w:bCs/>
          <w:sz w:val="20"/>
          <w:szCs w:val="20"/>
        </w:rPr>
        <w:t xml:space="preserve">протоколу клінічного дослідження </w:t>
      </w:r>
      <w:r w:rsidRPr="002A06FE">
        <w:rPr>
          <w:rFonts w:ascii="Arial" w:hAnsi="Arial" w:cs="Arial"/>
          <w:color w:val="000000"/>
          <w:sz w:val="20"/>
          <w:szCs w:val="20"/>
        </w:rPr>
        <w:t xml:space="preserve">«Міжнародне </w:t>
      </w:r>
      <w:proofErr w:type="spellStart"/>
      <w:r w:rsidRPr="002A06FE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Pr="002A06FE">
        <w:rPr>
          <w:rFonts w:ascii="Arial" w:hAnsi="Arial" w:cs="Arial"/>
          <w:color w:val="000000"/>
          <w:sz w:val="20"/>
          <w:szCs w:val="20"/>
        </w:rPr>
        <w:t xml:space="preserve"> подвійне сліпе плацебо-контрольоване дослідження ІІІ фази, спрямоване на визначення ефективності і безпечності препарату </w:t>
      </w:r>
      <w:r w:rsidRPr="00712BE9">
        <w:rPr>
          <w:rFonts w:ascii="Arial" w:hAnsi="Arial" w:cs="Arial"/>
          <w:b/>
          <w:color w:val="000000"/>
          <w:sz w:val="20"/>
          <w:szCs w:val="20"/>
        </w:rPr>
        <w:t>ODM-201</w:t>
      </w:r>
      <w:r w:rsidRPr="002A06FE">
        <w:rPr>
          <w:rFonts w:ascii="Arial" w:hAnsi="Arial" w:cs="Arial"/>
          <w:color w:val="000000"/>
          <w:sz w:val="20"/>
          <w:szCs w:val="20"/>
        </w:rPr>
        <w:t xml:space="preserve"> у чоловіків з неметастатичним гормон-резистентним раком передміхурової залози високого ризику</w:t>
      </w:r>
      <w:r w:rsidRPr="002A06FE">
        <w:rPr>
          <w:rFonts w:ascii="Arial" w:hAnsi="Arial" w:cs="Arial"/>
          <w:bCs/>
          <w:sz w:val="20"/>
          <w:szCs w:val="20"/>
        </w:rPr>
        <w:t xml:space="preserve">», код дослідження </w:t>
      </w:r>
      <w:r>
        <w:rPr>
          <w:rFonts w:ascii="Arial" w:hAnsi="Arial" w:cs="Arial"/>
          <w:b/>
          <w:sz w:val="20"/>
          <w:szCs w:val="20"/>
        </w:rPr>
        <w:t xml:space="preserve">BAY 1841788 / </w:t>
      </w:r>
      <w:r w:rsidRPr="002A06FE">
        <w:rPr>
          <w:rFonts w:ascii="Arial" w:hAnsi="Arial" w:cs="Arial"/>
          <w:b/>
          <w:sz w:val="20"/>
          <w:szCs w:val="20"/>
        </w:rPr>
        <w:t>17712 ARAMIS</w:t>
      </w:r>
      <w:r w:rsidRPr="00F75465">
        <w:rPr>
          <w:rFonts w:ascii="Arial" w:hAnsi="Arial" w:cs="Arial"/>
          <w:b/>
          <w:sz w:val="20"/>
          <w:szCs w:val="20"/>
        </w:rPr>
        <w:t>,</w:t>
      </w:r>
      <w:r w:rsidRPr="002A06FE">
        <w:rPr>
          <w:rFonts w:ascii="Arial" w:hAnsi="Arial" w:cs="Arial"/>
          <w:b/>
          <w:sz w:val="20"/>
          <w:szCs w:val="20"/>
        </w:rPr>
        <w:t xml:space="preserve"> </w:t>
      </w:r>
      <w:r w:rsidRPr="002A06FE">
        <w:rPr>
          <w:rFonts w:ascii="Arial" w:hAnsi="Arial" w:cs="Arial"/>
          <w:sz w:val="20"/>
          <w:szCs w:val="20"/>
        </w:rPr>
        <w:t>версія 3.0 з інкорпорованою поправкою 02 від 19 липня 2016 року</w:t>
      </w:r>
      <w:r w:rsidRPr="0076005F">
        <w:rPr>
          <w:rFonts w:ascii="Arial" w:hAnsi="Arial" w:cs="Arial"/>
          <w:sz w:val="20"/>
          <w:szCs w:val="20"/>
        </w:rPr>
        <w:t>;</w:t>
      </w:r>
      <w:r w:rsidRPr="00712BE9">
        <w:rPr>
          <w:rFonts w:ascii="Arial" w:hAnsi="Arial" w:cs="Arial"/>
          <w:sz w:val="20"/>
        </w:rPr>
        <w:t xml:space="preserve"> </w:t>
      </w:r>
      <w:r w:rsidRPr="00801FC7">
        <w:rPr>
          <w:rFonts w:ascii="Arial" w:hAnsi="Arial" w:cs="Arial"/>
          <w:sz w:val="20"/>
        </w:rPr>
        <w:t>спонсор</w:t>
      </w:r>
      <w:r w:rsidRPr="002A06FE">
        <w:rPr>
          <w:rFonts w:ascii="Arial" w:hAnsi="Arial" w:cs="Arial"/>
          <w:bCs/>
          <w:sz w:val="20"/>
          <w:szCs w:val="20"/>
        </w:rPr>
        <w:t xml:space="preserve"> – </w:t>
      </w:r>
      <w:r w:rsidRPr="006A24EA">
        <w:rPr>
          <w:rFonts w:ascii="Arial" w:hAnsi="Arial" w:cs="Arial"/>
          <w:bCs/>
          <w:sz w:val="20"/>
          <w:szCs w:val="20"/>
        </w:rPr>
        <w:t xml:space="preserve">Байєр АГ, Німеччина  </w:t>
      </w:r>
    </w:p>
    <w:p w:rsidR="00686B2E" w:rsidRPr="002A06FE" w:rsidRDefault="00686B2E" w:rsidP="00686B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06FE">
        <w:rPr>
          <w:rFonts w:ascii="Arial" w:hAnsi="Arial" w:cs="Arial"/>
          <w:sz w:val="20"/>
          <w:szCs w:val="20"/>
        </w:rPr>
        <w:t xml:space="preserve">Заявник – ТОВ «Клінічні дослідження </w:t>
      </w:r>
      <w:proofErr w:type="spellStart"/>
      <w:r w:rsidRPr="002A06FE">
        <w:rPr>
          <w:rFonts w:ascii="Arial" w:hAnsi="Arial" w:cs="Arial"/>
          <w:sz w:val="20"/>
          <w:szCs w:val="20"/>
        </w:rPr>
        <w:t>Айкон</w:t>
      </w:r>
      <w:proofErr w:type="spellEnd"/>
      <w:r w:rsidRPr="002A06F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Україна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703EB1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F47A6E" w:rsidRDefault="00F47A6E" w:rsidP="00F47A6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3EB1">
        <w:rPr>
          <w:rFonts w:ascii="Arial" w:hAnsi="Arial" w:cs="Arial"/>
          <w:b/>
          <w:sz w:val="20"/>
          <w:szCs w:val="20"/>
        </w:rPr>
        <w:t>17</w:t>
      </w:r>
      <w:r w:rsidR="00686B2E" w:rsidRPr="00703EB1">
        <w:rPr>
          <w:rFonts w:ascii="Arial" w:hAnsi="Arial" w:cs="Arial"/>
          <w:b/>
          <w:sz w:val="20"/>
          <w:szCs w:val="20"/>
        </w:rPr>
        <w:t xml:space="preserve">. </w:t>
      </w:r>
      <w:r w:rsidR="00686B2E" w:rsidRPr="00C324EF">
        <w:rPr>
          <w:rFonts w:ascii="Arial" w:hAnsi="Arial" w:cs="Arial"/>
          <w:b/>
          <w:sz w:val="20"/>
          <w:szCs w:val="20"/>
        </w:rPr>
        <w:t>Включення додаткового місця проведення клінічного випробування</w:t>
      </w:r>
      <w:r w:rsidR="00686B2E" w:rsidRPr="00C324EF">
        <w:rPr>
          <w:rFonts w:ascii="Arial" w:hAnsi="Arial" w:cs="Arial"/>
          <w:sz w:val="20"/>
          <w:szCs w:val="20"/>
        </w:rPr>
        <w:t xml:space="preserve"> до проколу клінічного </w:t>
      </w:r>
      <w:r w:rsidR="00686B2E">
        <w:rPr>
          <w:rFonts w:ascii="Arial" w:hAnsi="Arial" w:cs="Arial"/>
          <w:sz w:val="20"/>
          <w:szCs w:val="20"/>
        </w:rPr>
        <w:t>дослідженн</w:t>
      </w:r>
      <w:r w:rsidR="00686B2E" w:rsidRPr="00C324EF">
        <w:rPr>
          <w:rFonts w:ascii="Arial" w:hAnsi="Arial" w:cs="Arial"/>
          <w:sz w:val="20"/>
          <w:szCs w:val="20"/>
        </w:rPr>
        <w:t xml:space="preserve">я «Відкрите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контрольоване дослідження 3 фази, спрямоване на оцінку </w:t>
      </w:r>
      <w:proofErr w:type="spellStart"/>
      <w:r w:rsidR="00686B2E" w:rsidRPr="00C324EF">
        <w:rPr>
          <w:rFonts w:ascii="Arial" w:hAnsi="Arial" w:cs="Arial"/>
          <w:b/>
          <w:sz w:val="20"/>
          <w:szCs w:val="20"/>
        </w:rPr>
        <w:t>селінексору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бортезомібу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дексаметазону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(схема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SVd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) в порівнянні з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бортезомібом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і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дексаметазоном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(схема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Vd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) у пацієнтів із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рецидивуючою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або рефрактерною множинною мієломою», код дослідження </w:t>
      </w:r>
      <w:r w:rsidR="00686B2E" w:rsidRPr="00C324EF">
        <w:rPr>
          <w:rFonts w:ascii="Arial" w:hAnsi="Arial" w:cs="Arial"/>
          <w:b/>
          <w:sz w:val="20"/>
          <w:szCs w:val="20"/>
        </w:rPr>
        <w:t>КСР-330-023</w:t>
      </w:r>
      <w:r w:rsidR="00686B2E" w:rsidRPr="00C324EF">
        <w:rPr>
          <w:rFonts w:ascii="Arial" w:hAnsi="Arial" w:cs="Arial"/>
          <w:sz w:val="20"/>
          <w:szCs w:val="20"/>
        </w:rPr>
        <w:t>, редакція 3.0 з інкорпорованою поправкою 2 від 06 квітня 2017; спонсор – «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Каріофарм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Терапьютикс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C324EF">
        <w:rPr>
          <w:rFonts w:ascii="Arial" w:hAnsi="Arial" w:cs="Arial"/>
          <w:sz w:val="20"/>
          <w:szCs w:val="20"/>
        </w:rPr>
        <w:t>Інкорпорейтед</w:t>
      </w:r>
      <w:proofErr w:type="spellEnd"/>
      <w:r w:rsidR="00686B2E" w:rsidRPr="00C324EF">
        <w:rPr>
          <w:rFonts w:ascii="Arial" w:hAnsi="Arial" w:cs="Arial"/>
          <w:sz w:val="20"/>
          <w:szCs w:val="20"/>
        </w:rPr>
        <w:t>», США</w:t>
      </w: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</w:t>
      </w:r>
      <w:r w:rsidRPr="00C324EF">
        <w:rPr>
          <w:rFonts w:ascii="Arial" w:hAnsi="Arial" w:cs="Arial"/>
          <w:sz w:val="20"/>
          <w:szCs w:val="20"/>
        </w:rPr>
        <w:t xml:space="preserve"> ТОВ «</w:t>
      </w:r>
      <w:proofErr w:type="spellStart"/>
      <w:r w:rsidRPr="00C324EF">
        <w:rPr>
          <w:rFonts w:ascii="Arial" w:hAnsi="Arial" w:cs="Arial"/>
          <w:sz w:val="20"/>
          <w:szCs w:val="20"/>
        </w:rPr>
        <w:t>Докумедс</w:t>
      </w:r>
      <w:proofErr w:type="spellEnd"/>
      <w:r w:rsidRPr="00C324EF">
        <w:rPr>
          <w:rFonts w:ascii="Arial" w:hAnsi="Arial" w:cs="Arial"/>
          <w:sz w:val="20"/>
          <w:szCs w:val="20"/>
        </w:rPr>
        <w:t xml:space="preserve">»(СІА </w:t>
      </w:r>
      <w:proofErr w:type="spellStart"/>
      <w:r w:rsidRPr="00C324EF">
        <w:rPr>
          <w:rFonts w:ascii="Arial" w:hAnsi="Arial" w:cs="Arial"/>
          <w:sz w:val="20"/>
          <w:szCs w:val="20"/>
        </w:rPr>
        <w:t>Докумедс</w:t>
      </w:r>
      <w:proofErr w:type="spellEnd"/>
      <w:r w:rsidRPr="00C324EF">
        <w:rPr>
          <w:rFonts w:ascii="Arial" w:hAnsi="Arial" w:cs="Arial"/>
          <w:sz w:val="20"/>
          <w:szCs w:val="20"/>
        </w:rPr>
        <w:t xml:space="preserve">), Латвія, що діє на території України через Представництво «СІА </w:t>
      </w:r>
      <w:proofErr w:type="spellStart"/>
      <w:r w:rsidRPr="00C324EF">
        <w:rPr>
          <w:rFonts w:ascii="Arial" w:hAnsi="Arial" w:cs="Arial"/>
          <w:sz w:val="20"/>
          <w:szCs w:val="20"/>
        </w:rPr>
        <w:t>Докумедс</w:t>
      </w:r>
      <w:proofErr w:type="spellEnd"/>
      <w:r w:rsidRPr="00C324EF">
        <w:rPr>
          <w:rFonts w:ascii="Arial" w:hAnsi="Arial" w:cs="Arial"/>
          <w:sz w:val="20"/>
          <w:szCs w:val="20"/>
        </w:rPr>
        <w:t>»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86B2E" w:rsidRPr="00703EB1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23"/>
      </w:tblGrid>
      <w:tr w:rsidR="00686B2E" w:rsidRPr="00B519F4" w:rsidTr="00686B2E">
        <w:trPr>
          <w:trHeight w:val="1218"/>
        </w:trPr>
        <w:tc>
          <w:tcPr>
            <w:tcW w:w="10923" w:type="dxa"/>
          </w:tcPr>
          <w:p w:rsidR="00686B2E" w:rsidRPr="00B519F4" w:rsidRDefault="00F47A6E" w:rsidP="00F47A6E">
            <w:pPr>
              <w:spacing w:after="0" w:line="240" w:lineRule="auto"/>
              <w:ind w:left="-108" w:right="1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18</w:t>
            </w:r>
            <w:r w:rsidR="00686B2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86B2E" w:rsidRPr="002B5C6B">
              <w:rPr>
                <w:rFonts w:ascii="Arial" w:hAnsi="Arial" w:cs="Arial"/>
                <w:b/>
                <w:sz w:val="20"/>
                <w:szCs w:val="20"/>
              </w:rPr>
              <w:t>Оновлений протокол клінічного дослідження 28431754DNE3001, інкорпорований поправкою INT-6 від 06 вересня 2017 року</w:t>
            </w:r>
            <w:r w:rsidR="00686B2E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="00686B2E" w:rsidRPr="002B5C6B">
              <w:rPr>
                <w:rFonts w:ascii="Arial" w:hAnsi="Arial" w:cs="Arial"/>
                <w:b/>
                <w:sz w:val="20"/>
                <w:szCs w:val="20"/>
              </w:rPr>
              <w:t>Брошура Дослідника (</w:t>
            </w:r>
            <w:proofErr w:type="spellStart"/>
            <w:r w:rsidR="00686B2E" w:rsidRPr="002B5C6B">
              <w:rPr>
                <w:rFonts w:ascii="Arial" w:hAnsi="Arial" w:cs="Arial"/>
                <w:b/>
                <w:sz w:val="20"/>
                <w:szCs w:val="20"/>
              </w:rPr>
              <w:t>Канагліфлозін</w:t>
            </w:r>
            <w:proofErr w:type="spellEnd"/>
            <w:r w:rsidR="00686B2E" w:rsidRPr="002B5C6B">
              <w:rPr>
                <w:rFonts w:ascii="Arial" w:hAnsi="Arial" w:cs="Arial"/>
                <w:b/>
                <w:sz w:val="20"/>
                <w:szCs w:val="20"/>
              </w:rPr>
              <w:t>), видання 15 від 9 листопада 2017 року</w:t>
            </w:r>
            <w:r w:rsidR="00686B2E">
              <w:rPr>
                <w:rFonts w:ascii="Arial" w:hAnsi="Arial" w:cs="Arial"/>
                <w:sz w:val="20"/>
                <w:szCs w:val="20"/>
              </w:rPr>
              <w:t xml:space="preserve"> до протоколу клінічного випробування </w:t>
            </w:r>
            <w:r w:rsidR="00686B2E" w:rsidRPr="00950E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686B2E" w:rsidRPr="00950E02">
              <w:rPr>
                <w:rFonts w:ascii="Arial" w:hAnsi="Arial" w:cs="Arial"/>
                <w:sz w:val="20"/>
                <w:szCs w:val="20"/>
              </w:rPr>
              <w:t>Рандомізоване</w:t>
            </w:r>
            <w:proofErr w:type="spellEnd"/>
            <w:r w:rsidR="00686B2E" w:rsidRPr="00950E02">
              <w:rPr>
                <w:rFonts w:ascii="Arial" w:hAnsi="Arial" w:cs="Arial"/>
                <w:sz w:val="20"/>
                <w:szCs w:val="20"/>
              </w:rPr>
              <w:t xml:space="preserve">, подвійне сліпе, обумовлене настанням події, плацебо-контрольоване, </w:t>
            </w:r>
            <w:proofErr w:type="spellStart"/>
            <w:r w:rsidR="00686B2E" w:rsidRPr="00950E02">
              <w:rPr>
                <w:rFonts w:ascii="Arial" w:hAnsi="Arial" w:cs="Arial"/>
                <w:sz w:val="20"/>
                <w:szCs w:val="20"/>
              </w:rPr>
              <w:t>багатоцентрове</w:t>
            </w:r>
            <w:proofErr w:type="spellEnd"/>
            <w:r w:rsidR="00686B2E" w:rsidRPr="00950E02">
              <w:rPr>
                <w:rFonts w:ascii="Arial" w:hAnsi="Arial" w:cs="Arial"/>
                <w:sz w:val="20"/>
                <w:szCs w:val="20"/>
              </w:rPr>
              <w:t xml:space="preserve"> дослідження </w:t>
            </w:r>
            <w:r w:rsidR="00686B2E" w:rsidRPr="00DC7E88">
              <w:rPr>
                <w:rFonts w:ascii="Arial" w:hAnsi="Arial" w:cs="Arial"/>
                <w:sz w:val="20"/>
                <w:szCs w:val="20"/>
              </w:rPr>
              <w:t xml:space="preserve">впливу </w:t>
            </w:r>
            <w:proofErr w:type="spellStart"/>
            <w:r w:rsidR="00686B2E" w:rsidRPr="00E0592E">
              <w:rPr>
                <w:rFonts w:ascii="Arial" w:hAnsi="Arial" w:cs="Arial"/>
                <w:b/>
                <w:sz w:val="20"/>
                <w:szCs w:val="20"/>
              </w:rPr>
              <w:t>канагліфлозіну</w:t>
            </w:r>
            <w:proofErr w:type="spellEnd"/>
            <w:r w:rsidR="00686B2E" w:rsidRPr="00950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6B2E" w:rsidRPr="00950E02">
              <w:rPr>
                <w:rFonts w:ascii="Arial" w:hAnsi="Arial" w:cs="Arial"/>
                <w:sz w:val="20"/>
                <w:szCs w:val="20"/>
              </w:rPr>
              <w:t xml:space="preserve">на наслідки з боку ниркової та </w:t>
            </w:r>
            <w:proofErr w:type="spellStart"/>
            <w:r w:rsidR="00686B2E" w:rsidRPr="00950E02">
              <w:rPr>
                <w:rFonts w:ascii="Arial" w:hAnsi="Arial" w:cs="Arial"/>
                <w:sz w:val="20"/>
                <w:szCs w:val="20"/>
              </w:rPr>
              <w:t>сердцево</w:t>
            </w:r>
            <w:proofErr w:type="spellEnd"/>
            <w:r w:rsidR="00686B2E" w:rsidRPr="00950E02">
              <w:rPr>
                <w:rFonts w:ascii="Arial" w:hAnsi="Arial" w:cs="Arial"/>
                <w:sz w:val="20"/>
                <w:szCs w:val="20"/>
              </w:rPr>
              <w:t>-судинної систем у пацієнтів з цукровим діабетом 2-го типу і діабетичною нефропатією», код дослідження</w:t>
            </w:r>
            <w:r w:rsidR="00686B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6B2E" w:rsidRPr="00950E02">
              <w:rPr>
                <w:rFonts w:ascii="Arial" w:hAnsi="Arial" w:cs="Arial"/>
                <w:b/>
                <w:sz w:val="20"/>
                <w:szCs w:val="20"/>
              </w:rPr>
              <w:t>28431754DNE3001</w:t>
            </w:r>
            <w:r w:rsidR="00686B2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86B2E" w:rsidRPr="00816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B2E" w:rsidRPr="002B5C6B">
              <w:rPr>
                <w:rFonts w:ascii="Arial" w:hAnsi="Arial" w:cs="Arial"/>
                <w:sz w:val="20"/>
                <w:szCs w:val="20"/>
              </w:rPr>
              <w:t>інкорпорований поправкою INT-5 від 05 травня 2016 року</w:t>
            </w:r>
            <w:r w:rsidR="00686B2E">
              <w:rPr>
                <w:rFonts w:ascii="Arial" w:hAnsi="Arial" w:cs="Arial"/>
                <w:sz w:val="20"/>
                <w:szCs w:val="20"/>
              </w:rPr>
              <w:t>;</w:t>
            </w:r>
            <w:r w:rsidR="00686B2E" w:rsidRPr="00950E02">
              <w:rPr>
                <w:rFonts w:ascii="Arial" w:hAnsi="Arial" w:cs="Arial"/>
                <w:sz w:val="20"/>
                <w:szCs w:val="20"/>
              </w:rPr>
              <w:t xml:space="preserve"> спонсор – </w:t>
            </w:r>
            <w:r w:rsidR="00686B2E" w:rsidRPr="002B5C6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686B2E" w:rsidRPr="002B5C6B">
              <w:rPr>
                <w:rFonts w:ascii="Arial" w:hAnsi="Arial" w:cs="Arial"/>
                <w:sz w:val="20"/>
                <w:szCs w:val="20"/>
              </w:rPr>
              <w:t>Янссен-Сілаг</w:t>
            </w:r>
            <w:proofErr w:type="spellEnd"/>
            <w:r w:rsidR="00686B2E" w:rsidRPr="002B5C6B">
              <w:rPr>
                <w:rFonts w:ascii="Arial" w:hAnsi="Arial" w:cs="Arial"/>
                <w:sz w:val="20"/>
                <w:szCs w:val="20"/>
              </w:rPr>
              <w:t xml:space="preserve"> Інтернешнл НВ», Бельгія (</w:t>
            </w:r>
            <w:proofErr w:type="spellStart"/>
            <w:r w:rsidR="00686B2E" w:rsidRPr="002B5C6B">
              <w:rPr>
                <w:rFonts w:ascii="Arial" w:hAnsi="Arial" w:cs="Arial"/>
                <w:sz w:val="20"/>
                <w:szCs w:val="20"/>
              </w:rPr>
              <w:t>Janssen-Cilag</w:t>
            </w:r>
            <w:proofErr w:type="spellEnd"/>
            <w:r w:rsidR="00686B2E" w:rsidRPr="002B5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6B2E" w:rsidRPr="002B5C6B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="00686B2E" w:rsidRPr="002B5C6B">
              <w:rPr>
                <w:rFonts w:ascii="Arial" w:hAnsi="Arial" w:cs="Arial"/>
                <w:sz w:val="20"/>
                <w:szCs w:val="20"/>
              </w:rPr>
              <w:t xml:space="preserve"> N.V., </w:t>
            </w:r>
            <w:proofErr w:type="spellStart"/>
            <w:r w:rsidR="00686B2E" w:rsidRPr="002B5C6B"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  <w:r w:rsidR="00686B2E" w:rsidRPr="002B5C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10F3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EB10F3">
        <w:rPr>
          <w:rFonts w:ascii="Arial" w:hAnsi="Arial" w:cs="Arial"/>
          <w:sz w:val="20"/>
          <w:szCs w:val="20"/>
        </w:rPr>
        <w:t>Квінтайлс</w:t>
      </w:r>
      <w:proofErr w:type="spellEnd"/>
      <w:r w:rsidRPr="00EB10F3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Pr="00703EB1" w:rsidRDefault="00686B2E" w:rsidP="00686B2E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Default="00F47A6E" w:rsidP="00686B2E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EB1">
        <w:rPr>
          <w:rFonts w:ascii="Arial" w:hAnsi="Arial" w:cs="Arial"/>
          <w:b/>
          <w:sz w:val="20"/>
          <w:szCs w:val="20"/>
        </w:rPr>
        <w:t>19</w:t>
      </w:r>
      <w:r w:rsidR="00686B2E">
        <w:rPr>
          <w:rFonts w:ascii="Arial" w:hAnsi="Arial" w:cs="Arial"/>
          <w:b/>
          <w:sz w:val="20"/>
          <w:szCs w:val="20"/>
        </w:rPr>
        <w:t xml:space="preserve">. </w:t>
      </w:r>
      <w:r w:rsidR="00686B2E" w:rsidRPr="009315BD">
        <w:rPr>
          <w:rFonts w:ascii="Arial" w:hAnsi="Arial" w:cs="Arial"/>
          <w:b/>
          <w:sz w:val="20"/>
          <w:szCs w:val="20"/>
        </w:rPr>
        <w:t>Залучення додаткового місця проведення клінічного випробування; Текст інформаційного відео про цукровий діабет 2 типу, версія 1.0 від 31 жовтня 2017, українською мовою для України; Текст інформаційного відео про цукровий діабет 2 типу, версія 1.0 від 31 жовтня 2017, російською мовою для України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>
        <w:rPr>
          <w:rFonts w:ascii="Arial" w:hAnsi="Arial" w:cs="Arial"/>
          <w:sz w:val="20"/>
          <w:szCs w:val="20"/>
        </w:rPr>
        <w:t>до протоколу клінічного випробування «</w:t>
      </w:r>
      <w:r w:rsidR="00686B2E" w:rsidRPr="009315BD">
        <w:rPr>
          <w:rFonts w:ascii="Arial" w:hAnsi="Arial" w:cs="Arial"/>
          <w:sz w:val="20"/>
          <w:szCs w:val="20"/>
        </w:rPr>
        <w:t xml:space="preserve">26-тижневе, </w:t>
      </w:r>
      <w:proofErr w:type="spellStart"/>
      <w:r w:rsidR="00686B2E" w:rsidRPr="009315BD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931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9315BD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9315BD">
        <w:rPr>
          <w:rFonts w:ascii="Arial" w:hAnsi="Arial" w:cs="Arial"/>
          <w:sz w:val="20"/>
          <w:szCs w:val="20"/>
        </w:rPr>
        <w:t xml:space="preserve">, плацебо-контрольоване, подвійно-сліпе випробування фази 3 в паралельних групах із 26-тижневим подовженим періодом із міркувань безпеки для оцінювання безпеки й ефективності </w:t>
      </w:r>
      <w:proofErr w:type="spellStart"/>
      <w:r w:rsidR="00686B2E" w:rsidRPr="009315BD">
        <w:rPr>
          <w:rFonts w:ascii="Arial" w:hAnsi="Arial" w:cs="Arial"/>
          <w:b/>
          <w:sz w:val="20"/>
          <w:szCs w:val="20"/>
        </w:rPr>
        <w:t>дапагліфлозіну</w:t>
      </w:r>
      <w:proofErr w:type="spellEnd"/>
      <w:r w:rsidR="00686B2E" w:rsidRPr="009315BD">
        <w:rPr>
          <w:rFonts w:ascii="Arial" w:hAnsi="Arial" w:cs="Arial"/>
          <w:sz w:val="20"/>
          <w:szCs w:val="20"/>
        </w:rPr>
        <w:t xml:space="preserve"> в дозі 5 і 10 мг та </w:t>
      </w:r>
      <w:proofErr w:type="spellStart"/>
      <w:r w:rsidR="00686B2E" w:rsidRPr="009315BD">
        <w:rPr>
          <w:rFonts w:ascii="Arial" w:hAnsi="Arial" w:cs="Arial"/>
          <w:sz w:val="20"/>
          <w:szCs w:val="20"/>
        </w:rPr>
        <w:t>саксагліптіну</w:t>
      </w:r>
      <w:proofErr w:type="spellEnd"/>
      <w:r w:rsidR="00686B2E" w:rsidRPr="009315BD">
        <w:rPr>
          <w:rFonts w:ascii="Arial" w:hAnsi="Arial" w:cs="Arial"/>
          <w:sz w:val="20"/>
          <w:szCs w:val="20"/>
        </w:rPr>
        <w:t xml:space="preserve"> в дозі 2,5 і 5 мг у пацієнтів дитячого віку хворих на цукровий діабет 2-го типу, віком від 10 років та старше, але</w:t>
      </w:r>
      <w:r w:rsidR="00686B2E">
        <w:rPr>
          <w:rFonts w:ascii="Arial" w:hAnsi="Arial" w:cs="Arial"/>
          <w:sz w:val="20"/>
          <w:szCs w:val="20"/>
        </w:rPr>
        <w:t xml:space="preserve"> які не досягли 18-річного віку», код дослідження </w:t>
      </w:r>
      <w:r w:rsidR="00686B2E">
        <w:rPr>
          <w:rFonts w:ascii="Arial" w:hAnsi="Arial" w:cs="Arial"/>
          <w:b/>
          <w:sz w:val="20"/>
          <w:szCs w:val="20"/>
        </w:rPr>
        <w:t>CV181375/D1680C00019</w:t>
      </w:r>
      <w:r w:rsidR="00686B2E" w:rsidRPr="009315BD">
        <w:rPr>
          <w:rFonts w:ascii="Arial" w:hAnsi="Arial" w:cs="Arial"/>
          <w:sz w:val="20"/>
          <w:szCs w:val="20"/>
        </w:rPr>
        <w:t>,</w:t>
      </w:r>
      <w:r w:rsidR="00686B2E">
        <w:rPr>
          <w:rFonts w:ascii="Arial" w:hAnsi="Arial" w:cs="Arial"/>
          <w:sz w:val="20"/>
          <w:szCs w:val="20"/>
        </w:rPr>
        <w:t xml:space="preserve"> </w:t>
      </w:r>
      <w:r w:rsidR="00686B2E" w:rsidRPr="009315BD">
        <w:rPr>
          <w:rFonts w:ascii="Arial" w:hAnsi="Arial" w:cs="Arial"/>
          <w:sz w:val="20"/>
          <w:szCs w:val="20"/>
        </w:rPr>
        <w:t>версія 02 від 4 квітня 2017 р.</w:t>
      </w:r>
      <w:r w:rsidR="00686B2E">
        <w:rPr>
          <w:rFonts w:ascii="Arial" w:hAnsi="Arial" w:cs="Arial"/>
          <w:sz w:val="20"/>
          <w:szCs w:val="20"/>
        </w:rPr>
        <w:t xml:space="preserve">, спонсор -  </w:t>
      </w:r>
      <w:proofErr w:type="spellStart"/>
      <w:r w:rsidR="00686B2E" w:rsidRPr="00E5462E">
        <w:rPr>
          <w:rFonts w:ascii="Arial" w:hAnsi="Arial" w:cs="Arial"/>
          <w:sz w:val="20"/>
          <w:szCs w:val="20"/>
        </w:rPr>
        <w:t>AstraZeneca</w:t>
      </w:r>
      <w:proofErr w:type="spellEnd"/>
      <w:r w:rsidR="00686B2E" w:rsidRPr="00E5462E">
        <w:rPr>
          <w:rFonts w:ascii="Arial" w:hAnsi="Arial" w:cs="Arial"/>
          <w:sz w:val="20"/>
          <w:szCs w:val="20"/>
        </w:rPr>
        <w:t xml:space="preserve"> AB / </w:t>
      </w:r>
      <w:proofErr w:type="spellStart"/>
      <w:r w:rsidR="00686B2E" w:rsidRPr="00E5462E">
        <w:rPr>
          <w:rFonts w:ascii="Arial" w:hAnsi="Arial" w:cs="Arial"/>
          <w:sz w:val="20"/>
          <w:szCs w:val="20"/>
        </w:rPr>
        <w:t>АстраЗенека</w:t>
      </w:r>
      <w:proofErr w:type="spellEnd"/>
      <w:r w:rsidR="00686B2E" w:rsidRPr="00E5462E">
        <w:rPr>
          <w:rFonts w:ascii="Arial" w:hAnsi="Arial" w:cs="Arial"/>
          <w:sz w:val="20"/>
          <w:szCs w:val="20"/>
        </w:rPr>
        <w:t xml:space="preserve"> АБ, Швеція</w:t>
      </w:r>
    </w:p>
    <w:p w:rsidR="00686B2E" w:rsidRDefault="00686B2E" w:rsidP="00686B2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F1396">
        <w:rPr>
          <w:rFonts w:ascii="Arial" w:eastAsia="Times New Roman" w:hAnsi="Arial" w:cs="Arial"/>
          <w:bCs/>
          <w:sz w:val="20"/>
          <w:szCs w:val="20"/>
        </w:rPr>
        <w:t>Заявник – ТОВ «ФРА Україна»</w:t>
      </w:r>
    </w:p>
    <w:p w:rsidR="00686B2E" w:rsidRDefault="00686B2E" w:rsidP="00686B2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686B2E" w:rsidRPr="00703EB1" w:rsidRDefault="00686B2E" w:rsidP="00686B2E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CF1396" w:rsidRDefault="00F47A6E" w:rsidP="00F47A6E">
      <w:pPr>
        <w:pStyle w:val="ac"/>
        <w:ind w:left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3EB1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686B2E" w:rsidRPr="00CF1396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686B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86B2E" w:rsidRPr="006178D9">
        <w:rPr>
          <w:rFonts w:ascii="Arial" w:eastAsia="Times New Roman" w:hAnsi="Arial" w:cs="Arial"/>
          <w:b/>
          <w:bCs/>
          <w:sz w:val="20"/>
          <w:szCs w:val="20"/>
        </w:rPr>
        <w:t xml:space="preserve">Шкала оцінки тяжкості суїциду Колумбійського університету (C-SSRS) вихідні данні/версія для оцінювання (версія від 14 січня 2009) версія від 26 жовтня 2012 українською мовою та (версія від 14 січня 2009) версія від 13 листопада 2013 російською мовою; Шкала оцінки тяжкості суїциду Колумбійського університету (C-SSRS) з моменту останнього візиту (версія від 14 січня 2009) версія  від 01 лютого 2012 українською мовою та (версія від 14 січня 2009) версія від 27 вересня </w:t>
      </w:r>
      <w:r w:rsidR="00686B2E" w:rsidRPr="006178D9">
        <w:rPr>
          <w:rFonts w:ascii="Arial" w:eastAsia="Times New Roman" w:hAnsi="Arial" w:cs="Arial"/>
          <w:b/>
          <w:bCs/>
          <w:sz w:val="20"/>
          <w:szCs w:val="20"/>
        </w:rPr>
        <w:lastRenderedPageBreak/>
        <w:t>2013 російською мовою</w:t>
      </w:r>
      <w:r w:rsidR="00686B2E" w:rsidRPr="00CF1396">
        <w:rPr>
          <w:rFonts w:ascii="Arial" w:eastAsia="Times New Roman" w:hAnsi="Arial" w:cs="Arial"/>
          <w:bCs/>
          <w:sz w:val="20"/>
          <w:szCs w:val="20"/>
        </w:rPr>
        <w:t xml:space="preserve"> до протоколу клінічного випробування «</w:t>
      </w:r>
      <w:proofErr w:type="spellStart"/>
      <w:r w:rsidR="00686B2E" w:rsidRPr="00CF1396">
        <w:rPr>
          <w:rFonts w:ascii="Arial" w:eastAsia="Times New Roman" w:hAnsi="Arial" w:cs="Arial"/>
          <w:bCs/>
          <w:sz w:val="20"/>
          <w:szCs w:val="20"/>
        </w:rPr>
        <w:t>Багатоцентрове</w:t>
      </w:r>
      <w:proofErr w:type="spellEnd"/>
      <w:r w:rsidR="00686B2E" w:rsidRPr="00CF1396">
        <w:rPr>
          <w:rFonts w:ascii="Arial" w:eastAsia="Times New Roman" w:hAnsi="Arial" w:cs="Arial"/>
          <w:bCs/>
          <w:sz w:val="20"/>
          <w:szCs w:val="20"/>
        </w:rPr>
        <w:t xml:space="preserve">, відкрите дослідження безпеки та </w:t>
      </w:r>
      <w:proofErr w:type="spellStart"/>
      <w:r w:rsidR="00686B2E" w:rsidRPr="00CF1396">
        <w:rPr>
          <w:rFonts w:ascii="Arial" w:eastAsia="Times New Roman" w:hAnsi="Arial" w:cs="Arial"/>
          <w:bCs/>
          <w:sz w:val="20"/>
          <w:szCs w:val="20"/>
        </w:rPr>
        <w:t>переносимості</w:t>
      </w:r>
      <w:proofErr w:type="spellEnd"/>
      <w:r w:rsidR="00686B2E" w:rsidRPr="00CF1396">
        <w:rPr>
          <w:rFonts w:ascii="Arial" w:eastAsia="Times New Roman" w:hAnsi="Arial" w:cs="Arial"/>
          <w:bCs/>
          <w:sz w:val="20"/>
          <w:szCs w:val="20"/>
        </w:rPr>
        <w:t xml:space="preserve">  </w:t>
      </w:r>
      <w:proofErr w:type="spellStart"/>
      <w:r w:rsidR="00686B2E" w:rsidRPr="006178D9">
        <w:rPr>
          <w:rFonts w:ascii="Arial" w:eastAsia="Times New Roman" w:hAnsi="Arial" w:cs="Arial"/>
          <w:b/>
          <w:bCs/>
          <w:sz w:val="20"/>
          <w:szCs w:val="20"/>
        </w:rPr>
        <w:t>лакосаміду</w:t>
      </w:r>
      <w:proofErr w:type="spellEnd"/>
      <w:r w:rsidR="00686B2E" w:rsidRPr="00CF1396">
        <w:rPr>
          <w:rFonts w:ascii="Arial" w:eastAsia="Times New Roman" w:hAnsi="Arial" w:cs="Arial"/>
          <w:bCs/>
          <w:sz w:val="20"/>
          <w:szCs w:val="20"/>
        </w:rPr>
        <w:t xml:space="preserve"> для внутрішньовенного застосування у дітей (≥4 до &lt;17 років) з епілепсією», код дослідження </w:t>
      </w:r>
      <w:r w:rsidR="00686B2E" w:rsidRPr="006178D9">
        <w:rPr>
          <w:rFonts w:ascii="Arial" w:eastAsia="Times New Roman" w:hAnsi="Arial" w:cs="Arial"/>
          <w:b/>
          <w:bCs/>
          <w:sz w:val="20"/>
          <w:szCs w:val="20"/>
        </w:rPr>
        <w:t>EP0060</w:t>
      </w:r>
      <w:r w:rsidR="00686B2E" w:rsidRPr="00CF1396">
        <w:rPr>
          <w:rFonts w:ascii="Arial" w:eastAsia="Times New Roman" w:hAnsi="Arial" w:cs="Arial"/>
          <w:bCs/>
          <w:sz w:val="20"/>
          <w:szCs w:val="20"/>
        </w:rPr>
        <w:t xml:space="preserve">, протокол з поправкою версія 2 від 30 листопада 2016 року; спонсор – </w:t>
      </w:r>
      <w:r w:rsidR="00686B2E">
        <w:rPr>
          <w:rFonts w:ascii="Arial" w:eastAsia="Times New Roman" w:hAnsi="Arial" w:cs="Arial"/>
          <w:bCs/>
          <w:sz w:val="20"/>
          <w:szCs w:val="20"/>
        </w:rPr>
        <w:t xml:space="preserve">UCB BIOSCIENCES </w:t>
      </w:r>
      <w:proofErr w:type="spellStart"/>
      <w:r w:rsidR="00686B2E">
        <w:rPr>
          <w:rFonts w:ascii="Arial" w:eastAsia="Times New Roman" w:hAnsi="Arial" w:cs="Arial"/>
          <w:bCs/>
          <w:sz w:val="20"/>
          <w:szCs w:val="20"/>
        </w:rPr>
        <w:t>Inc</w:t>
      </w:r>
      <w:proofErr w:type="spellEnd"/>
      <w:r w:rsidR="00686B2E">
        <w:rPr>
          <w:rFonts w:ascii="Arial" w:eastAsia="Times New Roman" w:hAnsi="Arial" w:cs="Arial"/>
          <w:bCs/>
          <w:sz w:val="20"/>
          <w:szCs w:val="20"/>
        </w:rPr>
        <w:t>.,</w:t>
      </w:r>
      <w:r>
        <w:rPr>
          <w:rFonts w:ascii="Arial" w:eastAsia="Times New Roman" w:hAnsi="Arial" w:cs="Arial"/>
          <w:bCs/>
          <w:sz w:val="20"/>
          <w:szCs w:val="20"/>
        </w:rPr>
        <w:t xml:space="preserve"> Сполучені Штати Америки</w:t>
      </w:r>
    </w:p>
    <w:p w:rsidR="00686B2E" w:rsidRDefault="00686B2E" w:rsidP="00686B2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F1396">
        <w:rPr>
          <w:rFonts w:ascii="Arial" w:eastAsia="Times New Roman" w:hAnsi="Arial" w:cs="Arial"/>
          <w:bCs/>
          <w:sz w:val="20"/>
          <w:szCs w:val="20"/>
        </w:rPr>
        <w:t>Заявник – ТОВ «ФРА Україна»</w:t>
      </w:r>
    </w:p>
    <w:p w:rsidR="00686B2E" w:rsidRDefault="00686B2E" w:rsidP="00686B2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F47A6E" w:rsidRDefault="00F47A6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686B2E" w:rsidRPr="006672C5">
        <w:rPr>
          <w:rFonts w:ascii="Arial" w:hAnsi="Arial" w:cs="Arial"/>
          <w:b/>
          <w:bCs/>
          <w:sz w:val="20"/>
          <w:szCs w:val="20"/>
        </w:rPr>
        <w:t>.</w:t>
      </w:r>
      <w:r w:rsidR="00686B2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86B2E" w:rsidRPr="006672C5">
        <w:rPr>
          <w:rFonts w:ascii="Arial" w:hAnsi="Arial" w:cs="Arial"/>
          <w:b/>
          <w:bCs/>
          <w:sz w:val="20"/>
          <w:szCs w:val="20"/>
        </w:rPr>
        <w:t>Зміна місцезнаходження, адреси та уточнення назви місця проведення клінічного випробування</w:t>
      </w:r>
      <w:r w:rsidR="00686B2E" w:rsidRPr="00717BA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86B2E" w:rsidRPr="00717BA7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686B2E">
        <w:rPr>
          <w:rFonts w:ascii="Arial" w:hAnsi="Arial" w:cs="Arial"/>
          <w:sz w:val="20"/>
          <w:szCs w:val="20"/>
        </w:rPr>
        <w:t xml:space="preserve">дослідження </w:t>
      </w:r>
      <w:r w:rsidR="00686B2E" w:rsidRPr="006E3112">
        <w:rPr>
          <w:rFonts w:ascii="Arial" w:hAnsi="Arial" w:cs="Arial"/>
          <w:bCs/>
          <w:sz w:val="20"/>
          <w:szCs w:val="20"/>
        </w:rPr>
        <w:t>«</w:t>
      </w:r>
      <w:proofErr w:type="spellStart"/>
      <w:r w:rsidR="00686B2E" w:rsidRPr="006E3112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686B2E" w:rsidRPr="006E3112">
        <w:rPr>
          <w:rFonts w:ascii="Arial" w:hAnsi="Arial" w:cs="Arial"/>
          <w:bCs/>
          <w:sz w:val="20"/>
          <w:szCs w:val="20"/>
        </w:rPr>
        <w:t xml:space="preserve">, в паралельних групах дослідження фази I/III для порівняння ефективності, фармакокінетики та безпеки між підшкірним та внутрішньовенним введенням препарату </w:t>
      </w:r>
      <w:r w:rsidR="00686B2E" w:rsidRPr="006E3112">
        <w:rPr>
          <w:rFonts w:ascii="Arial" w:hAnsi="Arial" w:cs="Arial"/>
          <w:b/>
          <w:bCs/>
          <w:sz w:val="20"/>
          <w:szCs w:val="20"/>
        </w:rPr>
        <w:t>CT-P13</w:t>
      </w:r>
      <w:r w:rsidR="00686B2E" w:rsidRPr="006E3112">
        <w:rPr>
          <w:rFonts w:ascii="Arial" w:hAnsi="Arial" w:cs="Arial"/>
          <w:bCs/>
          <w:sz w:val="20"/>
          <w:szCs w:val="20"/>
        </w:rPr>
        <w:t xml:space="preserve"> для лікування пацієнтів із </w:t>
      </w:r>
      <w:proofErr w:type="spellStart"/>
      <w:r w:rsidR="00686B2E" w:rsidRPr="006E3112">
        <w:rPr>
          <w:rFonts w:ascii="Arial" w:hAnsi="Arial" w:cs="Arial"/>
          <w:bCs/>
          <w:sz w:val="20"/>
          <w:szCs w:val="20"/>
        </w:rPr>
        <w:t>ревматоїдним</w:t>
      </w:r>
      <w:proofErr w:type="spellEnd"/>
      <w:r w:rsidR="00686B2E" w:rsidRPr="006E3112">
        <w:rPr>
          <w:rFonts w:ascii="Arial" w:hAnsi="Arial" w:cs="Arial"/>
          <w:bCs/>
          <w:sz w:val="20"/>
          <w:szCs w:val="20"/>
        </w:rPr>
        <w:t xml:space="preserve"> артритом в активній формі»,</w:t>
      </w:r>
      <w:r w:rsidR="00686B2E">
        <w:rPr>
          <w:rFonts w:ascii="Arial" w:hAnsi="Arial" w:cs="Arial"/>
          <w:bCs/>
          <w:sz w:val="20"/>
          <w:szCs w:val="20"/>
        </w:rPr>
        <w:t xml:space="preserve"> код дослідження</w:t>
      </w:r>
      <w:r w:rsidR="00686B2E" w:rsidRPr="006E3112">
        <w:rPr>
          <w:rFonts w:ascii="Arial" w:hAnsi="Arial" w:cs="Arial"/>
          <w:bCs/>
          <w:sz w:val="20"/>
          <w:szCs w:val="20"/>
        </w:rPr>
        <w:t xml:space="preserve"> </w:t>
      </w:r>
      <w:r w:rsidR="00686B2E" w:rsidRPr="006E3112">
        <w:rPr>
          <w:rFonts w:ascii="Arial" w:hAnsi="Arial" w:cs="Arial"/>
          <w:b/>
          <w:bCs/>
          <w:sz w:val="20"/>
          <w:szCs w:val="20"/>
        </w:rPr>
        <w:t>CT-P13 3.5</w:t>
      </w:r>
      <w:r w:rsidR="00686B2E" w:rsidRPr="006E3112">
        <w:rPr>
          <w:rFonts w:ascii="Arial" w:hAnsi="Arial" w:cs="Arial"/>
          <w:bCs/>
          <w:sz w:val="20"/>
          <w:szCs w:val="20"/>
        </w:rPr>
        <w:t xml:space="preserve">,  версія 2.1 від 13 січня 2017 р.; </w:t>
      </w:r>
      <w:r w:rsidR="00686B2E" w:rsidRPr="006E3112">
        <w:rPr>
          <w:rFonts w:ascii="Arial" w:hAnsi="Arial" w:cs="Arial"/>
          <w:sz w:val="20"/>
          <w:szCs w:val="20"/>
        </w:rPr>
        <w:t xml:space="preserve">спонсор - </w:t>
      </w:r>
      <w:r w:rsidR="00686B2E" w:rsidRPr="00F83D80">
        <w:rPr>
          <w:rFonts w:ascii="Arial" w:hAnsi="Arial" w:cs="Arial"/>
          <w:sz w:val="20"/>
          <w:szCs w:val="20"/>
        </w:rPr>
        <w:t>«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Целтріон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>, Інк.», Республіка Корея («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Целлтріон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 xml:space="preserve">, Інк.», 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Celltrion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Inc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Republic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of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F83D80">
        <w:rPr>
          <w:rFonts w:ascii="Arial" w:hAnsi="Arial" w:cs="Arial"/>
          <w:sz w:val="20"/>
          <w:szCs w:val="20"/>
        </w:rPr>
        <w:t>Korea</w:t>
      </w:r>
      <w:proofErr w:type="spellEnd"/>
      <w:r w:rsidR="00686B2E" w:rsidRPr="00F83D80">
        <w:rPr>
          <w:rFonts w:ascii="Arial" w:hAnsi="Arial" w:cs="Arial"/>
          <w:sz w:val="20"/>
          <w:szCs w:val="20"/>
        </w:rPr>
        <w:t>)</w:t>
      </w: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BA7">
        <w:rPr>
          <w:rFonts w:ascii="Arial" w:hAnsi="Arial" w:cs="Arial"/>
          <w:sz w:val="20"/>
          <w:szCs w:val="20"/>
        </w:rPr>
        <w:t xml:space="preserve">Заявник – </w:t>
      </w:r>
      <w:r w:rsidRPr="00530295">
        <w:rPr>
          <w:rFonts w:ascii="Arial" w:hAnsi="Arial" w:cs="Arial"/>
          <w:sz w:val="20"/>
          <w:szCs w:val="20"/>
        </w:rPr>
        <w:t>ТОВ «</w:t>
      </w:r>
      <w:proofErr w:type="spellStart"/>
      <w:r w:rsidRPr="00530295">
        <w:rPr>
          <w:rFonts w:ascii="Arial" w:hAnsi="Arial" w:cs="Arial"/>
          <w:sz w:val="20"/>
          <w:szCs w:val="20"/>
        </w:rPr>
        <w:t>Контрактно</w:t>
      </w:r>
      <w:proofErr w:type="spellEnd"/>
      <w:r w:rsidRPr="00530295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530295">
        <w:rPr>
          <w:rFonts w:ascii="Arial" w:hAnsi="Arial" w:cs="Arial"/>
          <w:sz w:val="20"/>
          <w:szCs w:val="20"/>
        </w:rPr>
        <w:t>ІнноФарм</w:t>
      </w:r>
      <w:proofErr w:type="spellEnd"/>
      <w:r w:rsidRPr="00530295">
        <w:rPr>
          <w:rFonts w:ascii="Arial" w:hAnsi="Arial" w:cs="Arial"/>
          <w:sz w:val="20"/>
          <w:szCs w:val="20"/>
        </w:rPr>
        <w:t>-Україна»</w:t>
      </w: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F47A6E" w:rsidRDefault="00F47A6E" w:rsidP="00686B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color w:val="000000"/>
          <w:kern w:val="3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686B2E" w:rsidRPr="006672C5">
        <w:rPr>
          <w:rFonts w:ascii="Arial" w:hAnsi="Arial" w:cs="Arial"/>
          <w:b/>
          <w:sz w:val="20"/>
          <w:szCs w:val="20"/>
        </w:rPr>
        <w:t>.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 w:rsidRPr="00312EA6">
        <w:rPr>
          <w:rFonts w:ascii="Arial" w:hAnsi="Arial" w:cs="Arial"/>
          <w:b/>
          <w:bCs/>
          <w:noProof/>
          <w:color w:val="000000"/>
          <w:kern w:val="32"/>
          <w:sz w:val="20"/>
          <w:szCs w:val="20"/>
          <w:lang w:eastAsia="fr-FR"/>
        </w:rPr>
        <w:t xml:space="preserve">Синопсис Поправки 2 до протоколу клінічного дослідження PR-30-5017-C, редакція від 16 листопада 2017 р., остаточний переклад з англійської мови на українську мову від 21 грудня 2017 р.; 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t>Оновлений Протокол клінічного дослідження PR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30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 xml:space="preserve">5017-C, редакція 3.0 з Поправкою №2 від 16 листопада 2017 р.; </w:t>
      </w:r>
      <w:r w:rsidR="00686B2E" w:rsidRPr="00312EA6">
        <w:rPr>
          <w:rFonts w:ascii="Arial" w:hAnsi="Arial" w:cs="Arial"/>
          <w:b/>
          <w:kern w:val="32"/>
          <w:sz w:val="20"/>
          <w:szCs w:val="20"/>
          <w:lang w:eastAsia="ru-RU"/>
        </w:rPr>
        <w:t xml:space="preserve">Інформація для пацієнта та форма інформованої згоди на участь у дослідженні, остаточна редакція 2.0 для України від 12 грудня 2017 р., остаточний переклад з англійської мови на російську мову від 28 грудня 2017 р., остаточний переклад з англійської мови на українську мову від 28 грудня 2017 р.; </w:t>
      </w:r>
      <w:r w:rsidR="00686B2E" w:rsidRPr="00312EA6">
        <w:rPr>
          <w:rFonts w:ascii="Arial" w:hAnsi="Arial" w:cs="Arial"/>
          <w:b/>
          <w:kern w:val="32"/>
          <w:sz w:val="20"/>
          <w:szCs w:val="20"/>
        </w:rPr>
        <w:t>Інформація для пацієнта та форма інформованої згоди на проведення аналізу порушень гомологічної рекомбінації, остаточна редакція 2.0 для України від 12 грудня 2017 р., остаточний переклад з англійської мови на російську мову від 28 грудня 2017 р., остаточний переклад з англійської мови на українську мову від 28 грудня 2017 р.;</w:t>
      </w:r>
      <w:r w:rsidR="00686B2E" w:rsidRPr="00312EA6">
        <w:rPr>
          <w:rFonts w:ascii="Arial" w:hAnsi="Arial" w:cs="Arial"/>
          <w:b/>
          <w:bCs/>
          <w:noProof/>
          <w:color w:val="000000"/>
          <w:kern w:val="32"/>
          <w:sz w:val="20"/>
          <w:szCs w:val="20"/>
          <w:lang w:eastAsia="fr-FR"/>
        </w:rPr>
        <w:t xml:space="preserve"> </w:t>
      </w:r>
      <w:r w:rsidR="00686B2E" w:rsidRPr="00312EA6">
        <w:rPr>
          <w:rFonts w:ascii="Arial" w:hAnsi="Arial" w:cs="Arial"/>
          <w:b/>
          <w:kern w:val="32"/>
          <w:sz w:val="20"/>
          <w:szCs w:val="20"/>
        </w:rPr>
        <w:t>Картка пацієнта, остаточна редакція 2.0 від 18 грудня 2017 р., остаточний переклад з англійської мови на російську мову від 28 грудня 2017 р., остаточний переклад з англійської мови на українську мову від 28 грудня 2017 р.;</w:t>
      </w:r>
      <w:r w:rsidR="00686B2E" w:rsidRPr="00312EA6">
        <w:rPr>
          <w:rFonts w:ascii="Arial" w:hAnsi="Arial" w:cs="Arial"/>
          <w:b/>
          <w:bCs/>
          <w:noProof/>
          <w:color w:val="000000"/>
          <w:kern w:val="32"/>
          <w:sz w:val="20"/>
          <w:szCs w:val="20"/>
          <w:lang w:eastAsia="fr-FR"/>
        </w:rPr>
        <w:t xml:space="preserve"> </w:t>
      </w:r>
      <w:r w:rsidR="00686B2E" w:rsidRPr="00312EA6">
        <w:rPr>
          <w:rFonts w:ascii="Arial" w:hAnsi="Arial" w:cs="Arial"/>
          <w:b/>
          <w:kern w:val="32"/>
          <w:sz w:val="20"/>
          <w:szCs w:val="20"/>
        </w:rPr>
        <w:t>Стисла інформація для учасниць дослідження, редакція 4.0 від листопада 2017 р., остаточний переклад з англійської мови на російську мову від 29 грудня 2017 р., остаточний переклад з англійської мови на українську мову від 29 грудня 2017 р.;</w:t>
      </w:r>
      <w:r w:rsidR="00686B2E" w:rsidRPr="00312EA6">
        <w:rPr>
          <w:rFonts w:ascii="Arial" w:hAnsi="Arial" w:cs="Arial"/>
          <w:b/>
          <w:bCs/>
          <w:noProof/>
          <w:color w:val="000000"/>
          <w:kern w:val="32"/>
          <w:sz w:val="20"/>
          <w:szCs w:val="20"/>
          <w:lang w:eastAsia="fr-FR"/>
        </w:rPr>
        <w:t xml:space="preserve"> </w:t>
      </w:r>
      <w:r w:rsidR="00686B2E" w:rsidRPr="00312EA6">
        <w:rPr>
          <w:rFonts w:ascii="Arial" w:hAnsi="Arial" w:cs="Arial"/>
          <w:b/>
          <w:kern w:val="32"/>
          <w:sz w:val="20"/>
          <w:szCs w:val="20"/>
        </w:rPr>
        <w:t>Опис процедур дослідження на візитах, редакція 5.0 від листопада 2017 р., остаточний переклад з англійської мови на російську мову від 29 грудня 2017 р., остаточний переклад з англійської мови на українську мову від 29 грудня 2017 р.;</w:t>
      </w:r>
      <w:r w:rsidR="00686B2E" w:rsidRPr="00312EA6">
        <w:rPr>
          <w:rFonts w:ascii="Arial" w:hAnsi="Arial" w:cs="Arial"/>
          <w:b/>
          <w:bCs/>
          <w:noProof/>
          <w:color w:val="000000"/>
          <w:kern w:val="32"/>
          <w:sz w:val="20"/>
          <w:szCs w:val="20"/>
          <w:lang w:eastAsia="fr-FR"/>
        </w:rPr>
        <w:t xml:space="preserve"> </w:t>
      </w:r>
      <w:r w:rsidR="00686B2E" w:rsidRPr="00312EA6">
        <w:rPr>
          <w:rFonts w:ascii="Arial" w:hAnsi="Arial" w:cs="Arial"/>
          <w:b/>
          <w:kern w:val="32"/>
          <w:sz w:val="20"/>
          <w:szCs w:val="20"/>
        </w:rPr>
        <w:t xml:space="preserve">Стислий опис анкет для реєстрації результатів лікування за оцінкою пацієнтки, редакція 3.0, остаточний переклад з англійської мови на російську мову від 29 грудня 2017 р., остаточний переклад з англійської мови на українську мову від 29 грудня 2017 р.; Інструкції із заповнення анкет для реєстрації результатів лікування за оцінкою пацієнтки, типова остаточна редакція 2.0 від 18 грудня 2017 р., остаточний переклад з англійської мови на російську мову від 27 грудня 2017 р., остаточний переклад з англійської мови на українську мову від 28 грудня 2017 р.; Процедури дослідження: припинення лікування в рамках дослідження, редакція 3.0 англійською мовою від листопада 2017 р., остаточний переклад на російську мову від 29 грудня 2017 р., остаточний переклад на українську мову від 29 грудня 2017 р.; Лист відповідального дослідника до лікаря, який направляє пацієнтів, редакція 4.0, остаточний переклад з англійської мови на українську мову від 29 грудня 2017 р.; </w:t>
      </w:r>
      <w:r w:rsidR="00686B2E" w:rsidRPr="00312EA6">
        <w:rPr>
          <w:rFonts w:ascii="Arial" w:hAnsi="Arial" w:cs="Arial"/>
          <w:b/>
          <w:kern w:val="32"/>
          <w:sz w:val="20"/>
          <w:szCs w:val="20"/>
          <w:lang w:eastAsia="ru-RU"/>
        </w:rPr>
        <w:t xml:space="preserve">Досьє досліджуваного лікарського засобу </w:t>
      </w:r>
      <w:proofErr w:type="spellStart"/>
      <w:r w:rsidR="00686B2E" w:rsidRPr="00312EA6">
        <w:rPr>
          <w:rFonts w:ascii="Arial" w:hAnsi="Arial" w:cs="Arial"/>
          <w:b/>
          <w:kern w:val="32"/>
          <w:sz w:val="20"/>
          <w:szCs w:val="20"/>
          <w:lang w:eastAsia="ru-RU"/>
        </w:rPr>
        <w:t>Нірапариб</w:t>
      </w:r>
      <w:proofErr w:type="spellEnd"/>
      <w:r w:rsidR="00686B2E" w:rsidRPr="00312EA6">
        <w:rPr>
          <w:rFonts w:ascii="Arial" w:hAnsi="Arial" w:cs="Arial"/>
          <w:b/>
          <w:kern w:val="32"/>
          <w:sz w:val="20"/>
          <w:szCs w:val="20"/>
          <w:lang w:eastAsia="ru-RU"/>
        </w:rPr>
        <w:t xml:space="preserve">, редакція 7.0 від 04 грудня 2017 р. </w:t>
      </w:r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до протоколу клінічного </w:t>
      </w:r>
      <w:r w:rsidR="00686B2E">
        <w:rPr>
          <w:rFonts w:ascii="Arial" w:hAnsi="Arial" w:cs="Arial"/>
          <w:bCs/>
          <w:color w:val="000000"/>
          <w:kern w:val="32"/>
          <w:sz w:val="20"/>
          <w:szCs w:val="20"/>
        </w:rPr>
        <w:t>випробування</w:t>
      </w:r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</w:t>
      </w:r>
      <w:r w:rsidR="00686B2E">
        <w:rPr>
          <w:rFonts w:ascii="Arial" w:hAnsi="Arial" w:cs="Arial"/>
          <w:bCs/>
          <w:color w:val="000000"/>
          <w:kern w:val="32"/>
          <w:sz w:val="20"/>
          <w:szCs w:val="20"/>
        </w:rPr>
        <w:t>«</w:t>
      </w:r>
      <w:proofErr w:type="spellStart"/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>Рандомізоване</w:t>
      </w:r>
      <w:proofErr w:type="spellEnd"/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подвійно сліпе плацебо-контрольоване </w:t>
      </w:r>
      <w:proofErr w:type="spellStart"/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>багатоцентрове</w:t>
      </w:r>
      <w:proofErr w:type="spellEnd"/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дослідження 3 фази з оцінки підтримуючої терапії </w:t>
      </w:r>
      <w:proofErr w:type="spellStart"/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t>нірапарибом</w:t>
      </w:r>
      <w:proofErr w:type="spellEnd"/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</w:t>
      </w:r>
      <w:r w:rsidR="00686B2E">
        <w:rPr>
          <w:rFonts w:ascii="Arial" w:hAnsi="Arial" w:cs="Arial"/>
          <w:bCs/>
          <w:color w:val="000000"/>
          <w:kern w:val="32"/>
          <w:sz w:val="20"/>
          <w:szCs w:val="20"/>
        </w:rPr>
        <w:t>»</w:t>
      </w:r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>, код дослідження 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t>PR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30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5017</w:t>
      </w:r>
      <w:r w:rsidR="00686B2E" w:rsidRPr="00312EA6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C</w:t>
      </w:r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, редакція 2.0 з Поправкою №1 від 22 листопада 2016 р.; спонсор – </w:t>
      </w:r>
      <w:r w:rsidR="00686B2E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«ТЕСАРО </w:t>
      </w:r>
      <w:proofErr w:type="spellStart"/>
      <w:r w:rsidR="00686B2E">
        <w:rPr>
          <w:rFonts w:ascii="Arial" w:hAnsi="Arial" w:cs="Arial"/>
          <w:bCs/>
          <w:color w:val="000000"/>
          <w:kern w:val="32"/>
          <w:sz w:val="20"/>
          <w:szCs w:val="20"/>
        </w:rPr>
        <w:t>Інкорпорейтед</w:t>
      </w:r>
      <w:proofErr w:type="spellEnd"/>
      <w:r w:rsidR="00686B2E">
        <w:rPr>
          <w:rFonts w:ascii="Arial" w:hAnsi="Arial" w:cs="Arial"/>
          <w:bCs/>
          <w:color w:val="000000"/>
          <w:kern w:val="32"/>
          <w:sz w:val="20"/>
          <w:szCs w:val="20"/>
        </w:rPr>
        <w:t>»</w:t>
      </w:r>
      <w:r w:rsidR="00686B2E" w:rsidRPr="00312EA6">
        <w:rPr>
          <w:rFonts w:ascii="Arial" w:hAnsi="Arial" w:cs="Arial"/>
          <w:bCs/>
          <w:color w:val="000000"/>
          <w:kern w:val="32"/>
          <w:sz w:val="20"/>
          <w:szCs w:val="20"/>
        </w:rPr>
        <w:t>, США.</w:t>
      </w:r>
    </w:p>
    <w:p w:rsidR="00686B2E" w:rsidRPr="00312EA6" w:rsidRDefault="00686B2E" w:rsidP="00686B2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2EA6"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color w:val="000000"/>
          <w:sz w:val="20"/>
          <w:szCs w:val="20"/>
        </w:rPr>
        <w:t>аявник – ТОВ «ПІ ЕС АЙ</w:t>
      </w:r>
      <w:r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686B2E" w:rsidRPr="00312EA6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6B2E" w:rsidRPr="00B43CE9" w:rsidRDefault="00F47A6E" w:rsidP="00F47A6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686B2E">
        <w:rPr>
          <w:rFonts w:ascii="Arial" w:hAnsi="Arial" w:cs="Arial"/>
          <w:b/>
          <w:sz w:val="20"/>
          <w:szCs w:val="20"/>
        </w:rPr>
        <w:t xml:space="preserve">. </w:t>
      </w:r>
      <w:r w:rsidR="00686B2E" w:rsidRPr="00B43CE9">
        <w:rPr>
          <w:rFonts w:ascii="Arial" w:hAnsi="Arial" w:cs="Arial"/>
          <w:b/>
          <w:sz w:val="20"/>
          <w:szCs w:val="20"/>
        </w:rPr>
        <w:t xml:space="preserve">Досьє досліджуваного лікарського засобу AMG 423,  версія С2018-0005 від 22  січня 2018 року </w:t>
      </w:r>
      <w:r w:rsidR="00686B2E" w:rsidRPr="00B43CE9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686B2E">
        <w:rPr>
          <w:rFonts w:ascii="Arial" w:hAnsi="Arial" w:cs="Arial"/>
          <w:sz w:val="20"/>
          <w:szCs w:val="20"/>
        </w:rPr>
        <w:t>випробування «</w:t>
      </w:r>
      <w:r w:rsidR="00686B2E" w:rsidRPr="00B43CE9">
        <w:rPr>
          <w:rFonts w:ascii="Arial" w:hAnsi="Arial" w:cs="Arial"/>
          <w:sz w:val="20"/>
          <w:szCs w:val="20"/>
        </w:rPr>
        <w:t xml:space="preserve">Подвійне сліпе, </w:t>
      </w:r>
      <w:proofErr w:type="spellStart"/>
      <w:r w:rsidR="00686B2E" w:rsidRPr="00B43CE9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B43CE9">
        <w:rPr>
          <w:rFonts w:ascii="Arial" w:hAnsi="Arial" w:cs="Arial"/>
          <w:sz w:val="20"/>
          <w:szCs w:val="20"/>
        </w:rPr>
        <w:t xml:space="preserve">, плацебо-контрольоване, </w:t>
      </w:r>
      <w:proofErr w:type="spellStart"/>
      <w:r w:rsidR="00686B2E" w:rsidRPr="00B43CE9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B43CE9">
        <w:rPr>
          <w:rFonts w:ascii="Arial" w:hAnsi="Arial" w:cs="Arial"/>
          <w:sz w:val="20"/>
          <w:szCs w:val="20"/>
        </w:rPr>
        <w:t xml:space="preserve"> дослідження з оцінки ефективності та безпечності впливу </w:t>
      </w:r>
      <w:proofErr w:type="spellStart"/>
      <w:r w:rsidR="00686B2E" w:rsidRPr="00B43CE9">
        <w:rPr>
          <w:rFonts w:ascii="Arial" w:hAnsi="Arial" w:cs="Arial"/>
          <w:b/>
          <w:sz w:val="20"/>
          <w:szCs w:val="20"/>
        </w:rPr>
        <w:t>омекамтив</w:t>
      </w:r>
      <w:proofErr w:type="spellEnd"/>
      <w:r w:rsidR="00686B2E" w:rsidRPr="00B43C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B2E" w:rsidRPr="00B43CE9">
        <w:rPr>
          <w:rFonts w:ascii="Arial" w:hAnsi="Arial" w:cs="Arial"/>
          <w:b/>
          <w:sz w:val="20"/>
          <w:szCs w:val="20"/>
        </w:rPr>
        <w:t>мекарбілу</w:t>
      </w:r>
      <w:proofErr w:type="spellEnd"/>
      <w:r w:rsidR="00686B2E" w:rsidRPr="00B43CE9">
        <w:rPr>
          <w:rFonts w:ascii="Arial" w:hAnsi="Arial" w:cs="Arial"/>
          <w:sz w:val="20"/>
          <w:szCs w:val="20"/>
        </w:rPr>
        <w:t xml:space="preserve"> на смертність та захворюваність у пацієнтів з хронічною серцевою недостатні</w:t>
      </w:r>
      <w:r w:rsidR="00686B2E">
        <w:rPr>
          <w:rFonts w:ascii="Arial" w:hAnsi="Arial" w:cs="Arial"/>
          <w:sz w:val="20"/>
          <w:szCs w:val="20"/>
        </w:rPr>
        <w:t>стю зі зниженою фракцією викиду»</w:t>
      </w:r>
      <w:r w:rsidR="00686B2E" w:rsidRPr="00B43CE9">
        <w:rPr>
          <w:rFonts w:ascii="Arial" w:hAnsi="Arial" w:cs="Arial"/>
          <w:sz w:val="20"/>
          <w:szCs w:val="20"/>
        </w:rPr>
        <w:t xml:space="preserve">, код дослідження </w:t>
      </w:r>
      <w:r w:rsidR="00686B2E" w:rsidRPr="00B43CE9">
        <w:rPr>
          <w:rFonts w:ascii="Arial" w:hAnsi="Arial" w:cs="Arial"/>
          <w:b/>
          <w:sz w:val="20"/>
          <w:szCs w:val="20"/>
        </w:rPr>
        <w:t xml:space="preserve">20110203 </w:t>
      </w:r>
      <w:r w:rsidR="00686B2E" w:rsidRPr="00B43CE9">
        <w:rPr>
          <w:rFonts w:ascii="Arial" w:hAnsi="Arial" w:cs="Arial"/>
          <w:sz w:val="20"/>
          <w:szCs w:val="20"/>
        </w:rPr>
        <w:t xml:space="preserve">інкорпорований поправкою 1 від 07 вересня 2017 року; </w:t>
      </w:r>
      <w:proofErr w:type="spellStart"/>
      <w:r w:rsidR="00686B2E" w:rsidRPr="00B43CE9">
        <w:rPr>
          <w:rFonts w:ascii="Arial" w:hAnsi="Arial" w:cs="Arial"/>
          <w:sz w:val="20"/>
          <w:szCs w:val="20"/>
        </w:rPr>
        <w:t>cпонсор</w:t>
      </w:r>
      <w:proofErr w:type="spellEnd"/>
      <w:r w:rsidR="00686B2E" w:rsidRPr="00B43CE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</w:rPr>
        <w:t>Амжен</w:t>
      </w:r>
      <w:proofErr w:type="spellEnd"/>
      <w:r>
        <w:rPr>
          <w:rFonts w:ascii="Arial" w:hAnsi="Arial" w:cs="Arial"/>
          <w:sz w:val="20"/>
          <w:szCs w:val="20"/>
        </w:rPr>
        <w:t xml:space="preserve"> Інк.» (</w:t>
      </w:r>
      <w:proofErr w:type="spellStart"/>
      <w:r>
        <w:rPr>
          <w:rFonts w:ascii="Arial" w:hAnsi="Arial" w:cs="Arial"/>
          <w:sz w:val="20"/>
          <w:szCs w:val="20"/>
        </w:rPr>
        <w:t>Amgen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</w:t>
      </w:r>
      <w:proofErr w:type="spellEnd"/>
      <w:r>
        <w:rPr>
          <w:rFonts w:ascii="Arial" w:hAnsi="Arial" w:cs="Arial"/>
          <w:sz w:val="20"/>
          <w:szCs w:val="20"/>
        </w:rPr>
        <w:t>.), США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CE9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B43CE9">
        <w:rPr>
          <w:rFonts w:ascii="Arial" w:hAnsi="Arial" w:cs="Arial"/>
          <w:sz w:val="20"/>
          <w:szCs w:val="20"/>
        </w:rPr>
        <w:t>Квінтайлс</w:t>
      </w:r>
      <w:proofErr w:type="spellEnd"/>
      <w:r w:rsidRPr="00B43CE9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Pr="00B43CE9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F47A6E" w:rsidRDefault="00F47A6E" w:rsidP="00F47A6E">
      <w:pPr>
        <w:pStyle w:val="a8"/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686B2E" w:rsidRPr="00695B06">
        <w:rPr>
          <w:rFonts w:ascii="Arial" w:hAnsi="Arial" w:cs="Arial"/>
          <w:b/>
          <w:sz w:val="20"/>
          <w:szCs w:val="20"/>
        </w:rPr>
        <w:t>.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 w:rsidRPr="008B7151">
        <w:rPr>
          <w:rFonts w:ascii="Arial" w:hAnsi="Arial" w:cs="Arial"/>
          <w:b/>
          <w:color w:val="000000"/>
          <w:sz w:val="20"/>
          <w:szCs w:val="20"/>
        </w:rPr>
        <w:t>Оновлений про</w:t>
      </w:r>
      <w:r w:rsidR="00703EB1">
        <w:rPr>
          <w:rFonts w:ascii="Arial" w:hAnsi="Arial" w:cs="Arial"/>
          <w:b/>
          <w:color w:val="000000"/>
          <w:sz w:val="20"/>
          <w:szCs w:val="20"/>
        </w:rPr>
        <w:t>то</w:t>
      </w:r>
      <w:bookmarkStart w:id="0" w:name="_GoBack"/>
      <w:bookmarkEnd w:id="0"/>
      <w:r w:rsidR="00686B2E" w:rsidRPr="008B7151">
        <w:rPr>
          <w:rFonts w:ascii="Arial" w:hAnsi="Arial" w:cs="Arial"/>
          <w:b/>
          <w:color w:val="000000"/>
          <w:sz w:val="20"/>
          <w:szCs w:val="20"/>
        </w:rPr>
        <w:t>кол клінічного випробування МК-3475-033, версія з інкорпорованою поправкою 03 від 19 грудня 2017 року, англійською мовою</w:t>
      </w:r>
      <w:r w:rsidR="00686B2E" w:rsidRPr="008B7151">
        <w:rPr>
          <w:rFonts w:ascii="Arial" w:hAnsi="Arial" w:cs="Arial"/>
          <w:b/>
          <w:sz w:val="20"/>
          <w:szCs w:val="20"/>
        </w:rPr>
        <w:t xml:space="preserve">; </w:t>
      </w:r>
      <w:r w:rsidR="00686B2E" w:rsidRPr="008B7151">
        <w:rPr>
          <w:rFonts w:ascii="Arial" w:hAnsi="Arial" w:cs="Arial"/>
          <w:b/>
          <w:color w:val="000000"/>
          <w:sz w:val="20"/>
          <w:szCs w:val="20"/>
        </w:rPr>
        <w:t xml:space="preserve">Інформація та документ про </w:t>
      </w:r>
      <w:r w:rsidR="00686B2E" w:rsidRPr="008B7151">
        <w:rPr>
          <w:rFonts w:ascii="Arial" w:hAnsi="Arial" w:cs="Arial"/>
          <w:b/>
          <w:color w:val="000000"/>
          <w:sz w:val="20"/>
          <w:szCs w:val="20"/>
        </w:rPr>
        <w:lastRenderedPageBreak/>
        <w:t>інформовану згоду пацієнта, для України українською мовою, версія 6.0 від 17 січня 2018  року; Інформація та документ про інформовану згоду пацієнта, для України російською мовою, версія 6.0 від 17 січня 2018  року;</w:t>
      </w:r>
      <w:r w:rsidR="00686B2E" w:rsidRPr="008B7151">
        <w:rPr>
          <w:rFonts w:ascii="Arial" w:hAnsi="Arial" w:cs="Arial"/>
          <w:b/>
          <w:sz w:val="20"/>
          <w:szCs w:val="20"/>
        </w:rPr>
        <w:t xml:space="preserve"> Інформаційний листок і документ про згоду на майбутнє </w:t>
      </w:r>
      <w:proofErr w:type="spellStart"/>
      <w:r w:rsidR="00686B2E" w:rsidRPr="008B7151">
        <w:rPr>
          <w:rFonts w:ascii="Arial" w:hAnsi="Arial" w:cs="Arial"/>
          <w:b/>
          <w:sz w:val="20"/>
          <w:szCs w:val="20"/>
        </w:rPr>
        <w:t>біомедичне</w:t>
      </w:r>
      <w:proofErr w:type="spellEnd"/>
      <w:r w:rsidR="00686B2E" w:rsidRPr="008B7151">
        <w:rPr>
          <w:rFonts w:ascii="Arial" w:hAnsi="Arial" w:cs="Arial"/>
          <w:b/>
          <w:sz w:val="20"/>
          <w:szCs w:val="20"/>
        </w:rPr>
        <w:t xml:space="preserve"> дослідження, для України українською мовою, версія 2.0 від 22 січня 2018 року; Інформаційний листок і документ про згоду на майбутнє </w:t>
      </w:r>
      <w:proofErr w:type="spellStart"/>
      <w:r w:rsidR="00686B2E" w:rsidRPr="008B7151">
        <w:rPr>
          <w:rFonts w:ascii="Arial" w:hAnsi="Arial" w:cs="Arial"/>
          <w:b/>
          <w:sz w:val="20"/>
          <w:szCs w:val="20"/>
        </w:rPr>
        <w:t>біомедичне</w:t>
      </w:r>
      <w:proofErr w:type="spellEnd"/>
      <w:r w:rsidR="00686B2E" w:rsidRPr="008B7151">
        <w:rPr>
          <w:rFonts w:ascii="Arial" w:hAnsi="Arial" w:cs="Arial"/>
          <w:b/>
          <w:sz w:val="20"/>
          <w:szCs w:val="20"/>
        </w:rPr>
        <w:t xml:space="preserve"> дослідження, для України російською мовою, ве</w:t>
      </w:r>
      <w:r w:rsidR="00686B2E">
        <w:rPr>
          <w:rFonts w:ascii="Arial" w:hAnsi="Arial" w:cs="Arial"/>
          <w:b/>
          <w:sz w:val="20"/>
          <w:szCs w:val="20"/>
        </w:rPr>
        <w:t xml:space="preserve">рсія 2.0 від 22 січня 2018 року </w:t>
      </w:r>
      <w:r w:rsidR="00686B2E" w:rsidRPr="008B7151">
        <w:rPr>
          <w:rFonts w:ascii="Arial" w:hAnsi="Arial" w:cs="Arial"/>
          <w:sz w:val="20"/>
          <w:szCs w:val="20"/>
        </w:rPr>
        <w:t>до пр</w:t>
      </w:r>
      <w:r w:rsidR="00686B2E">
        <w:rPr>
          <w:rFonts w:ascii="Arial" w:hAnsi="Arial" w:cs="Arial"/>
          <w:sz w:val="20"/>
          <w:szCs w:val="20"/>
        </w:rPr>
        <w:t>отоколу клінічного випробування</w:t>
      </w:r>
      <w:r w:rsidR="00686B2E" w:rsidRPr="008B7151">
        <w:rPr>
          <w:rFonts w:ascii="Arial" w:hAnsi="Arial" w:cs="Arial"/>
          <w:sz w:val="20"/>
          <w:szCs w:val="20"/>
        </w:rPr>
        <w:t xml:space="preserve"> «</w:t>
      </w:r>
      <w:r w:rsidR="00686B2E" w:rsidRPr="008B7151">
        <w:rPr>
          <w:rFonts w:ascii="Arial" w:hAnsi="Arial" w:cs="Arial"/>
          <w:iCs/>
          <w:sz w:val="20"/>
          <w:szCs w:val="20"/>
        </w:rPr>
        <w:t xml:space="preserve">Багатонаціональне, </w:t>
      </w:r>
      <w:proofErr w:type="spellStart"/>
      <w:r w:rsidR="00686B2E" w:rsidRPr="008B7151">
        <w:rPr>
          <w:rFonts w:ascii="Arial" w:hAnsi="Arial" w:cs="Arial"/>
          <w:iCs/>
          <w:sz w:val="20"/>
          <w:szCs w:val="20"/>
        </w:rPr>
        <w:t>багатоцентрове</w:t>
      </w:r>
      <w:proofErr w:type="spellEnd"/>
      <w:r w:rsidR="00686B2E" w:rsidRPr="008B715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686B2E" w:rsidRPr="008B7151">
        <w:rPr>
          <w:rFonts w:ascii="Arial" w:hAnsi="Arial" w:cs="Arial"/>
          <w:iCs/>
          <w:sz w:val="20"/>
          <w:szCs w:val="20"/>
        </w:rPr>
        <w:t>рандомізоване</w:t>
      </w:r>
      <w:proofErr w:type="spellEnd"/>
      <w:r w:rsidR="00686B2E" w:rsidRPr="008B7151">
        <w:rPr>
          <w:rFonts w:ascii="Arial" w:hAnsi="Arial" w:cs="Arial"/>
          <w:iCs/>
          <w:sz w:val="20"/>
          <w:szCs w:val="20"/>
        </w:rPr>
        <w:t xml:space="preserve"> відкрите дослідження ІІІ фази, </w:t>
      </w:r>
      <w:proofErr w:type="spellStart"/>
      <w:r w:rsidR="00686B2E" w:rsidRPr="008B7151">
        <w:rPr>
          <w:rFonts w:ascii="Arial" w:hAnsi="Arial" w:cs="Arial"/>
          <w:b/>
          <w:iCs/>
          <w:sz w:val="20"/>
          <w:szCs w:val="20"/>
        </w:rPr>
        <w:t>пембролізумабу</w:t>
      </w:r>
      <w:proofErr w:type="spellEnd"/>
      <w:r w:rsidR="00686B2E" w:rsidRPr="008B7151">
        <w:rPr>
          <w:rFonts w:ascii="Arial" w:hAnsi="Arial" w:cs="Arial"/>
          <w:iCs/>
          <w:sz w:val="20"/>
          <w:szCs w:val="20"/>
        </w:rPr>
        <w:t xml:space="preserve"> в порівнянні з </w:t>
      </w:r>
      <w:proofErr w:type="spellStart"/>
      <w:r w:rsidR="00686B2E" w:rsidRPr="008B7151">
        <w:rPr>
          <w:rFonts w:ascii="Arial" w:hAnsi="Arial" w:cs="Arial"/>
          <w:iCs/>
          <w:sz w:val="20"/>
          <w:szCs w:val="20"/>
        </w:rPr>
        <w:t>доцетакселом</w:t>
      </w:r>
      <w:proofErr w:type="spellEnd"/>
      <w:r w:rsidR="00686B2E" w:rsidRPr="008B7151">
        <w:rPr>
          <w:rFonts w:ascii="Arial" w:hAnsi="Arial" w:cs="Arial"/>
          <w:iCs/>
          <w:sz w:val="20"/>
          <w:szCs w:val="20"/>
        </w:rPr>
        <w:t xml:space="preserve"> у пацієнтів з недрібноклітинним раком легень, що раніше лікувалися</w:t>
      </w:r>
      <w:r w:rsidR="00686B2E" w:rsidRPr="008B7151">
        <w:rPr>
          <w:rFonts w:ascii="Arial" w:hAnsi="Arial" w:cs="Arial"/>
          <w:color w:val="000000"/>
          <w:sz w:val="20"/>
          <w:szCs w:val="20"/>
        </w:rPr>
        <w:t>»</w:t>
      </w:r>
      <w:r w:rsidR="00686B2E" w:rsidRPr="008B7151">
        <w:rPr>
          <w:rFonts w:ascii="Arial" w:hAnsi="Arial" w:cs="Arial"/>
          <w:sz w:val="20"/>
          <w:szCs w:val="20"/>
        </w:rPr>
        <w:t xml:space="preserve">, код дослідження </w:t>
      </w:r>
      <w:r w:rsidR="00686B2E" w:rsidRPr="008B7151">
        <w:rPr>
          <w:rFonts w:ascii="Arial" w:hAnsi="Arial" w:cs="Arial"/>
          <w:b/>
          <w:color w:val="000000"/>
          <w:sz w:val="20"/>
          <w:szCs w:val="20"/>
        </w:rPr>
        <w:t>МК-3475-033</w:t>
      </w:r>
      <w:r w:rsidR="00686B2E" w:rsidRPr="008B7151">
        <w:rPr>
          <w:rFonts w:ascii="Arial" w:hAnsi="Arial" w:cs="Arial"/>
          <w:color w:val="000000"/>
          <w:sz w:val="20"/>
          <w:szCs w:val="20"/>
        </w:rPr>
        <w:t xml:space="preserve">,  версія з інкорпорованою поправкою 02 від 15 березня 2017 року, </w:t>
      </w:r>
      <w:r w:rsidR="00686B2E">
        <w:rPr>
          <w:rFonts w:ascii="Arial" w:hAnsi="Arial" w:cs="Arial"/>
          <w:sz w:val="20"/>
          <w:szCs w:val="20"/>
        </w:rPr>
        <w:t>спонсор -</w:t>
      </w:r>
      <w:r w:rsidR="00686B2E" w:rsidRPr="008B7151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Мерк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Шарп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Енд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Доум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Корп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>.», дочірнє підприємство «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Мерк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Енд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B7151">
        <w:rPr>
          <w:rFonts w:ascii="Arial" w:hAnsi="Arial" w:cs="Arial"/>
          <w:sz w:val="20"/>
          <w:szCs w:val="20"/>
        </w:rPr>
        <w:t>Ко.,Інк</w:t>
      </w:r>
      <w:proofErr w:type="spellEnd"/>
      <w:r w:rsidR="00686B2E" w:rsidRPr="008B7151">
        <w:rPr>
          <w:rFonts w:ascii="Arial" w:hAnsi="Arial" w:cs="Arial"/>
          <w:sz w:val="20"/>
          <w:szCs w:val="20"/>
        </w:rPr>
        <w:t>.»</w:t>
      </w:r>
      <w:r w:rsidR="00686B2E" w:rsidRPr="008B7151">
        <w:rPr>
          <w:rFonts w:ascii="Arial" w:hAnsi="Arial" w:cs="Arial"/>
          <w:sz w:val="20"/>
          <w:szCs w:val="20"/>
          <w:lang w:eastAsia="uk-UA"/>
        </w:rPr>
        <w:t xml:space="preserve"> (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Merck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 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Sharp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 &amp; </w:t>
      </w:r>
      <w:proofErr w:type="spellStart"/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Dohme</w:t>
      </w:r>
      <w:proofErr w:type="spellEnd"/>
      <w:r w:rsidR="00686B2E" w:rsidRPr="008B7151">
        <w:rPr>
          <w:rFonts w:ascii="Arial" w:hAnsi="Arial" w:cs="Arial"/>
          <w:bCs/>
          <w:sz w:val="20"/>
          <w:szCs w:val="20"/>
        </w:rPr>
        <w:t xml:space="preserve"> 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Corp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., </w:t>
      </w:r>
      <w:proofErr w:type="gramStart"/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a</w:t>
      </w:r>
      <w:proofErr w:type="gramEnd"/>
      <w:r w:rsidR="00686B2E" w:rsidRPr="008B7151">
        <w:rPr>
          <w:rFonts w:ascii="Arial" w:hAnsi="Arial" w:cs="Arial"/>
          <w:bCs/>
          <w:sz w:val="20"/>
          <w:szCs w:val="20"/>
        </w:rPr>
        <w:t xml:space="preserve"> 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subsidiary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 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of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 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Merck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 &amp; </w:t>
      </w:r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Co</w:t>
      </w:r>
      <w:r w:rsidR="00686B2E" w:rsidRPr="008B7151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 w:rsidR="00686B2E" w:rsidRPr="008B7151">
        <w:rPr>
          <w:rFonts w:ascii="Arial" w:hAnsi="Arial" w:cs="Arial"/>
          <w:bCs/>
          <w:sz w:val="20"/>
          <w:szCs w:val="20"/>
          <w:lang w:val="en-US"/>
        </w:rPr>
        <w:t>Inc</w:t>
      </w:r>
      <w:proofErr w:type="spellEnd"/>
      <w:r w:rsidR="00686B2E" w:rsidRPr="008B7151">
        <w:rPr>
          <w:rFonts w:ascii="Arial" w:hAnsi="Arial" w:cs="Arial"/>
          <w:bCs/>
          <w:sz w:val="20"/>
          <w:szCs w:val="20"/>
        </w:rPr>
        <w:t>.),</w:t>
      </w:r>
      <w:r>
        <w:rPr>
          <w:rFonts w:ascii="Arial" w:hAnsi="Arial" w:cs="Arial"/>
          <w:sz w:val="20"/>
          <w:szCs w:val="20"/>
        </w:rPr>
        <w:t xml:space="preserve"> США.</w:t>
      </w:r>
    </w:p>
    <w:p w:rsidR="00686B2E" w:rsidRDefault="00686B2E" w:rsidP="00686B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EB1">
        <w:rPr>
          <w:rFonts w:ascii="Arial" w:hAnsi="Arial" w:cs="Arial"/>
          <w:sz w:val="20"/>
          <w:szCs w:val="20"/>
        </w:rPr>
        <w:t>З</w:t>
      </w:r>
      <w:r w:rsidRPr="008B7151">
        <w:rPr>
          <w:rFonts w:ascii="Arial" w:hAnsi="Arial" w:cs="Arial"/>
          <w:sz w:val="20"/>
          <w:szCs w:val="20"/>
        </w:rPr>
        <w:t>аявник - ТОВ «МСД Україна»</w:t>
      </w:r>
    </w:p>
    <w:p w:rsidR="00686B2E" w:rsidRPr="008B7151" w:rsidRDefault="00686B2E" w:rsidP="0068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F470E5" w:rsidRDefault="00F47A6E" w:rsidP="00F47A6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ru-RU"/>
        </w:rPr>
        <w:t>25</w:t>
      </w:r>
      <w:r w:rsidR="00686B2E" w:rsidRPr="0058206D">
        <w:rPr>
          <w:rFonts w:ascii="Arial" w:hAnsi="Arial" w:cs="Arial"/>
          <w:b/>
          <w:sz w:val="20"/>
          <w:szCs w:val="20"/>
          <w:lang w:eastAsia="ru-RU"/>
        </w:rPr>
        <w:t>.</w:t>
      </w:r>
      <w:r w:rsidR="00686B2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686B2E" w:rsidRPr="00F470E5">
        <w:rPr>
          <w:rFonts w:ascii="Arial" w:hAnsi="Arial" w:cs="Arial"/>
          <w:b/>
          <w:sz w:val="20"/>
          <w:szCs w:val="20"/>
        </w:rPr>
        <w:t xml:space="preserve">1160.106 оновлений протокол, версія 8.0 від 16 січня 2018 </w:t>
      </w:r>
      <w:r w:rsidR="00686B2E" w:rsidRPr="00F470E5">
        <w:rPr>
          <w:rFonts w:ascii="Arial" w:hAnsi="Arial" w:cs="Arial"/>
          <w:sz w:val="20"/>
          <w:szCs w:val="20"/>
        </w:rPr>
        <w:t xml:space="preserve">до протоколу клінічного випробування «Відкрите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з паралельними групами, активно-контрольоване,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дослідження відсутності меншої ефективності </w:t>
      </w:r>
      <w:proofErr w:type="spellStart"/>
      <w:r w:rsidR="00686B2E" w:rsidRPr="00F470E5">
        <w:rPr>
          <w:rFonts w:ascii="Arial" w:hAnsi="Arial" w:cs="Arial"/>
          <w:b/>
          <w:sz w:val="20"/>
          <w:szCs w:val="20"/>
        </w:rPr>
        <w:t>дабігатрану</w:t>
      </w:r>
      <w:proofErr w:type="spellEnd"/>
      <w:r w:rsidR="00686B2E" w:rsidRPr="00F470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B2E" w:rsidRPr="00F470E5">
        <w:rPr>
          <w:rFonts w:ascii="Arial" w:hAnsi="Arial" w:cs="Arial"/>
          <w:b/>
          <w:sz w:val="20"/>
          <w:szCs w:val="20"/>
        </w:rPr>
        <w:t>етексилату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в порівнянні з стандартом лікування венозної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тромбоемболії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у дітей від народження до 18 рок</w:t>
      </w:r>
      <w:r w:rsidR="00686B2E">
        <w:rPr>
          <w:rFonts w:ascii="Arial" w:hAnsi="Arial" w:cs="Arial"/>
          <w:sz w:val="20"/>
          <w:szCs w:val="20"/>
        </w:rPr>
        <w:t>ів. DIVERSITY», код дослідження</w:t>
      </w:r>
      <w:r w:rsidR="00686B2E" w:rsidRPr="00F470E5">
        <w:rPr>
          <w:rFonts w:ascii="Arial" w:hAnsi="Arial" w:cs="Arial"/>
          <w:sz w:val="20"/>
          <w:szCs w:val="20"/>
        </w:rPr>
        <w:t xml:space="preserve"> </w:t>
      </w:r>
      <w:r w:rsidR="00686B2E" w:rsidRPr="00F470E5">
        <w:rPr>
          <w:rFonts w:ascii="Arial" w:hAnsi="Arial" w:cs="Arial"/>
          <w:b/>
          <w:sz w:val="20"/>
          <w:szCs w:val="20"/>
        </w:rPr>
        <w:t>1160.106</w:t>
      </w:r>
      <w:r w:rsidR="00686B2E" w:rsidRPr="00F470E5">
        <w:rPr>
          <w:rFonts w:ascii="Arial" w:hAnsi="Arial" w:cs="Arial"/>
          <w:sz w:val="20"/>
          <w:szCs w:val="20"/>
        </w:rPr>
        <w:t xml:space="preserve">, версія 6.0 від 29 листопада 2016; спонсор –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Boehringer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Ingelheim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RCV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GmbH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686B2E" w:rsidRPr="00F470E5">
        <w:rPr>
          <w:rFonts w:ascii="Arial" w:hAnsi="Arial" w:cs="Arial"/>
          <w:sz w:val="20"/>
          <w:szCs w:val="20"/>
        </w:rPr>
        <w:t>Co</w:t>
      </w:r>
      <w:proofErr w:type="spellEnd"/>
      <w:r w:rsidR="00686B2E" w:rsidRPr="00F470E5">
        <w:rPr>
          <w:rFonts w:ascii="Arial" w:hAnsi="Arial" w:cs="Arial"/>
          <w:sz w:val="20"/>
          <w:szCs w:val="20"/>
        </w:rPr>
        <w:t xml:space="preserve"> KG, Австрія. </w:t>
      </w:r>
    </w:p>
    <w:p w:rsidR="00686B2E" w:rsidRPr="00F470E5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0E5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F470E5">
        <w:rPr>
          <w:rFonts w:ascii="Arial" w:hAnsi="Arial" w:cs="Arial"/>
          <w:sz w:val="20"/>
          <w:szCs w:val="20"/>
        </w:rPr>
        <w:t>Докумедс</w:t>
      </w:r>
      <w:proofErr w:type="spellEnd"/>
      <w:r w:rsidRPr="00F470E5">
        <w:rPr>
          <w:rFonts w:ascii="Arial" w:hAnsi="Arial" w:cs="Arial"/>
          <w:sz w:val="20"/>
          <w:szCs w:val="20"/>
        </w:rPr>
        <w:t xml:space="preserve">» (СІА </w:t>
      </w:r>
      <w:proofErr w:type="spellStart"/>
      <w:r w:rsidRPr="00F470E5">
        <w:rPr>
          <w:rFonts w:ascii="Arial" w:hAnsi="Arial" w:cs="Arial"/>
          <w:sz w:val="20"/>
          <w:szCs w:val="20"/>
        </w:rPr>
        <w:t>Докумедс</w:t>
      </w:r>
      <w:proofErr w:type="spellEnd"/>
      <w:r w:rsidRPr="00F470E5">
        <w:rPr>
          <w:rFonts w:ascii="Arial" w:hAnsi="Arial" w:cs="Arial"/>
          <w:sz w:val="20"/>
          <w:szCs w:val="20"/>
        </w:rPr>
        <w:t xml:space="preserve">), Латвія, що діє на території України через Представництво «СІА </w:t>
      </w:r>
      <w:proofErr w:type="spellStart"/>
      <w:r w:rsidRPr="00F470E5">
        <w:rPr>
          <w:rFonts w:ascii="Arial" w:hAnsi="Arial" w:cs="Arial"/>
          <w:sz w:val="20"/>
          <w:szCs w:val="20"/>
        </w:rPr>
        <w:t>Докумедс</w:t>
      </w:r>
      <w:proofErr w:type="spellEnd"/>
      <w:r w:rsidRPr="00F470E5">
        <w:rPr>
          <w:rFonts w:ascii="Arial" w:hAnsi="Arial" w:cs="Arial"/>
          <w:sz w:val="20"/>
          <w:szCs w:val="20"/>
        </w:rPr>
        <w:t>»</w:t>
      </w:r>
    </w:p>
    <w:p w:rsidR="00686B2E" w:rsidRPr="00F470E5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854570" w:rsidRDefault="00F47A6E" w:rsidP="00F47A6E">
      <w:pPr>
        <w:pStyle w:val="ac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ru-RU"/>
        </w:rPr>
        <w:t>26</w:t>
      </w:r>
      <w:r w:rsidR="00686B2E" w:rsidRPr="000312C0">
        <w:rPr>
          <w:rFonts w:ascii="Arial" w:hAnsi="Arial" w:cs="Arial"/>
          <w:b/>
          <w:sz w:val="20"/>
          <w:szCs w:val="20"/>
          <w:lang w:eastAsia="ru-RU"/>
        </w:rPr>
        <w:t>.</w:t>
      </w:r>
      <w:r w:rsidR="00686B2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686B2E" w:rsidRPr="00854570">
        <w:rPr>
          <w:rFonts w:ascii="Arial" w:hAnsi="Arial" w:cs="Arial"/>
          <w:b/>
          <w:sz w:val="20"/>
          <w:szCs w:val="20"/>
        </w:rPr>
        <w:t>Брошура Дослідника (</w:t>
      </w:r>
      <w:proofErr w:type="spellStart"/>
      <w:r w:rsidR="00686B2E" w:rsidRPr="00854570">
        <w:rPr>
          <w:rFonts w:ascii="Arial" w:hAnsi="Arial" w:cs="Arial"/>
          <w:b/>
          <w:sz w:val="20"/>
          <w:szCs w:val="20"/>
        </w:rPr>
        <w:t>Трастузумаб</w:t>
      </w:r>
      <w:proofErr w:type="spellEnd"/>
      <w:r w:rsidR="00686B2E" w:rsidRPr="008545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B2E" w:rsidRPr="00854570">
        <w:rPr>
          <w:rFonts w:ascii="Arial" w:hAnsi="Arial" w:cs="Arial"/>
          <w:b/>
          <w:sz w:val="20"/>
          <w:szCs w:val="20"/>
        </w:rPr>
        <w:t>Емтанзін</w:t>
      </w:r>
      <w:proofErr w:type="spellEnd"/>
      <w:r w:rsidR="00686B2E" w:rsidRPr="00854570">
        <w:rPr>
          <w:rFonts w:ascii="Arial" w:hAnsi="Arial" w:cs="Arial"/>
          <w:b/>
          <w:sz w:val="20"/>
          <w:szCs w:val="20"/>
        </w:rPr>
        <w:t>), версія 12 від грудня 2017 року (англійською мовою)</w:t>
      </w:r>
      <w:r w:rsidR="00686B2E" w:rsidRPr="00854570">
        <w:rPr>
          <w:rFonts w:ascii="Arial" w:hAnsi="Arial" w:cs="Arial"/>
          <w:sz w:val="20"/>
          <w:szCs w:val="20"/>
        </w:rPr>
        <w:t xml:space="preserve"> до протоколу клінічного випробування </w:t>
      </w:r>
      <w:r w:rsidR="00686B2E" w:rsidRPr="00854570">
        <w:rPr>
          <w:rFonts w:ascii="Arial" w:hAnsi="Arial" w:cs="Arial"/>
          <w:bCs/>
          <w:sz w:val="20"/>
          <w:szCs w:val="20"/>
        </w:rPr>
        <w:t>«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, відкрите дослідження фази 3 з двома групами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неоад’ювантного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 лікування для оцінки комбінації </w:t>
      </w:r>
      <w:proofErr w:type="spellStart"/>
      <w:r w:rsidR="00686B2E" w:rsidRPr="00854570">
        <w:rPr>
          <w:rFonts w:ascii="Arial" w:hAnsi="Arial" w:cs="Arial"/>
          <w:b/>
          <w:sz w:val="20"/>
          <w:szCs w:val="20"/>
        </w:rPr>
        <w:t>трастузумабу</w:t>
      </w:r>
      <w:proofErr w:type="spellEnd"/>
      <w:r w:rsidR="00686B2E" w:rsidRPr="008545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B2E" w:rsidRPr="00854570">
        <w:rPr>
          <w:rFonts w:ascii="Arial" w:hAnsi="Arial" w:cs="Arial"/>
          <w:b/>
          <w:sz w:val="20"/>
          <w:szCs w:val="20"/>
        </w:rPr>
        <w:t>емтанзіну</w:t>
      </w:r>
      <w:proofErr w:type="spellEnd"/>
      <w:r w:rsidR="00686B2E" w:rsidRPr="00854570">
        <w:rPr>
          <w:rFonts w:ascii="Arial" w:hAnsi="Arial" w:cs="Arial"/>
          <w:b/>
          <w:sz w:val="20"/>
          <w:szCs w:val="20"/>
        </w:rPr>
        <w:t xml:space="preserve"> </w:t>
      </w:r>
      <w:r w:rsidR="00686B2E" w:rsidRPr="00854570">
        <w:rPr>
          <w:rFonts w:ascii="Arial" w:hAnsi="Arial" w:cs="Arial"/>
          <w:sz w:val="20"/>
          <w:szCs w:val="20"/>
        </w:rPr>
        <w:t xml:space="preserve">з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пертузумабом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 у порівнянні з хіміотерапією в поєднанні з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трастузумабом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пертузумабом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 для лікування пацієнтів із НER2-позитивним раком молочної залози», код дослідження </w:t>
      </w:r>
      <w:r w:rsidR="00686B2E" w:rsidRPr="00854570">
        <w:rPr>
          <w:rFonts w:ascii="Arial" w:hAnsi="Arial" w:cs="Arial"/>
          <w:b/>
          <w:sz w:val="20"/>
          <w:szCs w:val="20"/>
        </w:rPr>
        <w:t>BO28408/TRIO021</w:t>
      </w:r>
      <w:r w:rsidR="00686B2E" w:rsidRPr="00854570">
        <w:rPr>
          <w:rFonts w:ascii="Arial" w:hAnsi="Arial" w:cs="Arial"/>
          <w:sz w:val="20"/>
          <w:szCs w:val="20"/>
        </w:rPr>
        <w:t xml:space="preserve">, з Поправкою 03, </w:t>
      </w:r>
      <w:r w:rsidR="00686B2E" w:rsidRPr="00854570">
        <w:rPr>
          <w:rFonts w:ascii="Arial" w:hAnsi="Arial" w:cs="Arial"/>
          <w:bCs/>
          <w:sz w:val="20"/>
          <w:szCs w:val="20"/>
        </w:rPr>
        <w:t>версія 03 від 06 липня 2015 р.</w:t>
      </w:r>
      <w:r w:rsidR="00686B2E" w:rsidRPr="00854570">
        <w:rPr>
          <w:rFonts w:ascii="Arial" w:hAnsi="Arial" w:cs="Arial"/>
          <w:sz w:val="20"/>
          <w:szCs w:val="20"/>
        </w:rPr>
        <w:t xml:space="preserve">; спонсор – Ф.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Хоффманн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Рош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Лтд</w:t>
      </w:r>
      <w:proofErr w:type="spellEnd"/>
      <w:r w:rsidR="00686B2E" w:rsidRPr="00854570">
        <w:rPr>
          <w:rFonts w:ascii="Arial" w:hAnsi="Arial" w:cs="Arial"/>
          <w:sz w:val="20"/>
          <w:szCs w:val="20"/>
        </w:rPr>
        <w:t xml:space="preserve"> / F. </w:t>
      </w:r>
      <w:proofErr w:type="spellStart"/>
      <w:r w:rsidR="00686B2E" w:rsidRPr="00854570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offmann-La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Ltd</w:t>
      </w:r>
      <w:proofErr w:type="spellEnd"/>
      <w:r>
        <w:rPr>
          <w:rFonts w:ascii="Arial" w:hAnsi="Arial" w:cs="Arial"/>
          <w:sz w:val="20"/>
          <w:szCs w:val="20"/>
        </w:rPr>
        <w:t>, Швейцарія</w:t>
      </w:r>
    </w:p>
    <w:p w:rsidR="00686B2E" w:rsidRPr="00854570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4570">
        <w:rPr>
          <w:rFonts w:ascii="Arial" w:hAnsi="Arial" w:cs="Arial"/>
          <w:sz w:val="20"/>
          <w:szCs w:val="20"/>
        </w:rPr>
        <w:t xml:space="preserve">Заявник – </w:t>
      </w:r>
      <w:r w:rsidRPr="00854570">
        <w:rPr>
          <w:rFonts w:ascii="Arial" w:hAnsi="Arial" w:cs="Arial"/>
          <w:bCs/>
          <w:color w:val="000000"/>
          <w:sz w:val="20"/>
          <w:szCs w:val="20"/>
        </w:rPr>
        <w:t>ТОВ «</w:t>
      </w:r>
      <w:proofErr w:type="spellStart"/>
      <w:r w:rsidRPr="00854570">
        <w:rPr>
          <w:rFonts w:ascii="Arial" w:hAnsi="Arial" w:cs="Arial"/>
          <w:bCs/>
          <w:color w:val="000000"/>
          <w:sz w:val="20"/>
          <w:szCs w:val="20"/>
        </w:rPr>
        <w:t>Верум</w:t>
      </w:r>
      <w:proofErr w:type="spellEnd"/>
      <w:r w:rsidRPr="0085457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570">
        <w:rPr>
          <w:rFonts w:ascii="Arial" w:hAnsi="Arial" w:cs="Arial"/>
          <w:bCs/>
          <w:color w:val="000000"/>
          <w:sz w:val="20"/>
          <w:szCs w:val="20"/>
        </w:rPr>
        <w:t>Клінікал</w:t>
      </w:r>
      <w:proofErr w:type="spellEnd"/>
      <w:r w:rsidRPr="0085457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570">
        <w:rPr>
          <w:rFonts w:ascii="Arial" w:hAnsi="Arial" w:cs="Arial"/>
          <w:bCs/>
          <w:color w:val="000000"/>
          <w:sz w:val="20"/>
          <w:szCs w:val="20"/>
        </w:rPr>
        <w:t>Рісерч</w:t>
      </w:r>
      <w:proofErr w:type="spellEnd"/>
      <w:r w:rsidRPr="00854570">
        <w:rPr>
          <w:rFonts w:ascii="Arial" w:hAnsi="Arial" w:cs="Arial"/>
          <w:bCs/>
          <w:color w:val="000000"/>
          <w:sz w:val="20"/>
          <w:szCs w:val="20"/>
        </w:rPr>
        <w:t>»</w:t>
      </w:r>
      <w:r>
        <w:rPr>
          <w:rFonts w:ascii="Arial" w:hAnsi="Arial" w:cs="Arial"/>
          <w:bCs/>
          <w:color w:val="000000"/>
          <w:sz w:val="20"/>
          <w:szCs w:val="20"/>
        </w:rPr>
        <w:t>, Україна</w:t>
      </w:r>
    </w:p>
    <w:p w:rsidR="00686B2E" w:rsidRPr="00854570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B60D0C" w:rsidRDefault="00F47A6E" w:rsidP="00686B2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ru-RU"/>
        </w:rPr>
        <w:t>27</w:t>
      </w:r>
      <w:r w:rsidR="00686B2E" w:rsidRPr="008E40C2">
        <w:rPr>
          <w:rFonts w:ascii="Arial" w:hAnsi="Arial" w:cs="Arial"/>
          <w:b/>
          <w:sz w:val="20"/>
          <w:szCs w:val="20"/>
          <w:lang w:eastAsia="ru-RU"/>
        </w:rPr>
        <w:t>.</w:t>
      </w:r>
      <w:r w:rsidR="00686B2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686B2E" w:rsidRPr="00B60D0C">
        <w:rPr>
          <w:rFonts w:ascii="Arial" w:hAnsi="Arial" w:cs="Arial"/>
          <w:b/>
          <w:sz w:val="20"/>
          <w:szCs w:val="20"/>
        </w:rPr>
        <w:t xml:space="preserve">Стандартна форма інформованої згоди для України англійською мовою, версія 4.0 від 08 грудня 2017 р. (на основі Стандартної форми інформованої згоди, глобальна версія 6.0 від 19 жовтня 2017 р.); Стандартна форма інформованої згоди для України англійською мовою, версія 4.0 від 08 грудня 2017 р., перекладено на українську мову для України 03 січня 2018 р.; Стандартна форма інформованої згоди для України англійською мовою, версія 4.0 від 08 грудня 2017 р., перекладено на російську мову для України 03 січня 2018 р; Форма інформованої згоди на проведення аналізу на наявність мутації  FLT3-ITD, базова версія 6.0 від 19 жовтня 2017 р. англійською мовою; Форма інформованої згоди на проведення аналізу на наявність мутації FLT3-ITD для України англійською мовою, версія 3.0 від 08 грудня 2017 р. (на основі Форми інформованої згоди на проведення аналізу на наявність мутації  FLT3-ITD, базова версія 6.0 від 19 жовтня 2017 р.); Форма інформованої згоди на проведення аналізу на наявність мутації FLT3-ITD для України англійською мовою, версія 3.0 від 08 грудня 2017 р., перекладено на українську мову для України 03 січня 2018 р.; Форма інформованої згоди на проведення аналізу на наявність мутації FLT3-ITD для України англійською мовою, версія 3.0 від 08 грудня 2017 р., перекладено на російську мову для України 03 січня 2018 р.; Збільшення терміну придатності досліджуваного лікарського засобу </w:t>
      </w:r>
      <w:proofErr w:type="spellStart"/>
      <w:r w:rsidR="00686B2E" w:rsidRPr="00B60D0C">
        <w:rPr>
          <w:rFonts w:ascii="Arial" w:hAnsi="Arial" w:cs="Arial"/>
          <w:b/>
          <w:sz w:val="20"/>
          <w:szCs w:val="20"/>
        </w:rPr>
        <w:t>Квизартиніб</w:t>
      </w:r>
      <w:proofErr w:type="spellEnd"/>
      <w:r w:rsidR="00686B2E" w:rsidRPr="00B60D0C">
        <w:rPr>
          <w:rFonts w:ascii="Arial" w:hAnsi="Arial" w:cs="Arial"/>
          <w:b/>
          <w:sz w:val="20"/>
          <w:szCs w:val="20"/>
        </w:rPr>
        <w:t xml:space="preserve"> по 20 мг та по 30 мг з 36 місяців до 48 місяців </w:t>
      </w:r>
      <w:r w:rsidR="00686B2E" w:rsidRPr="00B60D0C">
        <w:rPr>
          <w:rFonts w:ascii="Arial" w:hAnsi="Arial" w:cs="Arial"/>
          <w:sz w:val="20"/>
          <w:szCs w:val="20"/>
        </w:rPr>
        <w:t xml:space="preserve">до протоколу клінічного випробування </w:t>
      </w:r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«Подвійне сліпе, плацебо-контрольоване дослідження фази 3 для вивчення застосування </w:t>
      </w:r>
      <w:proofErr w:type="spellStart"/>
      <w:r w:rsidR="00686B2E" w:rsidRPr="00B60D0C">
        <w:rPr>
          <w:rFonts w:ascii="Arial" w:hAnsi="Arial" w:cs="Arial"/>
          <w:b/>
          <w:color w:val="000000"/>
          <w:sz w:val="20"/>
          <w:szCs w:val="20"/>
        </w:rPr>
        <w:t>квизартинібу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у поєднанні з індукційною і 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консолідаційною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хіміотерапією, а також у вигляді підтримуючої терапії в пацієнтів віком від 18 до 75 років з вперше виявленою FLT3-ITD-позитивною гострою мієлоїдною лейкемією» (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QuANTUM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First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>)</w:t>
      </w:r>
      <w:r w:rsidR="00686B2E">
        <w:rPr>
          <w:rFonts w:ascii="Arial" w:hAnsi="Arial" w:cs="Arial"/>
          <w:color w:val="000000"/>
          <w:sz w:val="20"/>
          <w:szCs w:val="20"/>
        </w:rPr>
        <w:t>,</w:t>
      </w:r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</w:t>
      </w:r>
      <w:r w:rsidR="00686B2E">
        <w:rPr>
          <w:rFonts w:ascii="Arial" w:hAnsi="Arial" w:cs="Arial"/>
          <w:color w:val="000000"/>
          <w:sz w:val="20"/>
          <w:szCs w:val="20"/>
        </w:rPr>
        <w:t>код дослідження</w:t>
      </w:r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</w:t>
      </w:r>
      <w:r w:rsidR="00686B2E" w:rsidRPr="00B60D0C">
        <w:rPr>
          <w:rFonts w:ascii="Arial" w:hAnsi="Arial" w:cs="Arial"/>
          <w:b/>
          <w:color w:val="000000"/>
          <w:sz w:val="20"/>
          <w:szCs w:val="20"/>
        </w:rPr>
        <w:t>AC220-A-U302</w:t>
      </w:r>
      <w:r w:rsidR="00686B2E" w:rsidRPr="00B60D0C">
        <w:rPr>
          <w:rFonts w:ascii="Arial" w:hAnsi="Arial" w:cs="Arial"/>
          <w:color w:val="000000"/>
          <w:sz w:val="20"/>
          <w:szCs w:val="20"/>
        </w:rPr>
        <w:t>, версія 2.0 від 06  квітня 2017 року, с</w:t>
      </w:r>
      <w:r w:rsidR="00686B2E">
        <w:rPr>
          <w:rFonts w:ascii="Arial" w:hAnsi="Arial" w:cs="Arial"/>
          <w:color w:val="000000"/>
          <w:sz w:val="20"/>
          <w:szCs w:val="20"/>
        </w:rPr>
        <w:t>понсор -</w:t>
      </w:r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Дайічі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Санкіо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>, Інк., [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Daiichi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Sankyo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86B2E" w:rsidRPr="00B60D0C">
        <w:rPr>
          <w:rFonts w:ascii="Arial" w:hAnsi="Arial" w:cs="Arial"/>
          <w:color w:val="000000"/>
          <w:sz w:val="20"/>
          <w:szCs w:val="20"/>
        </w:rPr>
        <w:t>Inc</w:t>
      </w:r>
      <w:proofErr w:type="spellEnd"/>
      <w:r w:rsidR="00686B2E" w:rsidRPr="00B60D0C">
        <w:rPr>
          <w:rFonts w:ascii="Arial" w:hAnsi="Arial" w:cs="Arial"/>
          <w:color w:val="000000"/>
          <w:sz w:val="20"/>
          <w:szCs w:val="20"/>
        </w:rPr>
        <w:t>.], Сполучені Штати Америки</w:t>
      </w:r>
    </w:p>
    <w:p w:rsidR="00686B2E" w:rsidRPr="00B60D0C" w:rsidRDefault="00686B2E" w:rsidP="00686B2E">
      <w:pPr>
        <w:pStyle w:val="11"/>
        <w:spacing w:after="0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Заявник -</w:t>
      </w:r>
      <w:r w:rsidRPr="00B60D0C">
        <w:rPr>
          <w:rFonts w:ascii="Arial" w:hAnsi="Arial" w:cs="Arial"/>
          <w:color w:val="000000"/>
          <w:sz w:val="20"/>
          <w:szCs w:val="20"/>
          <w:lang w:val="uk-UA"/>
        </w:rPr>
        <w:t xml:space="preserve"> ТОВ «</w:t>
      </w:r>
      <w:proofErr w:type="spellStart"/>
      <w:r w:rsidRPr="00B60D0C">
        <w:rPr>
          <w:rFonts w:ascii="Arial" w:hAnsi="Arial" w:cs="Arial"/>
          <w:color w:val="000000"/>
          <w:sz w:val="20"/>
          <w:szCs w:val="20"/>
          <w:lang w:val="uk-UA"/>
        </w:rPr>
        <w:t>Кованс</w:t>
      </w:r>
      <w:proofErr w:type="spellEnd"/>
      <w:r w:rsidRPr="00B60D0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B60D0C">
        <w:rPr>
          <w:rFonts w:ascii="Arial" w:hAnsi="Arial" w:cs="Arial"/>
          <w:color w:val="000000"/>
          <w:sz w:val="20"/>
          <w:szCs w:val="20"/>
          <w:lang w:val="uk-UA"/>
        </w:rPr>
        <w:t>Клінікал</w:t>
      </w:r>
      <w:proofErr w:type="spellEnd"/>
      <w:r w:rsidRPr="00B60D0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B60D0C">
        <w:rPr>
          <w:rFonts w:ascii="Arial" w:hAnsi="Arial" w:cs="Arial"/>
          <w:color w:val="000000"/>
          <w:sz w:val="20"/>
          <w:szCs w:val="20"/>
          <w:lang w:val="uk-UA"/>
        </w:rPr>
        <w:t>енд</w:t>
      </w:r>
      <w:proofErr w:type="spellEnd"/>
      <w:r w:rsidRPr="00B60D0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B60D0C">
        <w:rPr>
          <w:rFonts w:ascii="Arial" w:hAnsi="Arial" w:cs="Arial"/>
          <w:color w:val="000000"/>
          <w:sz w:val="20"/>
          <w:szCs w:val="20"/>
          <w:lang w:val="uk-UA"/>
        </w:rPr>
        <w:t>Періепрувал</w:t>
      </w:r>
      <w:proofErr w:type="spellEnd"/>
      <w:r w:rsidRPr="00B60D0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B60D0C">
        <w:rPr>
          <w:rFonts w:ascii="Arial" w:hAnsi="Arial" w:cs="Arial"/>
          <w:color w:val="000000"/>
          <w:sz w:val="20"/>
          <w:szCs w:val="20"/>
          <w:lang w:val="uk-UA"/>
        </w:rPr>
        <w:t>Сервісез</w:t>
      </w:r>
      <w:proofErr w:type="spellEnd"/>
      <w:r w:rsidRPr="00B60D0C">
        <w:rPr>
          <w:rFonts w:ascii="Arial" w:hAnsi="Arial" w:cs="Arial"/>
          <w:color w:val="000000"/>
          <w:sz w:val="20"/>
          <w:szCs w:val="20"/>
          <w:lang w:val="uk-UA"/>
        </w:rPr>
        <w:t>», Україна</w:t>
      </w:r>
    </w:p>
    <w:p w:rsidR="00686B2E" w:rsidRPr="00B60D0C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F47A6E" w:rsidRDefault="00F47A6E" w:rsidP="00686B2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ru-RU"/>
        </w:rPr>
        <w:t>28</w:t>
      </w:r>
      <w:r w:rsidR="00686B2E" w:rsidRPr="00976478">
        <w:rPr>
          <w:rFonts w:ascii="Arial" w:hAnsi="Arial" w:cs="Arial"/>
          <w:b/>
          <w:sz w:val="20"/>
          <w:szCs w:val="20"/>
          <w:lang w:eastAsia="ru-RU"/>
        </w:rPr>
        <w:t>.</w:t>
      </w:r>
      <w:r w:rsidR="00686B2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686B2E" w:rsidRPr="00DB3E06">
        <w:rPr>
          <w:rFonts w:ascii="Arial" w:hAnsi="Arial" w:cs="Arial"/>
          <w:b/>
          <w:sz w:val="20"/>
          <w:szCs w:val="20"/>
        </w:rPr>
        <w:t xml:space="preserve">Оновлений протокол клінічного випробування № BAY 80-6946 / 17833 версія 5.0 з інтегрованою поправкою 05 від 14 серпня 2017; Дослідження 17833, Інформація для пацієнта і форма інформованої згоди, версія 2.1 для України від 28 грудня 2017 р. українською мовою на основі Інформації для пацієнта /форми інформованої згоди основного дослідження, версії 2.0 для України від  18  вересня  2017 р. (RB фаза ІІІ); Дослідження 17833, Інформація для пацієнта і форма інформованої згоди, версія 2.0 для України від 18  жовтня 2017 р. російською мовою на </w:t>
      </w:r>
      <w:r w:rsidR="00686B2E" w:rsidRPr="00DB3E06">
        <w:rPr>
          <w:rFonts w:ascii="Arial" w:hAnsi="Arial" w:cs="Arial"/>
          <w:b/>
          <w:sz w:val="20"/>
          <w:szCs w:val="20"/>
        </w:rPr>
        <w:lastRenderedPageBreak/>
        <w:t>основі Інформації для пацієнта /форми інформованої згоди основного дослідження, версії 2.0 для України від  18  ве</w:t>
      </w:r>
      <w:r w:rsidR="00686B2E">
        <w:rPr>
          <w:rFonts w:ascii="Arial" w:hAnsi="Arial" w:cs="Arial"/>
          <w:b/>
          <w:sz w:val="20"/>
          <w:szCs w:val="20"/>
        </w:rPr>
        <w:t xml:space="preserve">ресня  2017 р. (RB фаза ІІІ): </w:t>
      </w:r>
      <w:r w:rsidR="00686B2E" w:rsidRPr="00DB3E06">
        <w:rPr>
          <w:rFonts w:ascii="Arial" w:hAnsi="Arial" w:cs="Arial"/>
          <w:b/>
          <w:sz w:val="20"/>
          <w:szCs w:val="20"/>
        </w:rPr>
        <w:t>Дослідження 17833, Інформація для пацієнта і форма інформованої згоди, версія 2.1 для України від 28 грудня 2017 р. українською мовою на основі Інформації для пацієнта /форми інформованої згоди основного дослідження, версії 2.0 для України від  18  вересня  2017 р. (R-СНОР фаза ІІІ); Дослідження 17833, Інформація для пацієнта і форма інформованої згоди, версія 2.0 для України від 18  жовтня 2017 р. російською мовою на основі Інформації для пацієнта /форми інформованої згоди основного дослідження, версії 2.0 для України від  18  вересня  2017 р. (R-СНОР фаза ІІІ); Брошура Дослідника версія 10.0 від 10 серпня 2017; Інструкція для щоденника пацієнта для контролю рівня цукру в крові (ммоль/л) версія 3.0 українською мовою від 01 червня 2017 на базі Інструкції для щоденника пацієнта для контролю рівня цукру в крові (ммоль/л)  версія 3.0  від 17  травня 2017 для України; Щоденник пацієнта для контролю рівня цукру в крові (ммоль/л) версія 3.0 українською мовою від 01 червня  2017 на базі  Щоденника пацієнта для контролю рівня цукру в крові (ммоль/л)  версія 3.0  від 17 травня 2017 для України _ приклад для заповнення; Щоденник пацієнта для контролю рівня цукру в крові (ммоль/л) версія 3.0 українською мовою від 01 червня  2017 на базі  Щоденника пацієнта для контролю рівня цукру в крові (ммоль/л)  версія 3.0  від 17 травня 2017 для України; Інструкція для щоденника пацієнта для контролю рівня цукру в крові (ммоль/л) версія 3.0 російською  мовою від 01 червня 2017 на базі Інструкції для щоденника пацієнта для контролю рівня цукру в крові (ммоль/л)  версія 3.0  від 17  травня 2017 для України; Щоденник пацієнта для контролю рівня цукру в крові (ммоль/л) версія 3.0 російською мовою від 01 червня  2017 на базі  Щоденника пацієнта для контролю рівня цукру в крові (ммоль/л)  версія 3.0  від 17 травня 2017 для України _ приклад для заповнення; Щоденник пацієнта для контролю рівня цукру в крові (ммоль/л) версія 3.0 російською мовою від 01 червня  2017 на базі  Щоденника пацієнта для контролю рівня цукру в крові (ммоль/л)  версія 3.0  від 17 травня 2017 для України; Опитувальник NCCN-FACT FLymSI-18 (</w:t>
      </w:r>
      <w:proofErr w:type="spellStart"/>
      <w:r w:rsidR="00686B2E" w:rsidRPr="00DB3E06">
        <w:rPr>
          <w:rFonts w:ascii="Arial" w:hAnsi="Arial" w:cs="Arial"/>
          <w:b/>
          <w:sz w:val="20"/>
          <w:szCs w:val="20"/>
        </w:rPr>
        <w:t>Version</w:t>
      </w:r>
      <w:proofErr w:type="spellEnd"/>
      <w:r w:rsidR="00686B2E" w:rsidRPr="00DB3E06">
        <w:rPr>
          <w:rFonts w:ascii="Arial" w:hAnsi="Arial" w:cs="Arial"/>
          <w:b/>
          <w:sz w:val="20"/>
          <w:szCs w:val="20"/>
        </w:rPr>
        <w:t xml:space="preserve"> 2) від18 червня 2014 українською мовою; Опитувальник NCCN-FACT FLymSI-18 (</w:t>
      </w:r>
      <w:proofErr w:type="spellStart"/>
      <w:r w:rsidR="00686B2E" w:rsidRPr="00DB3E06">
        <w:rPr>
          <w:rFonts w:ascii="Arial" w:hAnsi="Arial" w:cs="Arial"/>
          <w:b/>
          <w:sz w:val="20"/>
          <w:szCs w:val="20"/>
        </w:rPr>
        <w:t>Version</w:t>
      </w:r>
      <w:proofErr w:type="spellEnd"/>
      <w:r w:rsidR="00686B2E" w:rsidRPr="00DB3E06">
        <w:rPr>
          <w:rFonts w:ascii="Arial" w:hAnsi="Arial" w:cs="Arial"/>
          <w:b/>
          <w:sz w:val="20"/>
          <w:szCs w:val="20"/>
        </w:rPr>
        <w:t xml:space="preserve"> 2) від17 червня 2014 російською мовою </w:t>
      </w:r>
      <w:r w:rsidR="00686B2E" w:rsidRPr="00DB3E06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686B2E">
        <w:rPr>
          <w:rFonts w:ascii="Arial" w:hAnsi="Arial" w:cs="Arial"/>
          <w:sz w:val="20"/>
          <w:szCs w:val="20"/>
        </w:rPr>
        <w:t>випробування</w:t>
      </w:r>
      <w:r w:rsidR="00686B2E" w:rsidRPr="00DB3E06">
        <w:rPr>
          <w:rFonts w:ascii="Arial" w:hAnsi="Arial" w:cs="Arial"/>
          <w:sz w:val="20"/>
          <w:szCs w:val="20"/>
        </w:rPr>
        <w:t xml:space="preserve"> «Фаза III, 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, подвійне сліпе, контрольоване,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 дослідження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інгібітора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PI3K </w:t>
      </w:r>
      <w:proofErr w:type="spellStart"/>
      <w:r w:rsidR="00686B2E" w:rsidRPr="004E00E5">
        <w:rPr>
          <w:rFonts w:ascii="Arial" w:hAnsi="Arial" w:cs="Arial"/>
          <w:b/>
          <w:sz w:val="20"/>
          <w:szCs w:val="20"/>
        </w:rPr>
        <w:t>копанлісібу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з внутрішньовенним шляхом введення в комбінації із стандартною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імунохіміотерапією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в порівнянні з стандартною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імунохіміотерапією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у пацієнтів з рецидивом 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індолентної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неходжкінської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 лімфоми (</w:t>
      </w:r>
      <w:proofErr w:type="spellStart"/>
      <w:r w:rsidR="00686B2E" w:rsidRPr="00DB3E06">
        <w:rPr>
          <w:rFonts w:ascii="Arial" w:hAnsi="Arial" w:cs="Arial"/>
          <w:sz w:val="20"/>
          <w:szCs w:val="20"/>
        </w:rPr>
        <w:t>іНХЛ</w:t>
      </w:r>
      <w:proofErr w:type="spellEnd"/>
      <w:r w:rsidR="00686B2E" w:rsidRPr="00DB3E06">
        <w:rPr>
          <w:rFonts w:ascii="Arial" w:hAnsi="Arial" w:cs="Arial"/>
          <w:sz w:val="20"/>
          <w:szCs w:val="20"/>
        </w:rPr>
        <w:t xml:space="preserve">) – CHRONOS-4», код дослідження </w:t>
      </w:r>
      <w:r w:rsidR="00686B2E" w:rsidRPr="00DB3E06">
        <w:rPr>
          <w:rFonts w:ascii="Arial" w:hAnsi="Arial" w:cs="Arial"/>
          <w:b/>
          <w:sz w:val="20"/>
          <w:szCs w:val="20"/>
        </w:rPr>
        <w:t xml:space="preserve">№ BAY 80-6946 / 17833, </w:t>
      </w:r>
      <w:r w:rsidR="00686B2E" w:rsidRPr="00DB3E06">
        <w:rPr>
          <w:rFonts w:ascii="Arial" w:hAnsi="Arial" w:cs="Arial"/>
          <w:sz w:val="20"/>
          <w:szCs w:val="20"/>
        </w:rPr>
        <w:t>версія 3.0 від 18 липня 2016;</w:t>
      </w:r>
      <w:r w:rsidR="00686B2E" w:rsidRPr="00DB3E06">
        <w:rPr>
          <w:rFonts w:ascii="Arial" w:hAnsi="Arial" w:cs="Arial"/>
          <w:b/>
          <w:sz w:val="20"/>
          <w:szCs w:val="20"/>
        </w:rPr>
        <w:t xml:space="preserve"> </w:t>
      </w:r>
      <w:r w:rsidR="00686B2E">
        <w:rPr>
          <w:rFonts w:ascii="Arial" w:hAnsi="Arial" w:cs="Arial"/>
          <w:sz w:val="20"/>
          <w:szCs w:val="20"/>
        </w:rPr>
        <w:t>спонсор - Байєр АГ</w:t>
      </w:r>
      <w:r w:rsidR="00686B2E" w:rsidRPr="00DB3E06">
        <w:rPr>
          <w:rFonts w:ascii="Arial" w:hAnsi="Arial" w:cs="Arial"/>
          <w:sz w:val="20"/>
          <w:szCs w:val="20"/>
        </w:rPr>
        <w:t>,</w:t>
      </w:r>
      <w:r w:rsidR="00686B2E" w:rsidRPr="00DB3E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Німеччина </w:t>
      </w:r>
    </w:p>
    <w:p w:rsidR="00686B2E" w:rsidRPr="00DB3E06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E06">
        <w:rPr>
          <w:rFonts w:ascii="Arial" w:hAnsi="Arial" w:cs="Arial"/>
          <w:sz w:val="20"/>
          <w:szCs w:val="20"/>
        </w:rPr>
        <w:t>Заявник –ТОВ «Байєр»</w:t>
      </w:r>
      <w:r>
        <w:rPr>
          <w:rFonts w:ascii="Arial" w:hAnsi="Arial" w:cs="Arial"/>
          <w:sz w:val="20"/>
          <w:szCs w:val="20"/>
        </w:rPr>
        <w:t>, Україна</w:t>
      </w:r>
    </w:p>
    <w:p w:rsidR="00686B2E" w:rsidRPr="00DB3E06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D77A36" w:rsidRDefault="00D77A36" w:rsidP="00686B2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ru-RU"/>
        </w:rPr>
        <w:t>29</w:t>
      </w:r>
      <w:r w:rsidR="00686B2E" w:rsidRPr="00D5338D">
        <w:rPr>
          <w:rFonts w:ascii="Arial" w:hAnsi="Arial" w:cs="Arial"/>
          <w:b/>
          <w:sz w:val="20"/>
          <w:szCs w:val="20"/>
          <w:lang w:eastAsia="ru-RU"/>
        </w:rPr>
        <w:t>.</w:t>
      </w:r>
      <w:r w:rsidR="00686B2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686B2E" w:rsidRPr="008A4594">
        <w:rPr>
          <w:rFonts w:ascii="Arial" w:hAnsi="Arial" w:cs="Arial"/>
          <w:b/>
          <w:sz w:val="20"/>
          <w:szCs w:val="20"/>
        </w:rPr>
        <w:t>Збільшення запланованої кількості досліджуваних для включення у клінічне випробування в Україні з 30 до 50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 w:rsidRPr="00EC3DAE">
        <w:rPr>
          <w:rFonts w:ascii="Arial" w:hAnsi="Arial" w:cs="Arial"/>
          <w:sz w:val="20"/>
          <w:szCs w:val="20"/>
        </w:rPr>
        <w:t xml:space="preserve">до </w:t>
      </w:r>
      <w:r w:rsidR="00686B2E">
        <w:rPr>
          <w:rFonts w:ascii="Arial" w:hAnsi="Arial" w:cs="Arial"/>
          <w:sz w:val="20"/>
          <w:szCs w:val="20"/>
        </w:rPr>
        <w:t>протоколу клінічного дослідження «</w:t>
      </w:r>
      <w:proofErr w:type="spellStart"/>
      <w:r w:rsidR="00686B2E" w:rsidRPr="000A4F87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0A4F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0A4F87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0A4F87">
        <w:rPr>
          <w:rFonts w:ascii="Arial" w:hAnsi="Arial" w:cs="Arial"/>
          <w:sz w:val="20"/>
          <w:szCs w:val="20"/>
        </w:rPr>
        <w:t xml:space="preserve"> плацебо-контрольоване дослідження III фази </w:t>
      </w:r>
      <w:proofErr w:type="spellStart"/>
      <w:r w:rsidR="00686B2E" w:rsidRPr="008003D7">
        <w:rPr>
          <w:rFonts w:ascii="Arial" w:hAnsi="Arial" w:cs="Arial"/>
          <w:b/>
          <w:sz w:val="20"/>
          <w:szCs w:val="20"/>
        </w:rPr>
        <w:t>атезолізумабу</w:t>
      </w:r>
      <w:proofErr w:type="spellEnd"/>
      <w:r w:rsidR="00686B2E" w:rsidRPr="008003D7">
        <w:rPr>
          <w:rFonts w:ascii="Arial" w:hAnsi="Arial" w:cs="Arial"/>
          <w:b/>
          <w:sz w:val="20"/>
          <w:szCs w:val="20"/>
        </w:rPr>
        <w:t xml:space="preserve"> (анти-PD-L1 антитіло)</w:t>
      </w:r>
      <w:r w:rsidR="00686B2E" w:rsidRPr="000A4F87">
        <w:rPr>
          <w:rFonts w:ascii="Arial" w:hAnsi="Arial" w:cs="Arial"/>
          <w:sz w:val="20"/>
          <w:szCs w:val="20"/>
        </w:rPr>
        <w:t xml:space="preserve"> в режимі </w:t>
      </w:r>
      <w:proofErr w:type="spellStart"/>
      <w:r w:rsidR="00686B2E" w:rsidRPr="000A4F87">
        <w:rPr>
          <w:rFonts w:ascii="Arial" w:hAnsi="Arial" w:cs="Arial"/>
          <w:sz w:val="20"/>
          <w:szCs w:val="20"/>
        </w:rPr>
        <w:t>монотерапії</w:t>
      </w:r>
      <w:proofErr w:type="spellEnd"/>
      <w:r w:rsidR="00686B2E" w:rsidRPr="000A4F87">
        <w:rPr>
          <w:rFonts w:ascii="Arial" w:hAnsi="Arial" w:cs="Arial"/>
          <w:sz w:val="20"/>
          <w:szCs w:val="20"/>
        </w:rPr>
        <w:t xml:space="preserve"> та в поєднанні з хіміотерапією на основі платини у пацієнтів із </w:t>
      </w:r>
      <w:proofErr w:type="spellStart"/>
      <w:r w:rsidR="00686B2E" w:rsidRPr="000A4F87">
        <w:rPr>
          <w:rFonts w:ascii="Arial" w:hAnsi="Arial" w:cs="Arial"/>
          <w:sz w:val="20"/>
          <w:szCs w:val="20"/>
        </w:rPr>
        <w:t>нелікованою</w:t>
      </w:r>
      <w:proofErr w:type="spellEnd"/>
      <w:r w:rsidR="00686B2E" w:rsidRPr="000A4F87">
        <w:rPr>
          <w:rFonts w:ascii="Arial" w:hAnsi="Arial" w:cs="Arial"/>
          <w:sz w:val="20"/>
          <w:szCs w:val="20"/>
        </w:rPr>
        <w:t xml:space="preserve"> місцево-поширеною або метастатичною </w:t>
      </w:r>
      <w:proofErr w:type="spellStart"/>
      <w:r w:rsidR="00686B2E" w:rsidRPr="000A4F87">
        <w:rPr>
          <w:rFonts w:ascii="Arial" w:hAnsi="Arial" w:cs="Arial"/>
          <w:sz w:val="20"/>
          <w:szCs w:val="20"/>
        </w:rPr>
        <w:t>уротеліальною</w:t>
      </w:r>
      <w:proofErr w:type="spellEnd"/>
      <w:r w:rsidR="00686B2E" w:rsidRPr="000A4F87">
        <w:rPr>
          <w:rFonts w:ascii="Arial" w:hAnsi="Arial" w:cs="Arial"/>
          <w:sz w:val="20"/>
          <w:szCs w:val="20"/>
        </w:rPr>
        <w:t xml:space="preserve"> карциномою</w:t>
      </w:r>
      <w:r w:rsidR="00686B2E">
        <w:rPr>
          <w:rFonts w:ascii="Arial" w:hAnsi="Arial" w:cs="Arial"/>
          <w:sz w:val="20"/>
          <w:szCs w:val="20"/>
        </w:rPr>
        <w:t>»</w:t>
      </w:r>
      <w:r w:rsidR="00686B2E" w:rsidRPr="00EC3DAE">
        <w:rPr>
          <w:rFonts w:ascii="Arial" w:hAnsi="Arial" w:cs="Arial"/>
          <w:sz w:val="20"/>
          <w:szCs w:val="20"/>
        </w:rPr>
        <w:t xml:space="preserve">, код дослідження </w:t>
      </w:r>
      <w:r w:rsidR="00686B2E" w:rsidRPr="008003D7">
        <w:rPr>
          <w:rFonts w:ascii="Arial" w:hAnsi="Arial" w:cs="Arial"/>
          <w:b/>
          <w:sz w:val="20"/>
          <w:szCs w:val="20"/>
        </w:rPr>
        <w:t>WО30070</w:t>
      </w:r>
      <w:r w:rsidR="00686B2E" w:rsidRPr="00EC3DAE">
        <w:rPr>
          <w:rFonts w:ascii="Arial" w:hAnsi="Arial" w:cs="Arial"/>
          <w:sz w:val="20"/>
          <w:szCs w:val="20"/>
        </w:rPr>
        <w:t xml:space="preserve">, версія </w:t>
      </w:r>
      <w:r w:rsidR="00686B2E">
        <w:rPr>
          <w:rFonts w:ascii="Arial" w:hAnsi="Arial" w:cs="Arial"/>
          <w:sz w:val="20"/>
          <w:szCs w:val="20"/>
        </w:rPr>
        <w:t>4</w:t>
      </w:r>
      <w:r w:rsidR="00686B2E" w:rsidRPr="00EC3DAE">
        <w:rPr>
          <w:rFonts w:ascii="Arial" w:hAnsi="Arial" w:cs="Arial"/>
          <w:sz w:val="20"/>
          <w:szCs w:val="20"/>
        </w:rPr>
        <w:t xml:space="preserve"> від 2</w:t>
      </w:r>
      <w:r w:rsidR="00686B2E">
        <w:rPr>
          <w:rFonts w:ascii="Arial" w:hAnsi="Arial" w:cs="Arial"/>
          <w:sz w:val="20"/>
          <w:szCs w:val="20"/>
        </w:rPr>
        <w:t>7</w:t>
      </w:r>
      <w:r w:rsidR="00686B2E" w:rsidRPr="00EC3DAE">
        <w:rPr>
          <w:rFonts w:ascii="Arial" w:hAnsi="Arial" w:cs="Arial"/>
          <w:sz w:val="20"/>
          <w:szCs w:val="20"/>
        </w:rPr>
        <w:t xml:space="preserve"> </w:t>
      </w:r>
      <w:r w:rsidR="00686B2E">
        <w:rPr>
          <w:rFonts w:ascii="Arial" w:hAnsi="Arial" w:cs="Arial"/>
          <w:sz w:val="20"/>
          <w:szCs w:val="20"/>
        </w:rPr>
        <w:t>червня</w:t>
      </w:r>
      <w:r w:rsidR="00686B2E" w:rsidRPr="00EC3DAE">
        <w:rPr>
          <w:rFonts w:ascii="Arial" w:hAnsi="Arial" w:cs="Arial"/>
          <w:sz w:val="20"/>
          <w:szCs w:val="20"/>
        </w:rPr>
        <w:t xml:space="preserve"> 201</w:t>
      </w:r>
      <w:r w:rsidR="00686B2E">
        <w:rPr>
          <w:rFonts w:ascii="Arial" w:hAnsi="Arial" w:cs="Arial"/>
          <w:sz w:val="20"/>
          <w:szCs w:val="20"/>
        </w:rPr>
        <w:t>7</w:t>
      </w:r>
      <w:r w:rsidR="00686B2E" w:rsidRPr="00EC3DAE">
        <w:rPr>
          <w:rFonts w:ascii="Arial" w:hAnsi="Arial" w:cs="Arial"/>
          <w:sz w:val="20"/>
          <w:szCs w:val="20"/>
        </w:rPr>
        <w:t xml:space="preserve"> р., спонсор – </w:t>
      </w:r>
      <w:proofErr w:type="spellStart"/>
      <w:r w:rsidR="00686B2E" w:rsidRPr="00EC3DAE">
        <w:rPr>
          <w:rFonts w:ascii="Arial" w:hAnsi="Arial" w:cs="Arial"/>
          <w:sz w:val="20"/>
          <w:szCs w:val="20"/>
        </w:rPr>
        <w:t>Ф.Хоффманн</w:t>
      </w:r>
      <w:proofErr w:type="spellEnd"/>
      <w:r w:rsidR="00686B2E" w:rsidRPr="00EC3DAE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686B2E" w:rsidRPr="00EC3DAE">
        <w:rPr>
          <w:rFonts w:ascii="Arial" w:hAnsi="Arial" w:cs="Arial"/>
          <w:sz w:val="20"/>
          <w:szCs w:val="20"/>
        </w:rPr>
        <w:t>Рош</w:t>
      </w:r>
      <w:proofErr w:type="spellEnd"/>
      <w:r w:rsidR="00686B2E" w:rsidRPr="00EC3D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EC3DAE">
        <w:rPr>
          <w:rFonts w:ascii="Arial" w:hAnsi="Arial" w:cs="Arial"/>
          <w:sz w:val="20"/>
          <w:szCs w:val="20"/>
        </w:rPr>
        <w:t>Лтд</w:t>
      </w:r>
      <w:proofErr w:type="spellEnd"/>
      <w:r w:rsidR="00686B2E" w:rsidRPr="00EC3DAE">
        <w:rPr>
          <w:rFonts w:ascii="Arial" w:hAnsi="Arial" w:cs="Arial"/>
          <w:sz w:val="20"/>
          <w:szCs w:val="20"/>
        </w:rPr>
        <w:t>, Швейцарія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– ТОВ «</w:t>
      </w:r>
      <w:proofErr w:type="spellStart"/>
      <w:r>
        <w:rPr>
          <w:rFonts w:ascii="Arial" w:hAnsi="Arial" w:cs="Arial"/>
          <w:sz w:val="20"/>
          <w:szCs w:val="20"/>
        </w:rPr>
        <w:t>Рош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  <w:r w:rsidRPr="00EC3DAE">
        <w:rPr>
          <w:rFonts w:ascii="Arial" w:hAnsi="Arial" w:cs="Arial"/>
          <w:sz w:val="20"/>
          <w:szCs w:val="20"/>
        </w:rPr>
        <w:t xml:space="preserve"> від імені </w:t>
      </w:r>
      <w:proofErr w:type="spellStart"/>
      <w:r w:rsidRPr="00EC3DAE">
        <w:rPr>
          <w:rFonts w:ascii="Arial" w:hAnsi="Arial" w:cs="Arial"/>
          <w:sz w:val="20"/>
          <w:szCs w:val="20"/>
        </w:rPr>
        <w:t>Ф.Хоффманн</w:t>
      </w:r>
      <w:proofErr w:type="spellEnd"/>
      <w:r w:rsidRPr="00EC3DAE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EC3DAE">
        <w:rPr>
          <w:rFonts w:ascii="Arial" w:hAnsi="Arial" w:cs="Arial"/>
          <w:sz w:val="20"/>
          <w:szCs w:val="20"/>
        </w:rPr>
        <w:t>Рош</w:t>
      </w:r>
      <w:proofErr w:type="spellEnd"/>
      <w:r w:rsidRPr="00EC3D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3DAE">
        <w:rPr>
          <w:rFonts w:ascii="Arial" w:hAnsi="Arial" w:cs="Arial"/>
          <w:sz w:val="20"/>
          <w:szCs w:val="20"/>
        </w:rPr>
        <w:t>Лтд</w:t>
      </w:r>
      <w:proofErr w:type="spellEnd"/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686B2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uk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686B2E">
        <w:rPr>
          <w:rFonts w:ascii="Arial" w:hAnsi="Arial" w:cs="Arial"/>
          <w:b/>
          <w:sz w:val="20"/>
          <w:szCs w:val="20"/>
        </w:rPr>
        <w:t xml:space="preserve">. </w:t>
      </w:r>
      <w:r w:rsidR="00686B2E" w:rsidRPr="009519FD">
        <w:rPr>
          <w:rFonts w:ascii="Arial" w:hAnsi="Arial" w:cs="Arial"/>
          <w:b/>
          <w:sz w:val="20"/>
          <w:szCs w:val="20"/>
        </w:rPr>
        <w:t xml:space="preserve">Оновлений протокол клінічного дослідження </w:t>
      </w:r>
      <w:proofErr w:type="spellStart"/>
      <w:r w:rsidR="00686B2E" w:rsidRPr="009519FD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9519FD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9519FD">
        <w:rPr>
          <w:rFonts w:ascii="Arial" w:hAnsi="Arial" w:cs="Arial"/>
          <w:b/>
          <w:bCs/>
          <w:sz w:val="20"/>
          <w:szCs w:val="20"/>
          <w:lang w:val="uk"/>
        </w:rPr>
        <w:t>hGH</w:t>
      </w:r>
      <w:proofErr w:type="spellEnd"/>
      <w:r w:rsidR="00686B2E" w:rsidRPr="009519FD">
        <w:rPr>
          <w:rFonts w:ascii="Arial" w:hAnsi="Arial" w:cs="Arial"/>
          <w:b/>
          <w:bCs/>
          <w:sz w:val="20"/>
          <w:szCs w:val="20"/>
          <w:lang w:val="uk"/>
        </w:rPr>
        <w:t xml:space="preserve"> CT-301 з поправкою 1 від 12 вересня 2017 року;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Брошура дослідника, препарат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, версія 3.0 від 31 жовтня 2017 року;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Оновлене Досьє досліджуваного лікарського засобу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, версія 2.0 від 06 листопада 2017 року;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Додавання концентрації 24,2 мг препарату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, порошок для ін’єкцій, виробники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Rentschler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Biotechnologie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GmbH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, Німеччина;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Fisher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Clinical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Services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GmbH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, Швейцарія;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Ascendis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Pharma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A/S, Данія, для використання в дослідженні в Україні;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П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одовження терміну придатності ДЛЗ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12,1 мг та 24,2 мг до 30 місяців при температурі 2-8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sym w:font="Symbol" w:char="F0B0"/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С;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З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міна назви виробника готового лікарського засобу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(ACP-011) з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Rentschler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Biotechnologie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GmbH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(Німеччина) на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Rentschler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Biopharma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SE (Німеччина);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Зразок титульної сторінки буклету маркування упаковки ДЛЗ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24,2 м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>г, версія 2.0 від 12 серпня 2016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року, англійською мовою;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Зразок титульної сторінки буклету маркування флакону ДЛЗ ГРЛ </w:t>
      </w:r>
      <w:proofErr w:type="spellStart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TransCon</w:t>
      </w:r>
      <w:proofErr w:type="spellEnd"/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24,2 мг, версія 2.0 від 12 серпн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>я 2016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року, англійською мовою;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Інформаційний листок і форма згоди для дітей віком 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>6—11 років, версія для України 4.0 від 10 січня 2018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року, українською та російською мовами;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Інформаційний листок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і форма згоди для хлопців, яким виповнилось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12 років, версія для Украї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>ни 5.0 від 10 січня 2018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 xml:space="preserve"> року, українською та російською мовами;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 xml:space="preserve"> </w:t>
      </w:r>
      <w:r w:rsidR="00686B2E" w:rsidRPr="00E53914">
        <w:rPr>
          <w:rFonts w:ascii="Arial" w:hAnsi="Arial" w:cs="Arial"/>
          <w:b/>
          <w:bCs/>
          <w:sz w:val="20"/>
          <w:szCs w:val="20"/>
          <w:lang w:val="uk"/>
        </w:rPr>
        <w:t>Інформаційний листок і форма інформованої згоди для батьків, версія для України 4.0 від 10 жовтня 2017 року, у</w:t>
      </w:r>
      <w:r w:rsidR="00686B2E">
        <w:rPr>
          <w:rFonts w:ascii="Arial" w:hAnsi="Arial" w:cs="Arial"/>
          <w:b/>
          <w:bCs/>
          <w:sz w:val="20"/>
          <w:szCs w:val="20"/>
          <w:lang w:val="uk"/>
        </w:rPr>
        <w:t>країнською та російською мовами</w:t>
      </w:r>
      <w:r w:rsidR="00686B2E" w:rsidRPr="009519FD">
        <w:rPr>
          <w:rFonts w:ascii="Arial" w:hAnsi="Arial" w:cs="Arial"/>
          <w:b/>
          <w:sz w:val="20"/>
          <w:szCs w:val="20"/>
        </w:rPr>
        <w:t xml:space="preserve"> </w:t>
      </w:r>
      <w:r w:rsidR="00686B2E" w:rsidRPr="009519FD">
        <w:rPr>
          <w:rFonts w:ascii="Arial" w:hAnsi="Arial" w:cs="Arial"/>
          <w:sz w:val="20"/>
        </w:rPr>
        <w:t xml:space="preserve">до протоколу клінічного </w:t>
      </w:r>
      <w:r w:rsidR="00686B2E">
        <w:rPr>
          <w:rFonts w:ascii="Arial" w:hAnsi="Arial" w:cs="Arial"/>
          <w:sz w:val="20"/>
        </w:rPr>
        <w:t>випробування</w:t>
      </w:r>
      <w:r w:rsidR="00686B2E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відкрите контрольоване за активним препаратом випробування в паралельних групах фази 3 з метою порівняння безпечності,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та ефективності </w:t>
      </w:r>
      <w:r w:rsidR="00686B2E" w:rsidRPr="007B1C5B">
        <w:rPr>
          <w:rFonts w:ascii="Arial" w:hAnsi="Arial" w:cs="Arial"/>
          <w:b/>
          <w:sz w:val="20"/>
          <w:szCs w:val="20"/>
        </w:rPr>
        <w:t xml:space="preserve">гормону росту людини </w:t>
      </w:r>
      <w:proofErr w:type="spellStart"/>
      <w:r w:rsidR="00686B2E" w:rsidRPr="007B1C5B">
        <w:rPr>
          <w:rFonts w:ascii="Arial" w:hAnsi="Arial" w:cs="Arial"/>
          <w:b/>
          <w:sz w:val="20"/>
          <w:szCs w:val="20"/>
        </w:rPr>
        <w:t>TransCon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, що застосовується один раз на тиждень, зі стандартною щоденною терапією, яка заміщує гормон росту, тривалістю 52 тижні, серед дітей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препубертатного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віку з дефіцитом гормону </w:t>
      </w:r>
      <w:r w:rsidR="00686B2E" w:rsidRPr="007B1C5B">
        <w:rPr>
          <w:rFonts w:ascii="Arial" w:hAnsi="Arial" w:cs="Arial"/>
          <w:sz w:val="20"/>
          <w:szCs w:val="20"/>
        </w:rPr>
        <w:lastRenderedPageBreak/>
        <w:t>росту (ДГР)</w:t>
      </w:r>
      <w:r w:rsidR="00686B2E">
        <w:rPr>
          <w:rFonts w:ascii="Arial" w:hAnsi="Arial" w:cs="Arial"/>
          <w:sz w:val="20"/>
          <w:szCs w:val="20"/>
        </w:rPr>
        <w:t>»</w:t>
      </w:r>
      <w:r w:rsidR="00686B2E" w:rsidRPr="00432325">
        <w:rPr>
          <w:rFonts w:ascii="Arial" w:hAnsi="Arial" w:cs="Arial"/>
          <w:sz w:val="20"/>
          <w:szCs w:val="20"/>
        </w:rPr>
        <w:t xml:space="preserve">, </w:t>
      </w:r>
      <w:r w:rsidR="00686B2E">
        <w:rPr>
          <w:rFonts w:ascii="Arial" w:hAnsi="Arial" w:cs="Arial"/>
          <w:sz w:val="20"/>
          <w:szCs w:val="20"/>
        </w:rPr>
        <w:t>код дослідження</w:t>
      </w:r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b/>
          <w:sz w:val="20"/>
          <w:szCs w:val="20"/>
          <w:lang w:val="uk"/>
        </w:rPr>
        <w:t>TransCon</w:t>
      </w:r>
      <w:proofErr w:type="spellEnd"/>
      <w:r w:rsidR="00686B2E" w:rsidRPr="007B1C5B">
        <w:rPr>
          <w:rFonts w:ascii="Arial" w:hAnsi="Arial" w:cs="Arial"/>
          <w:b/>
          <w:sz w:val="20"/>
          <w:szCs w:val="20"/>
          <w:lang w:val="uk"/>
        </w:rPr>
        <w:t xml:space="preserve"> </w:t>
      </w:r>
      <w:proofErr w:type="spellStart"/>
      <w:r w:rsidR="00686B2E" w:rsidRPr="007B1C5B">
        <w:rPr>
          <w:rFonts w:ascii="Arial" w:hAnsi="Arial" w:cs="Arial"/>
          <w:b/>
          <w:sz w:val="20"/>
          <w:szCs w:val="20"/>
          <w:lang w:val="uk"/>
        </w:rPr>
        <w:t>hGH</w:t>
      </w:r>
      <w:proofErr w:type="spellEnd"/>
      <w:r w:rsidR="00686B2E" w:rsidRPr="007B1C5B">
        <w:rPr>
          <w:rFonts w:ascii="Arial" w:hAnsi="Arial" w:cs="Arial"/>
          <w:b/>
          <w:sz w:val="20"/>
          <w:szCs w:val="20"/>
          <w:lang w:val="uk"/>
        </w:rPr>
        <w:t xml:space="preserve"> CT-301</w:t>
      </w:r>
      <w:r w:rsidR="00686B2E" w:rsidRPr="007B1C5B">
        <w:rPr>
          <w:rFonts w:ascii="Arial" w:hAnsi="Arial" w:cs="Arial"/>
          <w:sz w:val="20"/>
          <w:szCs w:val="20"/>
        </w:rPr>
        <w:t>, версія 1.0 від 04 серпня 2016 року</w:t>
      </w:r>
      <w:r w:rsidR="00686B2E" w:rsidRPr="00C85EBC">
        <w:rPr>
          <w:rFonts w:ascii="Arial" w:hAnsi="Arial" w:cs="Arial"/>
          <w:sz w:val="20"/>
          <w:szCs w:val="20"/>
        </w:rPr>
        <w:t>;</w:t>
      </w:r>
      <w:r w:rsidR="00686B2E" w:rsidRPr="004323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>
        <w:rPr>
          <w:rFonts w:ascii="Arial" w:hAnsi="Arial" w:cs="Arial"/>
          <w:sz w:val="20"/>
          <w:szCs w:val="20"/>
        </w:rPr>
        <w:t>c</w:t>
      </w:r>
      <w:r w:rsidR="00686B2E" w:rsidRPr="00432325">
        <w:rPr>
          <w:rFonts w:ascii="Arial" w:hAnsi="Arial" w:cs="Arial"/>
          <w:sz w:val="20"/>
          <w:szCs w:val="20"/>
        </w:rPr>
        <w:t>понсор</w:t>
      </w:r>
      <w:proofErr w:type="spellEnd"/>
      <w:r w:rsidR="00686B2E" w:rsidRPr="00432325">
        <w:rPr>
          <w:rFonts w:ascii="Arial" w:hAnsi="Arial" w:cs="Arial"/>
          <w:sz w:val="20"/>
          <w:szCs w:val="20"/>
        </w:rPr>
        <w:t xml:space="preserve"> </w:t>
      </w:r>
      <w:r w:rsidR="00686B2E">
        <w:rPr>
          <w:rFonts w:ascii="Arial" w:hAnsi="Arial" w:cs="Arial"/>
          <w:sz w:val="20"/>
          <w:szCs w:val="20"/>
        </w:rPr>
        <w:t>-</w:t>
      </w:r>
      <w:r w:rsidR="00686B2E" w:rsidRPr="00432325">
        <w:rPr>
          <w:rFonts w:ascii="Arial" w:hAnsi="Arial" w:cs="Arial"/>
          <w:sz w:val="20"/>
          <w:szCs w:val="20"/>
        </w:rPr>
        <w:t xml:space="preserve"> </w:t>
      </w:r>
      <w:r w:rsidR="00686B2E" w:rsidRPr="007B1C5B">
        <w:rPr>
          <w:rFonts w:ascii="Arial" w:hAnsi="Arial" w:cs="Arial"/>
          <w:sz w:val="20"/>
          <w:szCs w:val="20"/>
        </w:rPr>
        <w:t>«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Асцендіс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Фарма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Ендокрінолоджи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Дівіжн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А/С» (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Ascendis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Pharma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Endocrinology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B1C5B">
        <w:rPr>
          <w:rFonts w:ascii="Arial" w:hAnsi="Arial" w:cs="Arial"/>
          <w:sz w:val="20"/>
          <w:szCs w:val="20"/>
        </w:rPr>
        <w:t>Division</w:t>
      </w:r>
      <w:proofErr w:type="spellEnd"/>
      <w:r w:rsidR="00686B2E" w:rsidRPr="007B1C5B">
        <w:rPr>
          <w:rFonts w:ascii="Arial" w:hAnsi="Arial" w:cs="Arial"/>
          <w:sz w:val="20"/>
          <w:szCs w:val="20"/>
        </w:rPr>
        <w:t xml:space="preserve"> A/S), Данія 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FDF">
        <w:rPr>
          <w:rFonts w:ascii="Arial" w:hAnsi="Arial" w:cs="Arial"/>
          <w:sz w:val="20"/>
          <w:szCs w:val="20"/>
        </w:rPr>
        <w:t xml:space="preserve">Заявник </w:t>
      </w:r>
      <w:r>
        <w:rPr>
          <w:rFonts w:ascii="Arial" w:hAnsi="Arial" w:cs="Arial"/>
          <w:sz w:val="20"/>
          <w:szCs w:val="20"/>
        </w:rPr>
        <w:t xml:space="preserve">- </w:t>
      </w:r>
      <w:r w:rsidRPr="00B63C56">
        <w:rPr>
          <w:rFonts w:ascii="Arial" w:hAnsi="Arial" w:cs="Arial"/>
          <w:sz w:val="20"/>
          <w:szCs w:val="20"/>
        </w:rPr>
        <w:t xml:space="preserve">Представництво «Прем’єр </w:t>
      </w:r>
      <w:proofErr w:type="spellStart"/>
      <w:r w:rsidRPr="00B63C56">
        <w:rPr>
          <w:rFonts w:ascii="Arial" w:hAnsi="Arial" w:cs="Arial"/>
          <w:sz w:val="20"/>
          <w:szCs w:val="20"/>
        </w:rPr>
        <w:t>Ресерч</w:t>
      </w:r>
      <w:proofErr w:type="spellEnd"/>
      <w:r w:rsidRPr="00B63C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C56">
        <w:rPr>
          <w:rFonts w:ascii="Arial" w:hAnsi="Arial" w:cs="Arial"/>
          <w:sz w:val="20"/>
          <w:szCs w:val="20"/>
        </w:rPr>
        <w:t>Джермані</w:t>
      </w:r>
      <w:proofErr w:type="spellEnd"/>
      <w:r w:rsidRPr="00B63C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C56">
        <w:rPr>
          <w:rFonts w:ascii="Arial" w:hAnsi="Arial" w:cs="Arial"/>
          <w:sz w:val="20"/>
          <w:szCs w:val="20"/>
        </w:rPr>
        <w:t>Лімітед</w:t>
      </w:r>
      <w:proofErr w:type="spellEnd"/>
      <w:r w:rsidRPr="00B63C56">
        <w:rPr>
          <w:rFonts w:ascii="Arial" w:hAnsi="Arial" w:cs="Arial"/>
          <w:sz w:val="20"/>
          <w:szCs w:val="20"/>
        </w:rPr>
        <w:t>» в Україні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686B2E">
      <w:pPr>
        <w:pStyle w:val="ac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31</w:t>
      </w:r>
      <w:r w:rsidR="00686B2E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686B2E" w:rsidRPr="00CE5C71">
        <w:rPr>
          <w:rFonts w:ascii="Arial" w:hAnsi="Arial" w:cs="Arial"/>
          <w:b/>
          <w:color w:val="000000"/>
          <w:sz w:val="20"/>
          <w:szCs w:val="20"/>
        </w:rPr>
        <w:t>Оновлена Брошура дослідника (</w:t>
      </w:r>
      <w:proofErr w:type="spellStart"/>
      <w:r w:rsidR="00686B2E" w:rsidRPr="00CE5C71">
        <w:rPr>
          <w:rFonts w:ascii="Arial" w:hAnsi="Arial" w:cs="Arial"/>
          <w:b/>
          <w:color w:val="000000"/>
          <w:sz w:val="20"/>
          <w:szCs w:val="20"/>
        </w:rPr>
        <w:t>cелексипаг</w:t>
      </w:r>
      <w:proofErr w:type="spellEnd"/>
      <w:r w:rsidR="00686B2E" w:rsidRPr="00CE5C71">
        <w:rPr>
          <w:rFonts w:ascii="Arial" w:hAnsi="Arial" w:cs="Arial"/>
          <w:b/>
          <w:color w:val="000000"/>
          <w:sz w:val="20"/>
          <w:szCs w:val="20"/>
        </w:rPr>
        <w:t xml:space="preserve"> / ACT-293987)</w:t>
      </w:r>
      <w:r w:rsidR="00686B2E" w:rsidRPr="00CE5C71">
        <w:rPr>
          <w:rFonts w:ascii="Arial" w:hAnsi="Arial" w:cs="Arial"/>
          <w:b/>
          <w:sz w:val="20"/>
          <w:szCs w:val="20"/>
        </w:rPr>
        <w:t>, версія 12 (жовтень 2017 р.)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 w:rsidRPr="00D30938">
        <w:rPr>
          <w:rFonts w:ascii="Arial" w:hAnsi="Arial" w:cs="Arial"/>
          <w:b/>
          <w:sz w:val="20"/>
          <w:szCs w:val="20"/>
        </w:rPr>
        <w:t xml:space="preserve"> </w:t>
      </w:r>
      <w:r w:rsidR="00686B2E" w:rsidRPr="00D30938">
        <w:rPr>
          <w:rFonts w:ascii="Arial" w:hAnsi="Arial" w:cs="Arial"/>
          <w:sz w:val="20"/>
          <w:szCs w:val="20"/>
        </w:rPr>
        <w:t>до</w:t>
      </w:r>
      <w:r w:rsidR="00686B2E">
        <w:rPr>
          <w:rFonts w:ascii="Arial" w:hAnsi="Arial" w:cs="Arial"/>
          <w:sz w:val="20"/>
          <w:szCs w:val="20"/>
        </w:rPr>
        <w:t xml:space="preserve"> протоколу</w:t>
      </w:r>
      <w:r w:rsidR="00686B2E" w:rsidRPr="00EF0BD4">
        <w:rPr>
          <w:rFonts w:ascii="Arial" w:hAnsi="Arial" w:cs="Arial"/>
          <w:sz w:val="20"/>
          <w:szCs w:val="20"/>
        </w:rPr>
        <w:t xml:space="preserve"> </w:t>
      </w:r>
      <w:r w:rsidR="00686B2E">
        <w:rPr>
          <w:rFonts w:ascii="Arial" w:hAnsi="Arial" w:cs="Arial"/>
          <w:color w:val="000000"/>
          <w:sz w:val="20"/>
          <w:szCs w:val="20"/>
        </w:rPr>
        <w:t>клінічного випробування</w:t>
      </w:r>
      <w:r w:rsidR="00686B2E" w:rsidRPr="00EF0BD4">
        <w:rPr>
          <w:rFonts w:ascii="Arial" w:hAnsi="Arial" w:cs="Arial"/>
          <w:color w:val="000000"/>
          <w:sz w:val="20"/>
          <w:szCs w:val="20"/>
        </w:rPr>
        <w:t xml:space="preserve"> </w:t>
      </w:r>
      <w:r w:rsidR="00686B2E">
        <w:rPr>
          <w:rFonts w:ascii="Arial" w:hAnsi="Arial" w:cs="Arial"/>
          <w:sz w:val="20"/>
          <w:szCs w:val="20"/>
        </w:rPr>
        <w:t>«</w:t>
      </w:r>
      <w:r w:rsidR="00686B2E" w:rsidRPr="00434728">
        <w:rPr>
          <w:rFonts w:ascii="Arial" w:hAnsi="Arial" w:cs="Arial"/>
          <w:sz w:val="20"/>
          <w:szCs w:val="20"/>
        </w:rPr>
        <w:t xml:space="preserve">Довгострокове відкрите дослідження без контрольної групи для оцінки безпечності та </w:t>
      </w:r>
      <w:proofErr w:type="spellStart"/>
      <w:r w:rsidR="00686B2E" w:rsidRPr="00434728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686B2E" w:rsidRPr="00434728">
        <w:rPr>
          <w:rFonts w:ascii="Arial" w:hAnsi="Arial" w:cs="Arial"/>
          <w:sz w:val="20"/>
          <w:szCs w:val="20"/>
        </w:rPr>
        <w:t xml:space="preserve"> препарату </w:t>
      </w:r>
      <w:proofErr w:type="spellStart"/>
      <w:r w:rsidR="00686B2E" w:rsidRPr="00FD36AB">
        <w:rPr>
          <w:rFonts w:ascii="Arial" w:hAnsi="Arial" w:cs="Arial"/>
          <w:b/>
          <w:sz w:val="20"/>
          <w:szCs w:val="20"/>
        </w:rPr>
        <w:t>селексипаг</w:t>
      </w:r>
      <w:proofErr w:type="spellEnd"/>
      <w:r w:rsidR="00686B2E" w:rsidRPr="00FD36AB">
        <w:rPr>
          <w:rFonts w:ascii="Arial" w:hAnsi="Arial" w:cs="Arial"/>
          <w:b/>
          <w:sz w:val="20"/>
          <w:szCs w:val="20"/>
        </w:rPr>
        <w:t xml:space="preserve"> (ACT-293987)</w:t>
      </w:r>
      <w:r w:rsidR="00686B2E" w:rsidRPr="00434728">
        <w:rPr>
          <w:rFonts w:ascii="Arial" w:hAnsi="Arial" w:cs="Arial"/>
          <w:sz w:val="20"/>
          <w:szCs w:val="20"/>
        </w:rPr>
        <w:t xml:space="preserve"> у пацієнтів з леге</w:t>
      </w:r>
      <w:r w:rsidR="00686B2E">
        <w:rPr>
          <w:rFonts w:ascii="Arial" w:hAnsi="Arial" w:cs="Arial"/>
          <w:sz w:val="20"/>
          <w:szCs w:val="20"/>
        </w:rPr>
        <w:t>невою артеріальною гіпертензією</w:t>
      </w:r>
      <w:r w:rsidR="00686B2E">
        <w:rPr>
          <w:rFonts w:ascii="Arial" w:hAnsi="Arial" w:cs="Arial"/>
          <w:bCs/>
          <w:sz w:val="20"/>
          <w:szCs w:val="20"/>
        </w:rPr>
        <w:t>»</w:t>
      </w:r>
      <w:r w:rsidR="00686B2E" w:rsidRPr="007B53C8">
        <w:rPr>
          <w:rFonts w:ascii="Arial" w:hAnsi="Arial" w:cs="Arial"/>
          <w:sz w:val="20"/>
          <w:szCs w:val="20"/>
        </w:rPr>
        <w:t>,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 w:rsidRPr="00010F09">
        <w:rPr>
          <w:rFonts w:ascii="Arial" w:hAnsi="Arial" w:cs="Arial"/>
          <w:color w:val="000000"/>
          <w:sz w:val="20"/>
          <w:szCs w:val="20"/>
        </w:rPr>
        <w:t>код досліджен</w:t>
      </w:r>
      <w:r w:rsidR="00686B2E">
        <w:rPr>
          <w:rFonts w:ascii="Arial" w:hAnsi="Arial" w:cs="Arial"/>
          <w:color w:val="000000"/>
          <w:sz w:val="20"/>
          <w:szCs w:val="20"/>
        </w:rPr>
        <w:t xml:space="preserve">ня </w:t>
      </w:r>
      <w:r w:rsidR="00686B2E" w:rsidRPr="00FD36AB">
        <w:rPr>
          <w:rFonts w:ascii="Arial" w:hAnsi="Arial" w:cs="Arial"/>
          <w:b/>
          <w:color w:val="000000"/>
          <w:sz w:val="20"/>
          <w:szCs w:val="20"/>
        </w:rPr>
        <w:t xml:space="preserve">AC-065А303 GRIPHON </w:t>
      </w:r>
      <w:r w:rsidR="00686B2E" w:rsidRPr="00FD36AB">
        <w:rPr>
          <w:rFonts w:ascii="Arial" w:hAnsi="Arial" w:cs="Arial"/>
          <w:b/>
          <w:color w:val="000000"/>
          <w:sz w:val="20"/>
          <w:szCs w:val="20"/>
          <w:lang w:val="en-US"/>
        </w:rPr>
        <w:t>OL</w:t>
      </w:r>
      <w:r w:rsidR="00686B2E" w:rsidRPr="00516B0A">
        <w:rPr>
          <w:rFonts w:ascii="Arial" w:hAnsi="Arial" w:cs="Arial"/>
          <w:color w:val="000000"/>
          <w:sz w:val="20"/>
          <w:szCs w:val="20"/>
        </w:rPr>
        <w:t>,</w:t>
      </w:r>
      <w:r w:rsidR="00686B2E" w:rsidRPr="007B53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86B2E" w:rsidRPr="00D30938">
        <w:rPr>
          <w:rFonts w:ascii="Arial" w:hAnsi="Arial" w:cs="Arial"/>
          <w:sz w:val="20"/>
          <w:szCs w:val="20"/>
        </w:rPr>
        <w:t xml:space="preserve">фінальна версія </w:t>
      </w:r>
      <w:r w:rsidR="00686B2E">
        <w:rPr>
          <w:rFonts w:ascii="Arial" w:hAnsi="Arial" w:cs="Arial"/>
          <w:sz w:val="20"/>
          <w:szCs w:val="20"/>
        </w:rPr>
        <w:t>8 від 30</w:t>
      </w:r>
      <w:r w:rsidR="00686B2E" w:rsidRPr="00D30938">
        <w:rPr>
          <w:rFonts w:ascii="Arial" w:hAnsi="Arial" w:cs="Arial"/>
          <w:sz w:val="20"/>
          <w:szCs w:val="20"/>
        </w:rPr>
        <w:t xml:space="preserve"> </w:t>
      </w:r>
      <w:r w:rsidR="00686B2E">
        <w:rPr>
          <w:rFonts w:ascii="Arial" w:hAnsi="Arial" w:cs="Arial"/>
          <w:sz w:val="20"/>
          <w:szCs w:val="20"/>
        </w:rPr>
        <w:t>червня</w:t>
      </w:r>
      <w:r w:rsidR="00686B2E" w:rsidRPr="00D30938">
        <w:rPr>
          <w:rFonts w:ascii="Arial" w:hAnsi="Arial" w:cs="Arial"/>
          <w:sz w:val="20"/>
          <w:szCs w:val="20"/>
        </w:rPr>
        <w:t xml:space="preserve"> 2017 р.</w:t>
      </w:r>
      <w:r w:rsidR="00686B2E" w:rsidRPr="00D30938">
        <w:rPr>
          <w:rFonts w:ascii="Arial" w:hAnsi="Arial" w:cs="Arial"/>
          <w:color w:val="000000"/>
          <w:sz w:val="20"/>
          <w:szCs w:val="20"/>
        </w:rPr>
        <w:t xml:space="preserve">; </w:t>
      </w:r>
      <w:r w:rsidR="00686B2E" w:rsidRPr="00D30938">
        <w:rPr>
          <w:rFonts w:ascii="Arial" w:hAnsi="Arial" w:cs="Arial"/>
          <w:sz w:val="20"/>
          <w:szCs w:val="20"/>
        </w:rPr>
        <w:t>спонсор</w:t>
      </w:r>
      <w:r w:rsidR="00686B2E" w:rsidRPr="005F030A">
        <w:rPr>
          <w:rFonts w:ascii="Arial" w:hAnsi="Arial" w:cs="Arial"/>
          <w:sz w:val="20"/>
          <w:szCs w:val="20"/>
        </w:rPr>
        <w:t xml:space="preserve"> - </w:t>
      </w:r>
      <w:r w:rsidR="00686B2E" w:rsidRPr="00EF0B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6D1814">
        <w:rPr>
          <w:rFonts w:ascii="Arial" w:hAnsi="Arial" w:cs="Arial"/>
          <w:sz w:val="20"/>
          <w:szCs w:val="20"/>
        </w:rPr>
        <w:t>Актеліон</w:t>
      </w:r>
      <w:proofErr w:type="spellEnd"/>
      <w:r w:rsidR="00686B2E" w:rsidRPr="006D18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6D1814">
        <w:rPr>
          <w:rFonts w:ascii="Arial" w:hAnsi="Arial" w:cs="Arial"/>
          <w:sz w:val="20"/>
          <w:szCs w:val="20"/>
        </w:rPr>
        <w:t>Фармасьютікалз</w:t>
      </w:r>
      <w:proofErr w:type="spellEnd"/>
      <w:r w:rsidR="00686B2E" w:rsidRPr="006D181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86B2E" w:rsidRPr="006D1814">
        <w:rPr>
          <w:rFonts w:ascii="Arial" w:hAnsi="Arial" w:cs="Arial"/>
          <w:sz w:val="20"/>
          <w:szCs w:val="20"/>
        </w:rPr>
        <w:t>Лтд</w:t>
      </w:r>
      <w:proofErr w:type="spellEnd"/>
      <w:r w:rsidR="00686B2E" w:rsidRPr="006D1814">
        <w:rPr>
          <w:rFonts w:ascii="Arial" w:hAnsi="Arial" w:cs="Arial"/>
          <w:sz w:val="20"/>
          <w:szCs w:val="20"/>
        </w:rPr>
        <w:t xml:space="preserve">., </w:t>
      </w:r>
      <w:r w:rsidR="00686B2E" w:rsidRPr="005F030A">
        <w:rPr>
          <w:rFonts w:ascii="Arial" w:hAnsi="Arial" w:cs="Arial"/>
          <w:sz w:val="20"/>
          <w:szCs w:val="20"/>
        </w:rPr>
        <w:t xml:space="preserve">Швейцарія </w:t>
      </w:r>
      <w:r w:rsidR="00686B2E" w:rsidRPr="006D1814">
        <w:rPr>
          <w:rFonts w:ascii="Arial" w:hAnsi="Arial" w:cs="Arial"/>
          <w:sz w:val="20"/>
          <w:szCs w:val="20"/>
        </w:rPr>
        <w:t>(</w:t>
      </w:r>
      <w:proofErr w:type="spellStart"/>
      <w:r w:rsidR="00686B2E" w:rsidRPr="006D1814">
        <w:rPr>
          <w:rFonts w:ascii="Arial" w:hAnsi="Arial" w:cs="Arial"/>
          <w:sz w:val="20"/>
          <w:szCs w:val="20"/>
        </w:rPr>
        <w:t>Actelion</w:t>
      </w:r>
      <w:proofErr w:type="spellEnd"/>
      <w:r w:rsidR="00686B2E" w:rsidRPr="006D18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6D1814">
        <w:rPr>
          <w:rFonts w:ascii="Arial" w:hAnsi="Arial" w:cs="Arial"/>
          <w:sz w:val="20"/>
          <w:szCs w:val="20"/>
        </w:rPr>
        <w:t>Pharmaceuticals</w:t>
      </w:r>
      <w:proofErr w:type="spellEnd"/>
      <w:r w:rsidR="00686B2E" w:rsidRPr="006D18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6D1814">
        <w:rPr>
          <w:rFonts w:ascii="Arial" w:hAnsi="Arial" w:cs="Arial"/>
          <w:sz w:val="20"/>
          <w:szCs w:val="20"/>
        </w:rPr>
        <w:t>Ltd</w:t>
      </w:r>
      <w:proofErr w:type="spellEnd"/>
      <w:r w:rsidR="00686B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5F030A">
        <w:rPr>
          <w:rFonts w:ascii="Arial" w:hAnsi="Arial" w:cs="Arial"/>
          <w:sz w:val="20"/>
          <w:szCs w:val="20"/>
        </w:rPr>
        <w:t>Switzerland</w:t>
      </w:r>
      <w:proofErr w:type="spellEnd"/>
      <w:r w:rsidR="00686B2E" w:rsidRPr="006D1814">
        <w:rPr>
          <w:rFonts w:ascii="Arial" w:hAnsi="Arial" w:cs="Arial"/>
          <w:sz w:val="20"/>
          <w:szCs w:val="20"/>
        </w:rPr>
        <w:t>)</w:t>
      </w:r>
    </w:p>
    <w:p w:rsidR="00686B2E" w:rsidRDefault="00686B2E" w:rsidP="00686B2E">
      <w:pPr>
        <w:pStyle w:val="a4"/>
        <w:tabs>
          <w:tab w:val="clear" w:pos="4819"/>
          <w:tab w:val="clear" w:pos="9639"/>
        </w:tabs>
        <w:jc w:val="both"/>
        <w:rPr>
          <w:rFonts w:ascii="Arial" w:hAnsi="Arial" w:cs="Arial"/>
          <w:sz w:val="20"/>
          <w:szCs w:val="20"/>
        </w:rPr>
      </w:pPr>
      <w:r w:rsidRPr="00FE6FDF">
        <w:rPr>
          <w:rFonts w:ascii="Arial" w:hAnsi="Arial" w:cs="Arial"/>
          <w:sz w:val="20"/>
          <w:szCs w:val="20"/>
        </w:rPr>
        <w:t xml:space="preserve">Заявник </w:t>
      </w:r>
      <w:r>
        <w:rPr>
          <w:rFonts w:ascii="Arial" w:hAnsi="Arial" w:cs="Arial"/>
          <w:sz w:val="20"/>
          <w:szCs w:val="20"/>
        </w:rPr>
        <w:t xml:space="preserve">- </w:t>
      </w:r>
      <w:r w:rsidRPr="00FE6FDF">
        <w:rPr>
          <w:rFonts w:ascii="Arial" w:hAnsi="Arial" w:cs="Arial"/>
          <w:sz w:val="20"/>
          <w:szCs w:val="20"/>
        </w:rPr>
        <w:t xml:space="preserve">ТОВ «МБ </w:t>
      </w:r>
      <w:proofErr w:type="spellStart"/>
      <w:r w:rsidRPr="00FE6FDF">
        <w:rPr>
          <w:rFonts w:ascii="Arial" w:hAnsi="Arial" w:cs="Arial"/>
          <w:sz w:val="20"/>
          <w:szCs w:val="20"/>
        </w:rPr>
        <w:t>Квест</w:t>
      </w:r>
      <w:proofErr w:type="spellEnd"/>
      <w:r w:rsidRPr="00FE6FDF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Україна</w:t>
      </w:r>
    </w:p>
    <w:p w:rsidR="00686B2E" w:rsidRDefault="00686B2E" w:rsidP="00686B2E">
      <w:pPr>
        <w:pStyle w:val="a4"/>
        <w:tabs>
          <w:tab w:val="clear" w:pos="4819"/>
          <w:tab w:val="clear" w:pos="9639"/>
        </w:tabs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D77A36">
      <w:pPr>
        <w:pStyle w:val="af"/>
        <w:spacing w:after="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</w:t>
      </w:r>
      <w:r w:rsidR="00686B2E" w:rsidRPr="004000EB">
        <w:rPr>
          <w:rFonts w:ascii="Arial" w:hAnsi="Arial" w:cs="Arial"/>
          <w:b/>
          <w:sz w:val="20"/>
          <w:szCs w:val="20"/>
        </w:rPr>
        <w:t xml:space="preserve">. Оновлений протокол клінічного дослідження 1302.5 </w:t>
      </w:r>
      <w:r w:rsidR="00686B2E" w:rsidRPr="0019750D">
        <w:rPr>
          <w:rFonts w:ascii="Arial" w:hAnsi="Arial" w:cs="Arial"/>
          <w:b/>
          <w:sz w:val="20"/>
          <w:szCs w:val="20"/>
        </w:rPr>
        <w:t>INVICTAN</w:t>
      </w:r>
      <w:r w:rsidR="00686B2E" w:rsidRPr="004000EB">
        <w:rPr>
          <w:rFonts w:ascii="Arial" w:hAnsi="Arial" w:cs="Arial"/>
          <w:b/>
          <w:sz w:val="20"/>
          <w:szCs w:val="20"/>
        </w:rPr>
        <w:t xml:space="preserve">®-2, версія 7.0 від 26 жовтня 2017 року; Інформаційний листок пацієнта і форма згоди, версія </w:t>
      </w:r>
      <w:r w:rsidR="00686B2E" w:rsidRPr="0019750D">
        <w:rPr>
          <w:rFonts w:ascii="Arial" w:hAnsi="Arial" w:cs="Arial"/>
          <w:b/>
          <w:sz w:val="20"/>
          <w:szCs w:val="20"/>
        </w:rPr>
        <w:t>V</w:t>
      </w:r>
      <w:r w:rsidR="00686B2E" w:rsidRPr="004000EB">
        <w:rPr>
          <w:rFonts w:ascii="Arial" w:hAnsi="Arial" w:cs="Arial"/>
          <w:b/>
          <w:sz w:val="20"/>
          <w:szCs w:val="20"/>
        </w:rPr>
        <w:t>5.0</w:t>
      </w:r>
      <w:r w:rsidR="00686B2E" w:rsidRPr="0019750D">
        <w:rPr>
          <w:rFonts w:ascii="Arial" w:hAnsi="Arial" w:cs="Arial"/>
          <w:b/>
          <w:sz w:val="20"/>
          <w:szCs w:val="20"/>
        </w:rPr>
        <w:t>UKR</w:t>
      </w:r>
      <w:r w:rsidR="00686B2E" w:rsidRPr="004000EB">
        <w:rPr>
          <w:rFonts w:ascii="Arial" w:hAnsi="Arial" w:cs="Arial"/>
          <w:b/>
          <w:sz w:val="20"/>
          <w:szCs w:val="20"/>
        </w:rPr>
        <w:t>(</w:t>
      </w:r>
      <w:proofErr w:type="spellStart"/>
      <w:r w:rsidR="00686B2E" w:rsidRPr="0019750D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4000EB">
        <w:rPr>
          <w:rFonts w:ascii="Arial" w:hAnsi="Arial" w:cs="Arial"/>
          <w:b/>
          <w:sz w:val="20"/>
          <w:szCs w:val="20"/>
        </w:rPr>
        <w:t xml:space="preserve">)01 від 23 жовтня 2017 року, переклад українською мовою від 28 листопада 2017 року; Інформаційний листок пацієнта і форма згоди, версія </w:t>
      </w:r>
      <w:r w:rsidR="00686B2E" w:rsidRPr="0019750D">
        <w:rPr>
          <w:rFonts w:ascii="Arial" w:hAnsi="Arial" w:cs="Arial"/>
          <w:b/>
          <w:sz w:val="20"/>
          <w:szCs w:val="20"/>
        </w:rPr>
        <w:t>V</w:t>
      </w:r>
      <w:r w:rsidR="00686B2E" w:rsidRPr="004000EB">
        <w:rPr>
          <w:rFonts w:ascii="Arial" w:hAnsi="Arial" w:cs="Arial"/>
          <w:b/>
          <w:sz w:val="20"/>
          <w:szCs w:val="20"/>
        </w:rPr>
        <w:t>5.0</w:t>
      </w:r>
      <w:r w:rsidR="00686B2E" w:rsidRPr="0019750D">
        <w:rPr>
          <w:rFonts w:ascii="Arial" w:hAnsi="Arial" w:cs="Arial"/>
          <w:b/>
          <w:sz w:val="20"/>
          <w:szCs w:val="20"/>
        </w:rPr>
        <w:t>UKR</w:t>
      </w:r>
      <w:r w:rsidR="00686B2E" w:rsidRPr="004000EB">
        <w:rPr>
          <w:rFonts w:ascii="Arial" w:hAnsi="Arial" w:cs="Arial"/>
          <w:b/>
          <w:sz w:val="20"/>
          <w:szCs w:val="20"/>
        </w:rPr>
        <w:t>(</w:t>
      </w:r>
      <w:proofErr w:type="spellStart"/>
      <w:r w:rsidR="00686B2E" w:rsidRPr="0019750D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4000EB">
        <w:rPr>
          <w:rFonts w:ascii="Arial" w:hAnsi="Arial" w:cs="Arial"/>
          <w:b/>
          <w:sz w:val="20"/>
          <w:szCs w:val="20"/>
        </w:rPr>
        <w:t xml:space="preserve">)01 від 23 жовтня 2017 року, переклад російською мовою від 28 листопада 2017 року; Досьє досліджуваного лікарського засобу </w:t>
      </w:r>
      <w:r w:rsidR="00686B2E" w:rsidRPr="0019750D">
        <w:rPr>
          <w:rFonts w:ascii="Arial" w:hAnsi="Arial" w:cs="Arial"/>
          <w:b/>
          <w:sz w:val="20"/>
          <w:szCs w:val="20"/>
        </w:rPr>
        <w:t>BI</w:t>
      </w:r>
      <w:r w:rsidR="00686B2E" w:rsidRPr="004000EB">
        <w:rPr>
          <w:rFonts w:ascii="Arial" w:hAnsi="Arial" w:cs="Arial"/>
          <w:b/>
          <w:sz w:val="20"/>
          <w:szCs w:val="20"/>
        </w:rPr>
        <w:t xml:space="preserve"> 695502, версія 03 від 01 грудня 2017 року </w:t>
      </w:r>
      <w:r w:rsidR="00686B2E" w:rsidRPr="004000EB">
        <w:rPr>
          <w:rFonts w:ascii="Arial" w:hAnsi="Arial" w:cs="Arial"/>
          <w:sz w:val="20"/>
          <w:szCs w:val="20"/>
        </w:rPr>
        <w:t>до протоколу клінічного випробування</w:t>
      </w:r>
      <w:r w:rsidR="00686B2E" w:rsidRPr="004000EB">
        <w:rPr>
          <w:rFonts w:ascii="Arial" w:hAnsi="Arial" w:cs="Arial"/>
          <w:b/>
          <w:sz w:val="20"/>
          <w:szCs w:val="20"/>
        </w:rPr>
        <w:t xml:space="preserve"> </w:t>
      </w:r>
      <w:r w:rsidR="00686B2E" w:rsidRPr="004000EB">
        <w:rPr>
          <w:rFonts w:ascii="Arial" w:hAnsi="Arial" w:cs="Arial"/>
          <w:sz w:val="20"/>
          <w:szCs w:val="20"/>
        </w:rPr>
        <w:t>«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 xml:space="preserve">, подвійне сліпе дослідження фази </w:t>
      </w:r>
      <w:r w:rsidR="00686B2E" w:rsidRPr="005B652E">
        <w:rPr>
          <w:rFonts w:ascii="Arial" w:hAnsi="Arial" w:cs="Arial"/>
          <w:sz w:val="20"/>
          <w:szCs w:val="20"/>
        </w:rPr>
        <w:t>III</w:t>
      </w:r>
      <w:r w:rsidR="00686B2E" w:rsidRPr="004000EB">
        <w:rPr>
          <w:rFonts w:ascii="Arial" w:hAnsi="Arial" w:cs="Arial"/>
          <w:sz w:val="20"/>
          <w:szCs w:val="20"/>
        </w:rPr>
        <w:t xml:space="preserve"> для оцінки ефективності та безпечності  препарату </w:t>
      </w:r>
      <w:r w:rsidR="00686B2E" w:rsidRPr="005B652E">
        <w:rPr>
          <w:rFonts w:ascii="Arial" w:hAnsi="Arial" w:cs="Arial"/>
          <w:b/>
          <w:sz w:val="20"/>
          <w:szCs w:val="20"/>
        </w:rPr>
        <w:t>BI</w:t>
      </w:r>
      <w:r w:rsidR="00686B2E" w:rsidRPr="004000EB">
        <w:rPr>
          <w:rFonts w:ascii="Arial" w:hAnsi="Arial" w:cs="Arial"/>
          <w:b/>
          <w:sz w:val="20"/>
          <w:szCs w:val="20"/>
        </w:rPr>
        <w:t xml:space="preserve"> 695502</w:t>
      </w:r>
      <w:r w:rsidR="00686B2E" w:rsidRPr="004000EB">
        <w:rPr>
          <w:rFonts w:ascii="Arial" w:hAnsi="Arial" w:cs="Arial"/>
          <w:sz w:val="20"/>
          <w:szCs w:val="20"/>
        </w:rPr>
        <w:t xml:space="preserve"> у поєднанні з хіміотерапією у порівнянні з 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Авастином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 xml:space="preserve">®, у поєднанні з хіміотерапією у пацієнтів з поширеним 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неплоскоклітинним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 xml:space="preserve"> недрібноклітинним раком легені», код дослідження </w:t>
      </w:r>
      <w:r w:rsidR="00686B2E" w:rsidRPr="004000EB">
        <w:rPr>
          <w:rFonts w:ascii="Arial" w:hAnsi="Arial" w:cs="Arial"/>
          <w:b/>
          <w:bCs/>
          <w:sz w:val="20"/>
          <w:szCs w:val="20"/>
        </w:rPr>
        <w:t xml:space="preserve">1302.5 </w:t>
      </w:r>
      <w:r w:rsidR="00686B2E" w:rsidRPr="00BD6EE6">
        <w:rPr>
          <w:rFonts w:ascii="Arial" w:hAnsi="Arial" w:cs="Arial"/>
          <w:b/>
          <w:bCs/>
          <w:sz w:val="20"/>
          <w:szCs w:val="20"/>
        </w:rPr>
        <w:t>INVICTAN</w:t>
      </w:r>
      <w:r w:rsidR="00686B2E" w:rsidRPr="004000EB">
        <w:rPr>
          <w:rFonts w:ascii="Arial" w:hAnsi="Arial" w:cs="Arial"/>
          <w:b/>
          <w:bCs/>
          <w:sz w:val="20"/>
          <w:szCs w:val="20"/>
        </w:rPr>
        <w:t>®-2,</w:t>
      </w:r>
      <w:r w:rsidR="00686B2E" w:rsidRPr="004000EB">
        <w:rPr>
          <w:rFonts w:ascii="Arial" w:hAnsi="Arial" w:cs="Arial"/>
          <w:bCs/>
          <w:sz w:val="20"/>
          <w:szCs w:val="20"/>
        </w:rPr>
        <w:t xml:space="preserve"> версія 6.0 від 03 травня 2017 року</w:t>
      </w:r>
      <w:r w:rsidR="00686B2E" w:rsidRPr="004000EB">
        <w:rPr>
          <w:rFonts w:ascii="Arial" w:hAnsi="Arial" w:cs="Arial"/>
          <w:sz w:val="20"/>
          <w:szCs w:val="20"/>
        </w:rPr>
        <w:t>, спонсор - «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Берінгер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Інгельхайм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 xml:space="preserve"> Інтернешнл </w:t>
      </w:r>
      <w:proofErr w:type="spellStart"/>
      <w:r w:rsidR="00686B2E" w:rsidRPr="004000EB">
        <w:rPr>
          <w:rFonts w:ascii="Arial" w:hAnsi="Arial" w:cs="Arial"/>
          <w:sz w:val="20"/>
          <w:szCs w:val="20"/>
        </w:rPr>
        <w:t>ГмбХ</w:t>
      </w:r>
      <w:proofErr w:type="spellEnd"/>
      <w:r w:rsidR="00686B2E" w:rsidRPr="004000EB">
        <w:rPr>
          <w:rFonts w:ascii="Arial" w:hAnsi="Arial" w:cs="Arial"/>
          <w:sz w:val="20"/>
          <w:szCs w:val="20"/>
        </w:rPr>
        <w:t>», Німеччина</w:t>
      </w:r>
    </w:p>
    <w:p w:rsidR="00686B2E" w:rsidRDefault="00686B2E" w:rsidP="00686B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– ПІІ 100% «</w:t>
      </w:r>
      <w:proofErr w:type="spellStart"/>
      <w:r>
        <w:rPr>
          <w:rFonts w:ascii="Arial" w:hAnsi="Arial" w:cs="Arial"/>
          <w:sz w:val="20"/>
          <w:szCs w:val="20"/>
        </w:rPr>
        <w:t>Квінтайлс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</w:p>
    <w:p w:rsidR="00686B2E" w:rsidRDefault="00686B2E" w:rsidP="00686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6B2E" w:rsidRPr="00703EB1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33</w:t>
      </w:r>
      <w:r w:rsidR="00686B2E" w:rsidRPr="00FE629A">
        <w:rPr>
          <w:rFonts w:ascii="Arial" w:hAnsi="Arial" w:cs="Arial"/>
          <w:b/>
          <w:sz w:val="20"/>
          <w:szCs w:val="20"/>
        </w:rPr>
        <w:t xml:space="preserve">. Брошура дослідника, версія 4.0 від 06 грудня 2017 року </w:t>
      </w:r>
      <w:r w:rsidR="00686B2E" w:rsidRPr="00FE629A">
        <w:rPr>
          <w:rFonts w:ascii="Arial" w:hAnsi="Arial" w:cs="Arial"/>
          <w:sz w:val="20"/>
          <w:szCs w:val="20"/>
        </w:rPr>
        <w:t xml:space="preserve">до протоколу клінічного випробування «Подвійне сліпе,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 клінічне дослідження III фази для порівняння ефективності і оцінки безпечності та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імуногенності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 препарату </w:t>
      </w:r>
      <w:r w:rsidR="00686B2E" w:rsidRPr="00BB0060">
        <w:rPr>
          <w:rFonts w:ascii="Arial" w:hAnsi="Arial" w:cs="Arial"/>
          <w:b/>
          <w:sz w:val="20"/>
          <w:szCs w:val="20"/>
        </w:rPr>
        <w:t>HLX02</w:t>
      </w:r>
      <w:r w:rsidR="00686B2E" w:rsidRPr="00FE629A">
        <w:rPr>
          <w:rFonts w:ascii="Arial" w:hAnsi="Arial" w:cs="Arial"/>
          <w:sz w:val="20"/>
          <w:szCs w:val="20"/>
        </w:rPr>
        <w:t xml:space="preserve">, що є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біосиміляром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трастузумабу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, та препарату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Герцептин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®, виробництва ЄС, що застосовуються при раніше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нелікованому</w:t>
      </w:r>
      <w:proofErr w:type="spellEnd"/>
      <w:r w:rsidR="00686B2E" w:rsidRPr="00FE629A">
        <w:rPr>
          <w:rFonts w:ascii="Arial" w:hAnsi="Arial" w:cs="Arial"/>
          <w:sz w:val="20"/>
          <w:szCs w:val="20"/>
        </w:rPr>
        <w:t xml:space="preserve"> метастатичному раку молочної залози з HER2-гіперекспресією», код дослідження</w:t>
      </w:r>
      <w:r w:rsidR="00686B2E" w:rsidRPr="00FE629A">
        <w:rPr>
          <w:rFonts w:ascii="Arial" w:hAnsi="Arial" w:cs="Arial"/>
          <w:b/>
          <w:sz w:val="20"/>
          <w:szCs w:val="20"/>
        </w:rPr>
        <w:t xml:space="preserve"> HLX02-BC01, </w:t>
      </w:r>
      <w:r w:rsidR="00686B2E" w:rsidRPr="00FE629A">
        <w:rPr>
          <w:rFonts w:ascii="Arial" w:hAnsi="Arial" w:cs="Arial"/>
          <w:sz w:val="20"/>
          <w:szCs w:val="20"/>
        </w:rPr>
        <w:t xml:space="preserve">версія 5.0 від 17 липня 2017 року; спонсор - </w:t>
      </w:r>
      <w:proofErr w:type="spellStart"/>
      <w:r w:rsidR="00686B2E" w:rsidRPr="00FE629A">
        <w:rPr>
          <w:rFonts w:ascii="Arial" w:hAnsi="Arial" w:cs="Arial"/>
          <w:sz w:val="20"/>
          <w:szCs w:val="20"/>
        </w:rPr>
        <w:t>Shang</w:t>
      </w:r>
      <w:r>
        <w:rPr>
          <w:rFonts w:ascii="Arial" w:hAnsi="Arial" w:cs="Arial"/>
          <w:sz w:val="20"/>
          <w:szCs w:val="20"/>
        </w:rPr>
        <w:t>hai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Henlius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Biotech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</w:t>
      </w:r>
      <w:proofErr w:type="spellEnd"/>
      <w:r>
        <w:rPr>
          <w:rFonts w:ascii="Arial" w:hAnsi="Arial" w:cs="Arial"/>
          <w:sz w:val="20"/>
          <w:szCs w:val="20"/>
        </w:rPr>
        <w:t>., Китай</w:t>
      </w:r>
    </w:p>
    <w:p w:rsidR="00686B2E" w:rsidRPr="00FE629A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29A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FE629A">
        <w:rPr>
          <w:rFonts w:ascii="Arial" w:hAnsi="Arial" w:cs="Arial"/>
          <w:sz w:val="20"/>
          <w:szCs w:val="20"/>
        </w:rPr>
        <w:t>Квінтайлс</w:t>
      </w:r>
      <w:proofErr w:type="spellEnd"/>
      <w:r w:rsidRPr="00FE629A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Pr="00FE629A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34</w:t>
      </w:r>
      <w:r w:rsidR="00686B2E" w:rsidRPr="00096017">
        <w:rPr>
          <w:rFonts w:ascii="Arial" w:hAnsi="Arial" w:cs="Arial"/>
          <w:b/>
          <w:sz w:val="20"/>
          <w:szCs w:val="20"/>
        </w:rPr>
        <w:t>. Примітки пацієнта щодо даних електронного щоденника, версія V1.0UKR(</w:t>
      </w:r>
      <w:proofErr w:type="spellStart"/>
      <w:r w:rsidR="00686B2E" w:rsidRPr="00096017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096017">
        <w:rPr>
          <w:rFonts w:ascii="Arial" w:hAnsi="Arial" w:cs="Arial"/>
          <w:b/>
          <w:sz w:val="20"/>
          <w:szCs w:val="20"/>
        </w:rPr>
        <w:t>) від 06 листопада 2017 року, переклад українською мовою від 16 січня 2018 року; Примітки пацієнта щодо даних електронного щоденника, версія V1.0UKR(</w:t>
      </w:r>
      <w:proofErr w:type="spellStart"/>
      <w:r w:rsidR="00686B2E" w:rsidRPr="00096017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096017">
        <w:rPr>
          <w:rFonts w:ascii="Arial" w:hAnsi="Arial" w:cs="Arial"/>
          <w:b/>
          <w:sz w:val="20"/>
          <w:szCs w:val="20"/>
        </w:rPr>
        <w:t>) від 06 листопада 2017 року, переклад російською мовою від 16 січня 2018 року; Посібник для пацієнтів щодо внесення даних у щоденник версія V1 UKR(</w:t>
      </w:r>
      <w:proofErr w:type="spellStart"/>
      <w:r w:rsidR="00686B2E" w:rsidRPr="00096017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096017">
        <w:rPr>
          <w:rFonts w:ascii="Arial" w:hAnsi="Arial" w:cs="Arial"/>
          <w:b/>
          <w:sz w:val="20"/>
          <w:szCs w:val="20"/>
        </w:rPr>
        <w:t>) від 15 жовтня 2017 року, переклад українською мовою від 16 січня 2018 року; Посібник для пацієнтів щодо внесення даних у щоденник версія V1 UKR(</w:t>
      </w:r>
      <w:proofErr w:type="spellStart"/>
      <w:r w:rsidR="00686B2E" w:rsidRPr="00096017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096017">
        <w:rPr>
          <w:rFonts w:ascii="Arial" w:hAnsi="Arial" w:cs="Arial"/>
          <w:b/>
          <w:sz w:val="20"/>
          <w:szCs w:val="20"/>
        </w:rPr>
        <w:t xml:space="preserve">) від 15 жовтня 2017 року, переклад російською мовою від 16 січня 2018 року </w:t>
      </w:r>
      <w:r w:rsidR="00686B2E" w:rsidRPr="00096017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Проспективне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, відкрите дослідження фази 3 з метою вивчення безпечності,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імуногенності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гемостатичної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 ефективності </w:t>
      </w:r>
      <w:proofErr w:type="spellStart"/>
      <w:r w:rsidR="00686B2E" w:rsidRPr="00BB0060">
        <w:rPr>
          <w:rFonts w:ascii="Arial" w:hAnsi="Arial" w:cs="Arial"/>
          <w:b/>
          <w:sz w:val="20"/>
          <w:szCs w:val="20"/>
        </w:rPr>
        <w:t>ПЕГільованого</w:t>
      </w:r>
      <w:proofErr w:type="spellEnd"/>
      <w:r w:rsidR="00686B2E" w:rsidRPr="00BB006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B2E" w:rsidRPr="00BB0060">
        <w:rPr>
          <w:rFonts w:ascii="Arial" w:hAnsi="Arial" w:cs="Arial"/>
          <w:b/>
          <w:sz w:val="20"/>
          <w:szCs w:val="20"/>
        </w:rPr>
        <w:t>фактора</w:t>
      </w:r>
      <w:proofErr w:type="spellEnd"/>
      <w:r w:rsidR="00686B2E" w:rsidRPr="00BB0060">
        <w:rPr>
          <w:rFonts w:ascii="Arial" w:hAnsi="Arial" w:cs="Arial"/>
          <w:b/>
          <w:sz w:val="20"/>
          <w:szCs w:val="20"/>
        </w:rPr>
        <w:t xml:space="preserve"> згортання крові VIII(BAX 855)</w:t>
      </w:r>
      <w:r w:rsidR="00686B2E" w:rsidRPr="00096017">
        <w:rPr>
          <w:rFonts w:ascii="Arial" w:hAnsi="Arial" w:cs="Arial"/>
          <w:sz w:val="20"/>
          <w:szCs w:val="20"/>
        </w:rPr>
        <w:t xml:space="preserve"> при застосуванні у пацієнтів, віком &lt; 6 років, з важкою формою гемофілії А (FVIII &lt; 1%), які раніше не отримували лікування», код дослідження </w:t>
      </w:r>
      <w:r w:rsidR="00686B2E" w:rsidRPr="00096017">
        <w:rPr>
          <w:rFonts w:ascii="Arial" w:hAnsi="Arial" w:cs="Arial"/>
          <w:b/>
          <w:sz w:val="20"/>
          <w:szCs w:val="20"/>
        </w:rPr>
        <w:t xml:space="preserve">261203, </w:t>
      </w:r>
      <w:r w:rsidR="00686B2E" w:rsidRPr="00096017">
        <w:rPr>
          <w:rFonts w:ascii="Arial" w:hAnsi="Arial" w:cs="Arial"/>
          <w:sz w:val="20"/>
          <w:szCs w:val="20"/>
        </w:rPr>
        <w:t>інкорпорований поправкою 3 від 26 листопада 2015 року; спонсор - «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Баксалта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Інновейшнз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ГмбХ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>» (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Baxalta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Innovations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096017">
        <w:rPr>
          <w:rFonts w:ascii="Arial" w:hAnsi="Arial" w:cs="Arial"/>
          <w:sz w:val="20"/>
          <w:szCs w:val="20"/>
        </w:rPr>
        <w:t>GmbH</w:t>
      </w:r>
      <w:proofErr w:type="spellEnd"/>
      <w:r w:rsidR="00686B2E" w:rsidRPr="00096017">
        <w:rPr>
          <w:rFonts w:ascii="Arial" w:hAnsi="Arial" w:cs="Arial"/>
          <w:sz w:val="20"/>
          <w:szCs w:val="20"/>
        </w:rPr>
        <w:t>), Австрія</w:t>
      </w:r>
      <w:r w:rsidR="00686B2E" w:rsidRPr="00096017">
        <w:rPr>
          <w:rFonts w:ascii="Arial" w:hAnsi="Arial" w:cs="Arial"/>
          <w:sz w:val="20"/>
          <w:szCs w:val="20"/>
          <w:highlight w:val="yellow"/>
        </w:rPr>
        <w:t xml:space="preserve">         </w:t>
      </w:r>
    </w:p>
    <w:p w:rsidR="00686B2E" w:rsidRPr="00096017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017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096017">
        <w:rPr>
          <w:rFonts w:ascii="Arial" w:hAnsi="Arial" w:cs="Arial"/>
          <w:sz w:val="20"/>
          <w:szCs w:val="20"/>
        </w:rPr>
        <w:t>Квінтайлс</w:t>
      </w:r>
      <w:proofErr w:type="spellEnd"/>
      <w:r w:rsidRPr="00096017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Pr="00096017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</w:t>
      </w:r>
      <w:r w:rsidR="00686B2E" w:rsidRPr="00102742">
        <w:rPr>
          <w:rFonts w:ascii="Arial" w:hAnsi="Arial" w:cs="Arial"/>
          <w:b/>
          <w:sz w:val="20"/>
          <w:szCs w:val="20"/>
        </w:rPr>
        <w:t>. Брошура дослідника K-877 (</w:t>
      </w:r>
      <w:proofErr w:type="spellStart"/>
      <w:r w:rsidR="00686B2E" w:rsidRPr="00102742">
        <w:rPr>
          <w:rFonts w:ascii="Arial" w:hAnsi="Arial" w:cs="Arial"/>
          <w:b/>
          <w:sz w:val="20"/>
          <w:szCs w:val="20"/>
        </w:rPr>
        <w:t>пемафібрат</w:t>
      </w:r>
      <w:proofErr w:type="spellEnd"/>
      <w:r w:rsidR="00686B2E" w:rsidRPr="00102742">
        <w:rPr>
          <w:rFonts w:ascii="Arial" w:hAnsi="Arial" w:cs="Arial"/>
          <w:b/>
          <w:sz w:val="20"/>
          <w:szCs w:val="20"/>
        </w:rPr>
        <w:t>), видання 7 від 24 липня 2017 року; Інформаційний листок і форма згоди, версія V3.0UKR(</w:t>
      </w:r>
      <w:proofErr w:type="spellStart"/>
      <w:r w:rsidR="00686B2E" w:rsidRPr="00102742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102742">
        <w:rPr>
          <w:rFonts w:ascii="Arial" w:hAnsi="Arial" w:cs="Arial"/>
          <w:b/>
          <w:sz w:val="20"/>
          <w:szCs w:val="20"/>
        </w:rPr>
        <w:t>)01 від 11 січня 2018 року, переклад українською мовою від 18 січня 2018 року; Інформаційний листок і форма згоди, версія V3.0UKR(</w:t>
      </w:r>
      <w:proofErr w:type="spellStart"/>
      <w:r w:rsidR="00686B2E" w:rsidRPr="00102742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102742">
        <w:rPr>
          <w:rFonts w:ascii="Arial" w:hAnsi="Arial" w:cs="Arial"/>
          <w:b/>
          <w:sz w:val="20"/>
          <w:szCs w:val="20"/>
        </w:rPr>
        <w:t xml:space="preserve">)01 від 11 січня 2018 року, переклад російською мовою від 18 січня 2018 року; Інструкція для телефонних візитів, фінальна версія 2.0 від 15 травня 2017 року, англійською мовою </w:t>
      </w:r>
      <w:r w:rsidR="00686B2E" w:rsidRPr="00102742">
        <w:rPr>
          <w:rFonts w:ascii="Arial" w:hAnsi="Arial" w:cs="Arial"/>
          <w:sz w:val="20"/>
          <w:szCs w:val="20"/>
        </w:rPr>
        <w:t xml:space="preserve">до протоколу клінічного випробування «Застосування </w:t>
      </w:r>
      <w:proofErr w:type="spellStart"/>
      <w:r w:rsidR="00686B2E" w:rsidRPr="00E0071F">
        <w:rPr>
          <w:rFonts w:ascii="Arial" w:hAnsi="Arial" w:cs="Arial"/>
          <w:b/>
          <w:sz w:val="20"/>
          <w:szCs w:val="20"/>
        </w:rPr>
        <w:t>пемафібрату</w:t>
      </w:r>
      <w:proofErr w:type="spellEnd"/>
      <w:r w:rsidR="00686B2E" w:rsidRPr="00102742">
        <w:rPr>
          <w:rFonts w:ascii="Arial" w:hAnsi="Arial" w:cs="Arial"/>
          <w:sz w:val="20"/>
          <w:szCs w:val="20"/>
        </w:rPr>
        <w:t xml:space="preserve"> для зменшення серцево-судинних ускладнень за рахунок зниження рівня </w:t>
      </w:r>
      <w:proofErr w:type="spellStart"/>
      <w:r w:rsidR="00686B2E" w:rsidRPr="00102742">
        <w:rPr>
          <w:rFonts w:ascii="Arial" w:hAnsi="Arial" w:cs="Arial"/>
          <w:sz w:val="20"/>
          <w:szCs w:val="20"/>
        </w:rPr>
        <w:t>тригліцеридів</w:t>
      </w:r>
      <w:proofErr w:type="spellEnd"/>
      <w:r w:rsidR="00686B2E" w:rsidRPr="00102742">
        <w:rPr>
          <w:rFonts w:ascii="Arial" w:hAnsi="Arial" w:cs="Arial"/>
          <w:sz w:val="20"/>
          <w:szCs w:val="20"/>
        </w:rPr>
        <w:t xml:space="preserve"> у пацієнтів із цукровим діабетом», код дослідження </w:t>
      </w:r>
      <w:r w:rsidR="00686B2E" w:rsidRPr="00102742">
        <w:rPr>
          <w:rFonts w:ascii="Arial" w:hAnsi="Arial" w:cs="Arial"/>
          <w:b/>
          <w:bCs/>
          <w:sz w:val="20"/>
          <w:szCs w:val="20"/>
        </w:rPr>
        <w:t>K-877-302</w:t>
      </w:r>
      <w:r w:rsidR="00686B2E" w:rsidRPr="00102742">
        <w:rPr>
          <w:rFonts w:ascii="Arial" w:hAnsi="Arial" w:cs="Arial"/>
          <w:bCs/>
          <w:sz w:val="20"/>
          <w:szCs w:val="20"/>
        </w:rPr>
        <w:t>, версія 2 від 27 березня 2017 року</w:t>
      </w:r>
      <w:r w:rsidR="00686B2E" w:rsidRPr="00102742">
        <w:rPr>
          <w:rFonts w:ascii="Arial" w:hAnsi="Arial" w:cs="Arial"/>
          <w:sz w:val="20"/>
          <w:szCs w:val="20"/>
        </w:rPr>
        <w:t xml:space="preserve">; спонсор - </w:t>
      </w:r>
      <w:proofErr w:type="spellStart"/>
      <w:r w:rsidR="00686B2E" w:rsidRPr="00102742">
        <w:rPr>
          <w:rFonts w:ascii="Arial" w:hAnsi="Arial" w:cs="Arial"/>
          <w:sz w:val="20"/>
          <w:szCs w:val="20"/>
        </w:rPr>
        <w:t>Kowa</w:t>
      </w:r>
      <w:proofErr w:type="spellEnd"/>
      <w:r w:rsidR="00686B2E" w:rsidRPr="001027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102742">
        <w:rPr>
          <w:rFonts w:ascii="Arial" w:hAnsi="Arial" w:cs="Arial"/>
          <w:sz w:val="20"/>
          <w:szCs w:val="20"/>
        </w:rPr>
        <w:t>Research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Institute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United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States</w:t>
      </w:r>
      <w:proofErr w:type="spellEnd"/>
    </w:p>
    <w:p w:rsidR="00686B2E" w:rsidRPr="00102742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2742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102742">
        <w:rPr>
          <w:rFonts w:ascii="Arial" w:hAnsi="Arial" w:cs="Arial"/>
          <w:sz w:val="20"/>
          <w:szCs w:val="20"/>
        </w:rPr>
        <w:t>Квінтайлс</w:t>
      </w:r>
      <w:proofErr w:type="spellEnd"/>
      <w:r w:rsidRPr="00102742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Pr="00102742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D77A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36</w:t>
      </w:r>
      <w:r w:rsidR="00686B2E" w:rsidRPr="007545D8">
        <w:rPr>
          <w:rFonts w:ascii="Arial" w:hAnsi="Arial" w:cs="Arial"/>
          <w:b/>
          <w:sz w:val="20"/>
          <w:szCs w:val="20"/>
        </w:rPr>
        <w:t xml:space="preserve">. Оновлений протокол клінічного дослідження MS200527-0060, версія 2.0 від 13 грудня 2017 року з інкорпорованою поправкою 2; Брошура дослідника препарату 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Евобрутиніб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 xml:space="preserve"> (M2951), версія 8.0 від 02 листопада 2017 року; Інформаційний листок і форма згоди, версія V05UKR(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)01 від 02 січня 2018 року, переклад українською мовою від 25 січня 2018 року; Інформаційний листок і форма згоди, версія V05UKR(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)01 від 02 січня 2018 року, переклад російською мовою від 25 січня 2018 року; Вагітна партнерка: інформаційний листок і форма згоди для проведення аналізу на вагітність і відповідного подальшого спостереження, версія V03UKR(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)01 від 02 січня 2018 року, переклад українською мовою від 22 січня 2018 року; Вагітна партнерка: інформаційний листок і форма згоди для проведення аналізу на вагітність і відповідного подальшого спостереження, версія V03UKR(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)01 від 02 січня 2018 року, переклад російською мовою від 22 січня 2018 року; Інформаційний листок і форма згоди: відкрите розширене дослідження, версія V02UKR(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)01 від 02 січня 2018 року, переклад українською мовою від 26 січня 2018 року; Інформаційний листок і форма згоди: відкрите розширене дослідження, версія V02UKR(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)01 від 02 січня 2018 року, переклад російською мовою від 26 січня 2018 року; Щоденник пацієнта, версія [V02 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uk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>)] від 30 листопада 2017 року, українською мовою; Щоденник пацієнта, версія [V02 UKR(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ru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 xml:space="preserve">)] від 30 листопада 2017 року, російською мовою; Збільшення кількості досліджуваних в Україні від попередньо запланованої на 30 осіб (з 86 до 116 осіб); Міжнародне Досьє досліджуваного лікарського засобу 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Евобрутиніб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 xml:space="preserve"> (M2951), версія 3.0 від грудня 2017 року. Модуль 3 «Якість»; Подовження терміну придатності досліджуваного лікарського засобу 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Евобрутиніб</w:t>
      </w:r>
      <w:proofErr w:type="spellEnd"/>
      <w:r w:rsidR="00686B2E" w:rsidRPr="007545D8">
        <w:rPr>
          <w:rFonts w:ascii="Arial" w:hAnsi="Arial" w:cs="Arial"/>
          <w:b/>
          <w:sz w:val="20"/>
          <w:szCs w:val="20"/>
        </w:rPr>
        <w:t xml:space="preserve"> (M2951) та плацебо до 36 місяців</w:t>
      </w:r>
      <w:r w:rsidR="00686B2E" w:rsidRPr="007545D8">
        <w:rPr>
          <w:rFonts w:ascii="Arial" w:hAnsi="Arial" w:cs="Arial"/>
          <w:sz w:val="20"/>
          <w:szCs w:val="20"/>
        </w:rPr>
        <w:t xml:space="preserve"> до протоколу клінічного випробування «</w:t>
      </w:r>
      <w:proofErr w:type="spellStart"/>
      <w:r w:rsidR="00686B2E" w:rsidRPr="007545D8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 xml:space="preserve">, подвійне сліпе дослідження фази </w:t>
      </w:r>
      <w:proofErr w:type="spellStart"/>
      <w:r w:rsidR="00686B2E" w:rsidRPr="007545D8">
        <w:rPr>
          <w:rFonts w:ascii="Arial" w:hAnsi="Arial" w:cs="Arial"/>
          <w:sz w:val="20"/>
          <w:szCs w:val="20"/>
        </w:rPr>
        <w:t>IIb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 xml:space="preserve">, що проводиться у пацієнтів із </w:t>
      </w:r>
      <w:proofErr w:type="spellStart"/>
      <w:r w:rsidR="00686B2E" w:rsidRPr="007545D8">
        <w:rPr>
          <w:rFonts w:ascii="Arial" w:hAnsi="Arial" w:cs="Arial"/>
          <w:sz w:val="20"/>
          <w:szCs w:val="20"/>
        </w:rPr>
        <w:t>ревматоїдним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 xml:space="preserve"> артритом для оцінки безпечності та ефективності препарату </w:t>
      </w:r>
      <w:proofErr w:type="spellStart"/>
      <w:r w:rsidR="00686B2E" w:rsidRPr="007545D8">
        <w:rPr>
          <w:rFonts w:ascii="Arial" w:hAnsi="Arial" w:cs="Arial"/>
          <w:b/>
          <w:sz w:val="20"/>
          <w:szCs w:val="20"/>
        </w:rPr>
        <w:t>Евобрутиніб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 xml:space="preserve"> порівняно з плацебо у пацієнтів із неадекватною реакцією на терапію </w:t>
      </w:r>
      <w:proofErr w:type="spellStart"/>
      <w:r w:rsidR="00686B2E" w:rsidRPr="007545D8">
        <w:rPr>
          <w:rFonts w:ascii="Arial" w:hAnsi="Arial" w:cs="Arial"/>
          <w:sz w:val="20"/>
          <w:szCs w:val="20"/>
        </w:rPr>
        <w:t>метотрексатом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 xml:space="preserve">», код дослідження </w:t>
      </w:r>
      <w:r w:rsidR="00686B2E" w:rsidRPr="007545D8">
        <w:rPr>
          <w:rFonts w:ascii="Arial" w:hAnsi="Arial" w:cs="Arial"/>
          <w:b/>
          <w:bCs/>
          <w:sz w:val="20"/>
          <w:szCs w:val="20"/>
        </w:rPr>
        <w:t xml:space="preserve">MS200527-0060, </w:t>
      </w:r>
      <w:r w:rsidR="00686B2E" w:rsidRPr="007545D8">
        <w:rPr>
          <w:rFonts w:ascii="Arial" w:hAnsi="Arial" w:cs="Arial"/>
          <w:bCs/>
          <w:sz w:val="20"/>
          <w:szCs w:val="20"/>
        </w:rPr>
        <w:t>версія 1.0 від 11 травня 2017 року</w:t>
      </w:r>
      <w:r w:rsidR="00686B2E" w:rsidRPr="007545D8">
        <w:rPr>
          <w:rFonts w:ascii="Arial" w:hAnsi="Arial" w:cs="Arial"/>
          <w:sz w:val="20"/>
          <w:szCs w:val="20"/>
        </w:rPr>
        <w:t xml:space="preserve">; спонсор - </w:t>
      </w:r>
      <w:proofErr w:type="spellStart"/>
      <w:r w:rsidR="00686B2E" w:rsidRPr="007545D8">
        <w:rPr>
          <w:rFonts w:ascii="Arial" w:hAnsi="Arial" w:cs="Arial"/>
          <w:sz w:val="20"/>
          <w:szCs w:val="20"/>
        </w:rPr>
        <w:t>Merck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7545D8">
        <w:rPr>
          <w:rFonts w:ascii="Arial" w:hAnsi="Arial" w:cs="Arial"/>
          <w:sz w:val="20"/>
          <w:szCs w:val="20"/>
        </w:rPr>
        <w:t>KGaA</w:t>
      </w:r>
      <w:proofErr w:type="spellEnd"/>
      <w:r w:rsidR="00686B2E" w:rsidRPr="007545D8">
        <w:rPr>
          <w:rFonts w:ascii="Arial" w:hAnsi="Arial" w:cs="Arial"/>
          <w:sz w:val="20"/>
          <w:szCs w:val="20"/>
        </w:rPr>
        <w:t>, Німеччина</w:t>
      </w:r>
      <w:r w:rsidR="00686B2E" w:rsidRPr="007545D8">
        <w:rPr>
          <w:rFonts w:ascii="Arial" w:hAnsi="Arial" w:cs="Arial"/>
          <w:b/>
          <w:bCs/>
          <w:i/>
          <w:iCs/>
          <w:sz w:val="20"/>
          <w:szCs w:val="20"/>
        </w:rPr>
        <w:t xml:space="preserve">       </w:t>
      </w:r>
    </w:p>
    <w:p w:rsidR="00686B2E" w:rsidRPr="007545D8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5D8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7545D8">
        <w:rPr>
          <w:rFonts w:ascii="Arial" w:hAnsi="Arial" w:cs="Arial"/>
          <w:sz w:val="20"/>
          <w:szCs w:val="20"/>
        </w:rPr>
        <w:t>Квінтайлс</w:t>
      </w:r>
      <w:proofErr w:type="spellEnd"/>
      <w:r w:rsidRPr="007545D8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Pr="007545D8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Pr="00D77A36" w:rsidRDefault="00D77A36" w:rsidP="00D77A36">
      <w:pPr>
        <w:pStyle w:val="ac"/>
        <w:widowControl w:val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37</w:t>
      </w:r>
      <w:r w:rsidR="00686B2E" w:rsidRPr="00E920F1">
        <w:rPr>
          <w:rFonts w:ascii="Arial" w:hAnsi="Arial" w:cs="Arial"/>
          <w:b/>
          <w:color w:val="000000"/>
          <w:sz w:val="20"/>
          <w:szCs w:val="20"/>
        </w:rPr>
        <w:t xml:space="preserve">. Досьє досліджуваного лікарського засобу (IMPD) – решта світу (ROW), </w:t>
      </w:r>
      <w:proofErr w:type="spellStart"/>
      <w:r w:rsidR="00686B2E" w:rsidRPr="00E920F1">
        <w:rPr>
          <w:rFonts w:ascii="Arial" w:hAnsi="Arial" w:cs="Arial"/>
          <w:b/>
          <w:color w:val="000000"/>
          <w:sz w:val="20"/>
          <w:szCs w:val="20"/>
        </w:rPr>
        <w:t>Метотрексат</w:t>
      </w:r>
      <w:proofErr w:type="spellEnd"/>
      <w:r w:rsidR="00686B2E" w:rsidRPr="00E920F1">
        <w:rPr>
          <w:rFonts w:ascii="Arial" w:hAnsi="Arial" w:cs="Arial"/>
          <w:b/>
          <w:color w:val="000000"/>
          <w:sz w:val="20"/>
          <w:szCs w:val="20"/>
        </w:rPr>
        <w:t xml:space="preserve"> капсули, версія 3.0 від 17 жовтня 2017 р; Досьє досліджуваного лікарського засобу (IMPD) – решта світу (ROW), Відповідне Плацебо </w:t>
      </w:r>
      <w:proofErr w:type="spellStart"/>
      <w:r w:rsidR="00686B2E" w:rsidRPr="00E920F1">
        <w:rPr>
          <w:rFonts w:ascii="Arial" w:hAnsi="Arial" w:cs="Arial"/>
          <w:b/>
          <w:color w:val="000000"/>
          <w:sz w:val="20"/>
          <w:szCs w:val="20"/>
        </w:rPr>
        <w:t>Метотрексат</w:t>
      </w:r>
      <w:proofErr w:type="spellEnd"/>
      <w:r w:rsidR="00686B2E" w:rsidRPr="00E920F1">
        <w:rPr>
          <w:rFonts w:ascii="Arial" w:hAnsi="Arial" w:cs="Arial"/>
          <w:b/>
          <w:color w:val="000000"/>
          <w:sz w:val="20"/>
          <w:szCs w:val="20"/>
        </w:rPr>
        <w:t xml:space="preserve"> капсули, версія 2.0 від 17 жовтня 2017р.</w:t>
      </w:r>
      <w:r w:rsidR="00686B2E" w:rsidRPr="00E920F1">
        <w:rPr>
          <w:rFonts w:ascii="Arial" w:hAnsi="Arial" w:cs="Arial"/>
          <w:sz w:val="20"/>
          <w:szCs w:val="20"/>
        </w:rPr>
        <w:t xml:space="preserve"> до протоколу клінічного випробування «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, подвійне сліпе, плацебо- та активно- контрольоване,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дослідження фази 3 для оцінки ефективності та безпечності</w:t>
      </w:r>
      <w:r w:rsidR="00686B2E" w:rsidRPr="00E920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686B2E" w:rsidRPr="00E920F1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при застосуванні протягом 52 тижнів в якості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монотерапії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та у комбінації з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метотрексатом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(МТК) у пацієнтів з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ревматоїдним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артритом середнього та тяжкого ступеня активності, які раніше не отримували терапію МТК», </w:t>
      </w:r>
      <w:r w:rsidR="00686B2E" w:rsidRPr="00E920F1">
        <w:rPr>
          <w:rFonts w:ascii="Arial" w:hAnsi="Arial" w:cs="Arial"/>
          <w:sz w:val="20"/>
          <w:szCs w:val="20"/>
        </w:rPr>
        <w:t>код дослідження</w:t>
      </w:r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</w:t>
      </w:r>
      <w:r w:rsidR="00686B2E" w:rsidRPr="00E920F1">
        <w:rPr>
          <w:rFonts w:ascii="Arial" w:hAnsi="Arial" w:cs="Arial"/>
          <w:b/>
          <w:color w:val="000000"/>
          <w:sz w:val="20"/>
          <w:szCs w:val="20"/>
        </w:rPr>
        <w:t>GS-US-417-0303,</w:t>
      </w:r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протокол з поправкою 1 від 05 липня 2016 р. з адміністративною поправкою 1 від 31 січня 2017р.; спонсор -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Gilead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Sciences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86B2E" w:rsidRPr="00E920F1">
        <w:rPr>
          <w:rFonts w:ascii="Arial" w:hAnsi="Arial" w:cs="Arial"/>
          <w:color w:val="000000"/>
          <w:sz w:val="20"/>
          <w:szCs w:val="20"/>
        </w:rPr>
        <w:t>Inc</w:t>
      </w:r>
      <w:proofErr w:type="spellEnd"/>
      <w:r w:rsidR="00686B2E" w:rsidRPr="00E920F1">
        <w:rPr>
          <w:rFonts w:ascii="Arial" w:hAnsi="Arial" w:cs="Arial"/>
          <w:color w:val="000000"/>
          <w:sz w:val="20"/>
          <w:szCs w:val="20"/>
        </w:rPr>
        <w:t>., CША</w:t>
      </w:r>
    </w:p>
    <w:p w:rsidR="00686B2E" w:rsidRPr="00E920F1" w:rsidRDefault="00686B2E" w:rsidP="00686B2E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920F1">
        <w:rPr>
          <w:rFonts w:ascii="Arial" w:hAnsi="Arial" w:cs="Arial"/>
          <w:color w:val="000000"/>
          <w:sz w:val="20"/>
          <w:szCs w:val="20"/>
        </w:rPr>
        <w:t>Заявник – ТОВ «ФРА Україна»</w:t>
      </w:r>
    </w:p>
    <w:p w:rsidR="00686B2E" w:rsidRPr="00E920F1" w:rsidRDefault="00686B2E" w:rsidP="00686B2E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Pr="00D77A36" w:rsidRDefault="00D77A36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38</w:t>
      </w:r>
      <w:r w:rsidR="00686B2E" w:rsidRPr="00DE0D82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. Брошура дослідника для досліджуваного препарату </w:t>
      </w:r>
      <w:proofErr w:type="spellStart"/>
      <w:r w:rsidR="00686B2E" w:rsidRPr="00DE0D82">
        <w:rPr>
          <w:rFonts w:ascii="Arial" w:eastAsia="MS Mincho" w:hAnsi="Arial" w:cs="Arial"/>
          <w:b/>
          <w:bCs/>
          <w:sz w:val="20"/>
          <w:szCs w:val="20"/>
          <w:lang w:eastAsia="ja-JP"/>
        </w:rPr>
        <w:t>Нератініб</w:t>
      </w:r>
      <w:proofErr w:type="spellEnd"/>
      <w:r w:rsidR="00686B2E" w:rsidRPr="00DE0D82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, версія 5.0 від 14 липня 2017 року; Форма інформованої згоди пацієнта на участь у науковому дослідженні, версія для України 8.0 від 29 листопада 2017року, українською та російською мовами </w:t>
      </w:r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>до протоколу клінічного випробування «</w:t>
      </w:r>
      <w:proofErr w:type="spellStart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>Рандомізоване</w:t>
      </w:r>
      <w:proofErr w:type="spellEnd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 xml:space="preserve">, відкрите, яке проводиться у двох групах, дослідження застосування </w:t>
      </w:r>
      <w:proofErr w:type="spellStart"/>
      <w:r w:rsidR="00686B2E" w:rsidRPr="00DE0D82">
        <w:rPr>
          <w:rFonts w:ascii="Arial" w:eastAsia="MS Mincho" w:hAnsi="Arial" w:cs="Arial"/>
          <w:b/>
          <w:bCs/>
          <w:sz w:val="20"/>
          <w:szCs w:val="20"/>
          <w:lang w:eastAsia="ja-JP"/>
        </w:rPr>
        <w:t>нератінібу</w:t>
      </w:r>
      <w:proofErr w:type="spellEnd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поєднанні з </w:t>
      </w:r>
      <w:proofErr w:type="spellStart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>паклітакселем</w:t>
      </w:r>
      <w:proofErr w:type="spellEnd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порівнянні із застосуванням </w:t>
      </w:r>
      <w:proofErr w:type="spellStart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>трастузумабу</w:t>
      </w:r>
      <w:proofErr w:type="spellEnd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поєднанні з </w:t>
      </w:r>
      <w:proofErr w:type="spellStart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>паклітакселем</w:t>
      </w:r>
      <w:proofErr w:type="spellEnd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якості терапії першої лінії при позитивному ErbB-2- локально </w:t>
      </w:r>
      <w:proofErr w:type="spellStart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>рецидивуючому</w:t>
      </w:r>
      <w:proofErr w:type="spellEnd"/>
      <w:r w:rsidR="00686B2E" w:rsidRPr="00DE0D82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або метастатичному раку молочної залози», </w:t>
      </w:r>
      <w:r w:rsidR="00686B2E" w:rsidRPr="00DE0D82">
        <w:rPr>
          <w:rFonts w:ascii="Arial" w:hAnsi="Arial" w:cs="Arial"/>
          <w:sz w:val="20"/>
          <w:szCs w:val="20"/>
        </w:rPr>
        <w:t xml:space="preserve">код дослідження </w:t>
      </w:r>
      <w:r w:rsidR="00686B2E" w:rsidRPr="00DE0D82">
        <w:rPr>
          <w:rFonts w:ascii="Arial" w:hAnsi="Arial" w:cs="Arial"/>
          <w:b/>
          <w:sz w:val="20"/>
          <w:szCs w:val="20"/>
        </w:rPr>
        <w:t>3144A2-3005-WW</w:t>
      </w:r>
      <w:r w:rsidR="00686B2E" w:rsidRPr="00DE0D82">
        <w:rPr>
          <w:rFonts w:ascii="Arial" w:hAnsi="Arial" w:cs="Arial"/>
          <w:sz w:val="20"/>
          <w:szCs w:val="20"/>
        </w:rPr>
        <w:t xml:space="preserve">, Поправка №7 від 01 червня 2016 року; спонсор - </w:t>
      </w:r>
      <w:r>
        <w:rPr>
          <w:rFonts w:ascii="Arial" w:hAnsi="Arial" w:cs="Arial"/>
          <w:sz w:val="20"/>
          <w:szCs w:val="20"/>
        </w:rPr>
        <w:t xml:space="preserve">«Пума </w:t>
      </w:r>
      <w:proofErr w:type="spellStart"/>
      <w:r>
        <w:rPr>
          <w:rFonts w:ascii="Arial" w:hAnsi="Arial" w:cs="Arial"/>
          <w:sz w:val="20"/>
          <w:szCs w:val="20"/>
        </w:rPr>
        <w:t>Біотехнолоджи</w:t>
      </w:r>
      <w:proofErr w:type="spellEnd"/>
      <w:r>
        <w:rPr>
          <w:rFonts w:ascii="Arial" w:hAnsi="Arial" w:cs="Arial"/>
          <w:sz w:val="20"/>
          <w:szCs w:val="20"/>
        </w:rPr>
        <w:t>, Інк.», США</w:t>
      </w:r>
    </w:p>
    <w:p w:rsidR="00686B2E" w:rsidRPr="00DE0D82" w:rsidRDefault="00686B2E" w:rsidP="00686B2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0D82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686B2E" w:rsidRPr="00DE0D82" w:rsidRDefault="00686B2E" w:rsidP="00686B2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D77A36" w:rsidRDefault="00D77A36" w:rsidP="00686B2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39</w:t>
      </w:r>
      <w:r w:rsidR="00686B2E" w:rsidRPr="005C0908">
        <w:rPr>
          <w:rFonts w:ascii="Arial" w:hAnsi="Arial" w:cs="Arial"/>
          <w:b/>
          <w:bCs/>
          <w:sz w:val="20"/>
          <w:szCs w:val="20"/>
        </w:rPr>
        <w:t>. Оновлений протокол клінічного дослідження JHL-CLIN-1101-01, версія 3 від 27 жовтня 2017 року; Інформаційний листок для пацієнта і форма інформованої згоди, версія V4.0UKR(</w:t>
      </w:r>
      <w:proofErr w:type="spellStart"/>
      <w:r w:rsidR="00686B2E" w:rsidRPr="005C0908">
        <w:rPr>
          <w:rFonts w:ascii="Arial" w:hAnsi="Arial" w:cs="Arial"/>
          <w:b/>
          <w:bCs/>
          <w:sz w:val="20"/>
          <w:szCs w:val="20"/>
        </w:rPr>
        <w:t>uk</w:t>
      </w:r>
      <w:proofErr w:type="spellEnd"/>
      <w:r w:rsidR="00686B2E" w:rsidRPr="005C0908">
        <w:rPr>
          <w:rFonts w:ascii="Arial" w:hAnsi="Arial" w:cs="Arial"/>
          <w:b/>
          <w:bCs/>
          <w:sz w:val="20"/>
          <w:szCs w:val="20"/>
        </w:rPr>
        <w:t>)01 від 05 січня 2018 року, переклад українською мовою від 12 січня 2018 року; Інформаційний листок для пацієнта і форма інформованої згоди, версія V4.0UKR(</w:t>
      </w:r>
      <w:proofErr w:type="spellStart"/>
      <w:r w:rsidR="00686B2E" w:rsidRPr="005C0908">
        <w:rPr>
          <w:rFonts w:ascii="Arial" w:hAnsi="Arial" w:cs="Arial"/>
          <w:b/>
          <w:bCs/>
          <w:sz w:val="20"/>
          <w:szCs w:val="20"/>
        </w:rPr>
        <w:t>ru</w:t>
      </w:r>
      <w:proofErr w:type="spellEnd"/>
      <w:r w:rsidR="00686B2E" w:rsidRPr="005C0908">
        <w:rPr>
          <w:rFonts w:ascii="Arial" w:hAnsi="Arial" w:cs="Arial"/>
          <w:b/>
          <w:bCs/>
          <w:sz w:val="20"/>
          <w:szCs w:val="20"/>
        </w:rPr>
        <w:t>)01 від 05 січня 2018 року, переклад російською мовою від 12 січня 2018 року; Інформаційна брошура для пацієнта, версія V1.0UKR(</w:t>
      </w:r>
      <w:proofErr w:type="spellStart"/>
      <w:r w:rsidR="00686B2E" w:rsidRPr="005C0908">
        <w:rPr>
          <w:rFonts w:ascii="Arial" w:hAnsi="Arial" w:cs="Arial"/>
          <w:b/>
          <w:bCs/>
          <w:sz w:val="20"/>
          <w:szCs w:val="20"/>
        </w:rPr>
        <w:t>uk</w:t>
      </w:r>
      <w:proofErr w:type="spellEnd"/>
      <w:r w:rsidR="00686B2E" w:rsidRPr="005C0908">
        <w:rPr>
          <w:rFonts w:ascii="Arial" w:hAnsi="Arial" w:cs="Arial"/>
          <w:b/>
          <w:bCs/>
          <w:sz w:val="20"/>
          <w:szCs w:val="20"/>
        </w:rPr>
        <w:t>) від 28 серпня 2017 року, переклад українською мовою від 17 листопада 2017 року; Інформаційна брошура для пацієнта, версія V1.0UKR(</w:t>
      </w:r>
      <w:proofErr w:type="spellStart"/>
      <w:r w:rsidR="00686B2E" w:rsidRPr="005C0908">
        <w:rPr>
          <w:rFonts w:ascii="Arial" w:hAnsi="Arial" w:cs="Arial"/>
          <w:b/>
          <w:bCs/>
          <w:sz w:val="20"/>
          <w:szCs w:val="20"/>
        </w:rPr>
        <w:t>ru</w:t>
      </w:r>
      <w:proofErr w:type="spellEnd"/>
      <w:r w:rsidR="00686B2E" w:rsidRPr="005C0908">
        <w:rPr>
          <w:rFonts w:ascii="Arial" w:hAnsi="Arial" w:cs="Arial"/>
          <w:b/>
          <w:bCs/>
          <w:sz w:val="20"/>
          <w:szCs w:val="20"/>
        </w:rPr>
        <w:t>) від 28 серпня 2017 року, переклад російською мовою від 17 листопада 2017 року; Інформація про дослідження для пацієнта, версія V1.0UKR(</w:t>
      </w:r>
      <w:proofErr w:type="spellStart"/>
      <w:r w:rsidR="00686B2E" w:rsidRPr="005C0908">
        <w:rPr>
          <w:rFonts w:ascii="Arial" w:hAnsi="Arial" w:cs="Arial"/>
          <w:b/>
          <w:bCs/>
          <w:sz w:val="20"/>
          <w:szCs w:val="20"/>
        </w:rPr>
        <w:t>uk</w:t>
      </w:r>
      <w:proofErr w:type="spellEnd"/>
      <w:r w:rsidR="00686B2E" w:rsidRPr="005C0908">
        <w:rPr>
          <w:rFonts w:ascii="Arial" w:hAnsi="Arial" w:cs="Arial"/>
          <w:b/>
          <w:bCs/>
          <w:sz w:val="20"/>
          <w:szCs w:val="20"/>
        </w:rPr>
        <w:t>) від 28 серпня 2017 року, українською мовою; Інформація про дослідження для пацієнта, версія V1.0UKR(</w:t>
      </w:r>
      <w:proofErr w:type="spellStart"/>
      <w:r w:rsidR="00686B2E" w:rsidRPr="005C0908">
        <w:rPr>
          <w:rFonts w:ascii="Arial" w:hAnsi="Arial" w:cs="Arial"/>
          <w:b/>
          <w:bCs/>
          <w:sz w:val="20"/>
          <w:szCs w:val="20"/>
        </w:rPr>
        <w:t>ru</w:t>
      </w:r>
      <w:proofErr w:type="spellEnd"/>
      <w:r w:rsidR="00686B2E" w:rsidRPr="005C0908">
        <w:rPr>
          <w:rFonts w:ascii="Arial" w:hAnsi="Arial" w:cs="Arial"/>
          <w:b/>
          <w:bCs/>
          <w:sz w:val="20"/>
          <w:szCs w:val="20"/>
        </w:rPr>
        <w:t xml:space="preserve">) від 28 серпня 2017 року, російською мовою; </w:t>
      </w:r>
      <w:r w:rsidR="00686B2E">
        <w:rPr>
          <w:rFonts w:ascii="Arial" w:hAnsi="Arial" w:cs="Arial"/>
          <w:b/>
          <w:bCs/>
          <w:sz w:val="20"/>
          <w:szCs w:val="20"/>
        </w:rPr>
        <w:t>З</w:t>
      </w:r>
      <w:r w:rsidR="00686B2E" w:rsidRPr="005C0908">
        <w:rPr>
          <w:rFonts w:ascii="Arial" w:hAnsi="Arial" w:cs="Arial"/>
          <w:b/>
          <w:bCs/>
          <w:sz w:val="20"/>
          <w:szCs w:val="20"/>
        </w:rPr>
        <w:t xml:space="preserve">більшення кількості досліджуваних в Україні від попередньо запланованої на 18 осіб (з 22 до 40 осіб) </w:t>
      </w:r>
      <w:r w:rsidR="00686B2E" w:rsidRPr="005C0908">
        <w:rPr>
          <w:rFonts w:ascii="Arial" w:hAnsi="Arial" w:cs="Arial"/>
          <w:bCs/>
          <w:sz w:val="20"/>
          <w:szCs w:val="20"/>
        </w:rPr>
        <w:t xml:space="preserve">до </w:t>
      </w:r>
      <w:r w:rsidR="00686B2E" w:rsidRPr="005C0908">
        <w:rPr>
          <w:rFonts w:ascii="Arial" w:hAnsi="Arial" w:cs="Arial"/>
          <w:sz w:val="20"/>
          <w:szCs w:val="20"/>
        </w:rPr>
        <w:t>протоколу клінічного випробування</w:t>
      </w:r>
      <w:r w:rsidR="00686B2E" w:rsidRPr="005C0908">
        <w:rPr>
          <w:rFonts w:ascii="Arial" w:hAnsi="Arial" w:cs="Arial"/>
          <w:b/>
          <w:sz w:val="20"/>
          <w:szCs w:val="20"/>
        </w:rPr>
        <w:t xml:space="preserve"> </w:t>
      </w:r>
      <w:r w:rsidR="00686B2E" w:rsidRPr="005C0908">
        <w:rPr>
          <w:rFonts w:ascii="Arial" w:hAnsi="Arial" w:cs="Arial"/>
          <w:sz w:val="20"/>
          <w:szCs w:val="20"/>
        </w:rPr>
        <w:t>«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, подвійне сліпе,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 дослідження, що проводиться в паралельних групах із метою вивчення фармакокінетики,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фармакодинаміки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імуногенності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, безпечності та ефективності препарату </w:t>
      </w:r>
      <w:r w:rsidR="00686B2E" w:rsidRPr="005C0908">
        <w:rPr>
          <w:rFonts w:ascii="Arial" w:hAnsi="Arial" w:cs="Arial"/>
          <w:b/>
          <w:sz w:val="20"/>
          <w:szCs w:val="20"/>
        </w:rPr>
        <w:t>JHL1101</w:t>
      </w:r>
      <w:r w:rsidR="00686B2E" w:rsidRPr="005C0908">
        <w:rPr>
          <w:rFonts w:ascii="Arial" w:hAnsi="Arial" w:cs="Arial"/>
          <w:sz w:val="20"/>
          <w:szCs w:val="20"/>
        </w:rPr>
        <w:t xml:space="preserve"> у порівнянні з препаратом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Мабтера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® </w:t>
      </w:r>
      <w:r w:rsidR="00686B2E" w:rsidRPr="005C0908">
        <w:rPr>
          <w:rFonts w:ascii="Arial" w:hAnsi="Arial" w:cs="Arial"/>
          <w:sz w:val="20"/>
          <w:szCs w:val="20"/>
        </w:rPr>
        <w:lastRenderedPageBreak/>
        <w:t xml:space="preserve">виробництва ЄС у пацієнтів із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ревматоїдним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 артритом (РА) середнього та важкого ступеня та неадекватною відповіддю на лікування інгібіторами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фактора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 некрозу пухлини (ФНП) на фоні терапії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метотрексатом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 (MTК)», код дослідження</w:t>
      </w:r>
      <w:r w:rsidR="00686B2E" w:rsidRPr="005C0908">
        <w:rPr>
          <w:rFonts w:ascii="Arial" w:hAnsi="Arial" w:cs="Arial"/>
          <w:b/>
          <w:sz w:val="20"/>
          <w:szCs w:val="20"/>
        </w:rPr>
        <w:t xml:space="preserve">   JHL-CLIN-1101-01, </w:t>
      </w:r>
      <w:r w:rsidR="00686B2E" w:rsidRPr="005C0908">
        <w:rPr>
          <w:rFonts w:ascii="Arial" w:hAnsi="Arial" w:cs="Arial"/>
          <w:sz w:val="20"/>
          <w:szCs w:val="20"/>
        </w:rPr>
        <w:t>версія 1 від 06 грудня 2016 року з поправкою 2</w:t>
      </w:r>
      <w:r w:rsidR="00686B2E">
        <w:rPr>
          <w:rFonts w:ascii="Arial" w:hAnsi="Arial" w:cs="Arial"/>
          <w:sz w:val="20"/>
          <w:szCs w:val="20"/>
        </w:rPr>
        <w:t>;</w:t>
      </w:r>
      <w:r w:rsidR="00686B2E" w:rsidRPr="005C0908">
        <w:rPr>
          <w:rFonts w:ascii="Arial" w:hAnsi="Arial" w:cs="Arial"/>
          <w:b/>
          <w:sz w:val="20"/>
          <w:szCs w:val="20"/>
        </w:rPr>
        <w:t xml:space="preserve"> </w:t>
      </w:r>
      <w:r w:rsidR="00686B2E" w:rsidRPr="005C0908">
        <w:rPr>
          <w:rFonts w:ascii="Arial" w:hAnsi="Arial" w:cs="Arial"/>
          <w:sz w:val="20"/>
          <w:szCs w:val="20"/>
        </w:rPr>
        <w:t>спонсор - «Джей-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Ейч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-Ел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Біотек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, Інк», Тайвань (Китайська Республіка)(JHL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Biotech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86B2E" w:rsidRPr="005C0908">
        <w:rPr>
          <w:rFonts w:ascii="Arial" w:hAnsi="Arial" w:cs="Arial"/>
          <w:sz w:val="20"/>
          <w:szCs w:val="20"/>
        </w:rPr>
        <w:t>Taiwan</w:t>
      </w:r>
      <w:proofErr w:type="spellEnd"/>
      <w:r w:rsidR="00686B2E" w:rsidRPr="005C0908">
        <w:rPr>
          <w:rFonts w:ascii="Arial" w:hAnsi="Arial" w:cs="Arial"/>
          <w:sz w:val="20"/>
          <w:szCs w:val="20"/>
        </w:rPr>
        <w:t>)</w:t>
      </w:r>
      <w:r w:rsidR="00686B2E" w:rsidRPr="005C0908">
        <w:rPr>
          <w:rFonts w:ascii="Arial" w:hAnsi="Arial" w:cs="Arial"/>
          <w:sz w:val="20"/>
          <w:szCs w:val="20"/>
          <w:highlight w:val="yellow"/>
        </w:rPr>
        <w:t xml:space="preserve">         </w:t>
      </w:r>
    </w:p>
    <w:p w:rsidR="00686B2E" w:rsidRPr="005C0908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08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5C0908">
        <w:rPr>
          <w:rFonts w:ascii="Arial" w:hAnsi="Arial" w:cs="Arial"/>
          <w:sz w:val="20"/>
          <w:szCs w:val="20"/>
        </w:rPr>
        <w:t>Квінтайлс</w:t>
      </w:r>
      <w:proofErr w:type="spellEnd"/>
      <w:r w:rsidRPr="005C0908">
        <w:rPr>
          <w:rFonts w:ascii="Arial" w:hAnsi="Arial" w:cs="Arial"/>
          <w:sz w:val="20"/>
          <w:szCs w:val="20"/>
        </w:rPr>
        <w:t xml:space="preserve"> Україна»</w:t>
      </w:r>
    </w:p>
    <w:p w:rsidR="00686B2E" w:rsidRPr="005C0908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6B2E" w:rsidRPr="00F411EB" w:rsidRDefault="00D77A36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40</w:t>
      </w:r>
      <w:r w:rsidR="00686B2E" w:rsidRPr="004C109A">
        <w:rPr>
          <w:rFonts w:ascii="Arial" w:hAnsi="Arial" w:cs="Arial"/>
          <w:b/>
          <w:sz w:val="20"/>
          <w:szCs w:val="20"/>
        </w:rPr>
        <w:t>.</w:t>
      </w:r>
      <w:r w:rsidR="00686B2E">
        <w:rPr>
          <w:rFonts w:ascii="Arial" w:hAnsi="Arial" w:cs="Arial"/>
          <w:b/>
          <w:sz w:val="20"/>
          <w:szCs w:val="20"/>
        </w:rPr>
        <w:t xml:space="preserve"> </w:t>
      </w:r>
      <w:r w:rsidR="00686B2E" w:rsidRPr="00F411EB">
        <w:rPr>
          <w:rFonts w:ascii="Arial" w:hAnsi="Arial" w:cs="Arial"/>
          <w:b/>
          <w:sz w:val="20"/>
          <w:szCs w:val="20"/>
        </w:rPr>
        <w:t xml:space="preserve">Оновлена брошура дослідника для </w:t>
      </w:r>
      <w:proofErr w:type="spellStart"/>
      <w:r w:rsidR="00686B2E" w:rsidRPr="00F411EB">
        <w:rPr>
          <w:rFonts w:ascii="Arial" w:hAnsi="Arial" w:cs="Arial"/>
          <w:b/>
          <w:sz w:val="20"/>
          <w:szCs w:val="20"/>
        </w:rPr>
        <w:t>трастузумабу</w:t>
      </w:r>
      <w:proofErr w:type="spellEnd"/>
      <w:r w:rsidR="00686B2E" w:rsidRPr="00F411EB">
        <w:rPr>
          <w:rFonts w:ascii="Arial" w:hAnsi="Arial" w:cs="Arial"/>
          <w:b/>
          <w:sz w:val="20"/>
          <w:szCs w:val="20"/>
        </w:rPr>
        <w:t xml:space="preserve"> (RO452317)</w:t>
      </w:r>
      <w:r w:rsidR="00686B2E" w:rsidRPr="00F411EB">
        <w:rPr>
          <w:rFonts w:ascii="Arial" w:hAnsi="Arial" w:cs="Arial"/>
          <w:color w:val="000000"/>
          <w:sz w:val="20"/>
          <w:szCs w:val="20"/>
        </w:rPr>
        <w:t xml:space="preserve">, </w:t>
      </w:r>
      <w:r w:rsidR="00686B2E" w:rsidRPr="00F411EB">
        <w:rPr>
          <w:rFonts w:ascii="Arial" w:hAnsi="Arial" w:cs="Arial"/>
          <w:b/>
          <w:sz w:val="20"/>
          <w:szCs w:val="20"/>
        </w:rPr>
        <w:t xml:space="preserve">версія 18 від жовтня 2017 р. </w:t>
      </w:r>
      <w:r w:rsidR="00686B2E" w:rsidRPr="00F411EB">
        <w:rPr>
          <w:rFonts w:ascii="Arial" w:hAnsi="Arial" w:cs="Arial"/>
          <w:sz w:val="20"/>
          <w:szCs w:val="20"/>
        </w:rPr>
        <w:t xml:space="preserve">до протоколу клінічного випробування </w:t>
      </w:r>
      <w:r w:rsidR="00686B2E">
        <w:rPr>
          <w:rFonts w:ascii="Arial" w:hAnsi="Arial" w:cs="Arial"/>
          <w:sz w:val="20"/>
          <w:szCs w:val="20"/>
        </w:rPr>
        <w:t>«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Проспективне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 міжнародне 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нерандомізоване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 відкрите дослідження ІІІ фази у двох когортах безпеки застосування </w:t>
      </w:r>
      <w:proofErr w:type="spellStart"/>
      <w:r w:rsidR="00686B2E" w:rsidRPr="00F411EB">
        <w:rPr>
          <w:rFonts w:ascii="Arial" w:hAnsi="Arial" w:cs="Arial"/>
          <w:b/>
          <w:sz w:val="20"/>
          <w:szCs w:val="20"/>
        </w:rPr>
        <w:t>трастузумабу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 для підшкірного введення в якості терапії з допомогою медичного персоналу або самостійно у хворих на 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операбельний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 HER2-позитивний ранній рак молочної залози [дослідження 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SafeHER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>]</w:t>
      </w:r>
      <w:r w:rsidR="00686B2E">
        <w:rPr>
          <w:rFonts w:ascii="Arial" w:hAnsi="Arial" w:cs="Arial"/>
          <w:sz w:val="20"/>
          <w:szCs w:val="20"/>
        </w:rPr>
        <w:t>»</w:t>
      </w:r>
      <w:r w:rsidR="00686B2E" w:rsidRPr="00F411EB">
        <w:rPr>
          <w:rFonts w:ascii="Arial" w:hAnsi="Arial" w:cs="Arial"/>
          <w:sz w:val="20"/>
          <w:szCs w:val="20"/>
        </w:rPr>
        <w:t xml:space="preserve">, код дослідження </w:t>
      </w:r>
      <w:r w:rsidR="00686B2E" w:rsidRPr="00F411EB">
        <w:rPr>
          <w:rFonts w:ascii="Arial" w:hAnsi="Arial" w:cs="Arial"/>
          <w:b/>
          <w:sz w:val="20"/>
          <w:szCs w:val="20"/>
        </w:rPr>
        <w:t>МО28048</w:t>
      </w:r>
      <w:r w:rsidR="00686B2E" w:rsidRPr="00F411EB">
        <w:rPr>
          <w:rFonts w:ascii="Arial" w:hAnsi="Arial" w:cs="Arial"/>
          <w:sz w:val="20"/>
          <w:szCs w:val="20"/>
        </w:rPr>
        <w:t>, версія 3.0 від 18 березня 2013 року, спонсор –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Ф.Хоффманн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Рош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B2E" w:rsidRPr="00F411EB">
        <w:rPr>
          <w:rFonts w:ascii="Arial" w:hAnsi="Arial" w:cs="Arial"/>
          <w:sz w:val="20"/>
          <w:szCs w:val="20"/>
        </w:rPr>
        <w:t>Лтд</w:t>
      </w:r>
      <w:proofErr w:type="spellEnd"/>
      <w:r w:rsidR="00686B2E" w:rsidRPr="00F411EB">
        <w:rPr>
          <w:rFonts w:ascii="Arial" w:hAnsi="Arial" w:cs="Arial"/>
          <w:sz w:val="20"/>
          <w:szCs w:val="20"/>
        </w:rPr>
        <w:t>, Швейцарія</w:t>
      </w:r>
    </w:p>
    <w:p w:rsidR="00686B2E" w:rsidRPr="00B81577" w:rsidRDefault="00686B2E" w:rsidP="0068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577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B81577">
        <w:rPr>
          <w:rFonts w:ascii="Arial" w:hAnsi="Arial" w:cs="Arial"/>
          <w:sz w:val="20"/>
          <w:szCs w:val="20"/>
        </w:rPr>
        <w:t>Рош</w:t>
      </w:r>
      <w:proofErr w:type="spellEnd"/>
      <w:r w:rsidRPr="00B81577">
        <w:rPr>
          <w:rFonts w:ascii="Arial" w:hAnsi="Arial" w:cs="Arial"/>
          <w:sz w:val="20"/>
          <w:szCs w:val="20"/>
        </w:rPr>
        <w:t xml:space="preserve"> Україна» від імені </w:t>
      </w:r>
      <w:proofErr w:type="spellStart"/>
      <w:r w:rsidRPr="00B81577">
        <w:rPr>
          <w:rFonts w:ascii="Arial" w:hAnsi="Arial" w:cs="Arial"/>
          <w:sz w:val="20"/>
          <w:szCs w:val="20"/>
        </w:rPr>
        <w:t>Ф.Хоффманн</w:t>
      </w:r>
      <w:proofErr w:type="spellEnd"/>
      <w:r w:rsidRPr="00B81577">
        <w:rPr>
          <w:rFonts w:ascii="Arial" w:hAnsi="Arial" w:cs="Arial"/>
          <w:sz w:val="20"/>
          <w:szCs w:val="20"/>
        </w:rPr>
        <w:t xml:space="preserve">–Ля </w:t>
      </w:r>
      <w:proofErr w:type="spellStart"/>
      <w:r w:rsidRPr="00B81577">
        <w:rPr>
          <w:rFonts w:ascii="Arial" w:hAnsi="Arial" w:cs="Arial"/>
          <w:sz w:val="20"/>
          <w:szCs w:val="20"/>
        </w:rPr>
        <w:t>Рош</w:t>
      </w:r>
      <w:proofErr w:type="spellEnd"/>
      <w:r w:rsidRPr="00B815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1577">
        <w:rPr>
          <w:rFonts w:ascii="Arial" w:hAnsi="Arial" w:cs="Arial"/>
          <w:sz w:val="20"/>
          <w:szCs w:val="20"/>
        </w:rPr>
        <w:t>Лтд</w:t>
      </w:r>
      <w:proofErr w:type="spellEnd"/>
      <w:r w:rsidRPr="00B81577">
        <w:rPr>
          <w:rFonts w:ascii="Arial" w:hAnsi="Arial" w:cs="Arial"/>
          <w:sz w:val="20"/>
          <w:szCs w:val="20"/>
        </w:rPr>
        <w:t xml:space="preserve">, Україна </w:t>
      </w:r>
    </w:p>
    <w:p w:rsidR="00686B2E" w:rsidRPr="00B81577" w:rsidRDefault="00686B2E" w:rsidP="00686B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090A74" w:rsidRDefault="00090A74" w:rsidP="00686B2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0A74">
        <w:rPr>
          <w:rFonts w:ascii="Arial" w:hAnsi="Arial" w:cs="Arial"/>
          <w:b/>
          <w:sz w:val="20"/>
          <w:szCs w:val="20"/>
          <w:lang w:eastAsia="ru-RU"/>
        </w:rPr>
        <w:t>41</w:t>
      </w:r>
      <w:r w:rsidR="00686B2E" w:rsidRPr="002D14E9">
        <w:rPr>
          <w:rFonts w:ascii="Arial" w:hAnsi="Arial" w:cs="Arial"/>
          <w:b/>
          <w:sz w:val="20"/>
          <w:szCs w:val="20"/>
          <w:lang w:eastAsia="ru-RU"/>
        </w:rPr>
        <w:t>.</w:t>
      </w:r>
      <w:r w:rsidR="00686B2E" w:rsidRPr="002D14E9">
        <w:rPr>
          <w:rFonts w:ascii="Arial" w:hAnsi="Arial" w:cs="Arial"/>
          <w:b/>
          <w:bCs/>
          <w:sz w:val="20"/>
          <w:szCs w:val="20"/>
        </w:rPr>
        <w:t xml:space="preserve"> </w:t>
      </w:r>
      <w:r w:rsidR="00686B2E" w:rsidRPr="00085F38">
        <w:rPr>
          <w:rFonts w:ascii="Arial" w:hAnsi="Arial" w:cs="Arial"/>
          <w:b/>
          <w:bCs/>
          <w:sz w:val="20"/>
          <w:szCs w:val="20"/>
        </w:rPr>
        <w:t xml:space="preserve">Оновлений протокол CS001P3, версія 6.0 для України від 4 грудня 2017, включаючи поправку 5, який має такий же зміст як версія Протоколу 4.0 від 27 червня 2014; Брошура дослідника препарату лейкоцитарний </w:t>
      </w:r>
      <w:proofErr w:type="spellStart"/>
      <w:r w:rsidR="00686B2E" w:rsidRPr="00085F38">
        <w:rPr>
          <w:rFonts w:ascii="Arial" w:hAnsi="Arial" w:cs="Arial"/>
          <w:b/>
          <w:bCs/>
          <w:sz w:val="20"/>
          <w:szCs w:val="20"/>
        </w:rPr>
        <w:t>інтерлейкін</w:t>
      </w:r>
      <w:proofErr w:type="spellEnd"/>
      <w:r w:rsidR="00686B2E" w:rsidRPr="00085F38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686B2E" w:rsidRPr="00085F38">
        <w:rPr>
          <w:rFonts w:ascii="Arial" w:hAnsi="Arial" w:cs="Arial"/>
          <w:b/>
          <w:bCs/>
          <w:sz w:val="20"/>
          <w:szCs w:val="20"/>
        </w:rPr>
        <w:t>Мультикін</w:t>
      </w:r>
      <w:proofErr w:type="spellEnd"/>
      <w:r w:rsidR="00686B2E" w:rsidRPr="00085F38">
        <w:rPr>
          <w:rFonts w:ascii="Arial" w:hAnsi="Arial" w:cs="Arial"/>
          <w:b/>
          <w:bCs/>
          <w:sz w:val="20"/>
          <w:szCs w:val="20"/>
        </w:rPr>
        <w:t>), версія</w:t>
      </w:r>
      <w:r w:rsidR="00686B2E" w:rsidRPr="007F2B5C">
        <w:rPr>
          <w:rFonts w:ascii="Arial" w:hAnsi="Arial" w:cs="Arial"/>
          <w:b/>
          <w:bCs/>
          <w:sz w:val="20"/>
          <w:szCs w:val="20"/>
        </w:rPr>
        <w:t xml:space="preserve"> 8.0 від 17 вересня 2017 року</w:t>
      </w:r>
      <w:r w:rsidR="00686B2E">
        <w:rPr>
          <w:rFonts w:ascii="Arial" w:hAnsi="Arial" w:cs="Arial"/>
          <w:b/>
          <w:bCs/>
          <w:sz w:val="20"/>
          <w:szCs w:val="20"/>
        </w:rPr>
        <w:t xml:space="preserve"> </w:t>
      </w:r>
      <w:r w:rsidR="00686B2E" w:rsidRPr="00E654AF">
        <w:rPr>
          <w:rFonts w:ascii="Arial" w:hAnsi="Arial" w:cs="Arial"/>
          <w:sz w:val="20"/>
          <w:szCs w:val="20"/>
        </w:rPr>
        <w:t xml:space="preserve">до </w:t>
      </w:r>
      <w:r w:rsidR="00686B2E" w:rsidRPr="00E654AF">
        <w:rPr>
          <w:rFonts w:ascii="Arial" w:hAnsi="Arial" w:cs="Arial"/>
          <w:bCs/>
          <w:sz w:val="20"/>
          <w:szCs w:val="20"/>
        </w:rPr>
        <w:t xml:space="preserve">протоколу клінічного </w:t>
      </w:r>
      <w:r w:rsidR="00686B2E" w:rsidRPr="00EA1C8F">
        <w:rPr>
          <w:rFonts w:ascii="Arial" w:hAnsi="Arial" w:cs="Arial"/>
          <w:sz w:val="20"/>
          <w:szCs w:val="20"/>
        </w:rPr>
        <w:t>випробування</w:t>
      </w:r>
      <w:r w:rsidR="00686B2E" w:rsidRPr="000267DB">
        <w:rPr>
          <w:rFonts w:ascii="Arial" w:hAnsi="Arial" w:cs="Arial"/>
          <w:sz w:val="20"/>
          <w:szCs w:val="20"/>
        </w:rPr>
        <w:t xml:space="preserve"> </w:t>
      </w:r>
      <w:r w:rsidR="00686B2E" w:rsidRPr="001D71CC">
        <w:rPr>
          <w:rFonts w:ascii="Arial" w:hAnsi="Arial" w:cs="Arial"/>
          <w:bCs/>
          <w:sz w:val="20"/>
          <w:szCs w:val="20"/>
        </w:rPr>
        <w:t xml:space="preserve">«Відкрите, </w:t>
      </w:r>
      <w:proofErr w:type="spellStart"/>
      <w:r w:rsidR="00686B2E" w:rsidRPr="001D71CC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686B2E" w:rsidRPr="001D71C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686B2E" w:rsidRPr="001D71CC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="00686B2E" w:rsidRPr="001D71CC">
        <w:rPr>
          <w:rFonts w:ascii="Arial" w:hAnsi="Arial" w:cs="Arial"/>
          <w:bCs/>
          <w:sz w:val="20"/>
          <w:szCs w:val="20"/>
        </w:rPr>
        <w:t xml:space="preserve"> дослідження ІІІ фази результатів лікування </w:t>
      </w:r>
      <w:r w:rsidR="00686B2E" w:rsidRPr="001D71CC">
        <w:rPr>
          <w:rFonts w:ascii="Arial" w:hAnsi="Arial" w:cs="Arial"/>
          <w:b/>
          <w:bCs/>
          <w:sz w:val="20"/>
          <w:szCs w:val="20"/>
        </w:rPr>
        <w:t xml:space="preserve">лейкоцитарним </w:t>
      </w:r>
      <w:proofErr w:type="spellStart"/>
      <w:r w:rsidR="00686B2E" w:rsidRPr="001D71CC">
        <w:rPr>
          <w:rFonts w:ascii="Arial" w:hAnsi="Arial" w:cs="Arial"/>
          <w:b/>
          <w:bCs/>
          <w:sz w:val="20"/>
          <w:szCs w:val="20"/>
        </w:rPr>
        <w:t>інтерлейкіном</w:t>
      </w:r>
      <w:proofErr w:type="spellEnd"/>
      <w:r w:rsidR="00686B2E" w:rsidRPr="001D71CC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686B2E" w:rsidRPr="001D71CC">
        <w:rPr>
          <w:rFonts w:ascii="Arial" w:hAnsi="Arial" w:cs="Arial"/>
          <w:b/>
          <w:bCs/>
          <w:sz w:val="20"/>
          <w:szCs w:val="20"/>
        </w:rPr>
        <w:t>Мультикін</w:t>
      </w:r>
      <w:proofErr w:type="spellEnd"/>
      <w:r w:rsidR="00686B2E" w:rsidRPr="001D71CC">
        <w:rPr>
          <w:rFonts w:ascii="Arial" w:hAnsi="Arial" w:cs="Arial"/>
          <w:b/>
          <w:bCs/>
          <w:sz w:val="20"/>
          <w:szCs w:val="20"/>
        </w:rPr>
        <w:t>)</w:t>
      </w:r>
      <w:r w:rsidR="00686B2E" w:rsidRPr="001D71CC">
        <w:rPr>
          <w:rFonts w:ascii="Arial" w:hAnsi="Arial" w:cs="Arial"/>
          <w:bCs/>
          <w:sz w:val="20"/>
          <w:szCs w:val="20"/>
        </w:rPr>
        <w:t xml:space="preserve"> у поєднанні із стандартним лікуванням (</w:t>
      </w:r>
      <w:proofErr w:type="spellStart"/>
      <w:r w:rsidR="00686B2E" w:rsidRPr="001D71CC">
        <w:rPr>
          <w:rFonts w:ascii="Arial" w:hAnsi="Arial" w:cs="Arial"/>
          <w:bCs/>
          <w:sz w:val="20"/>
          <w:szCs w:val="20"/>
        </w:rPr>
        <w:t>хурургічне</w:t>
      </w:r>
      <w:proofErr w:type="spellEnd"/>
      <w:r w:rsidR="00686B2E" w:rsidRPr="001D71CC">
        <w:rPr>
          <w:rFonts w:ascii="Arial" w:hAnsi="Arial" w:cs="Arial"/>
          <w:bCs/>
          <w:sz w:val="20"/>
          <w:szCs w:val="20"/>
        </w:rPr>
        <w:t xml:space="preserve"> втручання + радіотерапія або хірургічне втручання + супутня </w:t>
      </w:r>
      <w:proofErr w:type="spellStart"/>
      <w:r w:rsidR="00686B2E" w:rsidRPr="001D71CC">
        <w:rPr>
          <w:rFonts w:ascii="Arial" w:hAnsi="Arial" w:cs="Arial"/>
          <w:bCs/>
          <w:sz w:val="20"/>
          <w:szCs w:val="20"/>
        </w:rPr>
        <w:t>хіміорадіотерапія</w:t>
      </w:r>
      <w:proofErr w:type="spellEnd"/>
      <w:r w:rsidR="00686B2E" w:rsidRPr="001D71CC">
        <w:rPr>
          <w:rFonts w:ascii="Arial" w:hAnsi="Arial" w:cs="Arial"/>
          <w:bCs/>
          <w:sz w:val="20"/>
          <w:szCs w:val="20"/>
        </w:rPr>
        <w:t xml:space="preserve">) у пацієнтів із поширеною первинною </w:t>
      </w:r>
      <w:proofErr w:type="spellStart"/>
      <w:r w:rsidR="00686B2E" w:rsidRPr="001D71CC">
        <w:rPr>
          <w:rFonts w:ascii="Arial" w:hAnsi="Arial" w:cs="Arial"/>
          <w:bCs/>
          <w:sz w:val="20"/>
          <w:szCs w:val="20"/>
        </w:rPr>
        <w:t>плоскоклітинною</w:t>
      </w:r>
      <w:proofErr w:type="spellEnd"/>
      <w:r w:rsidR="00686B2E" w:rsidRPr="001D71CC">
        <w:rPr>
          <w:rFonts w:ascii="Arial" w:hAnsi="Arial" w:cs="Arial"/>
          <w:bCs/>
          <w:sz w:val="20"/>
          <w:szCs w:val="20"/>
        </w:rPr>
        <w:t xml:space="preserve"> карциномою ротової порожнини/ м‘якого піднебіння у порівнянні з виключно стандартним лікуванням» , код</w:t>
      </w:r>
      <w:r w:rsidR="00686B2E" w:rsidRPr="001D71CC">
        <w:rPr>
          <w:rFonts w:ascii="Arial" w:hAnsi="Arial" w:cs="Arial"/>
          <w:sz w:val="20"/>
          <w:szCs w:val="20"/>
        </w:rPr>
        <w:t xml:space="preserve"> дослідження </w:t>
      </w:r>
      <w:r w:rsidR="00686B2E" w:rsidRPr="001D71CC">
        <w:rPr>
          <w:rFonts w:ascii="Arial" w:hAnsi="Arial" w:cs="Arial"/>
          <w:b/>
          <w:bCs/>
          <w:sz w:val="20"/>
          <w:szCs w:val="20"/>
        </w:rPr>
        <w:t>CS001P3</w:t>
      </w:r>
      <w:r w:rsidR="00686B2E" w:rsidRPr="001D71CC">
        <w:rPr>
          <w:rFonts w:ascii="Arial" w:hAnsi="Arial" w:cs="Arial"/>
          <w:bCs/>
          <w:sz w:val="20"/>
          <w:szCs w:val="20"/>
        </w:rPr>
        <w:t>,</w:t>
      </w:r>
      <w:r w:rsidR="00686B2E" w:rsidRPr="001D71CC">
        <w:rPr>
          <w:rFonts w:ascii="Arial" w:hAnsi="Arial" w:cs="Arial"/>
          <w:sz w:val="20"/>
          <w:szCs w:val="20"/>
        </w:rPr>
        <w:t xml:space="preserve"> </w:t>
      </w:r>
      <w:r w:rsidR="00686B2E" w:rsidRPr="00E85712">
        <w:rPr>
          <w:rFonts w:ascii="Arial" w:hAnsi="Arial" w:cs="Arial"/>
          <w:bCs/>
          <w:sz w:val="20"/>
          <w:szCs w:val="20"/>
        </w:rPr>
        <w:t>версія 5.0 від 28 червня 2016, включаючи поправку 4</w:t>
      </w:r>
      <w:r w:rsidR="00686B2E" w:rsidRPr="001D71CC">
        <w:rPr>
          <w:rFonts w:ascii="Arial" w:hAnsi="Arial" w:cs="Arial"/>
          <w:bCs/>
          <w:sz w:val="20"/>
          <w:szCs w:val="20"/>
        </w:rPr>
        <w:t xml:space="preserve">; спонсор </w:t>
      </w:r>
      <w:r w:rsidR="00686B2E">
        <w:rPr>
          <w:rFonts w:ascii="Arial" w:hAnsi="Arial" w:cs="Arial"/>
          <w:bCs/>
          <w:sz w:val="20"/>
          <w:szCs w:val="20"/>
        </w:rPr>
        <w:t>–</w:t>
      </w:r>
      <w:r w:rsidR="00686B2E" w:rsidRPr="001D71CC">
        <w:rPr>
          <w:rFonts w:ascii="Arial" w:hAnsi="Arial" w:cs="Arial"/>
          <w:bCs/>
          <w:sz w:val="20"/>
          <w:szCs w:val="20"/>
        </w:rPr>
        <w:t xml:space="preserve"> </w:t>
      </w:r>
      <w:r w:rsidR="00686B2E">
        <w:rPr>
          <w:rFonts w:ascii="Arial" w:hAnsi="Arial" w:cs="Arial"/>
          <w:bCs/>
          <w:sz w:val="20"/>
          <w:szCs w:val="20"/>
        </w:rPr>
        <w:t>«</w:t>
      </w:r>
      <w:proofErr w:type="spellStart"/>
      <w:r w:rsidR="00686B2E" w:rsidRPr="00E85712">
        <w:rPr>
          <w:rFonts w:ascii="Arial" w:hAnsi="Arial" w:cs="Arial"/>
          <w:bCs/>
          <w:sz w:val="20"/>
          <w:szCs w:val="20"/>
        </w:rPr>
        <w:t>Сел</w:t>
      </w:r>
      <w:proofErr w:type="spellEnd"/>
      <w:r w:rsidR="00686B2E" w:rsidRPr="00E85712">
        <w:rPr>
          <w:rFonts w:ascii="Arial" w:hAnsi="Arial" w:cs="Arial"/>
          <w:bCs/>
          <w:sz w:val="20"/>
          <w:szCs w:val="20"/>
        </w:rPr>
        <w:t xml:space="preserve">-Сі </w:t>
      </w:r>
      <w:proofErr w:type="spellStart"/>
      <w:r w:rsidR="00686B2E" w:rsidRPr="00E85712">
        <w:rPr>
          <w:rFonts w:ascii="Arial" w:hAnsi="Arial" w:cs="Arial"/>
          <w:bCs/>
          <w:sz w:val="20"/>
          <w:szCs w:val="20"/>
        </w:rPr>
        <w:t>Ко</w:t>
      </w:r>
      <w:r w:rsidR="00686B2E">
        <w:rPr>
          <w:rFonts w:ascii="Arial" w:hAnsi="Arial" w:cs="Arial"/>
          <w:bCs/>
          <w:sz w:val="20"/>
          <w:szCs w:val="20"/>
        </w:rPr>
        <w:t>рпорейшин</w:t>
      </w:r>
      <w:proofErr w:type="spellEnd"/>
      <w:r w:rsidR="00686B2E">
        <w:rPr>
          <w:rFonts w:ascii="Arial" w:hAnsi="Arial" w:cs="Arial"/>
          <w:bCs/>
          <w:sz w:val="20"/>
          <w:szCs w:val="20"/>
        </w:rPr>
        <w:t xml:space="preserve">» («CEL-SCI </w:t>
      </w:r>
      <w:proofErr w:type="spellStart"/>
      <w:r w:rsidR="00686B2E">
        <w:rPr>
          <w:rFonts w:ascii="Arial" w:hAnsi="Arial" w:cs="Arial"/>
          <w:bCs/>
          <w:sz w:val="20"/>
          <w:szCs w:val="20"/>
        </w:rPr>
        <w:t>Corporation</w:t>
      </w:r>
      <w:proofErr w:type="spellEnd"/>
      <w:r w:rsidR="00686B2E">
        <w:rPr>
          <w:rFonts w:ascii="Arial" w:hAnsi="Arial" w:cs="Arial"/>
          <w:bCs/>
          <w:sz w:val="20"/>
          <w:szCs w:val="20"/>
        </w:rPr>
        <w:t>»),</w:t>
      </w:r>
      <w:r w:rsidR="00686B2E" w:rsidRPr="001D71CC">
        <w:rPr>
          <w:rFonts w:ascii="Arial" w:hAnsi="Arial" w:cs="Arial"/>
          <w:bCs/>
          <w:sz w:val="20"/>
          <w:szCs w:val="20"/>
        </w:rPr>
        <w:t>США</w:t>
      </w:r>
    </w:p>
    <w:p w:rsidR="00686B2E" w:rsidRPr="001D71CC" w:rsidRDefault="00686B2E" w:rsidP="00686B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71CC">
        <w:rPr>
          <w:rFonts w:ascii="Arial" w:eastAsia="Times New Roman" w:hAnsi="Arial" w:cs="Arial"/>
          <w:sz w:val="20"/>
          <w:szCs w:val="20"/>
          <w:lang w:eastAsia="ru-RU"/>
        </w:rPr>
        <w:t>Заявник – «</w:t>
      </w:r>
      <w:proofErr w:type="spellStart"/>
      <w:r w:rsidRPr="001D71CC">
        <w:rPr>
          <w:rFonts w:ascii="Arial" w:hAnsi="Arial" w:cs="Arial"/>
          <w:sz w:val="20"/>
          <w:szCs w:val="20"/>
        </w:rPr>
        <w:t>Ергомед</w:t>
      </w:r>
      <w:proofErr w:type="spellEnd"/>
      <w:r w:rsidRPr="001D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1CC">
        <w:rPr>
          <w:rFonts w:ascii="Arial" w:hAnsi="Arial" w:cs="Arial"/>
          <w:sz w:val="20"/>
          <w:szCs w:val="20"/>
        </w:rPr>
        <w:t>ПіЕлСі</w:t>
      </w:r>
      <w:proofErr w:type="spellEnd"/>
      <w:r w:rsidRPr="001D71CC">
        <w:rPr>
          <w:rFonts w:ascii="Arial" w:eastAsia="Times New Roman" w:hAnsi="Arial" w:cs="Arial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Великобританія </w:t>
      </w: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86B2E" w:rsidRP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 w:eastAsia="ru-RU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:rsidR="00686B2E" w:rsidRDefault="00686B2E" w:rsidP="00686B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686B2E" w:rsidRPr="00D3226D" w:rsidRDefault="00686B2E" w:rsidP="00EC5B1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7A0C2C" w:rsidRPr="006C7055" w:rsidRDefault="007A0C2C" w:rsidP="006C705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6C7055" w:rsidRPr="006C7055" w:rsidRDefault="006C7055" w:rsidP="00772172">
      <w:pPr>
        <w:rPr>
          <w:rFonts w:ascii="Arial" w:hAnsi="Arial" w:cs="Arial"/>
          <w:b/>
          <w:sz w:val="20"/>
          <w:szCs w:val="20"/>
        </w:rPr>
      </w:pPr>
    </w:p>
    <w:sectPr w:rsidR="006C7055" w:rsidRPr="006C7055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DC" w:rsidRDefault="00AF11DC" w:rsidP="00772172">
      <w:pPr>
        <w:spacing w:after="0" w:line="240" w:lineRule="auto"/>
      </w:pPr>
      <w:r>
        <w:separator/>
      </w:r>
    </w:p>
  </w:endnote>
  <w:endnote w:type="continuationSeparator" w:id="0">
    <w:p w:rsidR="00AF11DC" w:rsidRDefault="00AF11DC" w:rsidP="0077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933525"/>
      <w:docPartObj>
        <w:docPartGallery w:val="Page Numbers (Bottom of Page)"/>
        <w:docPartUnique/>
      </w:docPartObj>
    </w:sdtPr>
    <w:sdtEndPr/>
    <w:sdtContent>
      <w:p w:rsidR="00686B2E" w:rsidRPr="00772172" w:rsidRDefault="00090A74" w:rsidP="00772172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                                            </w:t>
        </w:r>
        <w:r w:rsidR="00686B2E">
          <w:rPr>
            <w:rFonts w:ascii="Times New Roman" w:eastAsia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                                          </w:t>
        </w:r>
        <w:r w:rsidR="00686B2E">
          <w:fldChar w:fldCharType="begin"/>
        </w:r>
        <w:r w:rsidR="00686B2E">
          <w:instrText>PAGE   \* MERGEFORMAT</w:instrText>
        </w:r>
        <w:r w:rsidR="00686B2E">
          <w:fldChar w:fldCharType="separate"/>
        </w:r>
        <w:r w:rsidR="00703EB1" w:rsidRPr="00703EB1">
          <w:rPr>
            <w:noProof/>
            <w:lang w:val="ru-RU"/>
          </w:rPr>
          <w:t>9</w:t>
        </w:r>
        <w:r w:rsidR="00686B2E">
          <w:fldChar w:fldCharType="end"/>
        </w:r>
      </w:p>
    </w:sdtContent>
  </w:sdt>
  <w:p w:rsidR="00686B2E" w:rsidRDefault="00686B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DC" w:rsidRDefault="00AF11DC" w:rsidP="00772172">
      <w:pPr>
        <w:spacing w:after="0" w:line="240" w:lineRule="auto"/>
      </w:pPr>
      <w:r>
        <w:separator/>
      </w:r>
    </w:p>
  </w:footnote>
  <w:footnote w:type="continuationSeparator" w:id="0">
    <w:p w:rsidR="00AF11DC" w:rsidRDefault="00AF11DC" w:rsidP="0077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18E"/>
    <w:multiLevelType w:val="hybridMultilevel"/>
    <w:tmpl w:val="839A1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1D8D"/>
    <w:multiLevelType w:val="hybridMultilevel"/>
    <w:tmpl w:val="A5925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2AAA"/>
    <w:multiLevelType w:val="hybridMultilevel"/>
    <w:tmpl w:val="DE36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3B9F"/>
    <w:multiLevelType w:val="hybridMultilevel"/>
    <w:tmpl w:val="F342A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17CB8"/>
    <w:multiLevelType w:val="hybridMultilevel"/>
    <w:tmpl w:val="57B66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7B71"/>
    <w:multiLevelType w:val="hybridMultilevel"/>
    <w:tmpl w:val="E858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7939"/>
    <w:multiLevelType w:val="multilevel"/>
    <w:tmpl w:val="BA3E59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7">
    <w:nsid w:val="1B357790"/>
    <w:multiLevelType w:val="multilevel"/>
    <w:tmpl w:val="4B84572C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">
    <w:nsid w:val="1D5800D2"/>
    <w:multiLevelType w:val="hybridMultilevel"/>
    <w:tmpl w:val="30463364"/>
    <w:lvl w:ilvl="0" w:tplc="C89CA75E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ED875CD"/>
    <w:multiLevelType w:val="hybridMultilevel"/>
    <w:tmpl w:val="677E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5147"/>
    <w:multiLevelType w:val="hybridMultilevel"/>
    <w:tmpl w:val="BBA0886E"/>
    <w:lvl w:ilvl="0" w:tplc="31F29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946B3"/>
    <w:multiLevelType w:val="hybridMultilevel"/>
    <w:tmpl w:val="077EC972"/>
    <w:lvl w:ilvl="0" w:tplc="BD10AB6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60866"/>
    <w:multiLevelType w:val="multilevel"/>
    <w:tmpl w:val="2E3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1558BE"/>
    <w:multiLevelType w:val="hybridMultilevel"/>
    <w:tmpl w:val="AB28A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7462F"/>
    <w:multiLevelType w:val="hybridMultilevel"/>
    <w:tmpl w:val="77AA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4D62"/>
    <w:multiLevelType w:val="hybridMultilevel"/>
    <w:tmpl w:val="BBF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C706C"/>
    <w:multiLevelType w:val="hybridMultilevel"/>
    <w:tmpl w:val="49A6C012"/>
    <w:lvl w:ilvl="0" w:tplc="A68A7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06220"/>
    <w:multiLevelType w:val="multilevel"/>
    <w:tmpl w:val="5CCEB962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8">
    <w:nsid w:val="48856B08"/>
    <w:multiLevelType w:val="hybridMultilevel"/>
    <w:tmpl w:val="BD88AEFC"/>
    <w:lvl w:ilvl="0" w:tplc="AA7A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C008E"/>
    <w:multiLevelType w:val="hybridMultilevel"/>
    <w:tmpl w:val="D110030E"/>
    <w:lvl w:ilvl="0" w:tplc="FAE6FDD0">
      <w:start w:val="1"/>
      <w:numFmt w:val="bullet"/>
      <w:lvlText w:val="-"/>
      <w:lvlJc w:val="left"/>
      <w:pPr>
        <w:ind w:left="270" w:hanging="360"/>
      </w:pPr>
      <w:rPr>
        <w:rFonts w:ascii="Arial" w:eastAsia="Calibri" w:hAnsi="Arial" w:cs="Arial" w:hint="default"/>
        <w:b w:val="0"/>
        <w:i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FE33C2"/>
    <w:multiLevelType w:val="hybridMultilevel"/>
    <w:tmpl w:val="B0065E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1D345E5"/>
    <w:multiLevelType w:val="hybridMultilevel"/>
    <w:tmpl w:val="3B6C0A60"/>
    <w:lvl w:ilvl="0" w:tplc="8498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D0A4D"/>
    <w:multiLevelType w:val="hybridMultilevel"/>
    <w:tmpl w:val="FC168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E7253"/>
    <w:multiLevelType w:val="hybridMultilevel"/>
    <w:tmpl w:val="5DD64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118C4"/>
    <w:multiLevelType w:val="multilevel"/>
    <w:tmpl w:val="F97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A954E3C"/>
    <w:multiLevelType w:val="hybridMultilevel"/>
    <w:tmpl w:val="27C88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00D96"/>
    <w:multiLevelType w:val="hybridMultilevel"/>
    <w:tmpl w:val="3808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55F6F"/>
    <w:multiLevelType w:val="hybridMultilevel"/>
    <w:tmpl w:val="0AA0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81903"/>
    <w:multiLevelType w:val="multilevel"/>
    <w:tmpl w:val="1AD4BA9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0">
    <w:nsid w:val="71807946"/>
    <w:multiLevelType w:val="hybridMultilevel"/>
    <w:tmpl w:val="E35E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87CD9"/>
    <w:multiLevelType w:val="hybridMultilevel"/>
    <w:tmpl w:val="CA803E5A"/>
    <w:lvl w:ilvl="0" w:tplc="28083B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33FC"/>
    <w:multiLevelType w:val="hybridMultilevel"/>
    <w:tmpl w:val="E0E41BBA"/>
    <w:lvl w:ilvl="0" w:tplc="B31CB6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E3F75"/>
    <w:multiLevelType w:val="hybridMultilevel"/>
    <w:tmpl w:val="BAA24746"/>
    <w:lvl w:ilvl="0" w:tplc="0D6C6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66F13"/>
    <w:multiLevelType w:val="hybridMultilevel"/>
    <w:tmpl w:val="2AF44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6EFE"/>
    <w:multiLevelType w:val="hybridMultilevel"/>
    <w:tmpl w:val="D00A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40546"/>
    <w:multiLevelType w:val="hybridMultilevel"/>
    <w:tmpl w:val="5AFCD83A"/>
    <w:lvl w:ilvl="0" w:tplc="661EF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25"/>
  </w:num>
  <w:num w:numId="5">
    <w:abstractNumId w:val="26"/>
  </w:num>
  <w:num w:numId="6">
    <w:abstractNumId w:val="36"/>
  </w:num>
  <w:num w:numId="7">
    <w:abstractNumId w:val="18"/>
  </w:num>
  <w:num w:numId="8">
    <w:abstractNumId w:val="12"/>
  </w:num>
  <w:num w:numId="9">
    <w:abstractNumId w:val="1"/>
  </w:num>
  <w:num w:numId="10">
    <w:abstractNumId w:val="22"/>
  </w:num>
  <w:num w:numId="11">
    <w:abstractNumId w:val="2"/>
  </w:num>
  <w:num w:numId="12">
    <w:abstractNumId w:val="15"/>
  </w:num>
  <w:num w:numId="13">
    <w:abstractNumId w:val="21"/>
  </w:num>
  <w:num w:numId="14">
    <w:abstractNumId w:val="30"/>
  </w:num>
  <w:num w:numId="15">
    <w:abstractNumId w:val="10"/>
  </w:num>
  <w:num w:numId="16">
    <w:abstractNumId w:val="35"/>
  </w:num>
  <w:num w:numId="17">
    <w:abstractNumId w:val="7"/>
  </w:num>
  <w:num w:numId="18">
    <w:abstractNumId w:val="17"/>
  </w:num>
  <w:num w:numId="19">
    <w:abstractNumId w:val="5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3"/>
  </w:num>
  <w:num w:numId="25">
    <w:abstractNumId w:val="33"/>
  </w:num>
  <w:num w:numId="26">
    <w:abstractNumId w:val="29"/>
  </w:num>
  <w:num w:numId="27">
    <w:abstractNumId w:val="9"/>
  </w:num>
  <w:num w:numId="28">
    <w:abstractNumId w:val="28"/>
  </w:num>
  <w:num w:numId="29">
    <w:abstractNumId w:val="16"/>
  </w:num>
  <w:num w:numId="30">
    <w:abstractNumId w:val="34"/>
  </w:num>
  <w:num w:numId="31">
    <w:abstractNumId w:val="24"/>
  </w:num>
  <w:num w:numId="32">
    <w:abstractNumId w:val="11"/>
  </w:num>
  <w:num w:numId="33">
    <w:abstractNumId w:val="23"/>
  </w:num>
  <w:num w:numId="34">
    <w:abstractNumId w:val="31"/>
  </w:num>
  <w:num w:numId="35">
    <w:abstractNumId w:val="13"/>
  </w:num>
  <w:num w:numId="36">
    <w:abstractNumId w:val="32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E5"/>
    <w:rsid w:val="00006C91"/>
    <w:rsid w:val="0005013C"/>
    <w:rsid w:val="00090A74"/>
    <w:rsid w:val="00154B4A"/>
    <w:rsid w:val="00197E8F"/>
    <w:rsid w:val="001F365B"/>
    <w:rsid w:val="00220E7B"/>
    <w:rsid w:val="00383E4F"/>
    <w:rsid w:val="00465AA9"/>
    <w:rsid w:val="0047276C"/>
    <w:rsid w:val="00487891"/>
    <w:rsid w:val="005242E4"/>
    <w:rsid w:val="0054348A"/>
    <w:rsid w:val="00545F00"/>
    <w:rsid w:val="005E0F60"/>
    <w:rsid w:val="006648D1"/>
    <w:rsid w:val="00686B2E"/>
    <w:rsid w:val="00694522"/>
    <w:rsid w:val="006C03E5"/>
    <w:rsid w:val="006C17FD"/>
    <w:rsid w:val="006C7055"/>
    <w:rsid w:val="006D071D"/>
    <w:rsid w:val="006D1E8D"/>
    <w:rsid w:val="00703EB1"/>
    <w:rsid w:val="00772172"/>
    <w:rsid w:val="007A0C2C"/>
    <w:rsid w:val="007C5F2F"/>
    <w:rsid w:val="007D3840"/>
    <w:rsid w:val="00841829"/>
    <w:rsid w:val="008C053B"/>
    <w:rsid w:val="008D04C9"/>
    <w:rsid w:val="008E68F7"/>
    <w:rsid w:val="00916F9E"/>
    <w:rsid w:val="00994695"/>
    <w:rsid w:val="009A72DE"/>
    <w:rsid w:val="009B3742"/>
    <w:rsid w:val="00A34C86"/>
    <w:rsid w:val="00A80094"/>
    <w:rsid w:val="00AF11DC"/>
    <w:rsid w:val="00AF7252"/>
    <w:rsid w:val="00B65489"/>
    <w:rsid w:val="00C00E93"/>
    <w:rsid w:val="00C208DB"/>
    <w:rsid w:val="00D3226D"/>
    <w:rsid w:val="00D77A36"/>
    <w:rsid w:val="00DD163C"/>
    <w:rsid w:val="00E07920"/>
    <w:rsid w:val="00E41C5B"/>
    <w:rsid w:val="00EA7CC4"/>
    <w:rsid w:val="00EC5B1F"/>
    <w:rsid w:val="00F47A6E"/>
    <w:rsid w:val="00F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4A92-A278-408C-892C-1FD3648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2172"/>
  </w:style>
  <w:style w:type="paragraph" w:styleId="1">
    <w:name w:val="heading 1"/>
    <w:basedOn w:val="a0"/>
    <w:next w:val="a0"/>
    <w:link w:val="10"/>
    <w:qFormat/>
    <w:rsid w:val="00686B2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86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6B2E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a4">
    <w:name w:val="header"/>
    <w:basedOn w:val="a0"/>
    <w:link w:val="a5"/>
    <w:unhideWhenUsed/>
    <w:rsid w:val="007721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772172"/>
  </w:style>
  <w:style w:type="paragraph" w:styleId="a6">
    <w:name w:val="footer"/>
    <w:basedOn w:val="a0"/>
    <w:link w:val="a7"/>
    <w:unhideWhenUsed/>
    <w:rsid w:val="007721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772172"/>
  </w:style>
  <w:style w:type="paragraph" w:styleId="a8">
    <w:name w:val="Normal (Web)"/>
    <w:aliases w:val="Обычный (Web)"/>
    <w:basedOn w:val="a0"/>
    <w:link w:val="a9"/>
    <w:uiPriority w:val="99"/>
    <w:unhideWhenUsed/>
    <w:rsid w:val="00D3226D"/>
    <w:rPr>
      <w:rFonts w:ascii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686B2E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0"/>
    <w:link w:val="ab"/>
    <w:uiPriority w:val="99"/>
    <w:rsid w:val="008C05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99"/>
    <w:rsid w:val="008C05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0"/>
    <w:link w:val="ad"/>
    <w:uiPriority w:val="34"/>
    <w:qFormat/>
    <w:rsid w:val="008C053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uk-UA"/>
    </w:rPr>
  </w:style>
  <w:style w:type="character" w:customStyle="1" w:styleId="ad">
    <w:name w:val="Абзац списка Знак"/>
    <w:link w:val="ac"/>
    <w:uiPriority w:val="34"/>
    <w:locked/>
    <w:rsid w:val="00686B2E"/>
    <w:rPr>
      <w:rFonts w:ascii="Calibri" w:eastAsia="Calibri" w:hAnsi="Calibri" w:cs="Times New Roman"/>
      <w:lang w:eastAsia="uk-UA"/>
    </w:rPr>
  </w:style>
  <w:style w:type="character" w:customStyle="1" w:styleId="ae">
    <w:name w:val="Немає"/>
    <w:rsid w:val="008C053B"/>
  </w:style>
  <w:style w:type="character" w:customStyle="1" w:styleId="hps">
    <w:name w:val="hps"/>
    <w:rsid w:val="00DD163C"/>
  </w:style>
  <w:style w:type="character" w:customStyle="1" w:styleId="Bodytext2">
    <w:name w:val="Body text (2)"/>
    <w:rsid w:val="00DD1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paragraph" w:customStyle="1" w:styleId="11">
    <w:name w:val="Обычный (веб)1"/>
    <w:basedOn w:val="a0"/>
    <w:rsid w:val="00E41C5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0"/>
    <w:link w:val="af0"/>
    <w:unhideWhenUsed/>
    <w:rsid w:val="00686B2E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686B2E"/>
  </w:style>
  <w:style w:type="character" w:customStyle="1" w:styleId="30">
    <w:name w:val="Заголовок 3 Знак"/>
    <w:basedOn w:val="a1"/>
    <w:link w:val="3"/>
    <w:uiPriority w:val="9"/>
    <w:semiHidden/>
    <w:rsid w:val="00686B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page number"/>
    <w:rsid w:val="00686B2E"/>
  </w:style>
  <w:style w:type="character" w:customStyle="1" w:styleId="5">
    <w:name w:val="Основной текст (5)_"/>
    <w:link w:val="50"/>
    <w:locked/>
    <w:rsid w:val="00686B2E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686B2E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customStyle="1" w:styleId="Text00">
    <w:name w:val="Text +00"/>
    <w:basedOn w:val="a0"/>
    <w:rsid w:val="00686B2E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af2">
    <w:name w:val="Текст выноски Знак"/>
    <w:basedOn w:val="a1"/>
    <w:link w:val="af3"/>
    <w:uiPriority w:val="99"/>
    <w:semiHidden/>
    <w:rsid w:val="00686B2E"/>
    <w:rPr>
      <w:rFonts w:ascii="Segoe UI" w:hAnsi="Segoe UI" w:cs="Segoe UI"/>
      <w:sz w:val="18"/>
      <w:szCs w:val="18"/>
    </w:rPr>
  </w:style>
  <w:style w:type="paragraph" w:styleId="af3">
    <w:name w:val="Balloon Text"/>
    <w:basedOn w:val="a0"/>
    <w:link w:val="af2"/>
    <w:uiPriority w:val="99"/>
    <w:semiHidden/>
    <w:unhideWhenUsed/>
    <w:rsid w:val="00686B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686B2E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686B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686B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686B2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686B2E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2">
    <w:name w:val="Body Text 2"/>
    <w:basedOn w:val="a0"/>
    <w:link w:val="20"/>
    <w:rsid w:val="00686B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686B2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5">
    <w:name w:val="Strong"/>
    <w:qFormat/>
    <w:rsid w:val="00686B2E"/>
    <w:rPr>
      <w:b/>
      <w:bCs/>
    </w:rPr>
  </w:style>
  <w:style w:type="character" w:customStyle="1" w:styleId="FontStyle105">
    <w:name w:val="Font Style105"/>
    <w:uiPriority w:val="99"/>
    <w:rsid w:val="00686B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686B2E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686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tx1">
    <w:name w:val="tx1"/>
    <w:rsid w:val="00686B2E"/>
    <w:rPr>
      <w:b/>
      <w:bCs/>
    </w:rPr>
  </w:style>
  <w:style w:type="paragraph" w:styleId="a">
    <w:name w:val="List Bullet"/>
    <w:basedOn w:val="a0"/>
    <w:rsid w:val="00686B2E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686B2E"/>
  </w:style>
  <w:style w:type="character" w:styleId="af6">
    <w:name w:val="Emphasis"/>
    <w:qFormat/>
    <w:rsid w:val="00686B2E"/>
    <w:rPr>
      <w:b/>
      <w:bCs/>
      <w:i w:val="0"/>
      <w:iCs w:val="0"/>
    </w:rPr>
  </w:style>
  <w:style w:type="paragraph" w:customStyle="1" w:styleId="rvps2">
    <w:name w:val="rvps2"/>
    <w:basedOn w:val="a0"/>
    <w:rsid w:val="0068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">
    <w:name w:val="Основной текст (2)_"/>
    <w:link w:val="22"/>
    <w:locked/>
    <w:rsid w:val="00686B2E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86B2E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character" w:customStyle="1" w:styleId="af7">
    <w:name w:val="Основной текст_"/>
    <w:link w:val="33"/>
    <w:rsid w:val="00686B2E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7"/>
    <w:rsid w:val="00686B2E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686B2E"/>
  </w:style>
  <w:style w:type="paragraph" w:customStyle="1" w:styleId="NormalSingle">
    <w:name w:val="Normal Single"/>
    <w:rsid w:val="00686B2E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686B2E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f8">
    <w:name w:val="annotation reference"/>
    <w:uiPriority w:val="99"/>
    <w:rsid w:val="00686B2E"/>
    <w:rPr>
      <w:sz w:val="16"/>
      <w:szCs w:val="16"/>
    </w:rPr>
  </w:style>
  <w:style w:type="paragraph" w:styleId="af9">
    <w:name w:val="Title"/>
    <w:basedOn w:val="a0"/>
    <w:link w:val="afa"/>
    <w:qFormat/>
    <w:rsid w:val="00686B2E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character" w:customStyle="1" w:styleId="afa">
    <w:name w:val="Название Знак"/>
    <w:basedOn w:val="a1"/>
    <w:link w:val="af9"/>
    <w:rsid w:val="00686B2E"/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23761</Words>
  <Characters>13545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51</cp:revision>
  <dcterms:created xsi:type="dcterms:W3CDTF">2018-02-12T13:06:00Z</dcterms:created>
  <dcterms:modified xsi:type="dcterms:W3CDTF">2018-02-22T15:06:00Z</dcterms:modified>
</cp:coreProperties>
</file>