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0C" w:rsidRDefault="0047690C" w:rsidP="004769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1  </w:t>
      </w:r>
    </w:p>
    <w:p w:rsidR="0047690C" w:rsidRDefault="0047690C" w:rsidP="004769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7690C" w:rsidRDefault="0047690C" w:rsidP="004769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7690C" w:rsidRDefault="005015D8" w:rsidP="004769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7629">
        <w:rPr>
          <w:rFonts w:ascii="Arial" w:hAnsi="Arial" w:cs="Arial"/>
          <w:b/>
          <w:sz w:val="20"/>
          <w:szCs w:val="20"/>
        </w:rPr>
        <w:t>Перелік суттєвих поправок до протоколів клінічних випробувань, розглянутих на засі</w:t>
      </w:r>
      <w:r>
        <w:rPr>
          <w:rFonts w:ascii="Arial" w:hAnsi="Arial" w:cs="Arial"/>
          <w:b/>
          <w:sz w:val="20"/>
          <w:szCs w:val="20"/>
        </w:rPr>
        <w:t>данні Н</w:t>
      </w:r>
      <w:r>
        <w:rPr>
          <w:rFonts w:ascii="Arial" w:hAnsi="Arial" w:cs="Arial"/>
          <w:b/>
          <w:sz w:val="20"/>
          <w:szCs w:val="20"/>
        </w:rPr>
        <w:t>ауково-технічної ради №15 від 19</w:t>
      </w:r>
      <w:r>
        <w:rPr>
          <w:rFonts w:ascii="Arial" w:hAnsi="Arial" w:cs="Arial"/>
          <w:b/>
          <w:sz w:val="20"/>
          <w:szCs w:val="20"/>
        </w:rPr>
        <w:t>.04.2018</w:t>
      </w:r>
      <w:r w:rsidRPr="00037629">
        <w:rPr>
          <w:rFonts w:ascii="Arial" w:hAnsi="Arial" w:cs="Arial"/>
          <w:b/>
          <w:sz w:val="20"/>
          <w:szCs w:val="20"/>
        </w:rPr>
        <w:t>, на які були отримані позитивні висновки експертів</w:t>
      </w:r>
      <w:r w:rsidR="0047690C">
        <w:rPr>
          <w:rFonts w:ascii="Arial" w:hAnsi="Arial" w:cs="Arial"/>
          <w:b/>
          <w:sz w:val="20"/>
          <w:szCs w:val="20"/>
        </w:rPr>
        <w:t>.</w:t>
      </w:r>
    </w:p>
    <w:p w:rsidR="00772172" w:rsidRDefault="00772172" w:rsidP="00D855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B5B15" w:rsidRPr="001B5B15" w:rsidRDefault="001B5B15" w:rsidP="001B5B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5D8" w:rsidRPr="007604BD" w:rsidRDefault="001B5B15" w:rsidP="0050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B15">
        <w:rPr>
          <w:rFonts w:ascii="Arial" w:hAnsi="Arial" w:cs="Arial"/>
          <w:b/>
          <w:sz w:val="20"/>
          <w:szCs w:val="20"/>
        </w:rPr>
        <w:t>1.</w:t>
      </w:r>
      <w:r w:rsidRPr="001B5B15">
        <w:rPr>
          <w:rFonts w:ascii="Arial" w:hAnsi="Arial" w:cs="Arial"/>
          <w:sz w:val="20"/>
          <w:szCs w:val="20"/>
        </w:rPr>
        <w:t xml:space="preserve"> </w:t>
      </w:r>
      <w:r w:rsidR="005015D8" w:rsidRPr="007604BD">
        <w:rPr>
          <w:rFonts w:ascii="Arial" w:hAnsi="Arial" w:cs="Arial"/>
          <w:b/>
          <w:color w:val="000000"/>
          <w:sz w:val="20"/>
          <w:szCs w:val="20"/>
        </w:rPr>
        <w:t xml:space="preserve">Включення додаткового місця проведення клінічного випробування </w:t>
      </w:r>
      <w:r w:rsidR="005015D8" w:rsidRPr="007604BD">
        <w:rPr>
          <w:rFonts w:ascii="Arial" w:hAnsi="Arial" w:cs="Arial"/>
          <w:sz w:val="20"/>
          <w:szCs w:val="20"/>
        </w:rPr>
        <w:t>до протоколу клінічного дослідження «</w:t>
      </w:r>
      <w:proofErr w:type="spellStart"/>
      <w:r w:rsidR="005015D8" w:rsidRPr="007604BD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5015D8" w:rsidRPr="007604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5D8" w:rsidRPr="007604BD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5015D8" w:rsidRPr="007604BD">
        <w:rPr>
          <w:rFonts w:ascii="Arial" w:hAnsi="Arial" w:cs="Arial"/>
          <w:sz w:val="20"/>
          <w:szCs w:val="20"/>
        </w:rPr>
        <w:t xml:space="preserve">, подвійне сліпе, плацебо контрольоване клінічне дослідження 3 фази для оцінки ефективності та безпечності призначеного підшкірно </w:t>
      </w:r>
      <w:proofErr w:type="spellStart"/>
      <w:r w:rsidR="005015D8" w:rsidRPr="007604BD">
        <w:rPr>
          <w:rFonts w:ascii="Arial" w:hAnsi="Arial" w:cs="Arial"/>
          <w:b/>
          <w:sz w:val="20"/>
          <w:szCs w:val="20"/>
        </w:rPr>
        <w:t>гуселкумабу</w:t>
      </w:r>
      <w:proofErr w:type="spellEnd"/>
      <w:r w:rsidR="005015D8" w:rsidRPr="007604BD">
        <w:rPr>
          <w:rFonts w:ascii="Arial" w:hAnsi="Arial" w:cs="Arial"/>
          <w:sz w:val="20"/>
          <w:szCs w:val="20"/>
        </w:rPr>
        <w:t xml:space="preserve"> в лікуванні пацієнтів з активним </w:t>
      </w:r>
      <w:proofErr w:type="spellStart"/>
      <w:r w:rsidR="005015D8" w:rsidRPr="007604BD">
        <w:rPr>
          <w:rFonts w:ascii="Arial" w:hAnsi="Arial" w:cs="Arial"/>
          <w:sz w:val="20"/>
          <w:szCs w:val="20"/>
        </w:rPr>
        <w:t>псоріатичним</w:t>
      </w:r>
      <w:proofErr w:type="spellEnd"/>
      <w:r w:rsidR="005015D8" w:rsidRPr="007604BD">
        <w:rPr>
          <w:rFonts w:ascii="Arial" w:hAnsi="Arial" w:cs="Arial"/>
          <w:sz w:val="20"/>
          <w:szCs w:val="20"/>
        </w:rPr>
        <w:t xml:space="preserve"> артритом», код дослідження </w:t>
      </w:r>
      <w:r w:rsidR="005015D8" w:rsidRPr="007604BD">
        <w:rPr>
          <w:rFonts w:ascii="Arial" w:hAnsi="Arial" w:cs="Arial"/>
          <w:b/>
          <w:sz w:val="20"/>
          <w:szCs w:val="20"/>
        </w:rPr>
        <w:t>CNTO1959PSA3002</w:t>
      </w:r>
      <w:r w:rsidR="005015D8" w:rsidRPr="007604BD">
        <w:rPr>
          <w:rFonts w:ascii="Arial" w:hAnsi="Arial" w:cs="Arial"/>
          <w:sz w:val="20"/>
          <w:szCs w:val="20"/>
        </w:rPr>
        <w:t xml:space="preserve"> від 16.03.2017 р., спонсор – «</w:t>
      </w:r>
      <w:proofErr w:type="spellStart"/>
      <w:r w:rsidR="005015D8" w:rsidRPr="007604BD">
        <w:rPr>
          <w:rFonts w:ascii="Arial" w:hAnsi="Arial" w:cs="Arial"/>
          <w:sz w:val="20"/>
          <w:szCs w:val="20"/>
        </w:rPr>
        <w:t>Янссен-Сілаг</w:t>
      </w:r>
      <w:proofErr w:type="spellEnd"/>
      <w:r w:rsidR="005015D8" w:rsidRPr="007604BD">
        <w:rPr>
          <w:rFonts w:ascii="Arial" w:hAnsi="Arial" w:cs="Arial"/>
          <w:sz w:val="20"/>
          <w:szCs w:val="20"/>
        </w:rPr>
        <w:t xml:space="preserve"> Інтернешнл НВ», Бельгія</w:t>
      </w:r>
    </w:p>
    <w:p w:rsidR="005015D8" w:rsidRPr="006B2EE9" w:rsidRDefault="005015D8" w:rsidP="005015D8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  <w:r w:rsidRPr="006B2EE9">
        <w:rPr>
          <w:rFonts w:ascii="Arial" w:eastAsia="Batang" w:hAnsi="Arial" w:cs="Arial"/>
          <w:sz w:val="20"/>
          <w:szCs w:val="20"/>
          <w:lang w:eastAsia="ru-RU"/>
        </w:rPr>
        <w:t>Заявник - Представництво «ЯНССЕН ФАРМАЦЕВТИКА НВ», Україна</w:t>
      </w:r>
    </w:p>
    <w:p w:rsidR="001B5B15" w:rsidRPr="001B5B15" w:rsidRDefault="001B5B15" w:rsidP="005015D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DFF" w:rsidRPr="001B5B15" w:rsidRDefault="00D03DFF" w:rsidP="001B5B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5D8" w:rsidRPr="00E95BFB" w:rsidRDefault="00D03DFF" w:rsidP="005015D8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3226D" w:rsidRPr="005D02EC">
        <w:rPr>
          <w:rFonts w:ascii="Arial" w:hAnsi="Arial" w:cs="Arial"/>
          <w:b/>
          <w:sz w:val="20"/>
          <w:szCs w:val="20"/>
        </w:rPr>
        <w:t xml:space="preserve">. </w:t>
      </w:r>
      <w:r w:rsidR="005015D8" w:rsidRPr="00E95BFB">
        <w:rPr>
          <w:rFonts w:ascii="Arial" w:hAnsi="Arial" w:cs="Arial"/>
          <w:b/>
          <w:sz w:val="20"/>
          <w:szCs w:val="20"/>
        </w:rPr>
        <w:t>Інструкції для дослідницького центру, версія 2.0 від 26 лютого 2018 року англійською мовою; Інструкції для дослідницького центру, версія 2.0 від 26 лютого 2018 року українською мовою; Інструкції для дослідницького центру, версія 2.0 від 26 лютого 2018 року російською мовою; Інструкції щодо підтримання балансу рідини в організмі, інтимної гігієни,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E95BFB">
        <w:rPr>
          <w:rFonts w:ascii="Arial" w:hAnsi="Arial" w:cs="Arial"/>
          <w:b/>
          <w:sz w:val="20"/>
          <w:szCs w:val="20"/>
        </w:rPr>
        <w:t xml:space="preserve">діабетичного </w:t>
      </w:r>
      <w:proofErr w:type="spellStart"/>
      <w:r w:rsidR="005015D8" w:rsidRPr="00E95BFB">
        <w:rPr>
          <w:rFonts w:ascii="Arial" w:hAnsi="Arial" w:cs="Arial"/>
          <w:b/>
          <w:sz w:val="20"/>
          <w:szCs w:val="20"/>
        </w:rPr>
        <w:t>кетоацидозу</w:t>
      </w:r>
      <w:proofErr w:type="spellEnd"/>
      <w:r w:rsidR="005015D8" w:rsidRPr="00E95BFB">
        <w:rPr>
          <w:rFonts w:ascii="Arial" w:hAnsi="Arial" w:cs="Arial"/>
          <w:b/>
          <w:sz w:val="20"/>
          <w:szCs w:val="20"/>
        </w:rPr>
        <w:t xml:space="preserve"> (ДКА) та щодо догляду за стопами ніг. Інструкції для пацієнта, версія 2.0 від 26 лютого 2018 року англійською мовою; Інструкції щодо підтримання балансу рідини в організмі, інтимної гігієни,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E95BFB">
        <w:rPr>
          <w:rFonts w:ascii="Arial" w:hAnsi="Arial" w:cs="Arial"/>
          <w:b/>
          <w:sz w:val="20"/>
          <w:szCs w:val="20"/>
        </w:rPr>
        <w:t xml:space="preserve">діабетичного </w:t>
      </w:r>
      <w:proofErr w:type="spellStart"/>
      <w:r w:rsidR="005015D8" w:rsidRPr="00E95BFB">
        <w:rPr>
          <w:rFonts w:ascii="Arial" w:hAnsi="Arial" w:cs="Arial"/>
          <w:b/>
          <w:sz w:val="20"/>
          <w:szCs w:val="20"/>
        </w:rPr>
        <w:t>кетоацидозу</w:t>
      </w:r>
      <w:proofErr w:type="spellEnd"/>
      <w:r w:rsidR="005015D8" w:rsidRPr="00E95BFB">
        <w:rPr>
          <w:rFonts w:ascii="Arial" w:hAnsi="Arial" w:cs="Arial"/>
          <w:b/>
          <w:sz w:val="20"/>
          <w:szCs w:val="20"/>
        </w:rPr>
        <w:t xml:space="preserve"> (ДКА) та щодо догляду за стопами ніг. Інструкції для пацієнта, версія 2.0 від 26 лютого 2018 року українською мовою; Інструкції щодо підтримання балансу рідини в організмі, інтимної гігієни,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E95BFB">
        <w:rPr>
          <w:rFonts w:ascii="Arial" w:hAnsi="Arial" w:cs="Arial"/>
          <w:b/>
          <w:sz w:val="20"/>
          <w:szCs w:val="20"/>
        </w:rPr>
        <w:t xml:space="preserve">діабетичного </w:t>
      </w:r>
      <w:proofErr w:type="spellStart"/>
      <w:r w:rsidR="005015D8" w:rsidRPr="00E95BFB">
        <w:rPr>
          <w:rFonts w:ascii="Arial" w:hAnsi="Arial" w:cs="Arial"/>
          <w:b/>
          <w:sz w:val="20"/>
          <w:szCs w:val="20"/>
        </w:rPr>
        <w:t>кетоацидозу</w:t>
      </w:r>
      <w:proofErr w:type="spellEnd"/>
      <w:r w:rsidR="005015D8" w:rsidRPr="00E95BFB">
        <w:rPr>
          <w:rFonts w:ascii="Arial" w:hAnsi="Arial" w:cs="Arial"/>
          <w:b/>
          <w:sz w:val="20"/>
          <w:szCs w:val="20"/>
        </w:rPr>
        <w:t xml:space="preserve"> (ДКА) та щодо догляду за стопами ніг. Інструкції для пацієнта, версія 2.0 від 26 лютого 2018 року російською мовою; Картка для пацієнта, версія 1.0 від 20 лютого 2018 року англійською мовою; Картка для пацієнта, версі</w:t>
      </w:r>
      <w:r w:rsidR="005015D8">
        <w:rPr>
          <w:rFonts w:ascii="Arial" w:hAnsi="Arial" w:cs="Arial"/>
          <w:b/>
          <w:sz w:val="20"/>
          <w:szCs w:val="20"/>
        </w:rPr>
        <w:t>я 1.0 від 20 лютого 2018 року у</w:t>
      </w:r>
      <w:r w:rsidR="005015D8" w:rsidRPr="00E95BFB">
        <w:rPr>
          <w:rFonts w:ascii="Arial" w:hAnsi="Arial" w:cs="Arial"/>
          <w:b/>
          <w:sz w:val="20"/>
          <w:szCs w:val="20"/>
        </w:rPr>
        <w:t>к</w:t>
      </w:r>
      <w:r w:rsidR="005015D8">
        <w:rPr>
          <w:rFonts w:ascii="Arial" w:hAnsi="Arial" w:cs="Arial"/>
          <w:b/>
          <w:sz w:val="20"/>
          <w:szCs w:val="20"/>
        </w:rPr>
        <w:t>р</w:t>
      </w:r>
      <w:r w:rsidR="005015D8" w:rsidRPr="00E95BFB">
        <w:rPr>
          <w:rFonts w:ascii="Arial" w:hAnsi="Arial" w:cs="Arial"/>
          <w:b/>
          <w:sz w:val="20"/>
          <w:szCs w:val="20"/>
        </w:rPr>
        <w:t xml:space="preserve">аїнською мовою; Картка для пацієнта, версія 1.0 від 20 лютого 2018 року російською мовою </w:t>
      </w:r>
      <w:r w:rsidR="005015D8" w:rsidRPr="00E95BFB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5015D8">
        <w:rPr>
          <w:rFonts w:ascii="Arial" w:hAnsi="Arial" w:cs="Arial"/>
          <w:sz w:val="20"/>
          <w:szCs w:val="20"/>
        </w:rPr>
        <w:t>випробування</w:t>
      </w:r>
      <w:r w:rsidR="005015D8" w:rsidRPr="00E95BFB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5015D8" w:rsidRPr="00E95BFB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5015D8" w:rsidRPr="00E95BFB">
        <w:rPr>
          <w:rFonts w:ascii="Arial" w:hAnsi="Arial" w:cs="Arial"/>
          <w:sz w:val="20"/>
          <w:szCs w:val="20"/>
        </w:rPr>
        <w:t xml:space="preserve">, подвійне сліпе, плацебо-контрольоване, паралельно-групове, </w:t>
      </w:r>
      <w:proofErr w:type="spellStart"/>
      <w:r w:rsidR="005015D8" w:rsidRPr="00E95BFB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5015D8" w:rsidRPr="00E95BFB">
        <w:rPr>
          <w:rFonts w:ascii="Arial" w:hAnsi="Arial" w:cs="Arial"/>
          <w:sz w:val="20"/>
          <w:szCs w:val="20"/>
        </w:rPr>
        <w:t xml:space="preserve"> дослідження для демонстрації впливу </w:t>
      </w:r>
      <w:proofErr w:type="spellStart"/>
      <w:r w:rsidR="005015D8" w:rsidRPr="00E95BFB">
        <w:rPr>
          <w:rFonts w:ascii="Arial" w:hAnsi="Arial" w:cs="Arial"/>
          <w:b/>
          <w:sz w:val="20"/>
          <w:szCs w:val="20"/>
        </w:rPr>
        <w:t>сотагліфлозину</w:t>
      </w:r>
      <w:proofErr w:type="spellEnd"/>
      <w:r w:rsidR="005015D8" w:rsidRPr="00E95BFB">
        <w:rPr>
          <w:rFonts w:ascii="Arial" w:hAnsi="Arial" w:cs="Arial"/>
          <w:sz w:val="20"/>
          <w:szCs w:val="20"/>
        </w:rPr>
        <w:t xml:space="preserve"> на серцево-судинні та ниркові події у пацієнтів із цукровим діабетом 2 типу, серцево-судинними факторами ризику та помірним  порушенням функції нирок»</w:t>
      </w:r>
      <w:r w:rsidR="005015D8" w:rsidRPr="0069286E">
        <w:rPr>
          <w:rStyle w:val="af6"/>
          <w:rFonts w:ascii="Arial" w:hAnsi="Arial" w:cs="Arial"/>
          <w:sz w:val="20"/>
          <w:szCs w:val="20"/>
        </w:rPr>
        <w:t>,</w:t>
      </w:r>
      <w:r w:rsidR="005015D8" w:rsidRPr="00E95BFB">
        <w:rPr>
          <w:rStyle w:val="af6"/>
          <w:rFonts w:ascii="Arial" w:hAnsi="Arial" w:cs="Arial"/>
          <w:sz w:val="20"/>
          <w:szCs w:val="20"/>
        </w:rPr>
        <w:t xml:space="preserve"> </w:t>
      </w:r>
      <w:r w:rsidR="005015D8" w:rsidRPr="005015D8">
        <w:rPr>
          <w:rStyle w:val="af6"/>
          <w:rFonts w:ascii="Arial" w:hAnsi="Arial" w:cs="Arial"/>
          <w:b w:val="0"/>
          <w:sz w:val="20"/>
          <w:szCs w:val="20"/>
        </w:rPr>
        <w:t>код дослідження</w:t>
      </w:r>
      <w:r w:rsidR="005015D8" w:rsidRPr="00E95BFB">
        <w:rPr>
          <w:rFonts w:ascii="Arial" w:hAnsi="Arial" w:cs="Arial"/>
        </w:rPr>
        <w:t xml:space="preserve"> </w:t>
      </w:r>
      <w:r w:rsidR="005015D8" w:rsidRPr="00E95BFB">
        <w:rPr>
          <w:rStyle w:val="af6"/>
          <w:rFonts w:ascii="Arial" w:hAnsi="Arial" w:cs="Arial"/>
          <w:sz w:val="20"/>
          <w:szCs w:val="20"/>
        </w:rPr>
        <w:t>EFC14875, версія 2 від 07 вересня 2017р.</w:t>
      </w:r>
      <w:r w:rsidR="005015D8" w:rsidRPr="00E95BFB">
        <w:rPr>
          <w:rFonts w:ascii="Arial" w:hAnsi="Arial" w:cs="Arial"/>
          <w:sz w:val="20"/>
          <w:szCs w:val="20"/>
        </w:rPr>
        <w:t>,</w:t>
      </w:r>
      <w:r w:rsidR="005015D8" w:rsidRPr="00E95BFB">
        <w:rPr>
          <w:rFonts w:ascii="Arial" w:eastAsia="MS Mincho" w:hAnsi="Arial" w:cs="Arial"/>
          <w:sz w:val="20"/>
          <w:szCs w:val="20"/>
          <w:lang w:eastAsia="ja-JP"/>
        </w:rPr>
        <w:t xml:space="preserve"> спонсор</w:t>
      </w:r>
      <w:r w:rsidR="005015D8">
        <w:rPr>
          <w:rFonts w:ascii="Arial" w:eastAsia="MS Mincho" w:hAnsi="Arial" w:cs="Arial"/>
          <w:sz w:val="20"/>
          <w:szCs w:val="20"/>
          <w:lang w:eastAsia="ja-JP"/>
        </w:rPr>
        <w:t xml:space="preserve"> -</w:t>
      </w:r>
      <w:r w:rsidR="005015D8" w:rsidRPr="00E95BFB">
        <w:rPr>
          <w:rFonts w:ascii="Arial" w:eastAsia="MS Mincho" w:hAnsi="Arial" w:cs="Arial"/>
          <w:sz w:val="20"/>
          <w:szCs w:val="20"/>
          <w:lang w:eastAsia="ja-JP"/>
        </w:rPr>
        <w:t xml:space="preserve"> «</w:t>
      </w:r>
      <w:proofErr w:type="spellStart"/>
      <w:r w:rsidR="005015D8" w:rsidRPr="00E95BFB">
        <w:rPr>
          <w:rFonts w:ascii="Arial" w:eastAsia="MS Mincho" w:hAnsi="Arial" w:cs="Arial"/>
          <w:sz w:val="20"/>
          <w:szCs w:val="20"/>
          <w:lang w:eastAsia="ja-JP"/>
        </w:rPr>
        <w:t>Санофі-Авентіс</w:t>
      </w:r>
      <w:proofErr w:type="spellEnd"/>
      <w:r w:rsidR="005015D8" w:rsidRPr="00E95BFB"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proofErr w:type="spellStart"/>
      <w:r w:rsidR="005015D8" w:rsidRPr="00E95BFB">
        <w:rPr>
          <w:rFonts w:ascii="Arial" w:eastAsia="MS Mincho" w:hAnsi="Arial" w:cs="Arial"/>
          <w:sz w:val="20"/>
          <w:szCs w:val="20"/>
          <w:lang w:eastAsia="ja-JP"/>
        </w:rPr>
        <w:t>решерш</w:t>
      </w:r>
      <w:proofErr w:type="spellEnd"/>
      <w:r w:rsidR="005015D8" w:rsidRPr="00E95BFB">
        <w:rPr>
          <w:rFonts w:ascii="Arial" w:eastAsia="MS Mincho" w:hAnsi="Arial" w:cs="Arial"/>
          <w:sz w:val="20"/>
          <w:szCs w:val="20"/>
          <w:lang w:eastAsia="ja-JP"/>
        </w:rPr>
        <w:t xml:space="preserve"> е </w:t>
      </w:r>
      <w:proofErr w:type="spellStart"/>
      <w:r w:rsidR="005015D8" w:rsidRPr="00E95BFB">
        <w:rPr>
          <w:rFonts w:ascii="Arial" w:eastAsia="MS Mincho" w:hAnsi="Arial" w:cs="Arial"/>
          <w:sz w:val="20"/>
          <w:szCs w:val="20"/>
          <w:lang w:eastAsia="ja-JP"/>
        </w:rPr>
        <w:t>девелопман</w:t>
      </w:r>
      <w:proofErr w:type="spellEnd"/>
      <w:r w:rsidR="005015D8" w:rsidRPr="00E95BFB">
        <w:rPr>
          <w:rFonts w:ascii="Arial" w:eastAsia="MS Mincho" w:hAnsi="Arial" w:cs="Arial"/>
          <w:sz w:val="20"/>
          <w:szCs w:val="20"/>
          <w:lang w:eastAsia="ja-JP"/>
        </w:rPr>
        <w:t xml:space="preserve">», Франція. </w:t>
      </w:r>
    </w:p>
    <w:p w:rsidR="005015D8" w:rsidRDefault="005015D8" w:rsidP="00501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5BFB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E95BFB">
        <w:rPr>
          <w:rFonts w:ascii="Arial" w:hAnsi="Arial" w:cs="Arial"/>
          <w:sz w:val="20"/>
          <w:szCs w:val="20"/>
        </w:rPr>
        <w:t>Саноф</w:t>
      </w:r>
      <w:r>
        <w:rPr>
          <w:rFonts w:ascii="Arial" w:hAnsi="Arial" w:cs="Arial"/>
          <w:sz w:val="20"/>
          <w:szCs w:val="20"/>
        </w:rPr>
        <w:t>і-Авентіс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6736C0" w:rsidRPr="001B1441" w:rsidRDefault="006736C0" w:rsidP="005015D8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EB0" w:rsidRPr="005E6EB0" w:rsidRDefault="005E6EB0" w:rsidP="005E6EB0">
      <w:pPr>
        <w:pStyle w:val="af"/>
        <w:spacing w:after="0" w:line="240" w:lineRule="auto"/>
        <w:ind w:left="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5015D8" w:rsidRPr="00C1784A" w:rsidRDefault="00D03DFF" w:rsidP="005015D8">
      <w:pPr>
        <w:spacing w:after="0" w:line="240" w:lineRule="auto"/>
        <w:jc w:val="both"/>
        <w:rPr>
          <w:rFonts w:ascii="Arial" w:eastAsia="PMingLiU" w:hAnsi="Arial" w:cs="Arial"/>
          <w:color w:val="000000"/>
          <w:sz w:val="20"/>
          <w:szCs w:val="20"/>
          <w:lang w:eastAsia="zh-TW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E6EB0" w:rsidRPr="005E6EB0">
        <w:rPr>
          <w:rFonts w:ascii="Arial" w:hAnsi="Arial" w:cs="Arial"/>
          <w:b/>
          <w:sz w:val="20"/>
          <w:szCs w:val="20"/>
        </w:rPr>
        <w:t>.</w:t>
      </w:r>
      <w:r w:rsidR="005E6EB0" w:rsidRPr="005E6EB0">
        <w:rPr>
          <w:rFonts w:ascii="Arial" w:eastAsia="Times New Roman" w:hAnsi="Arial" w:cs="Arial"/>
          <w:bCs/>
          <w:kern w:val="32"/>
          <w:sz w:val="20"/>
          <w:szCs w:val="20"/>
        </w:rPr>
        <w:t xml:space="preserve"> </w:t>
      </w:r>
      <w:r w:rsidR="005015D8" w:rsidRPr="00C1784A">
        <w:rPr>
          <w:rFonts w:ascii="Arial" w:hAnsi="Arial" w:cs="Arial"/>
          <w:b/>
          <w:sz w:val="20"/>
          <w:szCs w:val="20"/>
          <w:lang w:bidi="en-US"/>
        </w:rPr>
        <w:t xml:space="preserve">Знімки екрану LogPadE5, модуль PRESORS для піклувальника, версія 1.00 від 19 грудня 2017 року, українською та російською мовами; Знімки екрану LogPadE5, модуль Взяття мазка з носа, версія 1.00 від 06 листопада 2017 року, українською мовою; Знімки екрану LogPadE5,  модуль Взяття мазка з носа, версія 1.00 від 21 листопада 2017 року, російською мовою; Знімки екрану LogPadE5, модуль Журнал обліку досліджуваного препарату, версія 1.00 від 06 листопада 2017 року, українською мовою; Знімки екрану LogPadE5, модуль Журнал обліку досліджуваного препарату, версія 1.00 від 21 листопада 2017 року, російською мовою; Знімки екрану LogPadE5,  Навчальний модуль з використання портативного пристрою ERT </w:t>
      </w:r>
      <w:proofErr w:type="spellStart"/>
      <w:r w:rsidR="005015D8" w:rsidRPr="00C1784A">
        <w:rPr>
          <w:rFonts w:ascii="Arial" w:hAnsi="Arial" w:cs="Arial"/>
          <w:b/>
          <w:sz w:val="20"/>
          <w:szCs w:val="20"/>
          <w:lang w:bidi="en-US"/>
        </w:rPr>
        <w:t>eCOA</w:t>
      </w:r>
      <w:proofErr w:type="spellEnd"/>
      <w:r w:rsidR="005015D8" w:rsidRPr="00C1784A">
        <w:rPr>
          <w:rFonts w:ascii="Arial" w:hAnsi="Arial" w:cs="Arial"/>
          <w:b/>
          <w:sz w:val="20"/>
          <w:szCs w:val="20"/>
          <w:lang w:bidi="en-US"/>
        </w:rPr>
        <w:t xml:space="preserve">, версія 1.00 від 06 листопада 2017 року, українською мовою; Знімки екрану LogPadE5,  Навчальний модуль з використання портативного пристрою ERT </w:t>
      </w:r>
      <w:proofErr w:type="spellStart"/>
      <w:r w:rsidR="005015D8" w:rsidRPr="00C1784A">
        <w:rPr>
          <w:rFonts w:ascii="Arial" w:hAnsi="Arial" w:cs="Arial"/>
          <w:b/>
          <w:sz w:val="20"/>
          <w:szCs w:val="20"/>
          <w:lang w:bidi="en-US"/>
        </w:rPr>
        <w:t>eCOA</w:t>
      </w:r>
      <w:proofErr w:type="spellEnd"/>
      <w:r w:rsidR="005015D8" w:rsidRPr="00C1784A">
        <w:rPr>
          <w:rFonts w:ascii="Arial" w:hAnsi="Arial" w:cs="Arial"/>
          <w:b/>
          <w:sz w:val="20"/>
          <w:szCs w:val="20"/>
          <w:lang w:bidi="en-US"/>
        </w:rPr>
        <w:t xml:space="preserve">, версія 1.00 від 21 листопада 2017 року, російською мовою; Додаткові знімки екрану LogPadE5, версія 1.00 від 19 грудня 2017 року, українською та російською мовами </w:t>
      </w:r>
      <w:r w:rsidR="005015D8" w:rsidRPr="00C1784A">
        <w:rPr>
          <w:rFonts w:ascii="Arial" w:hAnsi="Arial" w:cs="Arial"/>
          <w:sz w:val="20"/>
          <w:szCs w:val="20"/>
          <w:lang w:bidi="en-US"/>
        </w:rPr>
        <w:t xml:space="preserve">до протоколу клінічного випробування </w:t>
      </w:r>
      <w:r w:rsidR="005015D8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5015D8" w:rsidRPr="0041394D">
        <w:rPr>
          <w:rFonts w:ascii="Arial" w:hAnsi="Arial" w:cs="Arial"/>
          <w:sz w:val="20"/>
          <w:szCs w:val="20"/>
          <w:lang w:bidi="en-US"/>
        </w:rPr>
        <w:t>Рандомізоване</w:t>
      </w:r>
      <w:proofErr w:type="spellEnd"/>
      <w:r w:rsidR="005015D8" w:rsidRPr="0041394D">
        <w:rPr>
          <w:rFonts w:ascii="Arial" w:hAnsi="Arial" w:cs="Arial"/>
          <w:sz w:val="20"/>
          <w:szCs w:val="20"/>
          <w:lang w:bidi="en-US"/>
        </w:rPr>
        <w:t xml:space="preserve">, подвійне сліпе, плацебо-контрольоване дослідження фази 2 для оцінки противірусної активності, клінічних результатів, безпеки, </w:t>
      </w:r>
      <w:proofErr w:type="spellStart"/>
      <w:r w:rsidR="005015D8" w:rsidRPr="0041394D">
        <w:rPr>
          <w:rFonts w:ascii="Arial" w:hAnsi="Arial" w:cs="Arial"/>
          <w:sz w:val="20"/>
          <w:szCs w:val="20"/>
          <w:lang w:bidi="en-US"/>
        </w:rPr>
        <w:t>переносимості</w:t>
      </w:r>
      <w:proofErr w:type="spellEnd"/>
      <w:r w:rsidR="005015D8" w:rsidRPr="0041394D">
        <w:rPr>
          <w:rFonts w:ascii="Arial" w:hAnsi="Arial" w:cs="Arial"/>
          <w:sz w:val="20"/>
          <w:szCs w:val="20"/>
          <w:lang w:bidi="en-US"/>
        </w:rPr>
        <w:t xml:space="preserve"> та фармакокінетики пероральних схем лікування препаратом </w:t>
      </w:r>
      <w:proofErr w:type="spellStart"/>
      <w:r w:rsidR="005015D8" w:rsidRPr="0041394D">
        <w:rPr>
          <w:rFonts w:ascii="Arial" w:hAnsi="Arial" w:cs="Arial"/>
          <w:b/>
          <w:sz w:val="20"/>
          <w:szCs w:val="20"/>
          <w:lang w:bidi="en-US"/>
        </w:rPr>
        <w:t>Люмісітабін</w:t>
      </w:r>
      <w:proofErr w:type="spellEnd"/>
      <w:r w:rsidR="005015D8" w:rsidRPr="0041394D">
        <w:rPr>
          <w:rFonts w:ascii="Arial" w:hAnsi="Arial" w:cs="Arial"/>
          <w:sz w:val="20"/>
          <w:szCs w:val="20"/>
          <w:lang w:bidi="en-US"/>
        </w:rPr>
        <w:t xml:space="preserve"> (JNJ-64041575) у госпіталізованих немовлят і дітей віком від 28 днів до 36 місяців, інфікованих респіраторно-</w:t>
      </w:r>
      <w:proofErr w:type="spellStart"/>
      <w:r w:rsidR="005015D8" w:rsidRPr="0041394D">
        <w:rPr>
          <w:rFonts w:ascii="Arial" w:hAnsi="Arial" w:cs="Arial"/>
          <w:sz w:val="20"/>
          <w:szCs w:val="20"/>
          <w:lang w:bidi="en-US"/>
        </w:rPr>
        <w:t>синцитіальним</w:t>
      </w:r>
      <w:proofErr w:type="spellEnd"/>
      <w:r w:rsidR="005015D8" w:rsidRPr="0041394D">
        <w:rPr>
          <w:rFonts w:ascii="Arial" w:hAnsi="Arial" w:cs="Arial"/>
          <w:sz w:val="20"/>
          <w:szCs w:val="20"/>
          <w:lang w:bidi="en-US"/>
        </w:rPr>
        <w:t xml:space="preserve"> вірусом</w:t>
      </w:r>
      <w:r w:rsidR="005015D8">
        <w:rPr>
          <w:rFonts w:ascii="Arial" w:hAnsi="Arial" w:cs="Arial"/>
          <w:color w:val="000000"/>
          <w:sz w:val="20"/>
          <w:szCs w:val="20"/>
        </w:rPr>
        <w:t>»</w:t>
      </w:r>
      <w:r w:rsidR="005015D8" w:rsidRPr="0041394D">
        <w:rPr>
          <w:rFonts w:ascii="Arial" w:hAnsi="Arial" w:cs="Arial"/>
          <w:color w:val="000000"/>
          <w:sz w:val="20"/>
          <w:szCs w:val="20"/>
        </w:rPr>
        <w:t>,</w:t>
      </w:r>
      <w:r w:rsidR="005015D8" w:rsidRPr="00C178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015D8" w:rsidRPr="005015D8">
        <w:rPr>
          <w:rStyle w:val="af6"/>
          <w:rFonts w:ascii="Arial" w:hAnsi="Arial" w:cs="Arial"/>
          <w:b w:val="0"/>
          <w:sz w:val="20"/>
          <w:szCs w:val="20"/>
        </w:rPr>
        <w:t>код дослідження</w:t>
      </w:r>
      <w:r w:rsidR="005015D8" w:rsidRPr="00C1784A">
        <w:rPr>
          <w:rFonts w:ascii="Arial" w:hAnsi="Arial" w:cs="Arial"/>
          <w:sz w:val="20"/>
          <w:szCs w:val="20"/>
        </w:rPr>
        <w:t xml:space="preserve"> </w:t>
      </w:r>
      <w:r w:rsidR="005015D8" w:rsidRPr="00C1784A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64041575RSV2004, </w:t>
      </w:r>
      <w:r w:rsidR="005015D8" w:rsidRPr="0041394D">
        <w:rPr>
          <w:rFonts w:ascii="Arial" w:hAnsi="Arial" w:cs="Arial"/>
          <w:color w:val="000000"/>
          <w:sz w:val="20"/>
          <w:szCs w:val="20"/>
          <w:lang w:eastAsia="ru-RU"/>
        </w:rPr>
        <w:t>фінальний</w:t>
      </w:r>
      <w:r w:rsidR="005015D8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015D8" w:rsidRPr="0041394D">
        <w:rPr>
          <w:rFonts w:ascii="Arial" w:hAnsi="Arial" w:cs="Arial"/>
          <w:color w:val="000000"/>
          <w:sz w:val="20"/>
          <w:szCs w:val="20"/>
          <w:lang w:eastAsia="ru-RU"/>
        </w:rPr>
        <w:t>протокол з інкорпорованою поправкою 1 від 21 серпня 2017 року</w:t>
      </w:r>
      <w:r w:rsidR="005015D8" w:rsidRPr="0041394D">
        <w:rPr>
          <w:rFonts w:ascii="Arial" w:hAnsi="Arial" w:cs="Arial"/>
          <w:bCs/>
          <w:sz w:val="20"/>
          <w:szCs w:val="20"/>
        </w:rPr>
        <w:t xml:space="preserve">; </w:t>
      </w:r>
      <w:r w:rsidR="005015D8" w:rsidRPr="0041394D">
        <w:rPr>
          <w:rFonts w:ascii="Arial" w:hAnsi="Arial" w:cs="Arial"/>
          <w:sz w:val="20"/>
          <w:szCs w:val="20"/>
        </w:rPr>
        <w:t xml:space="preserve">спонсор - </w:t>
      </w:r>
      <w:proofErr w:type="spellStart"/>
      <w:r w:rsidR="005015D8" w:rsidRPr="0041394D">
        <w:rPr>
          <w:rFonts w:ascii="Arial" w:hAnsi="Arial" w:cs="Arial"/>
          <w:color w:val="000000"/>
          <w:sz w:val="20"/>
          <w:szCs w:val="20"/>
          <w:lang w:eastAsia="ru-RU"/>
        </w:rPr>
        <w:t>Янссен</w:t>
      </w:r>
      <w:proofErr w:type="spellEnd"/>
      <w:r w:rsidR="005015D8" w:rsidRPr="0041394D">
        <w:rPr>
          <w:rFonts w:ascii="Arial" w:hAnsi="Arial" w:cs="Arial"/>
          <w:color w:val="000000"/>
          <w:sz w:val="20"/>
          <w:szCs w:val="20"/>
          <w:lang w:eastAsia="ru-RU"/>
        </w:rPr>
        <w:t xml:space="preserve"> Фармацевтика НВ, Бельгія [</w:t>
      </w:r>
      <w:proofErr w:type="spellStart"/>
      <w:r w:rsidR="005015D8" w:rsidRPr="0041394D">
        <w:rPr>
          <w:rFonts w:ascii="Arial" w:hAnsi="Arial" w:cs="Arial"/>
          <w:color w:val="000000"/>
          <w:sz w:val="20"/>
          <w:szCs w:val="20"/>
          <w:lang w:eastAsia="ru-RU"/>
        </w:rPr>
        <w:t>Janssen</w:t>
      </w:r>
      <w:proofErr w:type="spellEnd"/>
      <w:r w:rsidR="005015D8" w:rsidRPr="00C17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5015D8" w:rsidRPr="00C1784A">
        <w:rPr>
          <w:rFonts w:ascii="Arial" w:hAnsi="Arial" w:cs="Arial"/>
          <w:color w:val="000000"/>
          <w:sz w:val="20"/>
          <w:szCs w:val="20"/>
          <w:lang w:eastAsia="ru-RU"/>
        </w:rPr>
        <w:t>Pharmaceutica</w:t>
      </w:r>
      <w:proofErr w:type="spellEnd"/>
      <w:r w:rsidR="005015D8" w:rsidRPr="00C1784A">
        <w:rPr>
          <w:rFonts w:ascii="Arial" w:hAnsi="Arial" w:cs="Arial"/>
          <w:color w:val="000000"/>
          <w:sz w:val="20"/>
          <w:szCs w:val="20"/>
          <w:lang w:eastAsia="ru-RU"/>
        </w:rPr>
        <w:t xml:space="preserve"> NV, </w:t>
      </w:r>
      <w:proofErr w:type="spellStart"/>
      <w:r w:rsidR="005015D8" w:rsidRPr="00C1784A">
        <w:rPr>
          <w:rFonts w:ascii="Arial" w:hAnsi="Arial" w:cs="Arial"/>
          <w:color w:val="000000"/>
          <w:sz w:val="20"/>
          <w:szCs w:val="20"/>
          <w:lang w:eastAsia="ru-RU"/>
        </w:rPr>
        <w:t>Belgium</w:t>
      </w:r>
      <w:proofErr w:type="spellEnd"/>
      <w:r w:rsidR="005015D8" w:rsidRPr="00C1784A">
        <w:rPr>
          <w:rFonts w:ascii="Arial" w:hAnsi="Arial" w:cs="Arial"/>
          <w:color w:val="000000"/>
          <w:sz w:val="20"/>
          <w:szCs w:val="20"/>
          <w:lang w:eastAsia="ru-RU"/>
        </w:rPr>
        <w:t>]</w:t>
      </w:r>
    </w:p>
    <w:p w:rsidR="005015D8" w:rsidRPr="00C1784A" w:rsidRDefault="005015D8" w:rsidP="005015D8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C1784A">
        <w:rPr>
          <w:rFonts w:ascii="Arial" w:hAnsi="Arial" w:cs="Arial"/>
          <w:sz w:val="20"/>
          <w:szCs w:val="20"/>
          <w:lang w:bidi="en-US"/>
        </w:rPr>
        <w:t>Заявник -</w:t>
      </w:r>
      <w:r>
        <w:rPr>
          <w:rFonts w:ascii="Arial" w:hAnsi="Arial" w:cs="Arial"/>
          <w:sz w:val="20"/>
          <w:szCs w:val="20"/>
          <w:lang w:bidi="en-US"/>
        </w:rPr>
        <w:t xml:space="preserve"> ТОВ «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Інвентів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Хелс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Україна»</w:t>
      </w:r>
    </w:p>
    <w:p w:rsidR="004B5D9A" w:rsidRPr="005E6EB0" w:rsidRDefault="004B5D9A" w:rsidP="005015D8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0"/>
          <w:szCs w:val="20"/>
        </w:rPr>
      </w:pPr>
    </w:p>
    <w:p w:rsidR="00A93EB3" w:rsidRDefault="00A93EB3" w:rsidP="005E6E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5015D8" w:rsidRPr="008776F3" w:rsidRDefault="00A93EB3" w:rsidP="00501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3EB3">
        <w:rPr>
          <w:rFonts w:ascii="Arial" w:eastAsia="Calibri" w:hAnsi="Arial" w:cs="Arial"/>
          <w:b/>
          <w:color w:val="000000"/>
          <w:sz w:val="20"/>
          <w:szCs w:val="20"/>
        </w:rPr>
        <w:t>4.</w:t>
      </w:r>
      <w:r w:rsidRPr="00A93EB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015D8" w:rsidRPr="008776F3">
        <w:rPr>
          <w:rFonts w:ascii="Arial" w:hAnsi="Arial" w:cs="Arial"/>
          <w:b/>
          <w:sz w:val="20"/>
          <w:szCs w:val="20"/>
        </w:rPr>
        <w:t>Брошура дослідника JNJ-56021927 (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апалутамід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), видання 11 від 01.02.2018 р.; Оновлені розділи 3.2.S Досьє досліджуваного лікарського засобу JNJ-56021927-AAA від 20.12.2017 р.; Оновлені розділи 3.2.P Досьє досліджуваного лікарського засобу JNJ-56021927-AAA таблетки, вкриті оболонкою, від 23.01.2018 р.; Оновлені розділи 3.2.P Досьє лікарського засобу плацебо до JNJ-56021927-AAA таблетки, вкриті оболонкою, від 20.12.2017 р.; Оновлені розділи 3.2.Р Досьє досліджуваного лікарського засобу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інтраінкапсульований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Бікалутамід-Актавіс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, 50 мг, від  20.12.2017 р.; Оновлені розділи 3.2.Р Досьє досліджуваного лікарського засобу –плацебо до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Бікалутаміду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, капсули, від 20.12.2017 р.; Залучення нових виробничих ділянок: -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Eurofins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Pharma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lastRenderedPageBreak/>
        <w:t>Quality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Control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Les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Ulis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, Франція; -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Catalent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Pharma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Solutions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8776F3">
        <w:rPr>
          <w:rFonts w:ascii="Arial" w:hAnsi="Arial" w:cs="Arial"/>
          <w:b/>
          <w:sz w:val="20"/>
          <w:szCs w:val="20"/>
        </w:rPr>
        <w:t>Inc</w:t>
      </w:r>
      <w:proofErr w:type="spellEnd"/>
      <w:r w:rsidR="005015D8" w:rsidRPr="008776F3">
        <w:rPr>
          <w:rFonts w:ascii="Arial" w:hAnsi="Arial" w:cs="Arial"/>
          <w:b/>
          <w:sz w:val="20"/>
          <w:szCs w:val="20"/>
        </w:rPr>
        <w:t xml:space="preserve">, США; Збільшення кількості пацієнтів, що можуть бути включені у дослідження в Україні, з 70 до 90 осіб </w:t>
      </w:r>
      <w:r w:rsidR="005015D8" w:rsidRPr="008776F3">
        <w:rPr>
          <w:rFonts w:ascii="Arial" w:hAnsi="Arial" w:cs="Arial"/>
          <w:sz w:val="20"/>
          <w:szCs w:val="20"/>
        </w:rPr>
        <w:t xml:space="preserve">до протоколу </w:t>
      </w:r>
      <w:r w:rsidR="005015D8">
        <w:rPr>
          <w:rFonts w:ascii="Arial" w:hAnsi="Arial" w:cs="Arial"/>
          <w:sz w:val="20"/>
          <w:szCs w:val="20"/>
        </w:rPr>
        <w:t xml:space="preserve">клінічного випробування </w:t>
      </w:r>
      <w:r w:rsidR="005015D8" w:rsidRPr="008776F3">
        <w:rPr>
          <w:rFonts w:ascii="Arial" w:hAnsi="Arial" w:cs="Arial"/>
          <w:sz w:val="20"/>
          <w:szCs w:val="20"/>
        </w:rPr>
        <w:t>«</w:t>
      </w:r>
      <w:proofErr w:type="spellStart"/>
      <w:r w:rsidR="005015D8" w:rsidRPr="008776F3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5015D8" w:rsidRPr="008776F3">
        <w:rPr>
          <w:rFonts w:ascii="Arial" w:hAnsi="Arial" w:cs="Arial"/>
          <w:sz w:val="20"/>
          <w:szCs w:val="20"/>
        </w:rPr>
        <w:t xml:space="preserve">, подвійне сліпе, плацебо-контрольоване, клінічне дослідження 3 фази препарату </w:t>
      </w:r>
      <w:r w:rsidR="005015D8" w:rsidRPr="008776F3">
        <w:rPr>
          <w:rFonts w:ascii="Arial" w:hAnsi="Arial" w:cs="Arial"/>
          <w:b/>
          <w:sz w:val="20"/>
          <w:szCs w:val="20"/>
        </w:rPr>
        <w:t>JNJ-56021927</w:t>
      </w:r>
      <w:r w:rsidR="005015D8" w:rsidRPr="008776F3">
        <w:rPr>
          <w:rFonts w:ascii="Arial" w:hAnsi="Arial" w:cs="Arial"/>
          <w:sz w:val="20"/>
          <w:szCs w:val="20"/>
        </w:rPr>
        <w:t xml:space="preserve"> у пацієнтів з високим ризиком локалізованого або місцево-розповсюдженого  раку передміхурової залози, що отримують лікування первинною променевою терапією»,</w:t>
      </w:r>
      <w:r w:rsidR="005015D8">
        <w:rPr>
          <w:rFonts w:ascii="Arial" w:hAnsi="Arial" w:cs="Arial"/>
          <w:sz w:val="20"/>
          <w:szCs w:val="20"/>
        </w:rPr>
        <w:t xml:space="preserve"> код дослідження</w:t>
      </w:r>
      <w:r w:rsidR="005015D8" w:rsidRPr="008776F3">
        <w:rPr>
          <w:rFonts w:ascii="Arial" w:hAnsi="Arial" w:cs="Arial"/>
          <w:sz w:val="20"/>
          <w:szCs w:val="20"/>
        </w:rPr>
        <w:t xml:space="preserve"> </w:t>
      </w:r>
      <w:r w:rsidR="005015D8" w:rsidRPr="008776F3">
        <w:rPr>
          <w:rFonts w:ascii="Arial" w:hAnsi="Arial" w:cs="Arial"/>
          <w:b/>
          <w:sz w:val="20"/>
          <w:szCs w:val="20"/>
        </w:rPr>
        <w:t>56021927PCR3003</w:t>
      </w:r>
      <w:r w:rsidR="005015D8" w:rsidRPr="008776F3">
        <w:rPr>
          <w:rFonts w:ascii="Arial" w:hAnsi="Arial" w:cs="Arial"/>
          <w:sz w:val="20"/>
          <w:szCs w:val="20"/>
        </w:rPr>
        <w:t xml:space="preserve">, з поправкою </w:t>
      </w:r>
      <w:proofErr w:type="spellStart"/>
      <w:r w:rsidR="005015D8" w:rsidRPr="008776F3">
        <w:rPr>
          <w:rFonts w:ascii="Arial" w:hAnsi="Arial" w:cs="Arial"/>
          <w:sz w:val="20"/>
          <w:szCs w:val="20"/>
        </w:rPr>
        <w:t>Amendment</w:t>
      </w:r>
      <w:proofErr w:type="spellEnd"/>
      <w:r w:rsidR="005015D8" w:rsidRPr="008776F3">
        <w:rPr>
          <w:rFonts w:ascii="Arial" w:hAnsi="Arial" w:cs="Arial"/>
          <w:sz w:val="20"/>
          <w:szCs w:val="20"/>
        </w:rPr>
        <w:t xml:space="preserve"> 1 від 06.02.2017 р., спонсор – «</w:t>
      </w:r>
      <w:proofErr w:type="spellStart"/>
      <w:r w:rsidR="005015D8" w:rsidRPr="008776F3">
        <w:rPr>
          <w:rFonts w:ascii="Arial" w:hAnsi="Arial" w:cs="Arial"/>
          <w:sz w:val="20"/>
          <w:szCs w:val="20"/>
        </w:rPr>
        <w:t>Янссен</w:t>
      </w:r>
      <w:proofErr w:type="spellEnd"/>
      <w:r w:rsidR="005015D8" w:rsidRPr="008776F3">
        <w:rPr>
          <w:rFonts w:ascii="Arial" w:hAnsi="Arial" w:cs="Arial"/>
          <w:sz w:val="20"/>
          <w:szCs w:val="20"/>
        </w:rPr>
        <w:t xml:space="preserve"> ФАРМАЦЕВТИКА НВ», Бельгія.</w:t>
      </w:r>
    </w:p>
    <w:p w:rsidR="005015D8" w:rsidRPr="008776F3" w:rsidRDefault="005015D8" w:rsidP="005015D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8776F3">
        <w:rPr>
          <w:rFonts w:ascii="Arial" w:hAnsi="Arial" w:cs="Arial"/>
          <w:sz w:val="20"/>
          <w:szCs w:val="20"/>
          <w:lang w:eastAsia="ru-RU"/>
        </w:rPr>
        <w:t>Заявник - Представництво «ЯНССЕН ФАРМАЦЕВТИКА НВ», Україна</w:t>
      </w:r>
    </w:p>
    <w:p w:rsidR="00A93EB3" w:rsidRPr="00C813F5" w:rsidRDefault="00A93EB3" w:rsidP="005015D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FC6D9A" w:rsidRDefault="00FC6D9A" w:rsidP="00A93EB3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5015D8" w:rsidRPr="003B55D8" w:rsidRDefault="00F6253B" w:rsidP="005015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15D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="00FC6D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="005015D8" w:rsidRPr="003B55D8">
        <w:rPr>
          <w:rFonts w:ascii="Arial" w:hAnsi="Arial" w:cs="Arial"/>
          <w:b/>
          <w:sz w:val="20"/>
          <w:szCs w:val="20"/>
        </w:rPr>
        <w:t>Оновлений протокол клінічного дослідження 1297.4, версія 3.0 від 12 грудня 2017 року;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3B55D8">
        <w:rPr>
          <w:rFonts w:ascii="Arial" w:hAnsi="Arial" w:cs="Arial"/>
          <w:b/>
          <w:sz w:val="20"/>
          <w:szCs w:val="20"/>
        </w:rPr>
        <w:t>Зміна назви протоколу клінічного дослідження 1297.4;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3B55D8">
        <w:rPr>
          <w:rFonts w:ascii="Arial" w:hAnsi="Arial" w:cs="Arial"/>
          <w:b/>
          <w:sz w:val="20"/>
          <w:szCs w:val="20"/>
        </w:rPr>
        <w:t>Інформаційний листок і форма інформованої згоди, версія V03UKR(</w:t>
      </w:r>
      <w:proofErr w:type="spellStart"/>
      <w:r w:rsidR="005015D8" w:rsidRPr="003B55D8">
        <w:rPr>
          <w:rFonts w:ascii="Arial" w:hAnsi="Arial" w:cs="Arial"/>
          <w:b/>
          <w:sz w:val="20"/>
          <w:szCs w:val="20"/>
        </w:rPr>
        <w:t>uk</w:t>
      </w:r>
      <w:proofErr w:type="spellEnd"/>
      <w:r w:rsidR="005015D8" w:rsidRPr="003B55D8">
        <w:rPr>
          <w:rFonts w:ascii="Arial" w:hAnsi="Arial" w:cs="Arial"/>
          <w:b/>
          <w:sz w:val="20"/>
          <w:szCs w:val="20"/>
        </w:rPr>
        <w:t>)01 від 22 грудня 2017 року, переклад українською мовою від 12 січня 2018 року;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3B55D8">
        <w:rPr>
          <w:rFonts w:ascii="Arial" w:hAnsi="Arial" w:cs="Arial"/>
          <w:b/>
          <w:sz w:val="20"/>
          <w:szCs w:val="20"/>
        </w:rPr>
        <w:t>Інформаційний листок і форма згоди, версія V03UKR(</w:t>
      </w:r>
      <w:proofErr w:type="spellStart"/>
      <w:r w:rsidR="005015D8" w:rsidRPr="003B55D8">
        <w:rPr>
          <w:rFonts w:ascii="Arial" w:hAnsi="Arial" w:cs="Arial"/>
          <w:b/>
          <w:sz w:val="20"/>
          <w:szCs w:val="20"/>
        </w:rPr>
        <w:t>ru</w:t>
      </w:r>
      <w:proofErr w:type="spellEnd"/>
      <w:r w:rsidR="005015D8" w:rsidRPr="003B55D8">
        <w:rPr>
          <w:rFonts w:ascii="Arial" w:hAnsi="Arial" w:cs="Arial"/>
          <w:b/>
          <w:sz w:val="20"/>
          <w:szCs w:val="20"/>
        </w:rPr>
        <w:t>)01 від 22 грудня 2017 року, переклад російською мовою від 12 січня 2018 року;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3B55D8">
        <w:rPr>
          <w:rFonts w:ascii="Arial" w:hAnsi="Arial" w:cs="Arial"/>
          <w:b/>
          <w:sz w:val="20"/>
          <w:szCs w:val="20"/>
        </w:rPr>
        <w:t>Лист лікарю про направлення пацієнтів, версія V02UKR(</w:t>
      </w:r>
      <w:proofErr w:type="spellStart"/>
      <w:r w:rsidR="005015D8" w:rsidRPr="003B55D8">
        <w:rPr>
          <w:rFonts w:ascii="Arial" w:hAnsi="Arial" w:cs="Arial"/>
          <w:b/>
          <w:sz w:val="20"/>
          <w:szCs w:val="20"/>
        </w:rPr>
        <w:t>uk</w:t>
      </w:r>
      <w:proofErr w:type="spellEnd"/>
      <w:r w:rsidR="005015D8" w:rsidRPr="003B55D8">
        <w:rPr>
          <w:rFonts w:ascii="Arial" w:hAnsi="Arial" w:cs="Arial"/>
          <w:b/>
          <w:sz w:val="20"/>
          <w:szCs w:val="20"/>
        </w:rPr>
        <w:t>), переклад українською мовою від 22 лютого 2018 року;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3B55D8">
        <w:rPr>
          <w:rFonts w:ascii="Arial" w:hAnsi="Arial" w:cs="Arial"/>
          <w:b/>
          <w:sz w:val="20"/>
          <w:szCs w:val="20"/>
        </w:rPr>
        <w:t>Привітальний лист до Дослідника, версія [V01 USA], англійською мовою</w:t>
      </w:r>
      <w:r w:rsidR="005015D8">
        <w:rPr>
          <w:rFonts w:ascii="Arial" w:hAnsi="Arial" w:cs="Arial"/>
          <w:b/>
          <w:sz w:val="20"/>
          <w:szCs w:val="20"/>
        </w:rPr>
        <w:t xml:space="preserve">; </w:t>
      </w:r>
      <w:r w:rsidR="005015D8" w:rsidRPr="00165304">
        <w:rPr>
          <w:rFonts w:ascii="Arial" w:hAnsi="Arial" w:cs="Arial"/>
          <w:b/>
          <w:sz w:val="20"/>
          <w:szCs w:val="20"/>
        </w:rPr>
        <w:t>Посібник учасника дослідження, версія V02UKR(</w:t>
      </w:r>
      <w:proofErr w:type="spellStart"/>
      <w:r w:rsidR="005015D8" w:rsidRPr="00165304">
        <w:rPr>
          <w:rFonts w:ascii="Arial" w:hAnsi="Arial" w:cs="Arial"/>
          <w:b/>
          <w:sz w:val="20"/>
          <w:szCs w:val="20"/>
        </w:rPr>
        <w:t>uk</w:t>
      </w:r>
      <w:proofErr w:type="spellEnd"/>
      <w:r w:rsidR="005015D8" w:rsidRPr="00165304">
        <w:rPr>
          <w:rFonts w:ascii="Arial" w:hAnsi="Arial" w:cs="Arial"/>
          <w:b/>
          <w:sz w:val="20"/>
          <w:szCs w:val="20"/>
        </w:rPr>
        <w:t>) від 04 січня 2018 року, переклад українською мовою від 18 січня 2018 року;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165304">
        <w:rPr>
          <w:rFonts w:ascii="Arial" w:hAnsi="Arial" w:cs="Arial"/>
          <w:b/>
          <w:sz w:val="20"/>
          <w:szCs w:val="20"/>
        </w:rPr>
        <w:t>Посібник учасника дослідження, версія V02UKR(</w:t>
      </w:r>
      <w:proofErr w:type="spellStart"/>
      <w:r w:rsidR="005015D8" w:rsidRPr="00165304">
        <w:rPr>
          <w:rFonts w:ascii="Arial" w:hAnsi="Arial" w:cs="Arial"/>
          <w:b/>
          <w:sz w:val="20"/>
          <w:szCs w:val="20"/>
        </w:rPr>
        <w:t>ru</w:t>
      </w:r>
      <w:proofErr w:type="spellEnd"/>
      <w:r w:rsidR="005015D8" w:rsidRPr="00165304">
        <w:rPr>
          <w:rFonts w:ascii="Arial" w:hAnsi="Arial" w:cs="Arial"/>
          <w:b/>
          <w:sz w:val="20"/>
          <w:szCs w:val="20"/>
        </w:rPr>
        <w:t>) від 04 січня 2018 року, переклад російською мовою від 18 січня 2018 року</w:t>
      </w:r>
      <w:r w:rsidR="005015D8">
        <w:rPr>
          <w:rFonts w:ascii="Arial" w:hAnsi="Arial" w:cs="Arial"/>
          <w:b/>
          <w:sz w:val="20"/>
          <w:szCs w:val="20"/>
        </w:rPr>
        <w:t xml:space="preserve"> </w:t>
      </w:r>
      <w:r w:rsidR="005015D8" w:rsidRPr="00BA07B0">
        <w:rPr>
          <w:rFonts w:ascii="Arial" w:hAnsi="Arial" w:cs="Arial"/>
          <w:sz w:val="20"/>
          <w:szCs w:val="20"/>
        </w:rPr>
        <w:t>до п</w:t>
      </w:r>
      <w:r w:rsidR="005015D8">
        <w:rPr>
          <w:rFonts w:ascii="Arial" w:hAnsi="Arial" w:cs="Arial"/>
          <w:sz w:val="20"/>
          <w:szCs w:val="20"/>
        </w:rPr>
        <w:t>ротоколу клінічного випробування «</w:t>
      </w:r>
      <w:r w:rsidR="005015D8" w:rsidRPr="006617EC">
        <w:rPr>
          <w:rFonts w:ascii="Arial" w:hAnsi="Arial" w:cs="Arial"/>
          <w:sz w:val="20"/>
          <w:szCs w:val="20"/>
        </w:rPr>
        <w:t xml:space="preserve">Застосування препарату </w:t>
      </w:r>
      <w:r w:rsidR="005015D8" w:rsidRPr="00F31117">
        <w:rPr>
          <w:rFonts w:ascii="Arial" w:hAnsi="Arial" w:cs="Arial"/>
          <w:b/>
          <w:sz w:val="20"/>
          <w:szCs w:val="20"/>
        </w:rPr>
        <w:t>BI 695501</w:t>
      </w:r>
      <w:r w:rsidR="005015D8" w:rsidRPr="006617EC">
        <w:rPr>
          <w:rFonts w:ascii="Arial" w:hAnsi="Arial" w:cs="Arial"/>
          <w:sz w:val="20"/>
          <w:szCs w:val="20"/>
        </w:rPr>
        <w:t xml:space="preserve"> у порівнянні із застосуванням препарату </w:t>
      </w:r>
      <w:proofErr w:type="spellStart"/>
      <w:r w:rsidR="005015D8" w:rsidRPr="006617EC">
        <w:rPr>
          <w:rFonts w:ascii="Arial" w:hAnsi="Arial" w:cs="Arial"/>
          <w:sz w:val="20"/>
          <w:szCs w:val="20"/>
        </w:rPr>
        <w:t>Хуміра</w:t>
      </w:r>
      <w:proofErr w:type="spellEnd"/>
      <w:r w:rsidR="005015D8" w:rsidRPr="006617EC">
        <w:rPr>
          <w:rFonts w:ascii="Arial" w:hAnsi="Arial" w:cs="Arial"/>
          <w:sz w:val="20"/>
          <w:szCs w:val="20"/>
        </w:rPr>
        <w:t xml:space="preserve">® у пацієнтів із активною хворобою Крона: </w:t>
      </w:r>
      <w:proofErr w:type="spellStart"/>
      <w:r w:rsidR="005015D8" w:rsidRPr="006617EC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5015D8" w:rsidRPr="006617EC">
        <w:rPr>
          <w:rFonts w:ascii="Arial" w:hAnsi="Arial" w:cs="Arial"/>
          <w:sz w:val="20"/>
          <w:szCs w:val="20"/>
        </w:rPr>
        <w:t xml:space="preserve">, подвійне сліпе, </w:t>
      </w:r>
      <w:proofErr w:type="spellStart"/>
      <w:r w:rsidR="005015D8" w:rsidRPr="006617EC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5015D8" w:rsidRPr="006617EC">
        <w:rPr>
          <w:rFonts w:ascii="Arial" w:hAnsi="Arial" w:cs="Arial"/>
          <w:sz w:val="20"/>
          <w:szCs w:val="20"/>
        </w:rPr>
        <w:t xml:space="preserve">, що проводиться у паралельних групах, дослідження відсутності меншої ефективності при порівнянні ефективності, </w:t>
      </w:r>
      <w:proofErr w:type="spellStart"/>
      <w:r w:rsidR="005015D8" w:rsidRPr="006617EC">
        <w:rPr>
          <w:rFonts w:ascii="Arial" w:hAnsi="Arial" w:cs="Arial"/>
          <w:sz w:val="20"/>
          <w:szCs w:val="20"/>
        </w:rPr>
        <w:t>ендоскопічно</w:t>
      </w:r>
      <w:proofErr w:type="spellEnd"/>
      <w:r w:rsidR="005015D8" w:rsidRPr="006617EC">
        <w:rPr>
          <w:rFonts w:ascii="Arial" w:hAnsi="Arial" w:cs="Arial"/>
          <w:sz w:val="20"/>
          <w:szCs w:val="20"/>
        </w:rPr>
        <w:t xml:space="preserve"> виявленого поліпшення, безпечності </w:t>
      </w:r>
      <w:r w:rsidR="005015D8">
        <w:rPr>
          <w:rFonts w:ascii="Arial" w:hAnsi="Arial" w:cs="Arial"/>
          <w:sz w:val="20"/>
          <w:szCs w:val="20"/>
        </w:rPr>
        <w:t xml:space="preserve">та </w:t>
      </w:r>
      <w:proofErr w:type="spellStart"/>
      <w:r w:rsidR="005015D8">
        <w:rPr>
          <w:rFonts w:ascii="Arial" w:hAnsi="Arial" w:cs="Arial"/>
          <w:sz w:val="20"/>
          <w:szCs w:val="20"/>
        </w:rPr>
        <w:t>імуногенності</w:t>
      </w:r>
      <w:proofErr w:type="spellEnd"/>
      <w:r w:rsidR="005015D8">
        <w:rPr>
          <w:rFonts w:ascii="Arial" w:hAnsi="Arial" w:cs="Arial"/>
          <w:sz w:val="20"/>
          <w:szCs w:val="20"/>
        </w:rPr>
        <w:t>»</w:t>
      </w:r>
      <w:r w:rsidR="005015D8" w:rsidRPr="00BA07B0">
        <w:rPr>
          <w:rFonts w:ascii="Arial" w:hAnsi="Arial" w:cs="Arial"/>
          <w:sz w:val="20"/>
          <w:szCs w:val="20"/>
        </w:rPr>
        <w:t xml:space="preserve">, код дослідження </w:t>
      </w:r>
      <w:r w:rsidR="005015D8" w:rsidRPr="006617EC">
        <w:rPr>
          <w:rFonts w:ascii="Arial" w:hAnsi="Arial" w:cs="Arial"/>
          <w:b/>
          <w:bCs/>
          <w:sz w:val="20"/>
          <w:szCs w:val="20"/>
        </w:rPr>
        <w:t xml:space="preserve">1297.4, </w:t>
      </w:r>
      <w:r w:rsidR="005015D8" w:rsidRPr="003B55D8">
        <w:rPr>
          <w:rFonts w:ascii="Arial" w:hAnsi="Arial" w:cs="Arial"/>
          <w:bCs/>
          <w:sz w:val="20"/>
          <w:szCs w:val="20"/>
        </w:rPr>
        <w:t>версія 2.0 від 15 березня 2017 року</w:t>
      </w:r>
      <w:r w:rsidR="005015D8">
        <w:rPr>
          <w:rFonts w:ascii="Arial" w:hAnsi="Arial" w:cs="Arial"/>
          <w:sz w:val="20"/>
          <w:szCs w:val="20"/>
        </w:rPr>
        <w:t>;</w:t>
      </w:r>
      <w:r w:rsidR="005015D8" w:rsidRPr="00976AA2">
        <w:rPr>
          <w:rFonts w:ascii="Arial" w:hAnsi="Arial" w:cs="Arial"/>
          <w:sz w:val="20"/>
          <w:szCs w:val="20"/>
        </w:rPr>
        <w:t xml:space="preserve"> </w:t>
      </w:r>
      <w:r w:rsidR="005015D8" w:rsidRPr="00BA07B0">
        <w:rPr>
          <w:rFonts w:ascii="Arial" w:hAnsi="Arial" w:cs="Arial"/>
          <w:sz w:val="20"/>
          <w:szCs w:val="20"/>
        </w:rPr>
        <w:t xml:space="preserve">спонсор - </w:t>
      </w:r>
      <w:r w:rsidR="005015D8" w:rsidRPr="006E44A6">
        <w:rPr>
          <w:rFonts w:ascii="Arial" w:hAnsi="Arial" w:cs="Arial"/>
          <w:sz w:val="20"/>
          <w:szCs w:val="20"/>
        </w:rPr>
        <w:t>«</w:t>
      </w:r>
      <w:proofErr w:type="spellStart"/>
      <w:r w:rsidR="005015D8" w:rsidRPr="006E44A6">
        <w:rPr>
          <w:rFonts w:ascii="Arial" w:hAnsi="Arial" w:cs="Arial"/>
          <w:sz w:val="20"/>
          <w:szCs w:val="20"/>
        </w:rPr>
        <w:t>Берінгер</w:t>
      </w:r>
      <w:proofErr w:type="spellEnd"/>
      <w:r w:rsidR="005015D8" w:rsidRPr="006E4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D8" w:rsidRPr="006E44A6">
        <w:rPr>
          <w:rFonts w:ascii="Arial" w:hAnsi="Arial" w:cs="Arial"/>
          <w:sz w:val="20"/>
          <w:szCs w:val="20"/>
        </w:rPr>
        <w:t>Інгельхайм</w:t>
      </w:r>
      <w:proofErr w:type="spellEnd"/>
      <w:r w:rsidR="005015D8" w:rsidRPr="006E44A6">
        <w:rPr>
          <w:rFonts w:ascii="Arial" w:hAnsi="Arial" w:cs="Arial"/>
          <w:sz w:val="20"/>
          <w:szCs w:val="20"/>
        </w:rPr>
        <w:t xml:space="preserve"> Інтернешнл </w:t>
      </w:r>
      <w:proofErr w:type="spellStart"/>
      <w:r w:rsidR="005015D8" w:rsidRPr="006E44A6">
        <w:rPr>
          <w:rFonts w:ascii="Arial" w:hAnsi="Arial" w:cs="Arial"/>
          <w:sz w:val="20"/>
          <w:szCs w:val="20"/>
        </w:rPr>
        <w:t>ГмбХ</w:t>
      </w:r>
      <w:proofErr w:type="spellEnd"/>
      <w:r w:rsidR="005015D8" w:rsidRPr="006E44A6">
        <w:rPr>
          <w:rFonts w:ascii="Arial" w:hAnsi="Arial" w:cs="Arial"/>
          <w:sz w:val="20"/>
          <w:szCs w:val="20"/>
        </w:rPr>
        <w:t>», Німеччина (</w:t>
      </w:r>
      <w:proofErr w:type="spellStart"/>
      <w:r w:rsidR="005015D8" w:rsidRPr="006E44A6">
        <w:rPr>
          <w:rFonts w:ascii="Arial" w:hAnsi="Arial" w:cs="Arial"/>
          <w:sz w:val="20"/>
          <w:szCs w:val="20"/>
        </w:rPr>
        <w:t>Boehringer</w:t>
      </w:r>
      <w:proofErr w:type="spellEnd"/>
      <w:r w:rsidR="005015D8" w:rsidRPr="006E4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D8" w:rsidRPr="006E44A6">
        <w:rPr>
          <w:rFonts w:ascii="Arial" w:hAnsi="Arial" w:cs="Arial"/>
          <w:sz w:val="20"/>
          <w:szCs w:val="20"/>
        </w:rPr>
        <w:t>Ingelheim</w:t>
      </w:r>
      <w:proofErr w:type="spellEnd"/>
      <w:r w:rsidR="005015D8" w:rsidRPr="006E4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D8" w:rsidRPr="006E44A6">
        <w:rPr>
          <w:rFonts w:ascii="Arial" w:hAnsi="Arial" w:cs="Arial"/>
          <w:sz w:val="20"/>
          <w:szCs w:val="20"/>
        </w:rPr>
        <w:t>International</w:t>
      </w:r>
      <w:proofErr w:type="spellEnd"/>
      <w:r w:rsidR="005015D8" w:rsidRPr="006E4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D8" w:rsidRPr="006E44A6">
        <w:rPr>
          <w:rFonts w:ascii="Arial" w:hAnsi="Arial" w:cs="Arial"/>
          <w:sz w:val="20"/>
          <w:szCs w:val="20"/>
        </w:rPr>
        <w:t>GmbH</w:t>
      </w:r>
      <w:proofErr w:type="spellEnd"/>
      <w:r w:rsidR="005015D8" w:rsidRPr="006E44A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5D8" w:rsidRPr="006E44A6">
        <w:rPr>
          <w:rFonts w:ascii="Arial" w:hAnsi="Arial" w:cs="Arial"/>
          <w:sz w:val="20"/>
          <w:szCs w:val="20"/>
        </w:rPr>
        <w:t>Germany</w:t>
      </w:r>
      <w:proofErr w:type="spellEnd"/>
      <w:r w:rsidR="005015D8" w:rsidRPr="006E44A6">
        <w:rPr>
          <w:rFonts w:ascii="Arial" w:hAnsi="Arial" w:cs="Arial"/>
          <w:sz w:val="20"/>
          <w:szCs w:val="20"/>
        </w:rPr>
        <w:t>)</w:t>
      </w:r>
    </w:p>
    <w:p w:rsidR="005015D8" w:rsidRDefault="005015D8" w:rsidP="005015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6D77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явник – ПІІ 100% «</w:t>
      </w:r>
      <w:proofErr w:type="spellStart"/>
      <w:r>
        <w:rPr>
          <w:rFonts w:ascii="Arial" w:hAnsi="Arial" w:cs="Arial"/>
          <w:sz w:val="20"/>
          <w:szCs w:val="20"/>
        </w:rPr>
        <w:t>Квінтайлс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FC6D9A" w:rsidRPr="00182381" w:rsidRDefault="00FC6D9A" w:rsidP="00501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D9A" w:rsidRDefault="00FC6D9A" w:rsidP="00FC6D9A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1F0512" w:rsidRDefault="00F6253B" w:rsidP="005015D8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53B">
        <w:rPr>
          <w:rFonts w:ascii="Arial" w:hAnsi="Arial" w:cs="Arial"/>
          <w:b/>
          <w:bCs/>
          <w:iCs/>
          <w:sz w:val="20"/>
          <w:szCs w:val="20"/>
        </w:rPr>
        <w:t>6</w:t>
      </w:r>
      <w:r w:rsidR="00FC6D9A" w:rsidRPr="00917CA2">
        <w:rPr>
          <w:rFonts w:ascii="Arial" w:hAnsi="Arial" w:cs="Arial"/>
          <w:b/>
          <w:bCs/>
          <w:iCs/>
          <w:sz w:val="20"/>
          <w:szCs w:val="20"/>
        </w:rPr>
        <w:t>.</w:t>
      </w:r>
      <w:r w:rsidR="00FC6D9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015D8" w:rsidRPr="007D5C07">
        <w:rPr>
          <w:rFonts w:ascii="Arial" w:hAnsi="Arial" w:cs="Arial"/>
          <w:b/>
          <w:sz w:val="20"/>
          <w:szCs w:val="20"/>
          <w:bdr w:val="nil"/>
        </w:rPr>
        <w:t>Пояснювальна записка стосовно адміністративної зміни №3 до протоколу SHP647-303 від 05 лютого 2018 р., англійською мовою;</w:t>
      </w:r>
      <w:bookmarkStart w:id="0" w:name="_Hlk506824479"/>
      <w:r w:rsidR="005015D8" w:rsidRPr="007D5C07">
        <w:rPr>
          <w:rFonts w:ascii="Arial" w:hAnsi="Arial" w:cs="Arial"/>
          <w:b/>
          <w:sz w:val="20"/>
          <w:szCs w:val="20"/>
          <w:bdr w:val="nil"/>
        </w:rPr>
        <w:t xml:space="preserve"> Переклад українською мовою від 15 лютого 2018 р. Пояснювальної записки стосовно адміністративної зміни №3 до протоколу SHP647-303 від 05 лютого 2018 р.;</w:t>
      </w:r>
      <w:bookmarkEnd w:id="0"/>
      <w:r w:rsidR="005015D8" w:rsidRPr="007D5C07">
        <w:rPr>
          <w:rFonts w:ascii="Arial" w:hAnsi="Arial" w:cs="Arial"/>
          <w:b/>
          <w:sz w:val="20"/>
          <w:szCs w:val="20"/>
          <w:bdr w:val="nil"/>
        </w:rPr>
        <w:t xml:space="preserve"> Досьє досліджуваного лікарського засобу, версія 3.0 від 18 грудня 2017 р., англійською мовою</w:t>
      </w:r>
      <w:r w:rsidR="005015D8" w:rsidRPr="006E5E29">
        <w:rPr>
          <w:rFonts w:ascii="Arial" w:hAnsi="Arial" w:cs="Arial"/>
          <w:b/>
          <w:sz w:val="20"/>
          <w:szCs w:val="20"/>
          <w:bdr w:val="nil"/>
        </w:rPr>
        <w:t xml:space="preserve">; Інформація для пацієнта та форма інформованої згоди, версія 2.1.0 для України англійською мовою від 30 січня 2018 р.; Інформація для пацієнта та форма інформованої згоди, версія 2.1.0 для України українською мовою від 30 січня 2018 р.; Інформація для пацієнта та форма інформованої згоди, версія 2.1.0 для України російською мовою від 30 січня 2018 р.; </w:t>
      </w:r>
      <w:r w:rsidR="005015D8" w:rsidRPr="006E5E29">
        <w:rPr>
          <w:rFonts w:ascii="Arial" w:hAnsi="Arial" w:cs="Arial"/>
          <w:b/>
          <w:sz w:val="20"/>
          <w:szCs w:val="20"/>
        </w:rPr>
        <w:t xml:space="preserve">Інформація та форма інформованої згоди для збору даних про вагітну партнерку учасника дослідження та новонароджену дитину, версія 2.1.0 для України англійською мовою від 13 лютого 2018 р.; Інформація та форма інформованої згоди для збору даних про вагітну партнерку учасника дослідження та новонароджену дитину, версія 2.1.0 для України українською мовою від 13 лютого 2018 р.; Інформація та форма інформованої згоди для збору даних про вагітну партнерку учасника дослідження та новонароджену дитину, версія 2.1.0 для України російською мовою від 13 лютого 2018 р.; </w:t>
      </w:r>
      <w:r w:rsidR="005015D8" w:rsidRPr="006E5E29">
        <w:rPr>
          <w:rFonts w:ascii="Arial" w:hAnsi="Arial" w:cs="Arial"/>
          <w:b/>
          <w:sz w:val="20"/>
          <w:szCs w:val="20"/>
          <w:bdr w:val="nil"/>
        </w:rPr>
        <w:t xml:space="preserve">Дозвіл на розкриття медичної інформації, версія 1.0 для України англійською мовою від 13 листопада 2017 р.; Переклад українською мовою від 17 листопада 2017 р. Дозволу на розкриття медичної інформації, версія 1.0 для України від 13 листопада 2017 р.; Переклад російською мовою від 17 листопада 2017 р. Дозволу на розкриття медичної інформації, версія 1.0 для України від 13 листопада 2017 р.; Лист до лікаря сімейної медицини,  версія 2.0 від 02 січня 2018 р., англійською мовою; Переклад українською мовою від 01 лютого 2018 р. Листа до лікаря сімейної медицини, версія 2.0 від 02 січня 2018 р.; </w:t>
      </w:r>
      <w:r w:rsidR="005015D8" w:rsidRPr="006E5E29">
        <w:rPr>
          <w:rFonts w:ascii="Arial" w:hAnsi="Arial" w:cs="Arial"/>
          <w:b/>
          <w:sz w:val="20"/>
          <w:szCs w:val="20"/>
        </w:rPr>
        <w:t>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Conf-Est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ID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українською мовою; 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Conf-Est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ID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), версія 1.00 від 07 грудня 2017 р., російською мовою; Зразки зображень екрану електронного пристрою, що буде використовуватись пацієнтом (PGIC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), версія 1.00 від 07 грудня 2017 р., українською мовою; Зразки зображень екрану електронного пристрою, що буде використовуватись пацієнтом (PGIC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), версія 1.00 від 07 грудня 2017 р., російською мовою; Зразки зображень екрану електронного пристрою, що буде використовуватись пацієнтом (PGIS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), версія 1.00 від 07 грудня 2017 р., українською мовою; Зразки зображень екрану електронного пристрою, що буде використовуватись пацієнтом (PGIS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), версія 1.00 від 07 грудня 2017 р., російською мовою; Зразки зображень екрану електронного пристрою, що буде використовуватись пацієнтом (STM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), версія 1.00 від 07 грудня 2017 р., українською мовою; Зразки зображень екрану електронного пристрою, що буде використовуватись пацієнтом (STM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), версія 1.00 від 07 грудня 2017 р., </w:t>
      </w:r>
      <w:r w:rsidR="005015D8" w:rsidRPr="006E5E29">
        <w:rPr>
          <w:rFonts w:ascii="Arial" w:hAnsi="Arial" w:cs="Arial"/>
          <w:b/>
          <w:sz w:val="20"/>
          <w:szCs w:val="20"/>
        </w:rPr>
        <w:lastRenderedPageBreak/>
        <w:t>російською мовою; 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Normal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Stool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Count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українською мовою; 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Normal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Stool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Count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російською мовою; 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Visit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Closeout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українською мовою; 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Visit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Closeout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російською мовою; 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LogPad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Training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Module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українською мовою; 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Log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Pad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TrainingModule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російською мовою; 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UCDiary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українською мовою; Зразки зображень екрану електронного пристрою, що буде використовуватись пацієнтом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UCDiary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російською мовою; Зразки зображень екрану електронного пристрою: Анкета на встановлення задоволеності медичним препаратом (TSQM), версія 1.00 від 07 грудня 2017 р., українською мовою; Зразки зображень екрану електронного пристрою: Анкета на встановлення задоволеності медичним препаратом (TSQM), версія 1.00 від 07 грудня 2017 р., російською мовою; Зразки зображень екрану електронного пристрою: Інструкції до самостійного заповнення анкети IBDQ, версія 1.00  від 06 листопада 2017 р., українською мовою; Зразки зображень екрану електронного пристрою: Інструкції до самостійного заповнення анкети IBDQ, версія 1.00 від 07 листопада 2017 р., російською мовою; Зразки зображень екрану електронного пристрою: Опитувальник WPAI:UC, версія 1.00 від 07 грудня 2017 р., українською мовою; Зразки зображень екрану електронного пристрою: Опитувальник WPAI:UC, версія 1.00 від 07 грудня 2017 р., російською мовою; Зразки зображень екрану електронного пристрою: Анкета щодо стану здоров’я (EQ-5D-5L), версія 1.00 від 27 жовтня 2017 р., українською мовою; Зразки зображень екрану електронного пристрою: Анкета щодо стану здоров’я (EQ-5D-5L), версія 1.00 від 03 листопада 2017 р., російською мовою; Зразки зображень екрану електронного пристрою: Опитувальник «Ваше здоров’я та самопочуття» (SF36v2Acute), версія 1.00 від 22 листопада 2017 р., українською мовою; Зразки зображень екрану електронного пристрою: Опитувальник «Ваше здоров’я та самопочуття» (SF36v2Acute), версія 1.00 від 28 листопада 2017 р., російською мовою; Зразки зображень екрану електронного пристрою: навчальні інструкції як заповнювати щоденник пацієнта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Training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Quiz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українською мовою; Зразки зображень екрану електронного пристрою: навчальні інструкції як заповнювати щоденник пацієнта (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Training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15D8" w:rsidRPr="006E5E29">
        <w:rPr>
          <w:rFonts w:ascii="Arial" w:hAnsi="Arial" w:cs="Arial"/>
          <w:b/>
          <w:sz w:val="20"/>
          <w:szCs w:val="20"/>
        </w:rPr>
        <w:t>Quiz</w:t>
      </w:r>
      <w:proofErr w:type="spellEnd"/>
      <w:r w:rsidR="005015D8" w:rsidRPr="006E5E29">
        <w:rPr>
          <w:rFonts w:ascii="Arial" w:hAnsi="Arial" w:cs="Arial"/>
          <w:b/>
          <w:sz w:val="20"/>
          <w:szCs w:val="20"/>
        </w:rPr>
        <w:t>), версія 1.00 від 07 грудня 2017 р., російською мовою</w:t>
      </w:r>
      <w:r w:rsidR="005015D8">
        <w:rPr>
          <w:rFonts w:ascii="Arial" w:hAnsi="Arial" w:cs="Arial"/>
          <w:sz w:val="20"/>
          <w:szCs w:val="20"/>
        </w:rPr>
        <w:t xml:space="preserve"> </w:t>
      </w:r>
      <w:r w:rsidR="005015D8">
        <w:rPr>
          <w:rFonts w:ascii="Arial" w:hAnsi="Arial" w:cs="Arial"/>
          <w:sz w:val="20"/>
          <w:szCs w:val="20"/>
          <w:bdr w:val="nil"/>
        </w:rPr>
        <w:t>до протоколу клінічного випробування «</w:t>
      </w:r>
      <w:proofErr w:type="spellStart"/>
      <w:r w:rsidR="005015D8" w:rsidRPr="006E5E29">
        <w:rPr>
          <w:rFonts w:ascii="Arial" w:hAnsi="Arial" w:cs="Arial"/>
          <w:sz w:val="20"/>
          <w:szCs w:val="20"/>
          <w:bdr w:val="nil"/>
        </w:rPr>
        <w:t>Рандомізоване</w:t>
      </w:r>
      <w:proofErr w:type="spellEnd"/>
      <w:r w:rsidR="005015D8" w:rsidRPr="006E5E29">
        <w:rPr>
          <w:rFonts w:ascii="Arial" w:hAnsi="Arial" w:cs="Arial"/>
          <w:sz w:val="20"/>
          <w:szCs w:val="20"/>
          <w:bdr w:val="nil"/>
        </w:rPr>
        <w:t xml:space="preserve">, подвійне сліпе, плацебо-контрольоване дослідження  фази 3 в паралельних групах для оцінки ефективності та безпечності препарату </w:t>
      </w:r>
      <w:r w:rsidR="005015D8" w:rsidRPr="00120BBF">
        <w:rPr>
          <w:rFonts w:ascii="Arial" w:hAnsi="Arial" w:cs="Arial"/>
          <w:b/>
          <w:sz w:val="20"/>
          <w:szCs w:val="20"/>
          <w:bdr w:val="nil"/>
        </w:rPr>
        <w:t>SHP647</w:t>
      </w:r>
      <w:r w:rsidR="005015D8" w:rsidRPr="006E5E29">
        <w:rPr>
          <w:rFonts w:ascii="Arial" w:hAnsi="Arial" w:cs="Arial"/>
          <w:sz w:val="20"/>
          <w:szCs w:val="20"/>
          <w:bdr w:val="nil"/>
        </w:rPr>
        <w:t xml:space="preserve"> в якості підтримуючої терапії у пацієнтів із виразковим колітом середнього та важкого ступеню тяжкості (FIGARO UC 303)»</w:t>
      </w:r>
      <w:r w:rsidR="005015D8">
        <w:rPr>
          <w:rFonts w:ascii="Arial" w:hAnsi="Arial" w:cs="Arial"/>
          <w:sz w:val="20"/>
          <w:szCs w:val="20"/>
          <w:bdr w:val="nil"/>
        </w:rPr>
        <w:t>, код дослідження</w:t>
      </w:r>
      <w:r w:rsidR="005015D8" w:rsidRPr="00120BBF">
        <w:t xml:space="preserve"> </w:t>
      </w:r>
      <w:r w:rsidR="005015D8" w:rsidRPr="00120BBF">
        <w:rPr>
          <w:rFonts w:ascii="Arial" w:hAnsi="Arial" w:cs="Arial"/>
          <w:b/>
          <w:sz w:val="20"/>
          <w:szCs w:val="20"/>
          <w:bdr w:val="nil"/>
        </w:rPr>
        <w:t>SHP647-303</w:t>
      </w:r>
      <w:r w:rsidR="005015D8">
        <w:rPr>
          <w:rFonts w:ascii="Arial" w:hAnsi="Arial" w:cs="Arial"/>
          <w:b/>
          <w:sz w:val="20"/>
          <w:szCs w:val="20"/>
          <w:bdr w:val="nil"/>
        </w:rPr>
        <w:t xml:space="preserve">, </w:t>
      </w:r>
      <w:r w:rsidR="005015D8">
        <w:rPr>
          <w:rFonts w:ascii="Arial" w:hAnsi="Arial" w:cs="Arial"/>
          <w:sz w:val="20"/>
          <w:szCs w:val="20"/>
          <w:bdr w:val="nil"/>
        </w:rPr>
        <w:t xml:space="preserve">версія від 10 липня 2017 року; спонсор - </w:t>
      </w:r>
      <w:proofErr w:type="spellStart"/>
      <w:r w:rsidR="005015D8" w:rsidRPr="00120BBF">
        <w:rPr>
          <w:rFonts w:ascii="Arial" w:hAnsi="Arial" w:cs="Arial"/>
          <w:sz w:val="20"/>
          <w:szCs w:val="20"/>
          <w:bdr w:val="nil"/>
        </w:rPr>
        <w:t>Шайєр</w:t>
      </w:r>
      <w:proofErr w:type="spellEnd"/>
      <w:r w:rsidR="005015D8" w:rsidRPr="00120BBF">
        <w:rPr>
          <w:rFonts w:ascii="Arial" w:hAnsi="Arial" w:cs="Arial"/>
          <w:sz w:val="20"/>
          <w:szCs w:val="20"/>
          <w:bdr w:val="nil"/>
        </w:rPr>
        <w:t xml:space="preserve"> </w:t>
      </w:r>
      <w:proofErr w:type="spellStart"/>
      <w:r w:rsidR="005015D8" w:rsidRPr="00120BBF">
        <w:rPr>
          <w:rFonts w:ascii="Arial" w:hAnsi="Arial" w:cs="Arial"/>
          <w:sz w:val="20"/>
          <w:szCs w:val="20"/>
          <w:bdr w:val="nil"/>
        </w:rPr>
        <w:t>Хьюман</w:t>
      </w:r>
      <w:proofErr w:type="spellEnd"/>
      <w:r w:rsidR="005015D8" w:rsidRPr="00120BBF">
        <w:rPr>
          <w:rFonts w:ascii="Arial" w:hAnsi="Arial" w:cs="Arial"/>
          <w:sz w:val="20"/>
          <w:szCs w:val="20"/>
          <w:bdr w:val="nil"/>
        </w:rPr>
        <w:t xml:space="preserve"> </w:t>
      </w:r>
      <w:proofErr w:type="spellStart"/>
      <w:r w:rsidR="005015D8" w:rsidRPr="00120BBF">
        <w:rPr>
          <w:rFonts w:ascii="Arial" w:hAnsi="Arial" w:cs="Arial"/>
          <w:sz w:val="20"/>
          <w:szCs w:val="20"/>
          <w:bdr w:val="nil"/>
        </w:rPr>
        <w:t>Дженетік</w:t>
      </w:r>
      <w:proofErr w:type="spellEnd"/>
      <w:r w:rsidR="005015D8" w:rsidRPr="00120BBF">
        <w:rPr>
          <w:rFonts w:ascii="Arial" w:hAnsi="Arial" w:cs="Arial"/>
          <w:sz w:val="20"/>
          <w:szCs w:val="20"/>
          <w:bdr w:val="nil"/>
        </w:rPr>
        <w:t xml:space="preserve"> </w:t>
      </w:r>
      <w:proofErr w:type="spellStart"/>
      <w:r w:rsidR="005015D8" w:rsidRPr="00120BBF">
        <w:rPr>
          <w:rFonts w:ascii="Arial" w:hAnsi="Arial" w:cs="Arial"/>
          <w:sz w:val="20"/>
          <w:szCs w:val="20"/>
          <w:bdr w:val="nil"/>
        </w:rPr>
        <w:t>Терапіз</w:t>
      </w:r>
      <w:proofErr w:type="spellEnd"/>
      <w:r w:rsidR="005015D8" w:rsidRPr="00120BBF">
        <w:rPr>
          <w:rFonts w:ascii="Arial" w:hAnsi="Arial" w:cs="Arial"/>
          <w:sz w:val="20"/>
          <w:szCs w:val="20"/>
          <w:bdr w:val="nil"/>
        </w:rPr>
        <w:t>, Інк., США (</w:t>
      </w:r>
      <w:proofErr w:type="spellStart"/>
      <w:r w:rsidR="005015D8" w:rsidRPr="00120BBF">
        <w:rPr>
          <w:rFonts w:ascii="Arial" w:hAnsi="Arial" w:cs="Arial"/>
          <w:sz w:val="20"/>
          <w:szCs w:val="20"/>
          <w:bdr w:val="nil"/>
        </w:rPr>
        <w:t>Shire</w:t>
      </w:r>
      <w:proofErr w:type="spellEnd"/>
      <w:r w:rsidR="005015D8" w:rsidRPr="00120BBF">
        <w:rPr>
          <w:rFonts w:ascii="Arial" w:hAnsi="Arial" w:cs="Arial"/>
          <w:sz w:val="20"/>
          <w:szCs w:val="20"/>
          <w:bdr w:val="nil"/>
        </w:rPr>
        <w:t xml:space="preserve"> </w:t>
      </w:r>
      <w:proofErr w:type="spellStart"/>
      <w:r w:rsidR="005015D8" w:rsidRPr="00120BBF">
        <w:rPr>
          <w:rFonts w:ascii="Arial" w:hAnsi="Arial" w:cs="Arial"/>
          <w:sz w:val="20"/>
          <w:szCs w:val="20"/>
          <w:bdr w:val="nil"/>
        </w:rPr>
        <w:t>Human</w:t>
      </w:r>
      <w:proofErr w:type="spellEnd"/>
      <w:r w:rsidR="005015D8" w:rsidRPr="00120BBF">
        <w:rPr>
          <w:rFonts w:ascii="Arial" w:hAnsi="Arial" w:cs="Arial"/>
          <w:sz w:val="20"/>
          <w:szCs w:val="20"/>
          <w:bdr w:val="nil"/>
        </w:rPr>
        <w:t xml:space="preserve"> </w:t>
      </w:r>
      <w:proofErr w:type="spellStart"/>
      <w:r w:rsidR="005015D8" w:rsidRPr="00120BBF">
        <w:rPr>
          <w:rFonts w:ascii="Arial" w:hAnsi="Arial" w:cs="Arial"/>
          <w:sz w:val="20"/>
          <w:szCs w:val="20"/>
          <w:bdr w:val="nil"/>
        </w:rPr>
        <w:t>Genetic</w:t>
      </w:r>
      <w:proofErr w:type="spellEnd"/>
      <w:r w:rsidR="005015D8" w:rsidRPr="00120BBF">
        <w:rPr>
          <w:rFonts w:ascii="Arial" w:hAnsi="Arial" w:cs="Arial"/>
          <w:sz w:val="20"/>
          <w:szCs w:val="20"/>
          <w:bdr w:val="nil"/>
        </w:rPr>
        <w:t xml:space="preserve"> </w:t>
      </w:r>
      <w:proofErr w:type="spellStart"/>
      <w:r w:rsidR="005015D8" w:rsidRPr="00120BBF">
        <w:rPr>
          <w:rFonts w:ascii="Arial" w:hAnsi="Arial" w:cs="Arial"/>
          <w:sz w:val="20"/>
          <w:szCs w:val="20"/>
          <w:bdr w:val="nil"/>
        </w:rPr>
        <w:t>Therapies</w:t>
      </w:r>
      <w:proofErr w:type="spellEnd"/>
      <w:r w:rsidR="005015D8" w:rsidRPr="00120BBF">
        <w:rPr>
          <w:rFonts w:ascii="Arial" w:hAnsi="Arial" w:cs="Arial"/>
          <w:sz w:val="20"/>
          <w:szCs w:val="20"/>
          <w:bdr w:val="nil"/>
        </w:rPr>
        <w:t xml:space="preserve">, </w:t>
      </w:r>
      <w:proofErr w:type="spellStart"/>
      <w:r w:rsidR="005015D8" w:rsidRPr="00120BBF">
        <w:rPr>
          <w:rFonts w:ascii="Arial" w:hAnsi="Arial" w:cs="Arial"/>
          <w:sz w:val="20"/>
          <w:szCs w:val="20"/>
          <w:bdr w:val="nil"/>
        </w:rPr>
        <w:t>Inc</w:t>
      </w:r>
      <w:proofErr w:type="spellEnd"/>
      <w:r w:rsidR="005015D8" w:rsidRPr="00120BBF">
        <w:rPr>
          <w:rFonts w:ascii="Arial" w:hAnsi="Arial" w:cs="Arial"/>
          <w:sz w:val="20"/>
          <w:szCs w:val="20"/>
          <w:bdr w:val="nil"/>
        </w:rPr>
        <w:t>., USA</w:t>
      </w:r>
      <w:r w:rsidR="005015D8" w:rsidRPr="00120BBF">
        <w:rPr>
          <w:rFonts w:ascii="Arial" w:hAnsi="Arial" w:cs="Arial"/>
          <w:sz w:val="20"/>
          <w:szCs w:val="20"/>
        </w:rPr>
        <w:t xml:space="preserve"> </w:t>
      </w:r>
    </w:p>
    <w:p w:rsidR="001F0512" w:rsidRDefault="001F0512" w:rsidP="001F0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AFE">
        <w:rPr>
          <w:rFonts w:ascii="Arial" w:hAnsi="Arial" w:cs="Arial"/>
          <w:sz w:val="20"/>
          <w:szCs w:val="20"/>
        </w:rPr>
        <w:t>За</w:t>
      </w:r>
      <w:r w:rsidRPr="002748FC">
        <w:rPr>
          <w:rFonts w:ascii="Arial" w:hAnsi="Arial" w:cs="Arial"/>
          <w:sz w:val="20"/>
          <w:szCs w:val="20"/>
        </w:rPr>
        <w:t>я</w:t>
      </w:r>
      <w:r w:rsidRPr="00122AFE">
        <w:rPr>
          <w:rFonts w:ascii="Arial" w:hAnsi="Arial" w:cs="Arial"/>
          <w:sz w:val="20"/>
          <w:szCs w:val="20"/>
        </w:rPr>
        <w:t xml:space="preserve">вник - </w:t>
      </w:r>
      <w:r>
        <w:rPr>
          <w:rFonts w:ascii="Arial" w:hAnsi="Arial" w:cs="Arial"/>
          <w:sz w:val="20"/>
          <w:szCs w:val="20"/>
        </w:rPr>
        <w:t>ТОВ «</w:t>
      </w:r>
      <w:proofErr w:type="spellStart"/>
      <w:r w:rsidRPr="00F91F40">
        <w:rPr>
          <w:rFonts w:ascii="Arial" w:hAnsi="Arial" w:cs="Arial"/>
          <w:sz w:val="20"/>
          <w:szCs w:val="20"/>
        </w:rPr>
        <w:t>Контрактно</w:t>
      </w:r>
      <w:proofErr w:type="spellEnd"/>
      <w:r w:rsidRPr="00F91F40">
        <w:rPr>
          <w:rFonts w:ascii="Arial" w:hAnsi="Arial" w:cs="Arial"/>
          <w:sz w:val="20"/>
          <w:szCs w:val="20"/>
        </w:rPr>
        <w:t>-дослідниць</w:t>
      </w:r>
      <w:r>
        <w:rPr>
          <w:rFonts w:ascii="Arial" w:hAnsi="Arial" w:cs="Arial"/>
          <w:sz w:val="20"/>
          <w:szCs w:val="20"/>
        </w:rPr>
        <w:t xml:space="preserve">ка організація </w:t>
      </w:r>
      <w:proofErr w:type="spellStart"/>
      <w:r>
        <w:rPr>
          <w:rFonts w:ascii="Arial" w:hAnsi="Arial" w:cs="Arial"/>
          <w:sz w:val="20"/>
          <w:szCs w:val="20"/>
        </w:rPr>
        <w:t>ІнноФарм</w:t>
      </w:r>
      <w:proofErr w:type="spellEnd"/>
      <w:r>
        <w:rPr>
          <w:rFonts w:ascii="Arial" w:hAnsi="Arial" w:cs="Arial"/>
          <w:sz w:val="20"/>
          <w:szCs w:val="20"/>
        </w:rPr>
        <w:t>-Україна»</w:t>
      </w:r>
    </w:p>
    <w:p w:rsidR="00FC6D9A" w:rsidRPr="00673D93" w:rsidRDefault="005015D8" w:rsidP="005015D8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120BB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FC6D9A" w:rsidRDefault="00FC6D9A" w:rsidP="00FC6D9A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F0512" w:rsidRPr="00166748" w:rsidRDefault="00F6253B" w:rsidP="007D6E28">
      <w:pPr>
        <w:pStyle w:val="af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6253B">
        <w:rPr>
          <w:rFonts w:ascii="Arial" w:hAnsi="Arial" w:cs="Arial"/>
          <w:b/>
          <w:bCs/>
          <w:iCs/>
          <w:sz w:val="20"/>
          <w:szCs w:val="20"/>
        </w:rPr>
        <w:t>7</w:t>
      </w:r>
      <w:r w:rsidR="00FC6D9A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1F0512" w:rsidRPr="00166748">
        <w:rPr>
          <w:rFonts w:ascii="Arial" w:hAnsi="Arial" w:cs="Arial"/>
          <w:b/>
          <w:sz w:val="20"/>
          <w:szCs w:val="20"/>
        </w:rPr>
        <w:t>Керівництво для учасника дослідження, 13 грудня 2017 р. [</w:t>
      </w:r>
      <w:r w:rsidR="001F0512" w:rsidRPr="006C52A9">
        <w:rPr>
          <w:rFonts w:ascii="Arial" w:hAnsi="Arial" w:cs="Arial"/>
          <w:b/>
          <w:sz w:val="20"/>
          <w:szCs w:val="20"/>
        </w:rPr>
        <w:t>V</w:t>
      </w:r>
      <w:r w:rsidR="001F0512" w:rsidRPr="00166748">
        <w:rPr>
          <w:rFonts w:ascii="Arial" w:hAnsi="Arial" w:cs="Arial"/>
          <w:b/>
          <w:sz w:val="20"/>
          <w:szCs w:val="20"/>
        </w:rPr>
        <w:t xml:space="preserve">02 </w:t>
      </w:r>
      <w:r w:rsidR="001F0512" w:rsidRPr="006C52A9">
        <w:rPr>
          <w:rFonts w:ascii="Arial" w:hAnsi="Arial" w:cs="Arial"/>
          <w:b/>
          <w:sz w:val="20"/>
          <w:szCs w:val="20"/>
        </w:rPr>
        <w:t>UKR</w:t>
      </w:r>
      <w:r w:rsidR="001F0512" w:rsidRPr="00166748">
        <w:rPr>
          <w:rFonts w:ascii="Arial" w:hAnsi="Arial" w:cs="Arial"/>
          <w:b/>
          <w:sz w:val="20"/>
          <w:szCs w:val="20"/>
        </w:rPr>
        <w:t>(</w:t>
      </w:r>
      <w:proofErr w:type="spellStart"/>
      <w:r w:rsidR="001F0512" w:rsidRPr="006C52A9">
        <w:rPr>
          <w:rFonts w:ascii="Arial" w:hAnsi="Arial" w:cs="Arial"/>
          <w:b/>
          <w:sz w:val="20"/>
          <w:szCs w:val="20"/>
        </w:rPr>
        <w:t>uk</w:t>
      </w:r>
      <w:proofErr w:type="spellEnd"/>
      <w:r w:rsidR="001F0512" w:rsidRPr="00166748">
        <w:rPr>
          <w:rFonts w:ascii="Arial" w:hAnsi="Arial" w:cs="Arial"/>
          <w:b/>
          <w:sz w:val="20"/>
          <w:szCs w:val="20"/>
        </w:rPr>
        <w:t>)01], українською мовою; Керівництво для учасника дослідження, 13 грудня 2017 р. [</w:t>
      </w:r>
      <w:r w:rsidR="001F0512" w:rsidRPr="006C52A9">
        <w:rPr>
          <w:rFonts w:ascii="Arial" w:hAnsi="Arial" w:cs="Arial"/>
          <w:b/>
          <w:sz w:val="20"/>
          <w:szCs w:val="20"/>
        </w:rPr>
        <w:t>V</w:t>
      </w:r>
      <w:r w:rsidR="001F0512" w:rsidRPr="00166748">
        <w:rPr>
          <w:rFonts w:ascii="Arial" w:hAnsi="Arial" w:cs="Arial"/>
          <w:b/>
          <w:sz w:val="20"/>
          <w:szCs w:val="20"/>
        </w:rPr>
        <w:t xml:space="preserve">02 </w:t>
      </w:r>
      <w:r w:rsidR="001F0512" w:rsidRPr="006C52A9">
        <w:rPr>
          <w:rFonts w:ascii="Arial" w:hAnsi="Arial" w:cs="Arial"/>
          <w:b/>
          <w:sz w:val="20"/>
          <w:szCs w:val="20"/>
        </w:rPr>
        <w:t>UKR</w:t>
      </w:r>
      <w:r w:rsidR="001F0512" w:rsidRPr="00166748">
        <w:rPr>
          <w:rFonts w:ascii="Arial" w:hAnsi="Arial" w:cs="Arial"/>
          <w:b/>
          <w:sz w:val="20"/>
          <w:szCs w:val="20"/>
        </w:rPr>
        <w:t>((</w:t>
      </w:r>
      <w:proofErr w:type="spellStart"/>
      <w:r w:rsidR="001F0512" w:rsidRPr="006C52A9">
        <w:rPr>
          <w:rFonts w:ascii="Arial" w:hAnsi="Arial" w:cs="Arial"/>
          <w:b/>
          <w:sz w:val="20"/>
          <w:szCs w:val="20"/>
        </w:rPr>
        <w:t>ru</w:t>
      </w:r>
      <w:proofErr w:type="spellEnd"/>
      <w:r w:rsidR="001F0512" w:rsidRPr="00166748">
        <w:rPr>
          <w:rFonts w:ascii="Arial" w:hAnsi="Arial" w:cs="Arial"/>
          <w:b/>
          <w:sz w:val="20"/>
          <w:szCs w:val="20"/>
        </w:rPr>
        <w:t>)01], російською мовою; Привітальний лист до дослідників від 25 травня 2017 р. [</w:t>
      </w:r>
      <w:r w:rsidR="001F0512" w:rsidRPr="006C52A9">
        <w:rPr>
          <w:rFonts w:ascii="Arial" w:hAnsi="Arial" w:cs="Arial"/>
          <w:b/>
          <w:sz w:val="20"/>
          <w:szCs w:val="20"/>
        </w:rPr>
        <w:t>V</w:t>
      </w:r>
      <w:r w:rsidR="001F0512" w:rsidRPr="00166748">
        <w:rPr>
          <w:rFonts w:ascii="Arial" w:hAnsi="Arial" w:cs="Arial"/>
          <w:b/>
          <w:sz w:val="20"/>
          <w:szCs w:val="20"/>
        </w:rPr>
        <w:t xml:space="preserve">01 </w:t>
      </w:r>
      <w:proofErr w:type="spellStart"/>
      <w:r w:rsidR="001F0512">
        <w:rPr>
          <w:rFonts w:ascii="Arial" w:hAnsi="Arial" w:cs="Arial"/>
          <w:b/>
          <w:sz w:val="20"/>
          <w:szCs w:val="20"/>
        </w:rPr>
        <w:t>Global</w:t>
      </w:r>
      <w:proofErr w:type="spellEnd"/>
      <w:r w:rsidR="001F0512" w:rsidRPr="00166748">
        <w:rPr>
          <w:rFonts w:ascii="Arial" w:hAnsi="Arial" w:cs="Arial"/>
          <w:b/>
          <w:sz w:val="20"/>
          <w:szCs w:val="20"/>
        </w:rPr>
        <w:t>(</w:t>
      </w:r>
      <w:proofErr w:type="spellStart"/>
      <w:r w:rsidR="001F0512">
        <w:rPr>
          <w:rFonts w:ascii="Arial" w:hAnsi="Arial" w:cs="Arial"/>
          <w:b/>
          <w:sz w:val="20"/>
          <w:szCs w:val="20"/>
        </w:rPr>
        <w:t>en</w:t>
      </w:r>
      <w:proofErr w:type="spellEnd"/>
      <w:r w:rsidR="001F0512" w:rsidRPr="00166748">
        <w:rPr>
          <w:rFonts w:ascii="Arial" w:hAnsi="Arial" w:cs="Arial"/>
          <w:b/>
          <w:sz w:val="20"/>
          <w:szCs w:val="20"/>
        </w:rPr>
        <w:t xml:space="preserve">)], англійською мовою </w:t>
      </w:r>
      <w:r w:rsidR="001F0512" w:rsidRPr="00166748">
        <w:rPr>
          <w:rFonts w:ascii="Arial" w:hAnsi="Arial" w:cs="Arial"/>
          <w:sz w:val="20"/>
          <w:szCs w:val="20"/>
        </w:rPr>
        <w:t>до протоколу клінічного випробування «</w:t>
      </w:r>
      <w:r w:rsidR="001F0512" w:rsidRPr="00467971">
        <w:rPr>
          <w:rFonts w:ascii="Arial" w:hAnsi="Arial" w:cs="Arial"/>
          <w:iCs/>
          <w:sz w:val="20"/>
          <w:szCs w:val="20"/>
        </w:rPr>
        <w:t>VOLTAIRE</w:t>
      </w:r>
      <w:r w:rsidR="001F0512" w:rsidRPr="00166748">
        <w:rPr>
          <w:rFonts w:ascii="Arial" w:hAnsi="Arial" w:cs="Arial"/>
          <w:iCs/>
          <w:sz w:val="20"/>
          <w:szCs w:val="20"/>
        </w:rPr>
        <w:t>-</w:t>
      </w:r>
      <w:r w:rsidR="001F0512" w:rsidRPr="00467971">
        <w:rPr>
          <w:rFonts w:ascii="Arial" w:hAnsi="Arial" w:cs="Arial"/>
          <w:iCs/>
          <w:sz w:val="20"/>
          <w:szCs w:val="20"/>
        </w:rPr>
        <w:t>X</w:t>
      </w:r>
      <w:r w:rsidR="001F0512" w:rsidRPr="00166748">
        <w:rPr>
          <w:rFonts w:ascii="Arial" w:hAnsi="Arial" w:cs="Arial"/>
          <w:iCs/>
          <w:sz w:val="20"/>
          <w:szCs w:val="20"/>
        </w:rPr>
        <w:t xml:space="preserve">: Фармакокінетика, безпечність, </w:t>
      </w:r>
      <w:proofErr w:type="spellStart"/>
      <w:r w:rsidR="001F0512" w:rsidRPr="00166748">
        <w:rPr>
          <w:rFonts w:ascii="Arial" w:hAnsi="Arial" w:cs="Arial"/>
          <w:iCs/>
          <w:sz w:val="20"/>
          <w:szCs w:val="20"/>
        </w:rPr>
        <w:t>імуногенність</w:t>
      </w:r>
      <w:proofErr w:type="spellEnd"/>
      <w:r w:rsidR="001F0512" w:rsidRPr="00166748">
        <w:rPr>
          <w:rFonts w:ascii="Arial" w:hAnsi="Arial" w:cs="Arial"/>
          <w:iCs/>
          <w:sz w:val="20"/>
          <w:szCs w:val="20"/>
        </w:rPr>
        <w:t xml:space="preserve"> і ефективність препарату </w:t>
      </w:r>
      <w:r w:rsidR="001F0512" w:rsidRPr="00467971">
        <w:rPr>
          <w:rFonts w:ascii="Arial" w:hAnsi="Arial" w:cs="Arial"/>
          <w:b/>
          <w:iCs/>
          <w:sz w:val="20"/>
          <w:szCs w:val="20"/>
        </w:rPr>
        <w:t>BI</w:t>
      </w:r>
      <w:r w:rsidR="001F0512" w:rsidRPr="00166748">
        <w:rPr>
          <w:rFonts w:ascii="Arial" w:hAnsi="Arial" w:cs="Arial"/>
          <w:b/>
          <w:iCs/>
          <w:sz w:val="20"/>
          <w:szCs w:val="20"/>
        </w:rPr>
        <w:t xml:space="preserve"> 695501</w:t>
      </w:r>
      <w:r w:rsidR="001F0512" w:rsidRPr="00166748">
        <w:rPr>
          <w:rFonts w:ascii="Arial" w:hAnsi="Arial" w:cs="Arial"/>
          <w:iCs/>
          <w:sz w:val="20"/>
          <w:szCs w:val="20"/>
        </w:rPr>
        <w:t xml:space="preserve"> порівняно з препаратом </w:t>
      </w:r>
      <w:proofErr w:type="spellStart"/>
      <w:r w:rsidR="001F0512" w:rsidRPr="00166748">
        <w:rPr>
          <w:rFonts w:ascii="Arial" w:hAnsi="Arial" w:cs="Arial"/>
          <w:iCs/>
          <w:sz w:val="20"/>
          <w:szCs w:val="20"/>
        </w:rPr>
        <w:t>Хуміра</w:t>
      </w:r>
      <w:proofErr w:type="spellEnd"/>
      <w:r w:rsidR="001F0512" w:rsidRPr="00166748">
        <w:rPr>
          <w:rFonts w:ascii="Arial" w:hAnsi="Arial" w:cs="Arial"/>
          <w:iCs/>
          <w:sz w:val="20"/>
          <w:szCs w:val="20"/>
        </w:rPr>
        <w:t xml:space="preserve">® у пацієнтів із хронічним </w:t>
      </w:r>
      <w:proofErr w:type="spellStart"/>
      <w:r w:rsidR="001F0512" w:rsidRPr="00166748">
        <w:rPr>
          <w:rFonts w:ascii="Arial" w:hAnsi="Arial" w:cs="Arial"/>
          <w:iCs/>
          <w:sz w:val="20"/>
          <w:szCs w:val="20"/>
        </w:rPr>
        <w:t>бляшкоподібним</w:t>
      </w:r>
      <w:proofErr w:type="spellEnd"/>
      <w:r w:rsidR="001F0512" w:rsidRPr="00166748">
        <w:rPr>
          <w:rFonts w:ascii="Arial" w:hAnsi="Arial" w:cs="Arial"/>
          <w:iCs/>
          <w:sz w:val="20"/>
          <w:szCs w:val="20"/>
        </w:rPr>
        <w:t xml:space="preserve"> псоріазом середнього або тяжкого ступеня: </w:t>
      </w:r>
      <w:proofErr w:type="spellStart"/>
      <w:r w:rsidR="001F0512" w:rsidRPr="00166748">
        <w:rPr>
          <w:rFonts w:ascii="Arial" w:hAnsi="Arial" w:cs="Arial"/>
          <w:iCs/>
          <w:sz w:val="20"/>
          <w:szCs w:val="20"/>
        </w:rPr>
        <w:t>рандомізоване</w:t>
      </w:r>
      <w:proofErr w:type="spellEnd"/>
      <w:r w:rsidR="001F0512" w:rsidRPr="00166748">
        <w:rPr>
          <w:rFonts w:ascii="Arial" w:hAnsi="Arial" w:cs="Arial"/>
          <w:iCs/>
          <w:sz w:val="20"/>
          <w:szCs w:val="20"/>
        </w:rPr>
        <w:t>, подвійне сліпе дослідження багаторазових доз із застосуванням активного препарату порівняння, яке проводиться в паралельних групах</w:t>
      </w:r>
      <w:r w:rsidR="001F0512" w:rsidRPr="00166748">
        <w:rPr>
          <w:rFonts w:ascii="Arial" w:hAnsi="Arial" w:cs="Arial"/>
          <w:sz w:val="20"/>
          <w:szCs w:val="20"/>
        </w:rPr>
        <w:t xml:space="preserve">», код дослідження </w:t>
      </w:r>
      <w:r w:rsidR="001F0512" w:rsidRPr="00166748">
        <w:rPr>
          <w:rFonts w:ascii="Arial" w:hAnsi="Arial" w:cs="Arial"/>
          <w:b/>
          <w:bCs/>
          <w:sz w:val="20"/>
          <w:szCs w:val="20"/>
        </w:rPr>
        <w:t xml:space="preserve">1297.9, </w:t>
      </w:r>
      <w:r w:rsidR="001F0512" w:rsidRPr="00166748">
        <w:rPr>
          <w:rFonts w:ascii="Arial" w:hAnsi="Arial" w:cs="Arial"/>
          <w:iCs/>
          <w:sz w:val="20"/>
          <w:szCs w:val="20"/>
        </w:rPr>
        <w:t>версія 2.0 з інкорпорованою поправкою 1 від 17 листопада 2017 року; спонсор</w:t>
      </w:r>
      <w:r w:rsidR="001F0512" w:rsidRPr="00166748">
        <w:rPr>
          <w:rFonts w:ascii="Arial" w:hAnsi="Arial" w:cs="Arial"/>
          <w:sz w:val="20"/>
          <w:szCs w:val="20"/>
        </w:rPr>
        <w:t xml:space="preserve"> - «</w:t>
      </w:r>
      <w:proofErr w:type="spellStart"/>
      <w:r w:rsidR="001F0512" w:rsidRPr="00166748">
        <w:rPr>
          <w:rFonts w:ascii="Arial" w:hAnsi="Arial" w:cs="Arial"/>
          <w:sz w:val="20"/>
          <w:szCs w:val="20"/>
        </w:rPr>
        <w:t>Берінгер</w:t>
      </w:r>
      <w:proofErr w:type="spellEnd"/>
      <w:r w:rsidR="001F0512" w:rsidRPr="001667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166748">
        <w:rPr>
          <w:rFonts w:ascii="Arial" w:hAnsi="Arial" w:cs="Arial"/>
          <w:sz w:val="20"/>
          <w:szCs w:val="20"/>
        </w:rPr>
        <w:t>Інгельхайм</w:t>
      </w:r>
      <w:proofErr w:type="spellEnd"/>
      <w:r w:rsidR="001F0512" w:rsidRPr="00166748">
        <w:rPr>
          <w:rFonts w:ascii="Arial" w:hAnsi="Arial" w:cs="Arial"/>
          <w:sz w:val="20"/>
          <w:szCs w:val="20"/>
        </w:rPr>
        <w:t xml:space="preserve"> Інтернешнл </w:t>
      </w:r>
      <w:proofErr w:type="spellStart"/>
      <w:r w:rsidR="001F0512" w:rsidRPr="00166748">
        <w:rPr>
          <w:rFonts w:ascii="Arial" w:hAnsi="Arial" w:cs="Arial"/>
          <w:sz w:val="20"/>
          <w:szCs w:val="20"/>
        </w:rPr>
        <w:t>ГмбХ</w:t>
      </w:r>
      <w:proofErr w:type="spellEnd"/>
      <w:r w:rsidR="001F0512" w:rsidRPr="00166748">
        <w:rPr>
          <w:rFonts w:ascii="Arial" w:hAnsi="Arial" w:cs="Arial"/>
          <w:sz w:val="20"/>
          <w:szCs w:val="20"/>
        </w:rPr>
        <w:t>», Німеччина (</w:t>
      </w:r>
      <w:proofErr w:type="spellStart"/>
      <w:r w:rsidR="001F0512" w:rsidRPr="00467971">
        <w:rPr>
          <w:rFonts w:ascii="Arial" w:hAnsi="Arial" w:cs="Arial"/>
          <w:sz w:val="20"/>
          <w:szCs w:val="20"/>
        </w:rPr>
        <w:t>Boehringer</w:t>
      </w:r>
      <w:proofErr w:type="spellEnd"/>
      <w:r w:rsidR="001F0512" w:rsidRPr="001667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467971">
        <w:rPr>
          <w:rFonts w:ascii="Arial" w:hAnsi="Arial" w:cs="Arial"/>
          <w:sz w:val="20"/>
          <w:szCs w:val="20"/>
        </w:rPr>
        <w:t>Ingelheim</w:t>
      </w:r>
      <w:proofErr w:type="spellEnd"/>
      <w:r w:rsidR="001F0512" w:rsidRPr="001667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467971">
        <w:rPr>
          <w:rFonts w:ascii="Arial" w:hAnsi="Arial" w:cs="Arial"/>
          <w:sz w:val="20"/>
          <w:szCs w:val="20"/>
        </w:rPr>
        <w:t>International</w:t>
      </w:r>
      <w:proofErr w:type="spellEnd"/>
      <w:r w:rsidR="001F0512" w:rsidRPr="001667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467971">
        <w:rPr>
          <w:rFonts w:ascii="Arial" w:hAnsi="Arial" w:cs="Arial"/>
          <w:sz w:val="20"/>
          <w:szCs w:val="20"/>
        </w:rPr>
        <w:t>GmbH</w:t>
      </w:r>
      <w:proofErr w:type="spellEnd"/>
      <w:r w:rsidR="001F0512" w:rsidRPr="0016674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F0512" w:rsidRPr="00467971">
        <w:rPr>
          <w:rFonts w:ascii="Arial" w:hAnsi="Arial" w:cs="Arial"/>
          <w:sz w:val="20"/>
          <w:szCs w:val="20"/>
        </w:rPr>
        <w:t>Germany</w:t>
      </w:r>
      <w:proofErr w:type="spellEnd"/>
      <w:r w:rsidR="001F0512" w:rsidRPr="00166748">
        <w:rPr>
          <w:rFonts w:ascii="Arial" w:hAnsi="Arial" w:cs="Arial"/>
          <w:sz w:val="20"/>
          <w:szCs w:val="20"/>
        </w:rPr>
        <w:t>)</w:t>
      </w:r>
    </w:p>
    <w:p w:rsidR="001F0512" w:rsidRDefault="001F0512" w:rsidP="007D6E28">
      <w:pPr>
        <w:pStyle w:val="af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51A98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явник</w:t>
      </w:r>
      <w:r w:rsidRPr="00751A98">
        <w:rPr>
          <w:rFonts w:ascii="Arial" w:hAnsi="Arial" w:cs="Arial"/>
          <w:sz w:val="20"/>
          <w:szCs w:val="20"/>
        </w:rPr>
        <w:t xml:space="preserve"> – П</w:t>
      </w:r>
      <w:r>
        <w:rPr>
          <w:rFonts w:ascii="Arial" w:hAnsi="Arial" w:cs="Arial"/>
          <w:sz w:val="20"/>
          <w:szCs w:val="20"/>
        </w:rPr>
        <w:t>ІІ 100% «</w:t>
      </w:r>
      <w:proofErr w:type="spellStart"/>
      <w:r w:rsidRPr="00751A98">
        <w:rPr>
          <w:rFonts w:ascii="Arial" w:hAnsi="Arial" w:cs="Arial"/>
          <w:sz w:val="20"/>
          <w:szCs w:val="20"/>
        </w:rPr>
        <w:t>Квінта</w:t>
      </w:r>
      <w:r>
        <w:rPr>
          <w:rFonts w:ascii="Arial" w:hAnsi="Arial" w:cs="Arial"/>
          <w:sz w:val="20"/>
          <w:szCs w:val="20"/>
        </w:rPr>
        <w:t>йлс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FC6D9A" w:rsidRDefault="00FC6D9A" w:rsidP="001F0512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F0512" w:rsidRDefault="001F0512" w:rsidP="001F0512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F0512" w:rsidRDefault="00F6253B" w:rsidP="001F0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53B">
        <w:rPr>
          <w:rFonts w:ascii="Arial" w:hAnsi="Arial" w:cs="Arial"/>
          <w:b/>
          <w:bCs/>
          <w:iCs/>
          <w:sz w:val="20"/>
          <w:szCs w:val="20"/>
        </w:rPr>
        <w:t>8</w:t>
      </w:r>
      <w:r w:rsidR="00FC6D9A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1F0512" w:rsidRPr="00B13F2D">
        <w:rPr>
          <w:rFonts w:ascii="Arial" w:hAnsi="Arial" w:cs="Arial"/>
          <w:b/>
          <w:sz w:val="20"/>
          <w:szCs w:val="20"/>
        </w:rPr>
        <w:t xml:space="preserve">Оновлений протокол з поправкою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Amendment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1 від 25.01.2018 р.; Опитувальник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eC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-SSRS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Call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Script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Lifetime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українською мовою для України версія 2.0; Опитувальник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eC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-SSRS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Call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Script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Lifetime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російською мовою для України версія 2.0; Опитувальник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eC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-SSRS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Call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Script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Since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Last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Call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українською мовою для України версія 2.0; Опитувальник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eC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-SSRS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Call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Script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Since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Last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Call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російською мовою для України версія 2.0; Інструкції з проведення телефонного опитування </w:t>
      </w:r>
      <w:r w:rsidR="001F0512" w:rsidRPr="00B13F2D">
        <w:rPr>
          <w:rFonts w:ascii="Arial" w:hAnsi="Arial" w:cs="Arial"/>
          <w:b/>
          <w:sz w:val="20"/>
          <w:szCs w:val="20"/>
        </w:rPr>
        <w:lastRenderedPageBreak/>
        <w:t xml:space="preserve">пацієнтів CNTO1959PSA3001, адаптована для дослідження версія 1.1, від </w:t>
      </w:r>
      <w:r w:rsidR="001F0512">
        <w:rPr>
          <w:rFonts w:ascii="Arial" w:hAnsi="Arial" w:cs="Arial"/>
          <w:b/>
          <w:sz w:val="20"/>
          <w:szCs w:val="20"/>
        </w:rPr>
        <w:t xml:space="preserve"> </w:t>
      </w:r>
      <w:r w:rsidR="001F0512" w:rsidRPr="00B13F2D">
        <w:rPr>
          <w:rFonts w:ascii="Arial" w:hAnsi="Arial" w:cs="Arial"/>
          <w:b/>
          <w:sz w:val="20"/>
          <w:szCs w:val="20"/>
        </w:rPr>
        <w:t xml:space="preserve">14.02.2018 р., українською мовою для України; Інструкції з проведення телефонних опитувань пацієнтів CNTO1959PSA3001, спеціальна редакція для </w:t>
      </w:r>
      <w:r w:rsidR="001F0512">
        <w:rPr>
          <w:rFonts w:ascii="Arial" w:hAnsi="Arial" w:cs="Arial"/>
          <w:b/>
          <w:sz w:val="20"/>
          <w:szCs w:val="20"/>
        </w:rPr>
        <w:t xml:space="preserve">дослідження 1.0, від 14.02.2018 </w:t>
      </w:r>
      <w:r w:rsidR="001F0512" w:rsidRPr="00B13F2D">
        <w:rPr>
          <w:rFonts w:ascii="Arial" w:hAnsi="Arial" w:cs="Arial"/>
          <w:b/>
          <w:sz w:val="20"/>
          <w:szCs w:val="20"/>
        </w:rPr>
        <w:t xml:space="preserve">р., російською мовою для України; Оновлений розділ Досьє досліджуваного лікарського засобу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Гуселкумаб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(CNTO1</w:t>
      </w:r>
      <w:r w:rsidR="001F0512">
        <w:rPr>
          <w:rFonts w:ascii="Arial" w:hAnsi="Arial" w:cs="Arial"/>
          <w:b/>
          <w:sz w:val="20"/>
          <w:szCs w:val="20"/>
        </w:rPr>
        <w:t xml:space="preserve">959), модуль 3, січень 2018 р.; </w:t>
      </w:r>
      <w:r w:rsidR="001F0512" w:rsidRPr="00B13F2D">
        <w:rPr>
          <w:rFonts w:ascii="Arial" w:hAnsi="Arial" w:cs="Arial"/>
          <w:b/>
          <w:sz w:val="20"/>
          <w:szCs w:val="20"/>
        </w:rPr>
        <w:t xml:space="preserve">Зміна назви виробничої ділянки з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Janssen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Biologics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Ireland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), Ірландія, на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Janssen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Sciences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UC, Ірландія; Включення нової виробничої ділянки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Fisher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BioPharma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Services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India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Private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1F0512" w:rsidRPr="00B13F2D">
        <w:rPr>
          <w:rFonts w:ascii="Arial" w:hAnsi="Arial" w:cs="Arial"/>
          <w:b/>
          <w:sz w:val="20"/>
          <w:szCs w:val="20"/>
        </w:rPr>
        <w:t>Limited</w:t>
      </w:r>
      <w:proofErr w:type="spellEnd"/>
      <w:r w:rsidR="001F0512" w:rsidRPr="00B13F2D">
        <w:rPr>
          <w:rFonts w:ascii="Arial" w:hAnsi="Arial" w:cs="Arial"/>
          <w:b/>
          <w:sz w:val="20"/>
          <w:szCs w:val="20"/>
        </w:rPr>
        <w:t>, Індія; Збільшення кількості па</w:t>
      </w:r>
      <w:r w:rsidR="001F0512">
        <w:rPr>
          <w:rFonts w:ascii="Arial" w:hAnsi="Arial" w:cs="Arial"/>
          <w:b/>
          <w:sz w:val="20"/>
          <w:szCs w:val="20"/>
        </w:rPr>
        <w:t xml:space="preserve">цієнтів в Україні зі 100 до 150 </w:t>
      </w:r>
      <w:r w:rsidR="001F0512" w:rsidRPr="00385EF3">
        <w:rPr>
          <w:rFonts w:ascii="Arial" w:hAnsi="Arial" w:cs="Arial"/>
          <w:sz w:val="20"/>
          <w:szCs w:val="20"/>
        </w:rPr>
        <w:t xml:space="preserve">до протоколу </w:t>
      </w:r>
      <w:r w:rsidR="001F0512">
        <w:rPr>
          <w:rFonts w:ascii="Arial" w:hAnsi="Arial" w:cs="Arial"/>
          <w:sz w:val="20"/>
          <w:szCs w:val="20"/>
        </w:rPr>
        <w:t xml:space="preserve">клінічного випробування </w:t>
      </w:r>
      <w:r w:rsidR="001F0512" w:rsidRPr="00385EF3">
        <w:rPr>
          <w:rFonts w:ascii="Arial" w:hAnsi="Arial" w:cs="Arial"/>
          <w:sz w:val="20"/>
          <w:szCs w:val="20"/>
        </w:rPr>
        <w:t>«</w:t>
      </w:r>
      <w:proofErr w:type="spellStart"/>
      <w:r w:rsidR="001F0512" w:rsidRPr="00385EF3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1F0512" w:rsidRPr="00385EF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F0512" w:rsidRPr="00385EF3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1F0512" w:rsidRPr="00385EF3">
        <w:rPr>
          <w:rFonts w:ascii="Arial" w:hAnsi="Arial" w:cs="Arial"/>
          <w:sz w:val="20"/>
          <w:szCs w:val="20"/>
        </w:rPr>
        <w:t xml:space="preserve">, подвійне сліпе, плацебо контрольоване клінічне дослідження 3 фази для оцінки ефективності та безпечності </w:t>
      </w:r>
      <w:proofErr w:type="spellStart"/>
      <w:r w:rsidR="001F0512" w:rsidRPr="0052344B">
        <w:rPr>
          <w:rFonts w:ascii="Arial" w:hAnsi="Arial" w:cs="Arial"/>
          <w:b/>
          <w:sz w:val="20"/>
          <w:szCs w:val="20"/>
        </w:rPr>
        <w:t>гуселкумабу</w:t>
      </w:r>
      <w:proofErr w:type="spellEnd"/>
      <w:r w:rsidR="001F0512" w:rsidRPr="00385EF3">
        <w:rPr>
          <w:rFonts w:ascii="Arial" w:hAnsi="Arial" w:cs="Arial"/>
          <w:sz w:val="20"/>
          <w:szCs w:val="20"/>
        </w:rPr>
        <w:t xml:space="preserve"> для підшкірного введення у лікуванні пацієнтів з активним </w:t>
      </w:r>
      <w:proofErr w:type="spellStart"/>
      <w:r w:rsidR="001F0512" w:rsidRPr="00385EF3">
        <w:rPr>
          <w:rFonts w:ascii="Arial" w:hAnsi="Arial" w:cs="Arial"/>
          <w:sz w:val="20"/>
          <w:szCs w:val="20"/>
        </w:rPr>
        <w:t>псоріатичним</w:t>
      </w:r>
      <w:proofErr w:type="spellEnd"/>
      <w:r w:rsidR="001F0512" w:rsidRPr="00385EF3">
        <w:rPr>
          <w:rFonts w:ascii="Arial" w:hAnsi="Arial" w:cs="Arial"/>
          <w:sz w:val="20"/>
          <w:szCs w:val="20"/>
        </w:rPr>
        <w:t xml:space="preserve"> артритом, включаючи тих, що раніше отримували лікування біологічним агентом(</w:t>
      </w:r>
      <w:proofErr w:type="spellStart"/>
      <w:r w:rsidR="001F0512" w:rsidRPr="00385EF3">
        <w:rPr>
          <w:rFonts w:ascii="Arial" w:hAnsi="Arial" w:cs="Arial"/>
          <w:sz w:val="20"/>
          <w:szCs w:val="20"/>
        </w:rPr>
        <w:t>ами</w:t>
      </w:r>
      <w:proofErr w:type="spellEnd"/>
      <w:r w:rsidR="001F0512" w:rsidRPr="00385EF3">
        <w:rPr>
          <w:rFonts w:ascii="Arial" w:hAnsi="Arial" w:cs="Arial"/>
          <w:sz w:val="20"/>
          <w:szCs w:val="20"/>
        </w:rPr>
        <w:t xml:space="preserve">) антагоністом ФНП-альфа», код дослідження </w:t>
      </w:r>
      <w:r w:rsidR="001F0512" w:rsidRPr="00385EF3">
        <w:rPr>
          <w:rFonts w:ascii="Arial" w:hAnsi="Arial" w:cs="Arial"/>
          <w:b/>
          <w:sz w:val="20"/>
          <w:szCs w:val="20"/>
        </w:rPr>
        <w:t xml:space="preserve">CNTO1959PSA3001 </w:t>
      </w:r>
      <w:r w:rsidR="001F0512" w:rsidRPr="00385EF3">
        <w:rPr>
          <w:rFonts w:ascii="Arial" w:hAnsi="Arial" w:cs="Arial"/>
          <w:sz w:val="20"/>
          <w:szCs w:val="20"/>
        </w:rPr>
        <w:t>від 26.04.2017 р.</w:t>
      </w:r>
      <w:r w:rsidR="001F0512">
        <w:rPr>
          <w:rFonts w:ascii="Arial" w:hAnsi="Arial" w:cs="Arial"/>
          <w:sz w:val="20"/>
          <w:szCs w:val="20"/>
        </w:rPr>
        <w:t>;</w:t>
      </w:r>
      <w:r w:rsidR="001F0512" w:rsidRPr="00385EF3">
        <w:rPr>
          <w:rFonts w:ascii="Arial" w:hAnsi="Arial" w:cs="Arial"/>
          <w:sz w:val="20"/>
          <w:szCs w:val="20"/>
        </w:rPr>
        <w:t xml:space="preserve"> спонсор – «</w:t>
      </w:r>
      <w:proofErr w:type="spellStart"/>
      <w:r w:rsidR="001F0512" w:rsidRPr="00385EF3">
        <w:rPr>
          <w:rFonts w:ascii="Arial" w:hAnsi="Arial" w:cs="Arial"/>
          <w:sz w:val="20"/>
          <w:szCs w:val="20"/>
        </w:rPr>
        <w:t>Янссен-Сілаг</w:t>
      </w:r>
      <w:proofErr w:type="spellEnd"/>
      <w:r w:rsidR="001F0512" w:rsidRPr="00385EF3">
        <w:rPr>
          <w:rFonts w:ascii="Arial" w:hAnsi="Arial" w:cs="Arial"/>
          <w:sz w:val="20"/>
          <w:szCs w:val="20"/>
        </w:rPr>
        <w:t xml:space="preserve"> Інтернешнл НВ», Бельгія </w:t>
      </w:r>
    </w:p>
    <w:p w:rsidR="001F0512" w:rsidRDefault="001F0512" w:rsidP="001F0512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  <w:r>
        <w:rPr>
          <w:rFonts w:ascii="Arial" w:eastAsia="Batang" w:hAnsi="Arial" w:cs="Arial"/>
          <w:sz w:val="20"/>
          <w:szCs w:val="20"/>
          <w:lang w:eastAsia="ru-RU"/>
        </w:rPr>
        <w:t>Заявник -</w:t>
      </w:r>
      <w:r w:rsidRPr="00B13F2D">
        <w:rPr>
          <w:rFonts w:ascii="Arial" w:eastAsia="Batang" w:hAnsi="Arial" w:cs="Arial"/>
          <w:sz w:val="20"/>
          <w:szCs w:val="20"/>
          <w:lang w:eastAsia="ru-RU"/>
        </w:rPr>
        <w:t xml:space="preserve"> Представництво «ЯНССЕН ФАРМАЦЕВТИКА НВ»</w:t>
      </w:r>
      <w:r>
        <w:rPr>
          <w:rFonts w:ascii="Arial" w:eastAsia="Batang" w:hAnsi="Arial" w:cs="Arial"/>
          <w:sz w:val="20"/>
          <w:szCs w:val="20"/>
          <w:lang w:eastAsia="ru-RU"/>
        </w:rPr>
        <w:t>, Україна</w:t>
      </w:r>
    </w:p>
    <w:p w:rsidR="00FC6D9A" w:rsidRDefault="00FC6D9A" w:rsidP="001F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1F0512" w:rsidRDefault="001F0512" w:rsidP="001F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1F0512" w:rsidRDefault="00F6253B" w:rsidP="001F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253B">
        <w:rPr>
          <w:rFonts w:ascii="Arial" w:hAnsi="Arial" w:cs="Arial"/>
          <w:b/>
          <w:sz w:val="20"/>
          <w:szCs w:val="20"/>
          <w:lang w:eastAsia="ru-RU"/>
        </w:rPr>
        <w:t>9</w:t>
      </w:r>
      <w:r w:rsidR="00FC6D9A" w:rsidRPr="00C06DD9">
        <w:rPr>
          <w:rFonts w:ascii="Arial" w:hAnsi="Arial" w:cs="Arial"/>
          <w:b/>
          <w:sz w:val="20"/>
          <w:szCs w:val="20"/>
          <w:lang w:eastAsia="ru-RU"/>
        </w:rPr>
        <w:t>.</w:t>
      </w:r>
      <w:r w:rsidR="00FC6D9A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1F0512" w:rsidRPr="00C955F1">
        <w:rPr>
          <w:rFonts w:ascii="Arial" w:hAnsi="Arial" w:cs="Arial"/>
          <w:b/>
          <w:color w:val="000000"/>
          <w:sz w:val="20"/>
          <w:szCs w:val="20"/>
        </w:rPr>
        <w:t>Подовження терміну проведення клінічного випробування в Україні до 31.03.2019 р.</w:t>
      </w:r>
      <w:r w:rsidR="001F0512" w:rsidRPr="006269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F0512" w:rsidRPr="00931E66">
        <w:rPr>
          <w:rFonts w:ascii="Arial" w:hAnsi="Arial" w:cs="Arial"/>
          <w:color w:val="000000"/>
          <w:sz w:val="20"/>
          <w:szCs w:val="20"/>
        </w:rPr>
        <w:t xml:space="preserve">до </w:t>
      </w:r>
      <w:r w:rsidR="001F0512" w:rsidRPr="000914E3">
        <w:rPr>
          <w:rFonts w:ascii="Arial" w:hAnsi="Arial" w:cs="Arial"/>
          <w:color w:val="000000"/>
          <w:sz w:val="20"/>
          <w:szCs w:val="20"/>
        </w:rPr>
        <w:t>протоколу</w:t>
      </w:r>
      <w:r w:rsidR="001F0512">
        <w:rPr>
          <w:rFonts w:ascii="Arial" w:hAnsi="Arial" w:cs="Arial"/>
          <w:color w:val="000000"/>
          <w:sz w:val="20"/>
          <w:szCs w:val="20"/>
        </w:rPr>
        <w:t xml:space="preserve"> клінічного випробування «</w:t>
      </w:r>
      <w:proofErr w:type="spellStart"/>
      <w:r w:rsidR="001F0512" w:rsidRPr="004128D5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, подвійне сліпе, </w:t>
      </w:r>
      <w:proofErr w:type="spellStart"/>
      <w:r w:rsidR="001F0512" w:rsidRPr="004128D5">
        <w:rPr>
          <w:rFonts w:ascii="Arial" w:hAnsi="Arial" w:cs="Arial"/>
          <w:color w:val="000000"/>
          <w:sz w:val="20"/>
          <w:szCs w:val="20"/>
        </w:rPr>
        <w:t>плацебоконтрольоване</w:t>
      </w:r>
      <w:proofErr w:type="spellEnd"/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 клінічне дослідження 3 фази препарату </w:t>
      </w:r>
      <w:proofErr w:type="spellStart"/>
      <w:r w:rsidR="001F0512" w:rsidRPr="004128D5">
        <w:rPr>
          <w:rFonts w:ascii="Arial" w:hAnsi="Arial" w:cs="Arial"/>
          <w:b/>
          <w:color w:val="000000"/>
          <w:sz w:val="20"/>
          <w:szCs w:val="20"/>
        </w:rPr>
        <w:t>Ібрутиніб</w:t>
      </w:r>
      <w:proofErr w:type="spellEnd"/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F0512" w:rsidRPr="004128D5">
        <w:rPr>
          <w:rFonts w:ascii="Arial" w:hAnsi="Arial" w:cs="Arial"/>
          <w:color w:val="000000"/>
          <w:sz w:val="20"/>
          <w:szCs w:val="20"/>
        </w:rPr>
        <w:t>інгібітора</w:t>
      </w:r>
      <w:proofErr w:type="spellEnd"/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0512" w:rsidRPr="004128D5">
        <w:rPr>
          <w:rFonts w:ascii="Arial" w:hAnsi="Arial" w:cs="Arial"/>
          <w:color w:val="000000"/>
          <w:sz w:val="20"/>
          <w:szCs w:val="20"/>
        </w:rPr>
        <w:t>тирозинкінази</w:t>
      </w:r>
      <w:proofErr w:type="spellEnd"/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0512" w:rsidRPr="004128D5">
        <w:rPr>
          <w:rFonts w:ascii="Arial" w:hAnsi="Arial" w:cs="Arial"/>
          <w:color w:val="000000"/>
          <w:sz w:val="20"/>
          <w:szCs w:val="20"/>
        </w:rPr>
        <w:t>Брутона</w:t>
      </w:r>
      <w:proofErr w:type="spellEnd"/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 (BТК), у комбінації з </w:t>
      </w:r>
      <w:proofErr w:type="spellStart"/>
      <w:r w:rsidR="001F0512" w:rsidRPr="004128D5">
        <w:rPr>
          <w:rFonts w:ascii="Arial" w:hAnsi="Arial" w:cs="Arial"/>
          <w:color w:val="000000"/>
          <w:sz w:val="20"/>
          <w:szCs w:val="20"/>
        </w:rPr>
        <w:t>Бендамустином</w:t>
      </w:r>
      <w:proofErr w:type="spellEnd"/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 w:rsidR="001F0512" w:rsidRPr="004128D5">
        <w:rPr>
          <w:rFonts w:ascii="Arial" w:hAnsi="Arial" w:cs="Arial"/>
          <w:color w:val="000000"/>
          <w:sz w:val="20"/>
          <w:szCs w:val="20"/>
        </w:rPr>
        <w:t>Ритуксимабом</w:t>
      </w:r>
      <w:proofErr w:type="spellEnd"/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 (BR) у пацієнтів із рецидивною або рефрактерною хронічною </w:t>
      </w:r>
      <w:proofErr w:type="spellStart"/>
      <w:r w:rsidR="001F0512" w:rsidRPr="004128D5">
        <w:rPr>
          <w:rFonts w:ascii="Arial" w:hAnsi="Arial" w:cs="Arial"/>
          <w:color w:val="000000"/>
          <w:sz w:val="20"/>
          <w:szCs w:val="20"/>
        </w:rPr>
        <w:t>лімфоцитарною</w:t>
      </w:r>
      <w:proofErr w:type="spellEnd"/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 лейкеміє</w:t>
      </w:r>
      <w:r w:rsidR="001F0512">
        <w:rPr>
          <w:rFonts w:ascii="Arial" w:hAnsi="Arial" w:cs="Arial"/>
          <w:color w:val="000000"/>
          <w:sz w:val="20"/>
          <w:szCs w:val="20"/>
        </w:rPr>
        <w:t>ю / лімфомою з малих лімфоцитів»</w:t>
      </w:r>
      <w:r w:rsidR="001F0512" w:rsidRPr="002512D2">
        <w:rPr>
          <w:rFonts w:ascii="Arial" w:hAnsi="Arial" w:cs="Arial"/>
          <w:color w:val="000000"/>
          <w:sz w:val="20"/>
          <w:szCs w:val="20"/>
        </w:rPr>
        <w:t>,</w:t>
      </w:r>
      <w:r w:rsidR="001F0512" w:rsidRPr="004128D5">
        <w:rPr>
          <w:rFonts w:ascii="Arial" w:hAnsi="Arial" w:cs="Arial"/>
          <w:color w:val="000000"/>
          <w:sz w:val="20"/>
          <w:szCs w:val="20"/>
        </w:rPr>
        <w:t xml:space="preserve"> </w:t>
      </w:r>
      <w:r w:rsidR="001F0512" w:rsidRPr="0099295B">
        <w:rPr>
          <w:rFonts w:ascii="Arial" w:hAnsi="Arial" w:cs="Arial"/>
          <w:color w:val="000000"/>
          <w:sz w:val="20"/>
          <w:szCs w:val="20"/>
        </w:rPr>
        <w:t>код дослідження</w:t>
      </w:r>
      <w:r w:rsidR="001F0512">
        <w:rPr>
          <w:rFonts w:ascii="Arial" w:hAnsi="Arial" w:cs="Arial"/>
          <w:color w:val="000000"/>
          <w:sz w:val="20"/>
          <w:szCs w:val="20"/>
        </w:rPr>
        <w:t xml:space="preserve"> </w:t>
      </w:r>
      <w:r w:rsidR="001F0512" w:rsidRPr="00BF223E">
        <w:rPr>
          <w:rFonts w:ascii="Arial" w:hAnsi="Arial" w:cs="Arial"/>
          <w:b/>
          <w:color w:val="000000"/>
          <w:sz w:val="20"/>
          <w:szCs w:val="20"/>
        </w:rPr>
        <w:t>PCI-32765CLL3001</w:t>
      </w:r>
      <w:r w:rsidR="001F0512" w:rsidRPr="002512D2">
        <w:t xml:space="preserve"> </w:t>
      </w:r>
      <w:r w:rsidR="001F0512" w:rsidRPr="0062690C">
        <w:rPr>
          <w:rFonts w:ascii="Arial" w:hAnsi="Arial" w:cs="Arial"/>
          <w:color w:val="000000"/>
          <w:sz w:val="20"/>
          <w:szCs w:val="20"/>
        </w:rPr>
        <w:t>з поправкою INT-7 від 21.08.2017 р.</w:t>
      </w:r>
      <w:r w:rsidR="001F0512">
        <w:rPr>
          <w:rFonts w:ascii="Arial" w:hAnsi="Arial" w:cs="Arial"/>
          <w:color w:val="000000"/>
          <w:sz w:val="20"/>
          <w:szCs w:val="20"/>
        </w:rPr>
        <w:t>;</w:t>
      </w:r>
      <w:r w:rsidR="001F0512" w:rsidRPr="0062690C">
        <w:rPr>
          <w:rFonts w:ascii="Arial" w:hAnsi="Arial" w:cs="Arial"/>
          <w:color w:val="000000"/>
          <w:sz w:val="20"/>
          <w:szCs w:val="20"/>
        </w:rPr>
        <w:t xml:space="preserve"> </w:t>
      </w:r>
      <w:r w:rsidR="001F0512" w:rsidRPr="00CF1F03">
        <w:rPr>
          <w:rFonts w:ascii="Arial" w:hAnsi="Arial" w:cs="Arial"/>
          <w:color w:val="000000"/>
          <w:sz w:val="20"/>
          <w:szCs w:val="20"/>
        </w:rPr>
        <w:t xml:space="preserve">спонсор </w:t>
      </w:r>
      <w:r w:rsidR="001F0512">
        <w:rPr>
          <w:rFonts w:ascii="Arial" w:hAnsi="Arial" w:cs="Arial"/>
          <w:color w:val="000000"/>
          <w:sz w:val="20"/>
          <w:szCs w:val="20"/>
        </w:rPr>
        <w:t>–</w:t>
      </w:r>
      <w:r w:rsidR="001F0512" w:rsidRPr="00CF1F03">
        <w:rPr>
          <w:rFonts w:ascii="Arial" w:hAnsi="Arial" w:cs="Arial"/>
          <w:color w:val="000000"/>
          <w:sz w:val="20"/>
          <w:szCs w:val="20"/>
        </w:rPr>
        <w:t xml:space="preserve"> </w:t>
      </w:r>
      <w:r w:rsidR="001F0512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1F0512" w:rsidRPr="00D42935">
        <w:rPr>
          <w:rFonts w:ascii="Arial" w:hAnsi="Arial" w:cs="Arial"/>
          <w:color w:val="000000"/>
          <w:sz w:val="20"/>
          <w:szCs w:val="20"/>
        </w:rPr>
        <w:t>Янссен</w:t>
      </w:r>
      <w:proofErr w:type="spellEnd"/>
      <w:r w:rsidR="001F0512" w:rsidRPr="00D42935">
        <w:rPr>
          <w:rFonts w:ascii="Arial" w:hAnsi="Arial" w:cs="Arial"/>
          <w:color w:val="000000"/>
          <w:sz w:val="20"/>
          <w:szCs w:val="20"/>
        </w:rPr>
        <w:t xml:space="preserve"> Фармацевтика НВ</w:t>
      </w:r>
      <w:r w:rsidR="001F0512">
        <w:rPr>
          <w:rFonts w:ascii="Arial" w:hAnsi="Arial" w:cs="Arial"/>
          <w:color w:val="000000"/>
          <w:sz w:val="20"/>
          <w:szCs w:val="20"/>
        </w:rPr>
        <w:t>»,</w:t>
      </w:r>
      <w:r w:rsidR="001F0512" w:rsidRPr="00CF1F03">
        <w:rPr>
          <w:rFonts w:ascii="Arial" w:hAnsi="Arial" w:cs="Arial"/>
          <w:color w:val="000000"/>
          <w:sz w:val="20"/>
          <w:szCs w:val="20"/>
        </w:rPr>
        <w:t xml:space="preserve"> </w:t>
      </w:r>
      <w:r w:rsidR="001F0512" w:rsidRPr="006E506C">
        <w:rPr>
          <w:rFonts w:ascii="Arial" w:hAnsi="Arial" w:cs="Arial"/>
          <w:color w:val="000000"/>
          <w:sz w:val="20"/>
          <w:szCs w:val="20"/>
        </w:rPr>
        <w:t>Бельгія</w:t>
      </w:r>
    </w:p>
    <w:p w:rsidR="001F0512" w:rsidRDefault="001F0512" w:rsidP="001F05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CA6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явник -</w:t>
      </w:r>
      <w:r w:rsidRPr="00995CA6">
        <w:rPr>
          <w:rFonts w:ascii="Arial" w:hAnsi="Arial" w:cs="Arial"/>
          <w:sz w:val="20"/>
          <w:szCs w:val="20"/>
        </w:rPr>
        <w:t xml:space="preserve"> Представництво «ЯНССЕН ФАРМАЦЕВТИКА НВ»</w:t>
      </w:r>
      <w:r>
        <w:rPr>
          <w:rFonts w:ascii="Arial" w:hAnsi="Arial" w:cs="Arial"/>
          <w:sz w:val="20"/>
          <w:szCs w:val="20"/>
        </w:rPr>
        <w:t>, Україна</w:t>
      </w:r>
    </w:p>
    <w:p w:rsidR="00FC6D9A" w:rsidRPr="005C3F1E" w:rsidRDefault="00FC6D9A" w:rsidP="001F05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FC6D9A" w:rsidRDefault="00FC6D9A" w:rsidP="00FC6D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1F0512" w:rsidRDefault="001F5BEE" w:rsidP="001F0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512">
        <w:rPr>
          <w:rFonts w:ascii="Arial" w:hAnsi="Arial" w:cs="Arial"/>
          <w:b/>
          <w:sz w:val="20"/>
          <w:szCs w:val="20"/>
          <w:lang w:eastAsia="ru-RU"/>
        </w:rPr>
        <w:t>10</w:t>
      </w:r>
      <w:r w:rsidR="00FC6D9A">
        <w:rPr>
          <w:rFonts w:ascii="Arial" w:hAnsi="Arial" w:cs="Arial"/>
          <w:b/>
          <w:sz w:val="20"/>
          <w:szCs w:val="20"/>
          <w:lang w:eastAsia="ru-RU"/>
        </w:rPr>
        <w:t xml:space="preserve">. </w:t>
      </w:r>
      <w:r w:rsidR="001F0512" w:rsidRPr="00F66015">
        <w:rPr>
          <w:rFonts w:ascii="Arial" w:hAnsi="Arial" w:cs="Arial"/>
          <w:b/>
          <w:sz w:val="20"/>
          <w:szCs w:val="20"/>
        </w:rPr>
        <w:t xml:space="preserve">Збільшення кількості досліджуваних в Україні від попередньо запланованої з 180 до 260 осіб </w:t>
      </w:r>
      <w:r w:rsidR="001F0512" w:rsidRPr="00F66015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1F0512">
        <w:rPr>
          <w:rFonts w:ascii="Arial" w:hAnsi="Arial" w:cs="Arial"/>
          <w:sz w:val="20"/>
          <w:szCs w:val="20"/>
        </w:rPr>
        <w:t>випробування</w:t>
      </w:r>
      <w:r w:rsidR="001F0512" w:rsidRPr="00F66015">
        <w:rPr>
          <w:rFonts w:ascii="Arial" w:hAnsi="Arial" w:cs="Arial"/>
          <w:sz w:val="20"/>
          <w:szCs w:val="20"/>
        </w:rPr>
        <w:t xml:space="preserve"> </w:t>
      </w:r>
      <w:r w:rsidR="001F0512">
        <w:rPr>
          <w:rFonts w:ascii="Arial" w:hAnsi="Arial" w:cs="Arial"/>
          <w:sz w:val="20"/>
          <w:szCs w:val="20"/>
        </w:rPr>
        <w:t>«</w:t>
      </w:r>
      <w:r w:rsidR="001F0512" w:rsidRPr="00F66015">
        <w:rPr>
          <w:rFonts w:ascii="Arial" w:hAnsi="Arial" w:cs="Arial"/>
          <w:sz w:val="20"/>
          <w:szCs w:val="20"/>
        </w:rPr>
        <w:t xml:space="preserve">6-тижневе, </w:t>
      </w:r>
      <w:proofErr w:type="spellStart"/>
      <w:r w:rsidR="001F0512" w:rsidRPr="00F66015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1F0512" w:rsidRPr="00F66015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для оцінки ефективності та безпечності </w:t>
      </w:r>
      <w:proofErr w:type="spellStart"/>
      <w:r w:rsidR="001F0512" w:rsidRPr="00F66015">
        <w:rPr>
          <w:rFonts w:ascii="Arial" w:hAnsi="Arial" w:cs="Arial"/>
          <w:b/>
          <w:sz w:val="20"/>
          <w:szCs w:val="20"/>
        </w:rPr>
        <w:t>лурасідону</w:t>
      </w:r>
      <w:proofErr w:type="spellEnd"/>
      <w:r w:rsidR="001F0512" w:rsidRPr="00F66015">
        <w:rPr>
          <w:rFonts w:ascii="Arial" w:hAnsi="Arial" w:cs="Arial"/>
          <w:b/>
          <w:sz w:val="20"/>
          <w:szCs w:val="20"/>
        </w:rPr>
        <w:t xml:space="preserve"> (SM-13496)</w:t>
      </w:r>
      <w:r w:rsidR="001F0512" w:rsidRPr="00F66015">
        <w:rPr>
          <w:rFonts w:ascii="Arial" w:hAnsi="Arial" w:cs="Arial"/>
          <w:sz w:val="20"/>
          <w:szCs w:val="20"/>
        </w:rPr>
        <w:t xml:space="preserve"> у пацієнтів </w:t>
      </w:r>
      <w:proofErr w:type="spellStart"/>
      <w:r w:rsidR="001F0512" w:rsidRPr="00F66015">
        <w:rPr>
          <w:rFonts w:ascii="Arial" w:hAnsi="Arial" w:cs="Arial"/>
          <w:sz w:val="20"/>
          <w:szCs w:val="20"/>
        </w:rPr>
        <w:t>iз</w:t>
      </w:r>
      <w:proofErr w:type="spellEnd"/>
      <w:r w:rsidR="001F0512" w:rsidRPr="00F66015">
        <w:rPr>
          <w:rFonts w:ascii="Arial" w:hAnsi="Arial" w:cs="Arial"/>
          <w:sz w:val="20"/>
          <w:szCs w:val="20"/>
        </w:rPr>
        <w:t xml:space="preserve"> шизофренією у гострому </w:t>
      </w:r>
      <w:proofErr w:type="spellStart"/>
      <w:r w:rsidR="001F0512" w:rsidRPr="00F66015">
        <w:rPr>
          <w:rFonts w:ascii="Arial" w:hAnsi="Arial" w:cs="Arial"/>
          <w:sz w:val="20"/>
          <w:szCs w:val="20"/>
        </w:rPr>
        <w:t>психотичному</w:t>
      </w:r>
      <w:proofErr w:type="spellEnd"/>
      <w:r w:rsidR="001F0512" w:rsidRPr="00F66015">
        <w:rPr>
          <w:rFonts w:ascii="Arial" w:hAnsi="Arial" w:cs="Arial"/>
          <w:sz w:val="20"/>
          <w:szCs w:val="20"/>
        </w:rPr>
        <w:t xml:space="preserve"> епізоді</w:t>
      </w:r>
      <w:r w:rsidR="001F0512">
        <w:rPr>
          <w:rFonts w:ascii="Arial" w:hAnsi="Arial" w:cs="Arial"/>
          <w:sz w:val="20"/>
          <w:szCs w:val="20"/>
        </w:rPr>
        <w:t>»</w:t>
      </w:r>
      <w:r w:rsidR="001F0512" w:rsidRPr="00F66015">
        <w:rPr>
          <w:rFonts w:ascii="Arial" w:hAnsi="Arial" w:cs="Arial"/>
          <w:sz w:val="20"/>
          <w:szCs w:val="20"/>
        </w:rPr>
        <w:t>, код дослідження</w:t>
      </w:r>
      <w:r w:rsidR="001F0512" w:rsidRPr="00F66015">
        <w:rPr>
          <w:rFonts w:ascii="Arial" w:hAnsi="Arial" w:cs="Arial"/>
          <w:b/>
          <w:sz w:val="20"/>
          <w:szCs w:val="20"/>
        </w:rPr>
        <w:t xml:space="preserve"> D1001066</w:t>
      </w:r>
      <w:r w:rsidR="001F0512" w:rsidRPr="00F66015">
        <w:rPr>
          <w:rFonts w:ascii="Arial" w:hAnsi="Arial" w:cs="Arial"/>
          <w:sz w:val="20"/>
          <w:szCs w:val="20"/>
        </w:rPr>
        <w:t>, версія 3.00 від 19 квітня 2017 року, інкорпорований поправкою 2.00, спонсор - «</w:t>
      </w:r>
      <w:proofErr w:type="spellStart"/>
      <w:r w:rsidR="001F0512" w:rsidRPr="00F66015">
        <w:rPr>
          <w:rFonts w:ascii="Arial" w:hAnsi="Arial" w:cs="Arial"/>
          <w:sz w:val="20"/>
          <w:szCs w:val="20"/>
        </w:rPr>
        <w:t>Суновіон</w:t>
      </w:r>
      <w:proofErr w:type="spellEnd"/>
      <w:r w:rsidR="001F0512" w:rsidRPr="00F660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F66015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1F0512" w:rsidRPr="00F66015">
        <w:rPr>
          <w:rFonts w:ascii="Arial" w:hAnsi="Arial" w:cs="Arial"/>
          <w:sz w:val="20"/>
          <w:szCs w:val="20"/>
        </w:rPr>
        <w:t xml:space="preserve"> Інк.» (</w:t>
      </w:r>
      <w:proofErr w:type="spellStart"/>
      <w:r w:rsidR="001F0512" w:rsidRPr="00F66015">
        <w:rPr>
          <w:rFonts w:ascii="Arial" w:hAnsi="Arial" w:cs="Arial"/>
          <w:sz w:val="20"/>
          <w:szCs w:val="20"/>
        </w:rPr>
        <w:t>Sunovion</w:t>
      </w:r>
      <w:proofErr w:type="spellEnd"/>
      <w:r w:rsidR="001F0512" w:rsidRPr="00F660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F66015">
        <w:rPr>
          <w:rFonts w:ascii="Arial" w:hAnsi="Arial" w:cs="Arial"/>
          <w:sz w:val="20"/>
          <w:szCs w:val="20"/>
        </w:rPr>
        <w:t>Pharmaceuticals</w:t>
      </w:r>
      <w:proofErr w:type="spellEnd"/>
      <w:r w:rsidR="001F0512" w:rsidRPr="00F660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F66015">
        <w:rPr>
          <w:rFonts w:ascii="Arial" w:hAnsi="Arial" w:cs="Arial"/>
          <w:sz w:val="20"/>
          <w:szCs w:val="20"/>
        </w:rPr>
        <w:t>Inc</w:t>
      </w:r>
      <w:proofErr w:type="spellEnd"/>
      <w:r w:rsidR="001F0512" w:rsidRPr="00F66015">
        <w:rPr>
          <w:rFonts w:ascii="Arial" w:hAnsi="Arial" w:cs="Arial"/>
          <w:sz w:val="20"/>
          <w:szCs w:val="20"/>
        </w:rPr>
        <w:t>.), США</w:t>
      </w:r>
    </w:p>
    <w:p w:rsidR="001F0512" w:rsidRDefault="001F0512" w:rsidP="001F0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015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F66015">
        <w:rPr>
          <w:rFonts w:ascii="Arial" w:hAnsi="Arial" w:cs="Arial"/>
          <w:sz w:val="20"/>
          <w:szCs w:val="20"/>
        </w:rPr>
        <w:t>Квінтайлс</w:t>
      </w:r>
      <w:proofErr w:type="spellEnd"/>
      <w:r w:rsidRPr="00F66015">
        <w:rPr>
          <w:rFonts w:ascii="Arial" w:hAnsi="Arial" w:cs="Arial"/>
          <w:sz w:val="20"/>
          <w:szCs w:val="20"/>
        </w:rPr>
        <w:t xml:space="preserve"> Україна»</w:t>
      </w:r>
    </w:p>
    <w:p w:rsidR="00FC6D9A" w:rsidRPr="000818A6" w:rsidRDefault="00FC6D9A" w:rsidP="001F0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D9A" w:rsidRDefault="00FC6D9A" w:rsidP="00FC6D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1F0512" w:rsidRDefault="001F5BEE" w:rsidP="001F0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BEE">
        <w:rPr>
          <w:rFonts w:ascii="Arial" w:hAnsi="Arial" w:cs="Arial"/>
          <w:b/>
          <w:sz w:val="20"/>
          <w:szCs w:val="20"/>
        </w:rPr>
        <w:t>11</w:t>
      </w:r>
      <w:r w:rsidR="00FC6D9A" w:rsidRPr="00251118">
        <w:rPr>
          <w:rFonts w:ascii="Arial" w:hAnsi="Arial" w:cs="Arial"/>
          <w:b/>
          <w:sz w:val="20"/>
          <w:szCs w:val="20"/>
        </w:rPr>
        <w:t xml:space="preserve">. </w:t>
      </w:r>
      <w:r w:rsidR="001F0512" w:rsidRPr="005B5A54">
        <w:rPr>
          <w:rFonts w:ascii="Arial" w:hAnsi="Arial" w:cs="Arial"/>
          <w:b/>
          <w:sz w:val="20"/>
          <w:szCs w:val="20"/>
        </w:rPr>
        <w:t xml:space="preserve">Збільшення кількості досліджуваних в Україні від попередньо запланованої з 95 до 125 осіб </w:t>
      </w:r>
      <w:r w:rsidR="001F0512" w:rsidRPr="005B5A54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1F0512">
        <w:rPr>
          <w:rFonts w:ascii="Arial" w:hAnsi="Arial" w:cs="Arial"/>
          <w:sz w:val="20"/>
          <w:szCs w:val="20"/>
        </w:rPr>
        <w:t>випробування</w:t>
      </w:r>
      <w:r w:rsidR="001F0512" w:rsidRPr="005B5A54">
        <w:rPr>
          <w:rFonts w:ascii="Arial" w:hAnsi="Arial" w:cs="Arial"/>
          <w:sz w:val="20"/>
          <w:szCs w:val="20"/>
        </w:rPr>
        <w:t xml:space="preserve"> </w:t>
      </w:r>
      <w:r w:rsidR="001F0512">
        <w:rPr>
          <w:rFonts w:ascii="Arial" w:hAnsi="Arial" w:cs="Arial"/>
          <w:sz w:val="20"/>
          <w:szCs w:val="20"/>
        </w:rPr>
        <w:t>«</w:t>
      </w:r>
      <w:r w:rsidR="001F0512" w:rsidRPr="005B5A54">
        <w:rPr>
          <w:rFonts w:ascii="Arial" w:hAnsi="Arial" w:cs="Arial"/>
          <w:sz w:val="20"/>
          <w:szCs w:val="20"/>
        </w:rPr>
        <w:t xml:space="preserve">12-тижневе, відкрите розширене дослідження застосування </w:t>
      </w:r>
      <w:proofErr w:type="spellStart"/>
      <w:r w:rsidR="001F0512" w:rsidRPr="005B5A54">
        <w:rPr>
          <w:rFonts w:ascii="Arial" w:hAnsi="Arial" w:cs="Arial"/>
          <w:b/>
          <w:sz w:val="20"/>
          <w:szCs w:val="20"/>
        </w:rPr>
        <w:t>лурасідону</w:t>
      </w:r>
      <w:proofErr w:type="spellEnd"/>
      <w:r w:rsidR="001F0512" w:rsidRPr="005B5A54">
        <w:rPr>
          <w:rFonts w:ascii="Arial" w:hAnsi="Arial" w:cs="Arial"/>
          <w:sz w:val="20"/>
          <w:szCs w:val="20"/>
        </w:rPr>
        <w:t xml:space="preserve"> (SM-13496) у пацієнтів із шизофренією</w:t>
      </w:r>
      <w:r w:rsidR="001F0512">
        <w:rPr>
          <w:rFonts w:ascii="Arial" w:hAnsi="Arial" w:cs="Arial"/>
          <w:sz w:val="20"/>
          <w:szCs w:val="20"/>
        </w:rPr>
        <w:t>»</w:t>
      </w:r>
      <w:r w:rsidR="001F0512" w:rsidRPr="005B5A54">
        <w:rPr>
          <w:rFonts w:ascii="Arial" w:hAnsi="Arial" w:cs="Arial"/>
          <w:sz w:val="20"/>
          <w:szCs w:val="20"/>
        </w:rPr>
        <w:t>, код дослідження</w:t>
      </w:r>
      <w:r w:rsidR="001F0512" w:rsidRPr="005B5A54">
        <w:rPr>
          <w:rFonts w:ascii="Arial" w:hAnsi="Arial" w:cs="Arial"/>
          <w:b/>
          <w:sz w:val="20"/>
          <w:szCs w:val="20"/>
        </w:rPr>
        <w:t xml:space="preserve"> D1001067</w:t>
      </w:r>
      <w:r w:rsidR="001F0512" w:rsidRPr="005B5A54">
        <w:rPr>
          <w:rFonts w:ascii="Arial" w:hAnsi="Arial" w:cs="Arial"/>
          <w:sz w:val="20"/>
          <w:szCs w:val="20"/>
        </w:rPr>
        <w:t>, версія 3.00 від 19 квітня 2017 року, інкорпорований поправкою 2.00, спонсор - «</w:t>
      </w:r>
      <w:proofErr w:type="spellStart"/>
      <w:r w:rsidR="001F0512" w:rsidRPr="005B5A54">
        <w:rPr>
          <w:rFonts w:ascii="Arial" w:hAnsi="Arial" w:cs="Arial"/>
          <w:sz w:val="20"/>
          <w:szCs w:val="20"/>
        </w:rPr>
        <w:t>Суновіон</w:t>
      </w:r>
      <w:proofErr w:type="spellEnd"/>
      <w:r w:rsidR="001F0512" w:rsidRPr="005B5A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5B5A54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1F0512" w:rsidRPr="005B5A54">
        <w:rPr>
          <w:rFonts w:ascii="Arial" w:hAnsi="Arial" w:cs="Arial"/>
          <w:sz w:val="20"/>
          <w:szCs w:val="20"/>
        </w:rPr>
        <w:t xml:space="preserve"> Інк.» (</w:t>
      </w:r>
      <w:proofErr w:type="spellStart"/>
      <w:r w:rsidR="001F0512" w:rsidRPr="005B5A54">
        <w:rPr>
          <w:rFonts w:ascii="Arial" w:hAnsi="Arial" w:cs="Arial"/>
          <w:sz w:val="20"/>
          <w:szCs w:val="20"/>
        </w:rPr>
        <w:t>Sunovion</w:t>
      </w:r>
      <w:proofErr w:type="spellEnd"/>
      <w:r w:rsidR="001F0512" w:rsidRPr="005B5A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5B5A54">
        <w:rPr>
          <w:rFonts w:ascii="Arial" w:hAnsi="Arial" w:cs="Arial"/>
          <w:sz w:val="20"/>
          <w:szCs w:val="20"/>
        </w:rPr>
        <w:t>Pharmaceuticals</w:t>
      </w:r>
      <w:proofErr w:type="spellEnd"/>
      <w:r w:rsidR="001F0512" w:rsidRPr="005B5A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5B5A54">
        <w:rPr>
          <w:rFonts w:ascii="Arial" w:hAnsi="Arial" w:cs="Arial"/>
          <w:sz w:val="20"/>
          <w:szCs w:val="20"/>
        </w:rPr>
        <w:t>Inc</w:t>
      </w:r>
      <w:proofErr w:type="spellEnd"/>
      <w:r w:rsidR="001F0512" w:rsidRPr="005B5A54">
        <w:rPr>
          <w:rFonts w:ascii="Arial" w:hAnsi="Arial" w:cs="Arial"/>
          <w:sz w:val="20"/>
          <w:szCs w:val="20"/>
        </w:rPr>
        <w:t>.), США</w:t>
      </w:r>
    </w:p>
    <w:p w:rsidR="001F0512" w:rsidRDefault="001F0512" w:rsidP="001F0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5A54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5B5A54">
        <w:rPr>
          <w:rFonts w:ascii="Arial" w:hAnsi="Arial" w:cs="Arial"/>
          <w:sz w:val="20"/>
          <w:szCs w:val="20"/>
        </w:rPr>
        <w:t>Квінтайлс</w:t>
      </w:r>
      <w:proofErr w:type="spellEnd"/>
      <w:r w:rsidRPr="005B5A54">
        <w:rPr>
          <w:rFonts w:ascii="Arial" w:hAnsi="Arial" w:cs="Arial"/>
          <w:sz w:val="20"/>
          <w:szCs w:val="20"/>
        </w:rPr>
        <w:t xml:space="preserve"> Україна»</w:t>
      </w:r>
    </w:p>
    <w:p w:rsidR="00FC6D9A" w:rsidRPr="001F5BEE" w:rsidRDefault="00FC6D9A" w:rsidP="001F0512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51118">
        <w:rPr>
          <w:rFonts w:ascii="Arial" w:hAnsi="Arial" w:cs="Arial"/>
          <w:sz w:val="20"/>
          <w:szCs w:val="20"/>
        </w:rPr>
        <w:br/>
      </w:r>
    </w:p>
    <w:p w:rsidR="001F0512" w:rsidRDefault="001F5BEE" w:rsidP="001F0512">
      <w:pPr>
        <w:pStyle w:val="a8"/>
        <w:spacing w:after="0"/>
        <w:jc w:val="both"/>
        <w:rPr>
          <w:rFonts w:ascii="Arial" w:hAnsi="Arial" w:cs="Arial"/>
          <w:sz w:val="20"/>
          <w:szCs w:val="20"/>
        </w:rPr>
      </w:pPr>
      <w:r w:rsidRPr="001F5BEE">
        <w:rPr>
          <w:rFonts w:ascii="Arial" w:hAnsi="Arial" w:cs="Arial"/>
          <w:b/>
          <w:sz w:val="20"/>
          <w:szCs w:val="20"/>
        </w:rPr>
        <w:t>12</w:t>
      </w:r>
      <w:r w:rsidR="00FC6D9A" w:rsidRPr="00A02142">
        <w:rPr>
          <w:rFonts w:ascii="Arial" w:hAnsi="Arial" w:cs="Arial"/>
          <w:b/>
          <w:sz w:val="20"/>
          <w:szCs w:val="20"/>
        </w:rPr>
        <w:t>.</w:t>
      </w:r>
      <w:r w:rsidR="00FC6D9A" w:rsidRPr="00A02142">
        <w:rPr>
          <w:rFonts w:ascii="Arial" w:hAnsi="Arial" w:cs="Arial"/>
          <w:i/>
          <w:sz w:val="20"/>
          <w:szCs w:val="20"/>
        </w:rPr>
        <w:t xml:space="preserve"> </w:t>
      </w:r>
      <w:r w:rsidR="001F0512" w:rsidRPr="00A863DB">
        <w:rPr>
          <w:rFonts w:ascii="Arial" w:hAnsi="Arial" w:cs="Arial"/>
          <w:b/>
          <w:sz w:val="20"/>
          <w:szCs w:val="20"/>
        </w:rPr>
        <w:t>Оновлений протокол клінічного дослідження D4193C00002, версія 06 від 23 січня 2018 року</w:t>
      </w:r>
      <w:r w:rsidR="001F0512" w:rsidRPr="00F3249A">
        <w:rPr>
          <w:rFonts w:ascii="Arial" w:hAnsi="Arial" w:cs="Arial"/>
          <w:b/>
          <w:sz w:val="20"/>
          <w:szCs w:val="20"/>
        </w:rPr>
        <w:t xml:space="preserve">; </w:t>
      </w:r>
      <w:r w:rsidR="001F0512" w:rsidRPr="00A863DB">
        <w:rPr>
          <w:rFonts w:ascii="Arial" w:hAnsi="Arial" w:cs="Arial"/>
          <w:b/>
          <w:sz w:val="20"/>
          <w:szCs w:val="20"/>
        </w:rPr>
        <w:t>Брошура дослідник</w:t>
      </w:r>
      <w:r w:rsidR="001F0512">
        <w:rPr>
          <w:rFonts w:ascii="Arial" w:hAnsi="Arial" w:cs="Arial"/>
          <w:b/>
          <w:sz w:val="20"/>
          <w:szCs w:val="20"/>
        </w:rPr>
        <w:t xml:space="preserve">а </w:t>
      </w:r>
      <w:proofErr w:type="spellStart"/>
      <w:r w:rsidR="001F0512">
        <w:rPr>
          <w:rFonts w:ascii="Arial" w:hAnsi="Arial" w:cs="Arial"/>
          <w:b/>
          <w:sz w:val="20"/>
          <w:szCs w:val="20"/>
        </w:rPr>
        <w:t>Durvalumab</w:t>
      </w:r>
      <w:proofErr w:type="spellEnd"/>
      <w:r w:rsidR="001F0512">
        <w:rPr>
          <w:rFonts w:ascii="Arial" w:hAnsi="Arial" w:cs="Arial"/>
          <w:b/>
          <w:sz w:val="20"/>
          <w:szCs w:val="20"/>
        </w:rPr>
        <w:t xml:space="preserve"> (MEDI4736) видання </w:t>
      </w:r>
      <w:r w:rsidR="001F0512" w:rsidRPr="00A863DB">
        <w:rPr>
          <w:rFonts w:ascii="Arial" w:hAnsi="Arial" w:cs="Arial"/>
          <w:b/>
          <w:sz w:val="20"/>
          <w:szCs w:val="20"/>
        </w:rPr>
        <w:t>12 від 03 листопада 2017 року англійською мовою</w:t>
      </w:r>
      <w:r w:rsidR="001F0512" w:rsidRPr="00F3249A">
        <w:rPr>
          <w:rFonts w:ascii="Arial" w:hAnsi="Arial" w:cs="Arial"/>
          <w:b/>
          <w:sz w:val="20"/>
          <w:szCs w:val="20"/>
        </w:rPr>
        <w:t xml:space="preserve">; </w:t>
      </w:r>
      <w:r w:rsidR="001F0512" w:rsidRPr="00A863DB">
        <w:rPr>
          <w:rFonts w:ascii="Arial" w:hAnsi="Arial" w:cs="Arial"/>
          <w:b/>
          <w:sz w:val="20"/>
          <w:szCs w:val="20"/>
        </w:rPr>
        <w:t xml:space="preserve">Брошура дослідника </w:t>
      </w:r>
      <w:proofErr w:type="spellStart"/>
      <w:r w:rsidR="001F0512" w:rsidRPr="00A863DB">
        <w:rPr>
          <w:rFonts w:ascii="Arial" w:hAnsi="Arial" w:cs="Arial"/>
          <w:b/>
          <w:sz w:val="20"/>
          <w:szCs w:val="20"/>
        </w:rPr>
        <w:t>Tremelimumab</w:t>
      </w:r>
      <w:proofErr w:type="spellEnd"/>
      <w:r w:rsidR="001F0512" w:rsidRPr="00A863DB">
        <w:rPr>
          <w:rFonts w:ascii="Arial" w:hAnsi="Arial" w:cs="Arial"/>
          <w:b/>
          <w:sz w:val="20"/>
          <w:szCs w:val="20"/>
        </w:rPr>
        <w:t xml:space="preserve"> видання 8 від 02 листопада 2017 року англійською мовою</w:t>
      </w:r>
      <w:r w:rsidR="001F0512" w:rsidRPr="00F3249A">
        <w:rPr>
          <w:rFonts w:ascii="Arial" w:hAnsi="Arial" w:cs="Arial"/>
          <w:b/>
          <w:sz w:val="20"/>
          <w:szCs w:val="20"/>
        </w:rPr>
        <w:t xml:space="preserve">; </w:t>
      </w:r>
      <w:r w:rsidR="001F0512" w:rsidRPr="00A863DB">
        <w:rPr>
          <w:rFonts w:ascii="Arial" w:hAnsi="Arial" w:cs="Arial"/>
          <w:b/>
          <w:sz w:val="20"/>
          <w:szCs w:val="20"/>
        </w:rPr>
        <w:t>Інформаційний лист та Форма  інформованої згоди для дорослого учасника дослідження для України версія 10.0 від 01 лютого 2018 року українською та російською мовами</w:t>
      </w:r>
      <w:r w:rsidR="001F0512" w:rsidRPr="00293CDF">
        <w:rPr>
          <w:rFonts w:ascii="Arial" w:hAnsi="Arial" w:cs="Arial"/>
          <w:sz w:val="20"/>
          <w:szCs w:val="20"/>
        </w:rPr>
        <w:t xml:space="preserve"> до п</w:t>
      </w:r>
      <w:r w:rsidR="001F0512">
        <w:rPr>
          <w:rFonts w:ascii="Arial" w:hAnsi="Arial" w:cs="Arial"/>
          <w:sz w:val="20"/>
          <w:szCs w:val="20"/>
        </w:rPr>
        <w:t>ротоколу клінічного випробування</w:t>
      </w:r>
      <w:r w:rsidR="001F0512" w:rsidRPr="00293CDF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1F0512" w:rsidRPr="00F22A3A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1F0512" w:rsidRPr="00F22A3A">
        <w:rPr>
          <w:rFonts w:ascii="Arial" w:hAnsi="Arial" w:cs="Arial"/>
          <w:sz w:val="20"/>
          <w:szCs w:val="20"/>
        </w:rPr>
        <w:t xml:space="preserve">, відкрите, </w:t>
      </w:r>
      <w:proofErr w:type="spellStart"/>
      <w:r w:rsidR="001F0512" w:rsidRPr="00F22A3A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1F0512" w:rsidRPr="00F22A3A">
        <w:rPr>
          <w:rFonts w:ascii="Arial" w:hAnsi="Arial" w:cs="Arial"/>
          <w:sz w:val="20"/>
          <w:szCs w:val="20"/>
        </w:rPr>
        <w:t xml:space="preserve">, міжнародне дослідження фази III препарату </w:t>
      </w:r>
      <w:r w:rsidR="001F0512" w:rsidRPr="00F3249A">
        <w:rPr>
          <w:rFonts w:ascii="Arial" w:hAnsi="Arial" w:cs="Arial"/>
          <w:sz w:val="20"/>
          <w:szCs w:val="20"/>
        </w:rPr>
        <w:t>MEDI4736</w:t>
      </w:r>
      <w:r w:rsidR="001F0512" w:rsidRPr="00F22A3A">
        <w:rPr>
          <w:rFonts w:ascii="Arial" w:hAnsi="Arial" w:cs="Arial"/>
          <w:sz w:val="20"/>
          <w:szCs w:val="20"/>
        </w:rPr>
        <w:t xml:space="preserve"> у якості </w:t>
      </w:r>
      <w:proofErr w:type="spellStart"/>
      <w:r w:rsidR="001F0512" w:rsidRPr="00F22A3A">
        <w:rPr>
          <w:rFonts w:ascii="Arial" w:hAnsi="Arial" w:cs="Arial"/>
          <w:sz w:val="20"/>
          <w:szCs w:val="20"/>
        </w:rPr>
        <w:t>монотерапії</w:t>
      </w:r>
      <w:proofErr w:type="spellEnd"/>
      <w:r w:rsidR="001F0512" w:rsidRPr="00F22A3A">
        <w:rPr>
          <w:rFonts w:ascii="Arial" w:hAnsi="Arial" w:cs="Arial"/>
          <w:sz w:val="20"/>
          <w:szCs w:val="20"/>
        </w:rPr>
        <w:t xml:space="preserve"> та препарату </w:t>
      </w:r>
      <w:r w:rsidR="001F0512" w:rsidRPr="00F3249A">
        <w:rPr>
          <w:rFonts w:ascii="Arial" w:hAnsi="Arial" w:cs="Arial"/>
          <w:b/>
          <w:sz w:val="20"/>
          <w:szCs w:val="20"/>
        </w:rPr>
        <w:t>MEDI4736</w:t>
      </w:r>
      <w:r w:rsidR="001F0512" w:rsidRPr="00F22A3A">
        <w:rPr>
          <w:rFonts w:ascii="Arial" w:hAnsi="Arial" w:cs="Arial"/>
          <w:sz w:val="20"/>
          <w:szCs w:val="20"/>
        </w:rPr>
        <w:t xml:space="preserve"> в комбінації з </w:t>
      </w:r>
      <w:proofErr w:type="spellStart"/>
      <w:r w:rsidR="001F0512" w:rsidRPr="00F3249A">
        <w:rPr>
          <w:rFonts w:ascii="Arial" w:hAnsi="Arial" w:cs="Arial"/>
          <w:b/>
          <w:sz w:val="20"/>
          <w:szCs w:val="20"/>
        </w:rPr>
        <w:t>Тремелімумабом</w:t>
      </w:r>
      <w:proofErr w:type="spellEnd"/>
      <w:r w:rsidR="001F0512" w:rsidRPr="00F22A3A">
        <w:rPr>
          <w:rFonts w:ascii="Arial" w:hAnsi="Arial" w:cs="Arial"/>
          <w:sz w:val="20"/>
          <w:szCs w:val="20"/>
        </w:rPr>
        <w:t xml:space="preserve"> у порівнянні з стандартним лікуванням у пацієнтів з </w:t>
      </w:r>
      <w:proofErr w:type="spellStart"/>
      <w:r w:rsidR="001F0512" w:rsidRPr="00F22A3A">
        <w:rPr>
          <w:rFonts w:ascii="Arial" w:hAnsi="Arial" w:cs="Arial"/>
          <w:sz w:val="20"/>
          <w:szCs w:val="20"/>
        </w:rPr>
        <w:t>рецидивуючою</w:t>
      </w:r>
      <w:proofErr w:type="spellEnd"/>
      <w:r w:rsidR="001F0512" w:rsidRPr="00F22A3A">
        <w:rPr>
          <w:rFonts w:ascii="Arial" w:hAnsi="Arial" w:cs="Arial"/>
          <w:sz w:val="20"/>
          <w:szCs w:val="20"/>
        </w:rPr>
        <w:t xml:space="preserve"> або метастатичною </w:t>
      </w:r>
      <w:proofErr w:type="spellStart"/>
      <w:r w:rsidR="001F0512" w:rsidRPr="00F22A3A">
        <w:rPr>
          <w:rFonts w:ascii="Arial" w:hAnsi="Arial" w:cs="Arial"/>
          <w:sz w:val="20"/>
          <w:szCs w:val="20"/>
        </w:rPr>
        <w:t>плоскоклітинною</w:t>
      </w:r>
      <w:proofErr w:type="spellEnd"/>
      <w:r w:rsidR="001F0512" w:rsidRPr="00F22A3A">
        <w:rPr>
          <w:rFonts w:ascii="Arial" w:hAnsi="Arial" w:cs="Arial"/>
          <w:sz w:val="20"/>
          <w:szCs w:val="20"/>
        </w:rPr>
        <w:t xml:space="preserve">  карциномою голови та шиї (ПККГШ)</w:t>
      </w:r>
      <w:r w:rsidR="001F0512" w:rsidRPr="00293CDF">
        <w:rPr>
          <w:rFonts w:ascii="Arial" w:hAnsi="Arial" w:cs="Arial"/>
          <w:sz w:val="20"/>
          <w:szCs w:val="20"/>
        </w:rPr>
        <w:t>», код дослідження</w:t>
      </w:r>
      <w:r w:rsidR="001F0512" w:rsidRPr="00AF3310">
        <w:rPr>
          <w:rFonts w:cs="Arial"/>
        </w:rPr>
        <w:t xml:space="preserve"> </w:t>
      </w:r>
      <w:r w:rsidR="001F0512" w:rsidRPr="00F22A3A">
        <w:rPr>
          <w:rFonts w:ascii="Arial" w:hAnsi="Arial" w:cs="Arial"/>
          <w:b/>
          <w:sz w:val="20"/>
          <w:szCs w:val="20"/>
        </w:rPr>
        <w:t xml:space="preserve">D4193C00002, </w:t>
      </w:r>
      <w:r w:rsidR="001F0512" w:rsidRPr="00F3249A">
        <w:rPr>
          <w:rFonts w:ascii="Arial" w:hAnsi="Arial" w:cs="Arial"/>
          <w:sz w:val="20"/>
          <w:szCs w:val="20"/>
        </w:rPr>
        <w:t>версія 05 від 07 вересня 2016 року</w:t>
      </w:r>
      <w:r w:rsidR="001F0512" w:rsidRPr="00F864F4">
        <w:rPr>
          <w:rFonts w:ascii="Arial" w:hAnsi="Arial" w:cs="Arial"/>
          <w:sz w:val="20"/>
          <w:szCs w:val="20"/>
        </w:rPr>
        <w:t>;</w:t>
      </w:r>
      <w:r w:rsidR="001F0512" w:rsidRPr="00F864F4">
        <w:rPr>
          <w:rFonts w:cs="Arial"/>
        </w:rPr>
        <w:t xml:space="preserve"> </w:t>
      </w:r>
      <w:r w:rsidR="001F0512" w:rsidRPr="00293CDF">
        <w:rPr>
          <w:rFonts w:ascii="Arial" w:hAnsi="Arial" w:cs="Arial"/>
          <w:sz w:val="20"/>
          <w:szCs w:val="20"/>
        </w:rPr>
        <w:t xml:space="preserve">спонсор - </w:t>
      </w:r>
      <w:proofErr w:type="spellStart"/>
      <w:r w:rsidR="001F0512" w:rsidRPr="00293CDF">
        <w:rPr>
          <w:rFonts w:ascii="Arial" w:hAnsi="Arial" w:cs="Arial"/>
          <w:sz w:val="20"/>
          <w:szCs w:val="20"/>
        </w:rPr>
        <w:t>AstraZeneca</w:t>
      </w:r>
      <w:proofErr w:type="spellEnd"/>
      <w:r w:rsidR="001F0512" w:rsidRPr="00293CDF">
        <w:rPr>
          <w:rFonts w:ascii="Arial" w:hAnsi="Arial" w:cs="Arial"/>
          <w:sz w:val="20"/>
          <w:szCs w:val="20"/>
        </w:rPr>
        <w:t xml:space="preserve"> AB, Швеція</w:t>
      </w:r>
    </w:p>
    <w:p w:rsidR="001F0512" w:rsidRPr="00397145" w:rsidRDefault="001F0512" w:rsidP="001F051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97145">
        <w:rPr>
          <w:rFonts w:ascii="Arial" w:hAnsi="Arial" w:cs="Arial"/>
          <w:sz w:val="20"/>
          <w:szCs w:val="20"/>
        </w:rPr>
        <w:t>Заявник - ТОВ «ФРА Україна»</w:t>
      </w:r>
    </w:p>
    <w:p w:rsidR="00FC6D9A" w:rsidRPr="00A02142" w:rsidRDefault="00FC6D9A" w:rsidP="001F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C6D9A" w:rsidRDefault="00FC6D9A" w:rsidP="00FC6D9A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F0512" w:rsidRPr="0081717F" w:rsidRDefault="001F5BEE" w:rsidP="001F0512">
      <w:pPr>
        <w:pStyle w:val="a8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F0512">
        <w:rPr>
          <w:rFonts w:ascii="Arial" w:hAnsi="Arial" w:cs="Arial"/>
          <w:b/>
          <w:sz w:val="20"/>
          <w:szCs w:val="20"/>
        </w:rPr>
        <w:t>13</w:t>
      </w:r>
      <w:r w:rsidR="00FC6D9A" w:rsidRPr="001F0512">
        <w:rPr>
          <w:rFonts w:ascii="Arial" w:hAnsi="Arial" w:cs="Arial"/>
          <w:b/>
          <w:sz w:val="20"/>
          <w:szCs w:val="20"/>
        </w:rPr>
        <w:t>.</w:t>
      </w:r>
      <w:r w:rsidR="00FC6D9A" w:rsidRPr="001F0512">
        <w:rPr>
          <w:rFonts w:ascii="Arial" w:hAnsi="Arial" w:cs="Arial"/>
          <w:sz w:val="20"/>
          <w:szCs w:val="20"/>
        </w:rPr>
        <w:t xml:space="preserve"> </w:t>
      </w:r>
      <w:r w:rsidR="001F0512" w:rsidRPr="0081717F">
        <w:rPr>
          <w:rFonts w:ascii="Arial" w:hAnsi="Arial" w:cs="Arial"/>
          <w:b/>
          <w:sz w:val="20"/>
          <w:szCs w:val="20"/>
        </w:rPr>
        <w:t xml:space="preserve">Брошура дослідника досліджуваного лікарського засобу </w:t>
      </w:r>
      <w:proofErr w:type="spellStart"/>
      <w:r w:rsidR="001F0512" w:rsidRPr="0081717F">
        <w:rPr>
          <w:rFonts w:ascii="Arial" w:hAnsi="Arial" w:cs="Arial"/>
          <w:b/>
          <w:sz w:val="20"/>
          <w:szCs w:val="20"/>
        </w:rPr>
        <w:t>Лакосамід</w:t>
      </w:r>
      <w:proofErr w:type="spellEnd"/>
      <w:r w:rsidR="001F0512" w:rsidRPr="0081717F">
        <w:rPr>
          <w:rFonts w:ascii="Arial" w:hAnsi="Arial" w:cs="Arial"/>
          <w:b/>
          <w:sz w:val="20"/>
          <w:szCs w:val="20"/>
        </w:rPr>
        <w:t xml:space="preserve"> від 01 листопада 2017 року;</w:t>
      </w:r>
      <w:r w:rsidR="001F0512" w:rsidRPr="008171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F0512" w:rsidRPr="0081717F">
        <w:rPr>
          <w:rFonts w:ascii="Arial" w:hAnsi="Arial" w:cs="Arial"/>
          <w:b/>
          <w:sz w:val="20"/>
          <w:szCs w:val="20"/>
        </w:rPr>
        <w:t xml:space="preserve">Доповнення від 12 лютого 2018 року до Брошури дослідника досліджуваного лікарського засобу </w:t>
      </w:r>
      <w:proofErr w:type="spellStart"/>
      <w:r w:rsidR="001F0512" w:rsidRPr="0081717F">
        <w:rPr>
          <w:rFonts w:ascii="Arial" w:hAnsi="Arial" w:cs="Arial"/>
          <w:b/>
          <w:sz w:val="20"/>
          <w:szCs w:val="20"/>
        </w:rPr>
        <w:t>Лакосамід</w:t>
      </w:r>
      <w:proofErr w:type="spellEnd"/>
      <w:r w:rsidR="001F0512" w:rsidRPr="0081717F">
        <w:rPr>
          <w:rFonts w:ascii="Arial" w:hAnsi="Arial" w:cs="Arial"/>
          <w:b/>
          <w:sz w:val="20"/>
          <w:szCs w:val="20"/>
        </w:rPr>
        <w:t xml:space="preserve"> від 01 листопада 2017 року; Інформаційний листок та форма інформованої згоди для батьків, версія 5.0 від 23 лютого 2018 року українською та російською мовами; Інформаційний листок учасника та форма інформованої згоди для особи, якій виповнюється 18 років під час участі в клінічному дослідженні, версія 2.0 від 23 лютого 2018 року українською та російською мовами; Інформаційний листок учасника та форма інформованої згоди для дітей </w:t>
      </w:r>
      <w:r w:rsidR="001F0512" w:rsidRPr="0081717F">
        <w:rPr>
          <w:rFonts w:ascii="Arial" w:hAnsi="Arial" w:cs="Arial"/>
          <w:b/>
          <w:sz w:val="20"/>
          <w:szCs w:val="20"/>
        </w:rPr>
        <w:lastRenderedPageBreak/>
        <w:t xml:space="preserve">(14-17 років), версія 5.0 від 23 лютого 2018 року українською та російською мовами; Інформаційний листок учасника та форма інформованої згоди для дітей (12-13 років), версія 4.0 від 15 січня 2018 року українською та російською мовами </w:t>
      </w:r>
      <w:r w:rsidR="001F0512" w:rsidRPr="0081717F">
        <w:rPr>
          <w:rFonts w:ascii="Arial" w:hAnsi="Arial" w:cs="Arial"/>
          <w:color w:val="000000"/>
          <w:sz w:val="20"/>
          <w:szCs w:val="20"/>
        </w:rPr>
        <w:t>до протоколу клінічного випробування «</w:t>
      </w:r>
      <w:proofErr w:type="spellStart"/>
      <w:r w:rsidR="001F0512" w:rsidRPr="0081717F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="001F0512" w:rsidRPr="0081717F">
        <w:rPr>
          <w:rFonts w:ascii="Arial" w:hAnsi="Arial" w:cs="Arial"/>
          <w:color w:val="000000"/>
          <w:sz w:val="20"/>
          <w:szCs w:val="20"/>
        </w:rPr>
        <w:t xml:space="preserve">, відкрите, довгострокове, продовжене дослідження для вивчення ефективності та безпечності </w:t>
      </w:r>
      <w:proofErr w:type="spellStart"/>
      <w:r w:rsidR="001F0512" w:rsidRPr="0081717F">
        <w:rPr>
          <w:rFonts w:ascii="Arial" w:hAnsi="Arial" w:cs="Arial"/>
          <w:b/>
          <w:color w:val="000000"/>
          <w:sz w:val="20"/>
          <w:szCs w:val="20"/>
        </w:rPr>
        <w:t>Лакосаміду</w:t>
      </w:r>
      <w:proofErr w:type="spellEnd"/>
      <w:r w:rsidR="001F0512" w:rsidRPr="0081717F">
        <w:rPr>
          <w:rFonts w:ascii="Arial" w:hAnsi="Arial" w:cs="Arial"/>
          <w:color w:val="000000"/>
          <w:sz w:val="20"/>
          <w:szCs w:val="20"/>
        </w:rPr>
        <w:t xml:space="preserve"> в якості допоміжної терапії у дітей з епілепсією з парціальними нападами»</w:t>
      </w:r>
      <w:r w:rsidR="001F0512" w:rsidRPr="0081717F">
        <w:rPr>
          <w:rFonts w:ascii="Arial" w:hAnsi="Arial" w:cs="Arial"/>
          <w:sz w:val="20"/>
          <w:szCs w:val="20"/>
        </w:rPr>
        <w:t xml:space="preserve">, код дослідження </w:t>
      </w:r>
      <w:r w:rsidR="001F0512" w:rsidRPr="0081717F">
        <w:rPr>
          <w:rFonts w:ascii="Arial" w:hAnsi="Arial" w:cs="Arial"/>
          <w:b/>
          <w:sz w:val="20"/>
          <w:szCs w:val="20"/>
        </w:rPr>
        <w:t>EP0034</w:t>
      </w:r>
      <w:r w:rsidR="001F0512" w:rsidRPr="0081717F">
        <w:rPr>
          <w:rFonts w:ascii="Arial" w:hAnsi="Arial" w:cs="Arial"/>
          <w:sz w:val="20"/>
          <w:szCs w:val="20"/>
        </w:rPr>
        <w:t xml:space="preserve">, з інкорпорованою поправкою версія 2 від 24 березня 2017; спонсор – UCB </w:t>
      </w:r>
      <w:proofErr w:type="spellStart"/>
      <w:r w:rsidR="001F0512" w:rsidRPr="0081717F">
        <w:rPr>
          <w:rFonts w:ascii="Arial" w:hAnsi="Arial" w:cs="Arial"/>
          <w:sz w:val="20"/>
          <w:szCs w:val="20"/>
        </w:rPr>
        <w:t>Biosciences</w:t>
      </w:r>
      <w:proofErr w:type="spellEnd"/>
      <w:r w:rsidR="001F0512" w:rsidRPr="008171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512" w:rsidRPr="0081717F">
        <w:rPr>
          <w:rFonts w:ascii="Arial" w:hAnsi="Arial" w:cs="Arial"/>
          <w:sz w:val="20"/>
          <w:szCs w:val="20"/>
        </w:rPr>
        <w:t>Inc</w:t>
      </w:r>
      <w:proofErr w:type="spellEnd"/>
      <w:r w:rsidR="001F0512" w:rsidRPr="0081717F">
        <w:rPr>
          <w:rFonts w:ascii="Arial" w:hAnsi="Arial" w:cs="Arial"/>
          <w:sz w:val="20"/>
          <w:szCs w:val="20"/>
        </w:rPr>
        <w:t>., США</w:t>
      </w:r>
    </w:p>
    <w:p w:rsidR="001F0512" w:rsidRPr="0081717F" w:rsidRDefault="001F0512" w:rsidP="001F051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1717F">
        <w:rPr>
          <w:rFonts w:ascii="Arial" w:hAnsi="Arial" w:cs="Arial"/>
          <w:sz w:val="20"/>
          <w:szCs w:val="20"/>
        </w:rPr>
        <w:t>Заявник - ТОВ «ФРА Україна»</w:t>
      </w:r>
    </w:p>
    <w:p w:rsidR="00FC6D9A" w:rsidRDefault="00FC6D9A" w:rsidP="001F0512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F0512" w:rsidRPr="005015D8" w:rsidRDefault="001F0512" w:rsidP="001F0512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F0512" w:rsidRPr="0081717F" w:rsidRDefault="001F5BEE" w:rsidP="001F051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015D8">
        <w:rPr>
          <w:rFonts w:ascii="Arial" w:hAnsi="Arial" w:cs="Arial"/>
          <w:b/>
          <w:sz w:val="20"/>
          <w:szCs w:val="20"/>
        </w:rPr>
        <w:t>14</w:t>
      </w:r>
      <w:r w:rsidR="00FC6D9A" w:rsidRPr="00CF0433">
        <w:rPr>
          <w:rFonts w:ascii="Arial" w:hAnsi="Arial" w:cs="Arial"/>
          <w:b/>
          <w:sz w:val="20"/>
          <w:szCs w:val="20"/>
        </w:rPr>
        <w:t xml:space="preserve">. </w:t>
      </w:r>
      <w:r w:rsidR="001F0512" w:rsidRPr="008171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Брошура дослідника досліджуваного лікарського засобу </w:t>
      </w:r>
      <w:proofErr w:type="spellStart"/>
      <w:r w:rsidR="001F0512" w:rsidRPr="0081717F">
        <w:rPr>
          <w:rFonts w:ascii="Arial" w:eastAsia="Times New Roman" w:hAnsi="Arial" w:cs="Arial"/>
          <w:b/>
          <w:sz w:val="20"/>
          <w:szCs w:val="20"/>
          <w:lang w:eastAsia="ru-RU"/>
        </w:rPr>
        <w:t>Лакосамід</w:t>
      </w:r>
      <w:proofErr w:type="spellEnd"/>
      <w:r w:rsidR="001F0512" w:rsidRPr="008171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від 01 листопада 2017 року;</w:t>
      </w:r>
      <w:r w:rsidR="001F0512" w:rsidRPr="0081717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F0512" w:rsidRPr="008171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Доповнення від 12 лютого 2018 року до Брошури дослідника досліджуваного лікарського засобу </w:t>
      </w:r>
      <w:proofErr w:type="spellStart"/>
      <w:r w:rsidR="001F0512" w:rsidRPr="0081717F">
        <w:rPr>
          <w:rFonts w:ascii="Arial" w:eastAsia="Times New Roman" w:hAnsi="Arial" w:cs="Arial"/>
          <w:b/>
          <w:sz w:val="20"/>
          <w:szCs w:val="20"/>
          <w:lang w:eastAsia="ru-RU"/>
        </w:rPr>
        <w:t>Лакосамід</w:t>
      </w:r>
      <w:proofErr w:type="spellEnd"/>
      <w:r w:rsidR="001F0512" w:rsidRPr="008171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від 01 листопада 2017 року;</w:t>
      </w:r>
      <w:r w:rsidR="001F0512" w:rsidRPr="0081717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F0512" w:rsidRPr="008171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Інформаційний листок та форма інформованої згоди для батьків, версія 4.0 від 23 лютого 2018 року українською та російською мовами </w:t>
      </w:r>
      <w:r w:rsidR="001F0512" w:rsidRPr="00817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протоколу клінічного випробування «</w:t>
      </w:r>
      <w:proofErr w:type="spellStart"/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>Багатоцентрове</w:t>
      </w:r>
      <w:proofErr w:type="spellEnd"/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 xml:space="preserve">, подвійне сліпе, </w:t>
      </w:r>
      <w:proofErr w:type="spellStart"/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>рандомізоване</w:t>
      </w:r>
      <w:proofErr w:type="spellEnd"/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 xml:space="preserve">, плацебо-контрольоване дослідження в паралельних групах для вивчення ефективності та безпечності </w:t>
      </w:r>
      <w:proofErr w:type="spellStart"/>
      <w:r w:rsidR="001F0512" w:rsidRPr="0081717F">
        <w:rPr>
          <w:rFonts w:ascii="Arial" w:eastAsia="Times New Roman" w:hAnsi="Arial" w:cs="Arial"/>
          <w:b/>
          <w:sz w:val="20"/>
          <w:szCs w:val="20"/>
          <w:lang w:eastAsia="ru-RU"/>
        </w:rPr>
        <w:t>Лакосаміду</w:t>
      </w:r>
      <w:proofErr w:type="spellEnd"/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 xml:space="preserve"> в якості допоміжної терапії у пацієнтів з епілепсією віком від ≥1 місяця до &lt;4 років з парціальними нападами</w:t>
      </w:r>
      <w:r w:rsidR="001F0512" w:rsidRPr="00817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 xml:space="preserve">, код дослідження </w:t>
      </w:r>
      <w:r w:rsidR="001F0512" w:rsidRPr="0081717F">
        <w:rPr>
          <w:rFonts w:ascii="Arial" w:eastAsia="Times New Roman" w:hAnsi="Arial" w:cs="Arial"/>
          <w:b/>
          <w:sz w:val="20"/>
          <w:szCs w:val="20"/>
          <w:lang w:eastAsia="ru-RU"/>
        </w:rPr>
        <w:t>SP0967</w:t>
      </w:r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 xml:space="preserve">, з інкорпорованою поправкою 2 від 09 серпня 2016; спонсор – UCB </w:t>
      </w:r>
      <w:proofErr w:type="spellStart"/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>Biosciences</w:t>
      </w:r>
      <w:proofErr w:type="spellEnd"/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>Inc</w:t>
      </w:r>
      <w:proofErr w:type="spellEnd"/>
      <w:r w:rsidR="001F0512" w:rsidRPr="0081717F">
        <w:rPr>
          <w:rFonts w:ascii="Arial" w:eastAsia="Times New Roman" w:hAnsi="Arial" w:cs="Arial"/>
          <w:sz w:val="20"/>
          <w:szCs w:val="20"/>
          <w:lang w:eastAsia="ru-RU"/>
        </w:rPr>
        <w:t>., США</w:t>
      </w:r>
    </w:p>
    <w:p w:rsidR="001F0512" w:rsidRPr="0081717F" w:rsidRDefault="001F0512" w:rsidP="001F051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1717F">
        <w:rPr>
          <w:rFonts w:ascii="Arial" w:hAnsi="Arial" w:cs="Arial"/>
          <w:sz w:val="20"/>
          <w:szCs w:val="20"/>
        </w:rPr>
        <w:t>Заявник - ТОВ «ФРА Україна»</w:t>
      </w:r>
    </w:p>
    <w:p w:rsidR="00FC6D9A" w:rsidRDefault="00FC6D9A" w:rsidP="001F0512">
      <w:pPr>
        <w:pStyle w:val="af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F0512" w:rsidRPr="005015D8" w:rsidRDefault="001F0512" w:rsidP="001F0512">
      <w:pPr>
        <w:pStyle w:val="af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F0512" w:rsidRPr="00815883" w:rsidRDefault="001F5BEE" w:rsidP="001F051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5D8">
        <w:rPr>
          <w:rFonts w:ascii="Arial" w:hAnsi="Arial" w:cs="Arial"/>
          <w:b/>
          <w:sz w:val="20"/>
          <w:szCs w:val="20"/>
        </w:rPr>
        <w:t>15</w:t>
      </w:r>
      <w:r w:rsidR="00FC6D9A" w:rsidRPr="007A0290">
        <w:rPr>
          <w:rFonts w:ascii="Arial" w:hAnsi="Arial" w:cs="Arial"/>
          <w:b/>
          <w:sz w:val="20"/>
          <w:szCs w:val="20"/>
        </w:rPr>
        <w:t>.</w:t>
      </w:r>
      <w:r w:rsidR="00FC6D9A">
        <w:rPr>
          <w:rFonts w:ascii="Arial" w:hAnsi="Arial" w:cs="Arial"/>
          <w:i/>
          <w:sz w:val="20"/>
          <w:szCs w:val="20"/>
        </w:rPr>
        <w:t xml:space="preserve"> </w:t>
      </w:r>
      <w:r w:rsidR="001F0512" w:rsidRPr="00815883">
        <w:rPr>
          <w:rFonts w:ascii="Arial" w:hAnsi="Arial" w:cs="Arial"/>
          <w:b/>
          <w:sz w:val="20"/>
          <w:szCs w:val="20"/>
        </w:rPr>
        <w:t>Додавання препарату базової терапії – R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  <w:lang w:val="en-US"/>
        </w:rPr>
        <w:t>iluzole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 xml:space="preserve"> PMCS (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</w:rPr>
        <w:t>Рилузол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 xml:space="preserve"> PMCS, 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</w:rPr>
        <w:t>Рилузол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 xml:space="preserve">), таблетки, вкриті оболонкою 50 мг, виробництва компанії ПРО МЕД 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</w:rPr>
        <w:t>СіЕс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 xml:space="preserve"> Прага 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</w:rPr>
        <w:t>а.с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>. (</w:t>
      </w:r>
      <w:r w:rsidR="001F0512" w:rsidRPr="00815883">
        <w:rPr>
          <w:rFonts w:ascii="Arial" w:hAnsi="Arial" w:cs="Arial"/>
          <w:b/>
          <w:sz w:val="20"/>
          <w:szCs w:val="20"/>
          <w:lang w:val="en-US"/>
        </w:rPr>
        <w:t>PRO</w:t>
      </w:r>
      <w:r w:rsidR="001F0512" w:rsidRPr="00815883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1F0512" w:rsidRPr="00815883">
        <w:rPr>
          <w:rFonts w:ascii="Arial" w:hAnsi="Arial" w:cs="Arial"/>
          <w:b/>
          <w:sz w:val="20"/>
          <w:szCs w:val="20"/>
          <w:lang w:val="en-US"/>
        </w:rPr>
        <w:t>MED</w:t>
      </w:r>
      <w:r w:rsidR="001F0512" w:rsidRPr="00815883">
        <w:rPr>
          <w:rFonts w:ascii="Arial" w:hAnsi="Arial" w:cs="Arial"/>
          <w:b/>
          <w:sz w:val="20"/>
          <w:szCs w:val="20"/>
        </w:rPr>
        <w:t xml:space="preserve">. </w:t>
      </w:r>
      <w:r w:rsidR="001F0512" w:rsidRPr="00815883">
        <w:rPr>
          <w:rFonts w:ascii="Arial" w:hAnsi="Arial" w:cs="Arial"/>
          <w:b/>
          <w:sz w:val="20"/>
          <w:szCs w:val="20"/>
          <w:lang w:val="en-US"/>
        </w:rPr>
        <w:t>CS</w:t>
      </w:r>
      <w:r w:rsidR="001F0512" w:rsidRPr="008158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  <w:lang w:val="en-US"/>
        </w:rPr>
        <w:t>Praha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 xml:space="preserve"> </w:t>
      </w:r>
      <w:r w:rsidR="001F0512" w:rsidRPr="00815883">
        <w:rPr>
          <w:rFonts w:ascii="Arial" w:hAnsi="Arial" w:cs="Arial"/>
          <w:b/>
          <w:sz w:val="20"/>
          <w:szCs w:val="20"/>
          <w:lang w:val="en-US"/>
        </w:rPr>
        <w:t>a</w:t>
      </w:r>
      <w:r w:rsidR="001F0512" w:rsidRPr="00815883">
        <w:rPr>
          <w:rFonts w:ascii="Arial" w:hAnsi="Arial" w:cs="Arial"/>
          <w:b/>
          <w:sz w:val="20"/>
          <w:szCs w:val="20"/>
        </w:rPr>
        <w:t>.</w:t>
      </w:r>
      <w:r w:rsidR="001F0512" w:rsidRPr="00815883">
        <w:rPr>
          <w:rFonts w:ascii="Arial" w:hAnsi="Arial" w:cs="Arial"/>
          <w:b/>
          <w:sz w:val="20"/>
          <w:szCs w:val="20"/>
          <w:lang w:val="en-US"/>
        </w:rPr>
        <w:t>s</w:t>
      </w:r>
      <w:r w:rsidR="001F0512" w:rsidRPr="00815883">
        <w:rPr>
          <w:rFonts w:ascii="Arial" w:hAnsi="Arial" w:cs="Arial"/>
          <w:b/>
          <w:sz w:val="20"/>
          <w:szCs w:val="20"/>
        </w:rPr>
        <w:t xml:space="preserve">.), Чеська Республіка; Зразок маркування препарату базової терапії 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  <w:lang w:val="en-US"/>
        </w:rPr>
        <w:t>Riluzole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 xml:space="preserve"> </w:t>
      </w:r>
      <w:r w:rsidR="001F0512" w:rsidRPr="00815883">
        <w:rPr>
          <w:rFonts w:ascii="Arial" w:hAnsi="Arial" w:cs="Arial"/>
          <w:b/>
          <w:sz w:val="20"/>
          <w:szCs w:val="20"/>
          <w:lang w:val="en-US"/>
        </w:rPr>
        <w:t>PMCS</w:t>
      </w:r>
      <w:r w:rsidR="001F0512" w:rsidRPr="0081588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</w:rPr>
        <w:t>Рилузол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 xml:space="preserve"> </w:t>
      </w:r>
      <w:r w:rsidR="001F0512" w:rsidRPr="00815883">
        <w:rPr>
          <w:rFonts w:ascii="Arial" w:hAnsi="Arial" w:cs="Arial"/>
          <w:b/>
          <w:sz w:val="20"/>
          <w:szCs w:val="20"/>
          <w:lang w:val="en-US"/>
        </w:rPr>
        <w:t>PMCS</w:t>
      </w:r>
      <w:r w:rsidR="001F0512" w:rsidRPr="0081588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</w:rPr>
        <w:t>Рилузол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 xml:space="preserve">) для використання в рамках клінічного випробування AB14008, українською мовою </w:t>
      </w:r>
      <w:r w:rsidR="001F0512" w:rsidRPr="00815883">
        <w:rPr>
          <w:rFonts w:ascii="Arial" w:hAnsi="Arial" w:cs="Arial"/>
          <w:sz w:val="20"/>
          <w:szCs w:val="20"/>
        </w:rPr>
        <w:t>по протоколу</w:t>
      </w:r>
      <w:r w:rsidR="001F0512">
        <w:rPr>
          <w:rFonts w:ascii="Arial" w:hAnsi="Arial" w:cs="Arial"/>
          <w:sz w:val="20"/>
          <w:szCs w:val="20"/>
        </w:rPr>
        <w:t xml:space="preserve"> клінічного випробування</w:t>
      </w:r>
      <w:r w:rsidR="001F0512" w:rsidRPr="00815883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1F0512" w:rsidRPr="00815883">
        <w:rPr>
          <w:rFonts w:ascii="Arial" w:hAnsi="Arial" w:cs="Arial"/>
          <w:iCs/>
          <w:sz w:val="20"/>
          <w:szCs w:val="20"/>
        </w:rPr>
        <w:t>Проспективне</w:t>
      </w:r>
      <w:proofErr w:type="spellEnd"/>
      <w:r w:rsidR="001F0512" w:rsidRPr="00815883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1F0512" w:rsidRPr="00815883">
        <w:rPr>
          <w:rFonts w:ascii="Arial" w:hAnsi="Arial" w:cs="Arial"/>
          <w:iCs/>
          <w:sz w:val="20"/>
          <w:szCs w:val="20"/>
        </w:rPr>
        <w:t>багатоцентрове</w:t>
      </w:r>
      <w:proofErr w:type="spellEnd"/>
      <w:r w:rsidR="001F0512" w:rsidRPr="00815883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1F0512" w:rsidRPr="00815883">
        <w:rPr>
          <w:rFonts w:ascii="Arial" w:hAnsi="Arial" w:cs="Arial"/>
          <w:iCs/>
          <w:sz w:val="20"/>
          <w:szCs w:val="20"/>
        </w:rPr>
        <w:t>рандомізоване</w:t>
      </w:r>
      <w:proofErr w:type="spellEnd"/>
      <w:r w:rsidR="001F0512" w:rsidRPr="00815883">
        <w:rPr>
          <w:rFonts w:ascii="Arial" w:hAnsi="Arial" w:cs="Arial"/>
          <w:iCs/>
          <w:sz w:val="20"/>
          <w:szCs w:val="20"/>
        </w:rPr>
        <w:t xml:space="preserve">, подвійне сліпе, плацебо-контрольоване дослідження III фази в паралельних групах, з метою оцінки ефективності та безпеки </w:t>
      </w:r>
      <w:proofErr w:type="spellStart"/>
      <w:r w:rsidR="001F0512" w:rsidRPr="00815883">
        <w:rPr>
          <w:rFonts w:ascii="Arial" w:hAnsi="Arial" w:cs="Arial"/>
          <w:b/>
          <w:iCs/>
          <w:sz w:val="20"/>
          <w:szCs w:val="20"/>
        </w:rPr>
        <w:t>масітинібу</w:t>
      </w:r>
      <w:proofErr w:type="spellEnd"/>
      <w:r w:rsidR="001F0512" w:rsidRPr="00815883">
        <w:rPr>
          <w:rFonts w:ascii="Arial" w:hAnsi="Arial" w:cs="Arial"/>
          <w:iCs/>
          <w:sz w:val="20"/>
          <w:szCs w:val="20"/>
        </w:rPr>
        <w:t xml:space="preserve"> у комбінації з </w:t>
      </w:r>
      <w:proofErr w:type="spellStart"/>
      <w:r w:rsidR="001F0512" w:rsidRPr="00815883">
        <w:rPr>
          <w:rFonts w:ascii="Arial" w:hAnsi="Arial" w:cs="Arial"/>
          <w:iCs/>
          <w:sz w:val="20"/>
          <w:szCs w:val="20"/>
        </w:rPr>
        <w:t>рилузолом</w:t>
      </w:r>
      <w:proofErr w:type="spellEnd"/>
      <w:r w:rsidR="001F0512" w:rsidRPr="00815883">
        <w:rPr>
          <w:rFonts w:ascii="Arial" w:hAnsi="Arial" w:cs="Arial"/>
          <w:iCs/>
          <w:sz w:val="20"/>
          <w:szCs w:val="20"/>
        </w:rPr>
        <w:t xml:space="preserve"> у порівнянні з плацебо у комбінації з </w:t>
      </w:r>
      <w:proofErr w:type="spellStart"/>
      <w:r w:rsidR="001F0512" w:rsidRPr="00815883">
        <w:rPr>
          <w:rFonts w:ascii="Arial" w:hAnsi="Arial" w:cs="Arial"/>
          <w:iCs/>
          <w:sz w:val="20"/>
          <w:szCs w:val="20"/>
        </w:rPr>
        <w:t>рилузолом</w:t>
      </w:r>
      <w:proofErr w:type="spellEnd"/>
      <w:r w:rsidR="001F0512" w:rsidRPr="00815883">
        <w:rPr>
          <w:rFonts w:ascii="Arial" w:hAnsi="Arial" w:cs="Arial"/>
          <w:iCs/>
          <w:sz w:val="20"/>
          <w:szCs w:val="20"/>
        </w:rPr>
        <w:t xml:space="preserve"> при лікуванні пацієнтів з бічним </w:t>
      </w:r>
      <w:proofErr w:type="spellStart"/>
      <w:r w:rsidR="001F0512" w:rsidRPr="00815883">
        <w:rPr>
          <w:rFonts w:ascii="Arial" w:hAnsi="Arial" w:cs="Arial"/>
          <w:iCs/>
          <w:sz w:val="20"/>
          <w:szCs w:val="20"/>
        </w:rPr>
        <w:t>аміотрофічним</w:t>
      </w:r>
      <w:proofErr w:type="spellEnd"/>
      <w:r w:rsidR="001F0512" w:rsidRPr="00815883">
        <w:rPr>
          <w:rFonts w:ascii="Arial" w:hAnsi="Arial" w:cs="Arial"/>
          <w:iCs/>
          <w:sz w:val="20"/>
          <w:szCs w:val="20"/>
        </w:rPr>
        <w:t xml:space="preserve"> склерозом (БАС)»</w:t>
      </w:r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, </w:t>
      </w:r>
      <w:r w:rsidR="001F0512" w:rsidRPr="00815883">
        <w:rPr>
          <w:rFonts w:ascii="Arial" w:hAnsi="Arial" w:cs="Arial"/>
          <w:iCs/>
          <w:sz w:val="20"/>
          <w:szCs w:val="20"/>
        </w:rPr>
        <w:t xml:space="preserve">код дослідження </w:t>
      </w:r>
      <w:r w:rsidR="001F0512" w:rsidRPr="00815883">
        <w:rPr>
          <w:rFonts w:ascii="Arial" w:hAnsi="Arial" w:cs="Arial"/>
          <w:b/>
          <w:iCs/>
          <w:sz w:val="20"/>
          <w:szCs w:val="20"/>
        </w:rPr>
        <w:t>AB14008</w:t>
      </w:r>
      <w:r w:rsidR="001F0512" w:rsidRPr="00815883">
        <w:rPr>
          <w:rFonts w:ascii="Arial" w:hAnsi="Arial" w:cs="Arial"/>
          <w:iCs/>
          <w:sz w:val="20"/>
          <w:szCs w:val="20"/>
        </w:rPr>
        <w:t xml:space="preserve">, версія 5.0 ROW від 30.08.2017, спонсор –  AB </w:t>
      </w:r>
      <w:proofErr w:type="spellStart"/>
      <w:r w:rsidR="001F0512" w:rsidRPr="00815883">
        <w:rPr>
          <w:rFonts w:ascii="Arial" w:hAnsi="Arial" w:cs="Arial"/>
          <w:iCs/>
          <w:sz w:val="20"/>
          <w:szCs w:val="20"/>
        </w:rPr>
        <w:t>Science</w:t>
      </w:r>
      <w:proofErr w:type="spellEnd"/>
      <w:r w:rsidR="001F0512" w:rsidRPr="00815883">
        <w:rPr>
          <w:rFonts w:ascii="Arial" w:hAnsi="Arial" w:cs="Arial"/>
          <w:iCs/>
          <w:sz w:val="20"/>
          <w:szCs w:val="20"/>
        </w:rPr>
        <w:t>, Франція</w:t>
      </w:r>
      <w:proofErr w:type="gramEnd"/>
    </w:p>
    <w:p w:rsidR="001F0512" w:rsidRPr="00815883" w:rsidRDefault="001F0512" w:rsidP="001F05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5883">
        <w:rPr>
          <w:rFonts w:ascii="Arial" w:hAnsi="Arial" w:cs="Arial"/>
          <w:color w:val="000000"/>
          <w:sz w:val="20"/>
          <w:szCs w:val="20"/>
        </w:rPr>
        <w:t>Заявник – ТОВ «</w:t>
      </w:r>
      <w:proofErr w:type="spellStart"/>
      <w:r w:rsidRPr="00815883">
        <w:rPr>
          <w:rFonts w:ascii="Arial" w:hAnsi="Arial" w:cs="Arial"/>
          <w:color w:val="000000"/>
          <w:sz w:val="20"/>
          <w:szCs w:val="20"/>
        </w:rPr>
        <w:t>Сінерджи</w:t>
      </w:r>
      <w:proofErr w:type="spellEnd"/>
      <w:r w:rsidRPr="0081588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5883">
        <w:rPr>
          <w:rFonts w:ascii="Arial" w:hAnsi="Arial" w:cs="Arial"/>
          <w:color w:val="000000"/>
          <w:sz w:val="20"/>
          <w:szCs w:val="20"/>
        </w:rPr>
        <w:t>Групп</w:t>
      </w:r>
      <w:proofErr w:type="spellEnd"/>
      <w:r w:rsidRPr="00815883">
        <w:rPr>
          <w:rFonts w:ascii="Arial" w:hAnsi="Arial" w:cs="Arial"/>
          <w:color w:val="000000"/>
          <w:sz w:val="20"/>
          <w:szCs w:val="20"/>
        </w:rPr>
        <w:t xml:space="preserve"> Україна»</w:t>
      </w:r>
    </w:p>
    <w:p w:rsidR="00FC6D9A" w:rsidRDefault="00FC6D9A" w:rsidP="001F051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D9A" w:rsidRDefault="00FC6D9A" w:rsidP="00FC6D9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F0512" w:rsidRPr="00815883" w:rsidRDefault="001F5BEE" w:rsidP="001F05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5BEE">
        <w:rPr>
          <w:rFonts w:ascii="Arial" w:hAnsi="Arial" w:cs="Arial"/>
          <w:b/>
          <w:color w:val="000000"/>
          <w:sz w:val="20"/>
          <w:szCs w:val="20"/>
        </w:rPr>
        <w:t>16</w:t>
      </w:r>
      <w:r w:rsidR="00FC6D9A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1F0512" w:rsidRPr="00815883">
        <w:rPr>
          <w:rFonts w:ascii="Arial" w:hAnsi="Arial" w:cs="Arial"/>
          <w:b/>
          <w:sz w:val="20"/>
          <w:szCs w:val="20"/>
        </w:rPr>
        <w:t xml:space="preserve">Оновлене досьє досліджуваного лікарського засобу </w:t>
      </w:r>
      <w:proofErr w:type="spellStart"/>
      <w:r w:rsidR="001F0512" w:rsidRPr="00815883">
        <w:rPr>
          <w:rFonts w:ascii="Arial" w:hAnsi="Arial" w:cs="Arial"/>
          <w:b/>
          <w:sz w:val="20"/>
          <w:szCs w:val="20"/>
        </w:rPr>
        <w:t>Квизартиніб</w:t>
      </w:r>
      <w:proofErr w:type="spellEnd"/>
      <w:r w:rsidR="001F0512" w:rsidRPr="00815883">
        <w:rPr>
          <w:rFonts w:ascii="Arial" w:hAnsi="Arial" w:cs="Arial"/>
          <w:b/>
          <w:sz w:val="20"/>
          <w:szCs w:val="20"/>
        </w:rPr>
        <w:t xml:space="preserve">, версія 5.0 від січня 2018 року </w:t>
      </w:r>
      <w:r w:rsidR="001F0512" w:rsidRPr="00815883">
        <w:rPr>
          <w:rFonts w:ascii="Arial" w:hAnsi="Arial" w:cs="Arial"/>
          <w:sz w:val="20"/>
          <w:szCs w:val="20"/>
        </w:rPr>
        <w:t xml:space="preserve">до протоколу клінічного дослідження </w:t>
      </w:r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«Подвійне сліпе, плацебо-контрольоване дослідження фази 3 для вивчення застосування </w:t>
      </w:r>
      <w:proofErr w:type="spellStart"/>
      <w:r w:rsidR="001F0512" w:rsidRPr="00815883">
        <w:rPr>
          <w:rFonts w:ascii="Arial" w:hAnsi="Arial" w:cs="Arial"/>
          <w:b/>
          <w:color w:val="000000"/>
          <w:sz w:val="20"/>
          <w:szCs w:val="20"/>
        </w:rPr>
        <w:t>квизартинібу</w:t>
      </w:r>
      <w:proofErr w:type="spellEnd"/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 у поєднанні з індукційною і </w:t>
      </w:r>
      <w:proofErr w:type="spellStart"/>
      <w:r w:rsidR="001F0512" w:rsidRPr="00815883">
        <w:rPr>
          <w:rFonts w:ascii="Arial" w:hAnsi="Arial" w:cs="Arial"/>
          <w:color w:val="000000"/>
          <w:sz w:val="20"/>
          <w:szCs w:val="20"/>
        </w:rPr>
        <w:t>консолідаційною</w:t>
      </w:r>
      <w:proofErr w:type="spellEnd"/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 хіміотерапією, а також у вигляді підтримуючої терапії в пацієнтів віком від 18 до 75 років з вперше виявленою FLT3-ITD-позитивною гострою мієлоїдною лейкемією» (</w:t>
      </w:r>
      <w:proofErr w:type="spellStart"/>
      <w:r w:rsidR="001F0512" w:rsidRPr="00815883">
        <w:rPr>
          <w:rFonts w:ascii="Arial" w:hAnsi="Arial" w:cs="Arial"/>
          <w:color w:val="000000"/>
          <w:sz w:val="20"/>
          <w:szCs w:val="20"/>
        </w:rPr>
        <w:t>QuANTUM</w:t>
      </w:r>
      <w:proofErr w:type="spellEnd"/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hAnsi="Arial" w:cs="Arial"/>
          <w:color w:val="000000"/>
          <w:sz w:val="20"/>
          <w:szCs w:val="20"/>
        </w:rPr>
        <w:t>First</w:t>
      </w:r>
      <w:proofErr w:type="spellEnd"/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); код дослідження - </w:t>
      </w:r>
      <w:r w:rsidR="001F0512" w:rsidRPr="00815883">
        <w:rPr>
          <w:rFonts w:ascii="Arial" w:hAnsi="Arial" w:cs="Arial"/>
          <w:b/>
          <w:color w:val="000000"/>
          <w:sz w:val="20"/>
          <w:szCs w:val="20"/>
        </w:rPr>
        <w:t>AC220-A-U302</w:t>
      </w:r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, версія 2.0 від 06  квітня 2017 року, спонсор - </w:t>
      </w:r>
      <w:proofErr w:type="spellStart"/>
      <w:r w:rsidR="001F0512" w:rsidRPr="00815883">
        <w:rPr>
          <w:rFonts w:ascii="Arial" w:hAnsi="Arial" w:cs="Arial"/>
          <w:color w:val="000000"/>
          <w:sz w:val="20"/>
          <w:szCs w:val="20"/>
        </w:rPr>
        <w:t>Дайічі</w:t>
      </w:r>
      <w:proofErr w:type="spellEnd"/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hAnsi="Arial" w:cs="Arial"/>
          <w:color w:val="000000"/>
          <w:sz w:val="20"/>
          <w:szCs w:val="20"/>
        </w:rPr>
        <w:t>Санкіо</w:t>
      </w:r>
      <w:proofErr w:type="spellEnd"/>
      <w:r w:rsidR="001F0512" w:rsidRPr="00815883">
        <w:rPr>
          <w:rFonts w:ascii="Arial" w:hAnsi="Arial" w:cs="Arial"/>
          <w:color w:val="000000"/>
          <w:sz w:val="20"/>
          <w:szCs w:val="20"/>
        </w:rPr>
        <w:t>, Інк., [</w:t>
      </w:r>
      <w:proofErr w:type="spellStart"/>
      <w:r w:rsidR="001F0512" w:rsidRPr="00815883">
        <w:rPr>
          <w:rFonts w:ascii="Arial" w:hAnsi="Arial" w:cs="Arial"/>
          <w:color w:val="000000"/>
          <w:sz w:val="20"/>
          <w:szCs w:val="20"/>
        </w:rPr>
        <w:t>Daiichi</w:t>
      </w:r>
      <w:proofErr w:type="spellEnd"/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hAnsi="Arial" w:cs="Arial"/>
          <w:color w:val="000000"/>
          <w:sz w:val="20"/>
          <w:szCs w:val="20"/>
        </w:rPr>
        <w:t>Sankyo</w:t>
      </w:r>
      <w:proofErr w:type="spellEnd"/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F0512" w:rsidRPr="00815883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="001F0512" w:rsidRPr="00815883">
        <w:rPr>
          <w:rFonts w:ascii="Arial" w:hAnsi="Arial" w:cs="Arial"/>
          <w:color w:val="000000"/>
          <w:sz w:val="20"/>
          <w:szCs w:val="20"/>
        </w:rPr>
        <w:t>.], Сполучені Штати Америки</w:t>
      </w:r>
    </w:p>
    <w:p w:rsidR="001F0512" w:rsidRPr="00815883" w:rsidRDefault="001F0512" w:rsidP="001F0512">
      <w:pPr>
        <w:pStyle w:val="11"/>
        <w:spacing w:after="0"/>
        <w:rPr>
          <w:rFonts w:ascii="Arial" w:hAnsi="Arial" w:cs="Arial"/>
          <w:color w:val="000000"/>
          <w:sz w:val="20"/>
          <w:szCs w:val="20"/>
          <w:lang w:val="uk-UA"/>
        </w:rPr>
      </w:pPr>
      <w:r w:rsidRPr="00815883">
        <w:rPr>
          <w:rFonts w:ascii="Arial" w:hAnsi="Arial" w:cs="Arial"/>
          <w:color w:val="000000"/>
          <w:sz w:val="20"/>
          <w:szCs w:val="20"/>
          <w:lang w:val="uk-UA"/>
        </w:rPr>
        <w:t>Заявник - ТОВ «</w:t>
      </w:r>
      <w:proofErr w:type="spellStart"/>
      <w:r w:rsidRPr="00815883">
        <w:rPr>
          <w:rFonts w:ascii="Arial" w:hAnsi="Arial" w:cs="Arial"/>
          <w:color w:val="000000"/>
          <w:sz w:val="20"/>
          <w:szCs w:val="20"/>
          <w:lang w:val="uk-UA"/>
        </w:rPr>
        <w:t>Кованс</w:t>
      </w:r>
      <w:proofErr w:type="spellEnd"/>
      <w:r w:rsidRPr="0081588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815883">
        <w:rPr>
          <w:rFonts w:ascii="Arial" w:hAnsi="Arial" w:cs="Arial"/>
          <w:color w:val="000000"/>
          <w:sz w:val="20"/>
          <w:szCs w:val="20"/>
          <w:lang w:val="uk-UA"/>
        </w:rPr>
        <w:t>Клінікал</w:t>
      </w:r>
      <w:proofErr w:type="spellEnd"/>
      <w:r w:rsidRPr="0081588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815883">
        <w:rPr>
          <w:rFonts w:ascii="Arial" w:hAnsi="Arial" w:cs="Arial"/>
          <w:color w:val="000000"/>
          <w:sz w:val="20"/>
          <w:szCs w:val="20"/>
          <w:lang w:val="uk-UA"/>
        </w:rPr>
        <w:t>енд</w:t>
      </w:r>
      <w:proofErr w:type="spellEnd"/>
      <w:r w:rsidRPr="0081588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815883">
        <w:rPr>
          <w:rFonts w:ascii="Arial" w:hAnsi="Arial" w:cs="Arial"/>
          <w:color w:val="000000"/>
          <w:sz w:val="20"/>
          <w:szCs w:val="20"/>
          <w:lang w:val="uk-UA"/>
        </w:rPr>
        <w:t>Періепрувал</w:t>
      </w:r>
      <w:proofErr w:type="spellEnd"/>
      <w:r w:rsidRPr="0081588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815883">
        <w:rPr>
          <w:rFonts w:ascii="Arial" w:hAnsi="Arial" w:cs="Arial"/>
          <w:color w:val="000000"/>
          <w:sz w:val="20"/>
          <w:szCs w:val="20"/>
          <w:lang w:val="uk-UA"/>
        </w:rPr>
        <w:t>Сервісез</w:t>
      </w:r>
      <w:proofErr w:type="spellEnd"/>
      <w:r w:rsidRPr="00815883">
        <w:rPr>
          <w:rFonts w:ascii="Arial" w:hAnsi="Arial" w:cs="Arial"/>
          <w:color w:val="000000"/>
          <w:sz w:val="20"/>
          <w:szCs w:val="20"/>
          <w:lang w:val="uk-UA"/>
        </w:rPr>
        <w:t>», Україна</w:t>
      </w:r>
    </w:p>
    <w:p w:rsidR="001F0512" w:rsidRPr="00815883" w:rsidRDefault="001F0512" w:rsidP="001F05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6D9A" w:rsidRDefault="00FC6D9A" w:rsidP="001F051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D9A" w:rsidRDefault="00FC6D9A" w:rsidP="00FC6D9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F0512" w:rsidRPr="00815883" w:rsidRDefault="001F5BEE" w:rsidP="001F051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5BEE">
        <w:rPr>
          <w:rFonts w:ascii="Arial" w:hAnsi="Arial" w:cs="Arial"/>
          <w:b/>
          <w:sz w:val="20"/>
        </w:rPr>
        <w:t>17</w:t>
      </w:r>
      <w:r w:rsidR="00FC6D9A" w:rsidRPr="009251A8">
        <w:rPr>
          <w:rFonts w:ascii="Arial" w:hAnsi="Arial" w:cs="Arial"/>
          <w:b/>
          <w:sz w:val="20"/>
        </w:rPr>
        <w:t xml:space="preserve">. </w:t>
      </w:r>
      <w:r w:rsidR="001F0512" w:rsidRPr="00815883">
        <w:rPr>
          <w:rFonts w:ascii="Arial" w:hAnsi="Arial" w:cs="Arial"/>
          <w:b/>
          <w:color w:val="000000"/>
          <w:sz w:val="20"/>
          <w:szCs w:val="20"/>
        </w:rPr>
        <w:t xml:space="preserve">Подовження тривалості клінічного випробування в Україні до 20 червня 2019 року </w:t>
      </w:r>
      <w:r w:rsidR="001F0512" w:rsidRPr="00815883">
        <w:rPr>
          <w:rFonts w:ascii="Arial" w:hAnsi="Arial" w:cs="Arial"/>
          <w:color w:val="000000"/>
          <w:sz w:val="20"/>
          <w:szCs w:val="20"/>
        </w:rPr>
        <w:t>до протоколу</w:t>
      </w:r>
      <w:r w:rsidR="001F0512">
        <w:rPr>
          <w:rFonts w:ascii="Arial" w:hAnsi="Arial" w:cs="Arial"/>
          <w:color w:val="000000"/>
          <w:sz w:val="20"/>
          <w:szCs w:val="20"/>
        </w:rPr>
        <w:t xml:space="preserve"> </w:t>
      </w:r>
      <w:r w:rsidR="001F0512" w:rsidRPr="00815883">
        <w:rPr>
          <w:rFonts w:ascii="Arial" w:hAnsi="Arial" w:cs="Arial"/>
          <w:color w:val="000000"/>
          <w:sz w:val="20"/>
          <w:szCs w:val="20"/>
        </w:rPr>
        <w:t xml:space="preserve">клінічного дослідження </w:t>
      </w:r>
      <w:r w:rsidR="001F0512" w:rsidRPr="00815883">
        <w:rPr>
          <w:rFonts w:ascii="Arial" w:hAnsi="Arial" w:cs="Arial"/>
          <w:bCs/>
          <w:sz w:val="20"/>
          <w:szCs w:val="20"/>
        </w:rPr>
        <w:t>«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, подвійне сліпе, плацебо-контрольоване дослідження </w:t>
      </w:r>
      <w:r w:rsidR="001F0512" w:rsidRPr="00815883">
        <w:rPr>
          <w:rFonts w:ascii="Arial" w:hAnsi="Arial" w:cs="Arial"/>
          <w:bCs/>
          <w:sz w:val="20"/>
          <w:szCs w:val="20"/>
          <w:lang w:val="ru-RU"/>
        </w:rPr>
        <w:t>III</w:t>
      </w:r>
      <w:r w:rsidR="001F0512" w:rsidRPr="00815883">
        <w:rPr>
          <w:rFonts w:ascii="Arial" w:hAnsi="Arial" w:cs="Arial"/>
          <w:bCs/>
          <w:sz w:val="20"/>
          <w:szCs w:val="20"/>
        </w:rPr>
        <w:t xml:space="preserve"> фази </w:t>
      </w:r>
      <w:proofErr w:type="spellStart"/>
      <w:r w:rsidR="001F0512" w:rsidRPr="00815883">
        <w:rPr>
          <w:rFonts w:ascii="Arial" w:hAnsi="Arial" w:cs="Arial"/>
          <w:b/>
          <w:bCs/>
          <w:sz w:val="20"/>
          <w:szCs w:val="20"/>
        </w:rPr>
        <w:t>рамуцірумаба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 в комбінації з 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доцетакселом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 в порівнянні з плацебо в комбінації з 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доцетакселом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 у пацієнтів з локально-розповсюдженим, неоперабельним або метастатичним 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уротеліальним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 раком із прогресуванням захворювання під час або після терапії на основі похідних платини», код дослідження </w:t>
      </w:r>
      <w:r w:rsidR="001F0512" w:rsidRPr="00815883">
        <w:rPr>
          <w:rFonts w:ascii="Arial" w:hAnsi="Arial" w:cs="Arial"/>
          <w:b/>
          <w:bCs/>
          <w:sz w:val="20"/>
          <w:szCs w:val="20"/>
          <w:lang w:val="ru-RU"/>
        </w:rPr>
        <w:t>I</w:t>
      </w:r>
      <w:r w:rsidR="001F0512" w:rsidRPr="00815883">
        <w:rPr>
          <w:rFonts w:ascii="Arial" w:hAnsi="Arial" w:cs="Arial"/>
          <w:b/>
          <w:bCs/>
          <w:sz w:val="20"/>
          <w:szCs w:val="20"/>
        </w:rPr>
        <w:t>4</w:t>
      </w:r>
      <w:r w:rsidR="001F0512" w:rsidRPr="00815883">
        <w:rPr>
          <w:rFonts w:ascii="Arial" w:hAnsi="Arial" w:cs="Arial"/>
          <w:b/>
          <w:bCs/>
          <w:sz w:val="20"/>
          <w:szCs w:val="20"/>
          <w:lang w:val="ru-RU"/>
        </w:rPr>
        <w:t>T</w:t>
      </w:r>
      <w:r w:rsidR="001F0512" w:rsidRPr="00815883">
        <w:rPr>
          <w:rFonts w:ascii="Arial" w:hAnsi="Arial" w:cs="Arial"/>
          <w:b/>
          <w:bCs/>
          <w:sz w:val="20"/>
          <w:szCs w:val="20"/>
        </w:rPr>
        <w:t>-</w:t>
      </w:r>
      <w:r w:rsidR="001F0512" w:rsidRPr="00815883">
        <w:rPr>
          <w:rFonts w:ascii="Arial" w:hAnsi="Arial" w:cs="Arial"/>
          <w:b/>
          <w:bCs/>
          <w:sz w:val="20"/>
          <w:szCs w:val="20"/>
          <w:lang w:val="ru-RU"/>
        </w:rPr>
        <w:t>MC</w:t>
      </w:r>
      <w:r w:rsidR="001F0512" w:rsidRPr="00815883">
        <w:rPr>
          <w:rFonts w:ascii="Arial" w:hAnsi="Arial" w:cs="Arial"/>
          <w:b/>
          <w:bCs/>
          <w:sz w:val="20"/>
          <w:szCs w:val="20"/>
        </w:rPr>
        <w:t>-</w:t>
      </w:r>
      <w:r w:rsidR="001F0512" w:rsidRPr="00815883">
        <w:rPr>
          <w:rFonts w:ascii="Arial" w:hAnsi="Arial" w:cs="Arial"/>
          <w:b/>
          <w:bCs/>
          <w:sz w:val="20"/>
          <w:szCs w:val="20"/>
          <w:lang w:val="ru-RU"/>
        </w:rPr>
        <w:t>JVDC</w:t>
      </w:r>
      <w:r w:rsidR="001F0512" w:rsidRPr="00815883">
        <w:rPr>
          <w:rFonts w:ascii="Arial" w:hAnsi="Arial" w:cs="Arial"/>
          <w:bCs/>
          <w:sz w:val="20"/>
          <w:szCs w:val="20"/>
        </w:rPr>
        <w:t xml:space="preserve">, ініціальна версія від  14 січня 2015 року; спонсор - Елі Ліллі 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енд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Компані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, США / 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Eli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Lilly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and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hAnsi="Arial" w:cs="Arial"/>
          <w:bCs/>
          <w:sz w:val="20"/>
          <w:szCs w:val="20"/>
        </w:rPr>
        <w:t>Company</w:t>
      </w:r>
      <w:proofErr w:type="spellEnd"/>
      <w:r w:rsidR="001F0512" w:rsidRPr="00815883">
        <w:rPr>
          <w:rFonts w:ascii="Arial" w:hAnsi="Arial" w:cs="Arial"/>
          <w:bCs/>
          <w:sz w:val="20"/>
          <w:szCs w:val="20"/>
        </w:rPr>
        <w:t>, USA</w:t>
      </w:r>
    </w:p>
    <w:p w:rsidR="001F0512" w:rsidRPr="00815883" w:rsidRDefault="001F0512" w:rsidP="001F0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5883">
        <w:rPr>
          <w:rFonts w:ascii="Arial" w:hAnsi="Arial" w:cs="Arial"/>
          <w:sz w:val="20"/>
          <w:szCs w:val="20"/>
        </w:rPr>
        <w:t xml:space="preserve">Заявник – «Елі Ліллі </w:t>
      </w:r>
      <w:proofErr w:type="spellStart"/>
      <w:r w:rsidRPr="00815883">
        <w:rPr>
          <w:rFonts w:ascii="Arial" w:hAnsi="Arial" w:cs="Arial"/>
          <w:sz w:val="20"/>
          <w:szCs w:val="20"/>
        </w:rPr>
        <w:t>Восток</w:t>
      </w:r>
      <w:proofErr w:type="spellEnd"/>
      <w:r w:rsidRPr="00815883">
        <w:rPr>
          <w:rFonts w:ascii="Arial" w:hAnsi="Arial" w:cs="Arial"/>
          <w:sz w:val="20"/>
          <w:szCs w:val="20"/>
        </w:rPr>
        <w:t xml:space="preserve"> СА», Швейцарія</w:t>
      </w:r>
    </w:p>
    <w:p w:rsidR="00FC6D9A" w:rsidRDefault="00FC6D9A" w:rsidP="001F0512">
      <w:pPr>
        <w:pStyle w:val="af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F0512" w:rsidRDefault="001F0512" w:rsidP="001F0512">
      <w:pPr>
        <w:pStyle w:val="af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F0512" w:rsidRPr="00815883" w:rsidRDefault="00FB475F" w:rsidP="001F0512">
      <w:pPr>
        <w:spacing w:after="0" w:line="240" w:lineRule="auto"/>
        <w:jc w:val="both"/>
        <w:rPr>
          <w:rFonts w:ascii="Arial" w:eastAsia="Calibri" w:hAnsi="Arial" w:cs="Arial"/>
          <w:bCs/>
          <w:kern w:val="32"/>
          <w:sz w:val="20"/>
          <w:szCs w:val="20"/>
        </w:rPr>
      </w:pPr>
      <w:r w:rsidRPr="00FB475F">
        <w:rPr>
          <w:rFonts w:ascii="Arial" w:hAnsi="Arial" w:cs="Arial"/>
          <w:b/>
          <w:sz w:val="20"/>
          <w:szCs w:val="20"/>
          <w:bdr w:val="nil"/>
        </w:rPr>
        <w:t>18</w:t>
      </w:r>
      <w:r w:rsidR="00FC6D9A">
        <w:rPr>
          <w:rFonts w:ascii="Arial" w:hAnsi="Arial" w:cs="Arial"/>
          <w:b/>
          <w:sz w:val="20"/>
          <w:szCs w:val="20"/>
          <w:bdr w:val="nil"/>
        </w:rPr>
        <w:t xml:space="preserve">. </w:t>
      </w:r>
      <w:r w:rsidR="001F0512" w:rsidRPr="00815883">
        <w:rPr>
          <w:rFonts w:ascii="Arial" w:eastAsia="Calibri" w:hAnsi="Arial" w:cs="Arial"/>
          <w:b/>
          <w:kern w:val="32"/>
          <w:sz w:val="20"/>
          <w:szCs w:val="20"/>
          <w:lang w:eastAsia="ru-RU"/>
        </w:rPr>
        <w:t xml:space="preserve">Брошура для дослідника з препарату </w:t>
      </w:r>
      <w:proofErr w:type="spellStart"/>
      <w:r w:rsidR="001F0512" w:rsidRPr="00815883">
        <w:rPr>
          <w:rFonts w:ascii="Arial" w:eastAsia="Calibri" w:hAnsi="Arial" w:cs="Arial"/>
          <w:b/>
          <w:kern w:val="32"/>
          <w:sz w:val="20"/>
          <w:szCs w:val="20"/>
          <w:lang w:eastAsia="ru-RU"/>
        </w:rPr>
        <w:t>Ублітуксимаб</w:t>
      </w:r>
      <w:proofErr w:type="spellEnd"/>
      <w:r w:rsidR="001F0512" w:rsidRPr="00815883">
        <w:rPr>
          <w:rFonts w:ascii="Arial" w:eastAsia="Calibri" w:hAnsi="Arial" w:cs="Arial"/>
          <w:b/>
          <w:kern w:val="32"/>
          <w:sz w:val="20"/>
          <w:szCs w:val="20"/>
          <w:lang w:eastAsia="ru-RU"/>
        </w:rPr>
        <w:t xml:space="preserve"> (TG-1101), редакція 5.1 від 19 січня 2018 р.</w:t>
      </w:r>
      <w:r w:rsidR="001F0512" w:rsidRPr="00815883">
        <w:rPr>
          <w:rFonts w:ascii="Arial" w:eastAsia="Calibri" w:hAnsi="Arial" w:cs="Arial"/>
          <w:b/>
          <w:i/>
          <w:color w:val="000000"/>
          <w:sz w:val="20"/>
          <w:szCs w:val="20"/>
          <w:lang w:eastAsia="uk-UA"/>
        </w:rPr>
        <w:t xml:space="preserve"> </w:t>
      </w:r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 xml:space="preserve">до протоколів клінічних </w:t>
      </w:r>
      <w:proofErr w:type="spellStart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>випробувань:«Дослідження</w:t>
      </w:r>
      <w:proofErr w:type="spellEnd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 xml:space="preserve"> III фази, спрямоване на вивчення ефективності </w:t>
      </w:r>
      <w:proofErr w:type="spellStart"/>
      <w:r w:rsidR="001F0512" w:rsidRPr="00815883">
        <w:rPr>
          <w:rFonts w:ascii="Arial" w:eastAsia="Calibri" w:hAnsi="Arial" w:cs="Arial"/>
          <w:b/>
          <w:bCs/>
          <w:kern w:val="32"/>
          <w:sz w:val="20"/>
          <w:szCs w:val="20"/>
        </w:rPr>
        <w:t>ублітуксимабу</w:t>
      </w:r>
      <w:proofErr w:type="spellEnd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 xml:space="preserve"> при лікуванні розсіяного склерозу (дослідження ULTIMATE I)», код дослідження </w:t>
      </w:r>
      <w:r w:rsidR="001F0512" w:rsidRPr="00815883">
        <w:rPr>
          <w:rFonts w:ascii="Arial" w:eastAsia="Calibri" w:hAnsi="Arial" w:cs="Arial"/>
          <w:b/>
          <w:bCs/>
          <w:kern w:val="32"/>
          <w:sz w:val="20"/>
          <w:szCs w:val="20"/>
        </w:rPr>
        <w:t>TG1101-RMS301</w:t>
      </w:r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 xml:space="preserve">, редакція 3.2 для України від 09 лютого 2018 р.; «Дослідження III фази, спрямоване на вивчення ефективності </w:t>
      </w:r>
      <w:proofErr w:type="spellStart"/>
      <w:r w:rsidR="001F0512" w:rsidRPr="00815883">
        <w:rPr>
          <w:rFonts w:ascii="Arial" w:eastAsia="Calibri" w:hAnsi="Arial" w:cs="Arial"/>
          <w:b/>
          <w:bCs/>
          <w:kern w:val="32"/>
          <w:sz w:val="20"/>
          <w:szCs w:val="20"/>
        </w:rPr>
        <w:t>ублітуксимабу</w:t>
      </w:r>
      <w:proofErr w:type="spellEnd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 xml:space="preserve"> при лікуванні розсіяного склерозу (дослідження ULTIMATE II)», код дослідження </w:t>
      </w:r>
      <w:r w:rsidR="001F0512" w:rsidRPr="00815883">
        <w:rPr>
          <w:rFonts w:ascii="Arial" w:eastAsia="Calibri" w:hAnsi="Arial" w:cs="Arial"/>
          <w:b/>
          <w:bCs/>
          <w:kern w:val="32"/>
          <w:sz w:val="20"/>
          <w:szCs w:val="20"/>
        </w:rPr>
        <w:t>TG1101-RMS302</w:t>
      </w:r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>, редакція 3.2 для України від 09 лютого 2018 р.; спонсор – "</w:t>
      </w:r>
      <w:proofErr w:type="spellStart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>ТіДжи</w:t>
      </w:r>
      <w:proofErr w:type="spellEnd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>Терапьютикс</w:t>
      </w:r>
      <w:proofErr w:type="spellEnd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 xml:space="preserve"> </w:t>
      </w:r>
      <w:proofErr w:type="spellStart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>Інкорпорейтед</w:t>
      </w:r>
      <w:proofErr w:type="spellEnd"/>
      <w:r w:rsidR="001F0512" w:rsidRPr="00815883">
        <w:rPr>
          <w:rFonts w:ascii="Arial" w:eastAsia="Calibri" w:hAnsi="Arial" w:cs="Arial"/>
          <w:bCs/>
          <w:kern w:val="32"/>
          <w:sz w:val="20"/>
          <w:szCs w:val="20"/>
        </w:rPr>
        <w:t>", США.</w:t>
      </w:r>
    </w:p>
    <w:p w:rsidR="00604D90" w:rsidRPr="00815883" w:rsidRDefault="00604D90" w:rsidP="00604D9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5883">
        <w:rPr>
          <w:rFonts w:ascii="Arial" w:eastAsia="Calibri" w:hAnsi="Arial" w:cs="Arial"/>
          <w:color w:val="000000"/>
          <w:sz w:val="20"/>
          <w:szCs w:val="20"/>
        </w:rPr>
        <w:t>Заявник – ТОВ «ПІ ЕС АЙ</w:t>
      </w:r>
      <w:r w:rsidRPr="00815883">
        <w:rPr>
          <w:rFonts w:ascii="Arial" w:eastAsia="Calibri" w:hAnsi="Arial" w:cs="Arial"/>
          <w:color w:val="000000"/>
          <w:sz w:val="20"/>
          <w:szCs w:val="20"/>
        </w:rPr>
        <w:noBreakHyphen/>
        <w:t>Україна»</w:t>
      </w:r>
    </w:p>
    <w:p w:rsidR="00FC6D9A" w:rsidRDefault="00FC6D9A" w:rsidP="001F0512">
      <w:pPr>
        <w:pStyle w:val="a8"/>
        <w:spacing w:after="0"/>
        <w:jc w:val="both"/>
        <w:rPr>
          <w:rFonts w:ascii="Arial" w:hAnsi="Arial" w:cs="Arial"/>
          <w:sz w:val="20"/>
          <w:szCs w:val="20"/>
        </w:rPr>
      </w:pPr>
    </w:p>
    <w:p w:rsidR="00FC6D9A" w:rsidRDefault="00FC6D9A" w:rsidP="00FC6D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C6D9A" w:rsidRDefault="00FB475F" w:rsidP="00604D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B475F">
        <w:rPr>
          <w:rFonts w:ascii="Arial" w:hAnsi="Arial" w:cs="Arial"/>
          <w:b/>
          <w:sz w:val="20"/>
          <w:szCs w:val="20"/>
        </w:rPr>
        <w:t>19</w:t>
      </w:r>
      <w:r w:rsidR="00FC6D9A">
        <w:rPr>
          <w:rFonts w:ascii="Arial" w:hAnsi="Arial" w:cs="Arial"/>
          <w:b/>
          <w:sz w:val="20"/>
          <w:szCs w:val="20"/>
        </w:rPr>
        <w:t xml:space="preserve">. </w:t>
      </w:r>
      <w:r w:rsidR="00604D90" w:rsidRPr="00815883">
        <w:rPr>
          <w:rFonts w:ascii="Arial" w:eastAsia="Calibri" w:hAnsi="Arial" w:cs="Arial"/>
          <w:b/>
          <w:sz w:val="20"/>
          <w:szCs w:val="20"/>
        </w:rPr>
        <w:t>Інформація для пацієнта та форма інформованої згоди для України, версія 6.0.0 від 21 лютого 2018 р., українською мовою; Інформація для пацієнта та форма інформованої згоди для України, версія 6.0.0 від 21 лютого 2018 р., російською мовою; Інформація для пацієнта та форма інформованої згоди для України, версія 6.0.0 від 21 лютого 2018 р., англійською мовою</w:t>
      </w:r>
      <w:r w:rsidR="00604D90" w:rsidRPr="00815883">
        <w:rPr>
          <w:rFonts w:ascii="Arial" w:eastAsia="Calibri" w:hAnsi="Arial" w:cs="Arial"/>
          <w:sz w:val="20"/>
          <w:szCs w:val="20"/>
        </w:rPr>
        <w:t xml:space="preserve"> до протоколу клінічного випробування «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Багатоцентрове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, відкрите дослідження-продовження, оцінки безпеки і ефективності тривалого лікування препаратом </w:t>
      </w:r>
      <w:r w:rsidR="00604D90" w:rsidRPr="00815883">
        <w:rPr>
          <w:rFonts w:ascii="Arial" w:eastAsia="Calibri" w:hAnsi="Arial" w:cs="Arial"/>
          <w:b/>
          <w:sz w:val="20"/>
          <w:szCs w:val="20"/>
        </w:rPr>
        <w:t xml:space="preserve">BIIB019 </w:t>
      </w:r>
      <w:r w:rsidR="00604D90" w:rsidRPr="00815883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Даклізумаб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високої корисної продуктивності (ДАК ВКП)) в якості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монотерапії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у пацієнтів з розсіяним склерозом, які завершили дослідження 205MS301», код дослідження </w:t>
      </w:r>
      <w:r w:rsidR="00604D90" w:rsidRPr="00815883">
        <w:rPr>
          <w:rFonts w:ascii="Arial" w:eastAsia="Calibri" w:hAnsi="Arial" w:cs="Arial"/>
          <w:b/>
          <w:sz w:val="20"/>
          <w:szCs w:val="20"/>
        </w:rPr>
        <w:t>205MS303</w:t>
      </w:r>
      <w:r w:rsidR="00604D90" w:rsidRPr="00815883">
        <w:rPr>
          <w:rFonts w:ascii="Arial" w:eastAsia="Calibri" w:hAnsi="Arial" w:cs="Arial"/>
          <w:sz w:val="20"/>
          <w:szCs w:val="20"/>
        </w:rPr>
        <w:t xml:space="preserve">, версія 5 від 29 вересня 2017 року; спонсор -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Biogen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Idec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Research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Limited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United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Kingdom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Біоген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Айдек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Ресерч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04D90" w:rsidRPr="00815883">
        <w:rPr>
          <w:rFonts w:ascii="Arial" w:eastAsia="Calibri" w:hAnsi="Arial" w:cs="Arial"/>
          <w:sz w:val="20"/>
          <w:szCs w:val="20"/>
        </w:rPr>
        <w:t>Лімітед</w:t>
      </w:r>
      <w:proofErr w:type="spellEnd"/>
      <w:r w:rsidR="00604D90" w:rsidRPr="00815883">
        <w:rPr>
          <w:rFonts w:ascii="Arial" w:eastAsia="Calibri" w:hAnsi="Arial" w:cs="Arial"/>
          <w:sz w:val="20"/>
          <w:szCs w:val="20"/>
        </w:rPr>
        <w:t>, Великобританія)</w:t>
      </w:r>
    </w:p>
    <w:p w:rsidR="00604D90" w:rsidRPr="00AF0D48" w:rsidRDefault="00604D90" w:rsidP="00604D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0D48">
        <w:rPr>
          <w:rFonts w:ascii="Arial" w:eastAsia="Calibri" w:hAnsi="Arial" w:cs="Arial"/>
          <w:sz w:val="20"/>
          <w:szCs w:val="20"/>
        </w:rPr>
        <w:t xml:space="preserve">Заявник – </w:t>
      </w:r>
      <w:r w:rsidRPr="00815883">
        <w:rPr>
          <w:rFonts w:ascii="Arial" w:hAnsi="Arial" w:cs="Arial"/>
          <w:sz w:val="20"/>
          <w:szCs w:val="20"/>
        </w:rPr>
        <w:t>ТОВ «</w:t>
      </w:r>
      <w:proofErr w:type="spellStart"/>
      <w:r w:rsidRPr="00815883">
        <w:rPr>
          <w:rFonts w:ascii="Arial" w:hAnsi="Arial" w:cs="Arial"/>
          <w:sz w:val="20"/>
          <w:szCs w:val="20"/>
        </w:rPr>
        <w:t>Контрактно</w:t>
      </w:r>
      <w:proofErr w:type="spellEnd"/>
      <w:r w:rsidRPr="00815883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815883">
        <w:rPr>
          <w:rFonts w:ascii="Arial" w:hAnsi="Arial" w:cs="Arial"/>
          <w:sz w:val="20"/>
          <w:szCs w:val="20"/>
        </w:rPr>
        <w:t>ІнноФарм</w:t>
      </w:r>
      <w:proofErr w:type="spellEnd"/>
      <w:r w:rsidRPr="00815883">
        <w:rPr>
          <w:rFonts w:ascii="Arial" w:hAnsi="Arial" w:cs="Arial"/>
          <w:sz w:val="20"/>
          <w:szCs w:val="20"/>
        </w:rPr>
        <w:t>-Україна»</w:t>
      </w:r>
    </w:p>
    <w:p w:rsidR="00604D90" w:rsidRDefault="00604D90" w:rsidP="00604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D90" w:rsidRDefault="00604D90" w:rsidP="00604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D90" w:rsidRPr="00F62AA1" w:rsidRDefault="00FB475F" w:rsidP="00604D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015D8">
        <w:rPr>
          <w:rFonts w:ascii="Arial" w:hAnsi="Arial" w:cs="Arial"/>
          <w:b/>
          <w:sz w:val="20"/>
          <w:szCs w:val="20"/>
        </w:rPr>
        <w:t>20</w:t>
      </w:r>
      <w:r w:rsidR="00FC6D9A">
        <w:rPr>
          <w:rFonts w:ascii="Arial" w:hAnsi="Arial" w:cs="Arial"/>
          <w:b/>
          <w:sz w:val="20"/>
          <w:szCs w:val="20"/>
        </w:rPr>
        <w:t xml:space="preserve">. </w:t>
      </w:r>
      <w:r w:rsidR="00604D90" w:rsidRPr="00815883">
        <w:rPr>
          <w:rFonts w:ascii="Arial" w:eastAsia="Calibri" w:hAnsi="Arial" w:cs="Arial"/>
          <w:b/>
          <w:sz w:val="20"/>
          <w:szCs w:val="20"/>
        </w:rPr>
        <w:t>Додаток від 12 січня 2018 року до Інформації для пацієнтів і форми інформованої згоди на участь у клінічному науковому дослідженні, версія 3.0 для України від 01 листопада 2017 р. українською та російською</w:t>
      </w:r>
      <w:r w:rsidR="00604D90" w:rsidRPr="00F62AA1">
        <w:rPr>
          <w:rFonts w:ascii="Arial" w:eastAsia="Calibri" w:hAnsi="Arial" w:cs="Arial"/>
          <w:b/>
          <w:sz w:val="20"/>
          <w:szCs w:val="20"/>
        </w:rPr>
        <w:t xml:space="preserve"> мовами </w:t>
      </w:r>
      <w:r w:rsidR="00604D90" w:rsidRPr="00F62AA1">
        <w:rPr>
          <w:rFonts w:ascii="Arial" w:eastAsia="Calibri" w:hAnsi="Arial" w:cs="Arial"/>
          <w:sz w:val="20"/>
          <w:szCs w:val="20"/>
        </w:rPr>
        <w:t>до протоколу клінічного випробування «</w:t>
      </w:r>
      <w:proofErr w:type="spellStart"/>
      <w:r w:rsidR="00604D90" w:rsidRPr="00F62AA1">
        <w:rPr>
          <w:rFonts w:ascii="Arial" w:eastAsia="Calibri" w:hAnsi="Arial" w:cs="Arial"/>
          <w:sz w:val="20"/>
          <w:szCs w:val="20"/>
        </w:rPr>
        <w:t>Багатоцентрове</w:t>
      </w:r>
      <w:proofErr w:type="spellEnd"/>
      <w:r w:rsidR="00604D90" w:rsidRPr="00F62AA1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04D90" w:rsidRPr="00F62AA1">
        <w:rPr>
          <w:rFonts w:ascii="Arial" w:eastAsia="Calibri" w:hAnsi="Arial" w:cs="Arial"/>
          <w:sz w:val="20"/>
          <w:szCs w:val="20"/>
        </w:rPr>
        <w:t>рандомізоване</w:t>
      </w:r>
      <w:proofErr w:type="spellEnd"/>
      <w:r w:rsidR="00604D90" w:rsidRPr="00F62AA1">
        <w:rPr>
          <w:rFonts w:ascii="Arial" w:eastAsia="Calibri" w:hAnsi="Arial" w:cs="Arial"/>
          <w:sz w:val="20"/>
          <w:szCs w:val="20"/>
        </w:rPr>
        <w:t xml:space="preserve">, відкрите, з активним препаратом порівняння, дослідження 3 фази по вивченню безпеки та ефективності препарату </w:t>
      </w:r>
      <w:r w:rsidR="00604D90" w:rsidRPr="00F62AA1">
        <w:rPr>
          <w:rFonts w:ascii="Arial" w:eastAsia="Calibri" w:hAnsi="Arial" w:cs="Arial"/>
          <w:b/>
          <w:sz w:val="20"/>
          <w:szCs w:val="20"/>
        </w:rPr>
        <w:t>FG-4592</w:t>
      </w:r>
      <w:r w:rsidR="00604D90" w:rsidRPr="00F62AA1">
        <w:rPr>
          <w:rFonts w:ascii="Arial" w:eastAsia="Calibri" w:hAnsi="Arial" w:cs="Arial"/>
          <w:sz w:val="20"/>
          <w:szCs w:val="20"/>
        </w:rPr>
        <w:t xml:space="preserve"> для корекції анемії у пацієнтів, які почали отримувати регулярний діаліз», код дослідження </w:t>
      </w:r>
      <w:r w:rsidR="00604D90" w:rsidRPr="00F62AA1">
        <w:rPr>
          <w:rFonts w:ascii="Arial" w:eastAsia="Calibri" w:hAnsi="Arial" w:cs="Arial"/>
          <w:b/>
          <w:sz w:val="20"/>
          <w:szCs w:val="20"/>
        </w:rPr>
        <w:t xml:space="preserve">FGCL-4592-063, </w:t>
      </w:r>
      <w:r w:rsidR="00604D90" w:rsidRPr="00F62AA1">
        <w:rPr>
          <w:rFonts w:ascii="Arial" w:eastAsia="Calibri" w:hAnsi="Arial" w:cs="Arial"/>
          <w:sz w:val="20"/>
          <w:szCs w:val="20"/>
        </w:rPr>
        <w:t>версія</w:t>
      </w:r>
      <w:r w:rsidR="00604D90" w:rsidRPr="00F62AA1">
        <w:rPr>
          <w:rFonts w:ascii="Arial" w:eastAsia="Calibri" w:hAnsi="Arial" w:cs="Arial"/>
          <w:b/>
          <w:sz w:val="20"/>
          <w:szCs w:val="20"/>
        </w:rPr>
        <w:t xml:space="preserve"> </w:t>
      </w:r>
      <w:r w:rsidR="00604D90" w:rsidRPr="00F62AA1">
        <w:rPr>
          <w:rFonts w:ascii="Arial" w:eastAsia="Calibri" w:hAnsi="Arial" w:cs="Arial"/>
          <w:sz w:val="20"/>
          <w:szCs w:val="20"/>
        </w:rPr>
        <w:t xml:space="preserve">від 31 травня 2013 року з Поправкою 4 від 20 вересня 2017 року; спонсор - </w:t>
      </w:r>
      <w:proofErr w:type="spellStart"/>
      <w:r w:rsidR="00604D90" w:rsidRPr="00F62AA1">
        <w:rPr>
          <w:rFonts w:ascii="Arial" w:eastAsia="Calibri" w:hAnsi="Arial" w:cs="Arial"/>
          <w:sz w:val="20"/>
          <w:szCs w:val="20"/>
        </w:rPr>
        <w:t>ФіброГен</w:t>
      </w:r>
      <w:proofErr w:type="spellEnd"/>
      <w:r w:rsidR="00604D90" w:rsidRPr="00F62AA1">
        <w:rPr>
          <w:rFonts w:ascii="Arial" w:eastAsia="Calibri" w:hAnsi="Arial" w:cs="Arial"/>
          <w:sz w:val="20"/>
          <w:szCs w:val="20"/>
        </w:rPr>
        <w:t xml:space="preserve">, Інк. / </w:t>
      </w:r>
      <w:proofErr w:type="spellStart"/>
      <w:r w:rsidR="00604D90" w:rsidRPr="00F62AA1">
        <w:rPr>
          <w:rFonts w:ascii="Arial" w:eastAsia="Calibri" w:hAnsi="Arial" w:cs="Arial"/>
          <w:sz w:val="20"/>
          <w:szCs w:val="20"/>
        </w:rPr>
        <w:t>FibroGen</w:t>
      </w:r>
      <w:proofErr w:type="spellEnd"/>
      <w:r w:rsidR="00604D90" w:rsidRPr="00F62AA1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04D90" w:rsidRPr="00F62AA1">
        <w:rPr>
          <w:rFonts w:ascii="Arial" w:eastAsia="Calibri" w:hAnsi="Arial" w:cs="Arial"/>
          <w:sz w:val="20"/>
          <w:szCs w:val="20"/>
        </w:rPr>
        <w:t>Inc</w:t>
      </w:r>
      <w:proofErr w:type="spellEnd"/>
      <w:r w:rsidR="00604D90" w:rsidRPr="00F62AA1">
        <w:rPr>
          <w:rFonts w:ascii="Arial" w:eastAsia="Calibri" w:hAnsi="Arial" w:cs="Arial"/>
          <w:sz w:val="20"/>
          <w:szCs w:val="20"/>
        </w:rPr>
        <w:t>., США</w:t>
      </w:r>
    </w:p>
    <w:p w:rsidR="00FC6D9A" w:rsidRDefault="00604D90" w:rsidP="00604D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2AA1">
        <w:rPr>
          <w:rFonts w:ascii="Arial" w:eastAsia="Calibri" w:hAnsi="Arial" w:cs="Arial"/>
          <w:sz w:val="20"/>
          <w:szCs w:val="20"/>
        </w:rPr>
        <w:t>Заявник -</w:t>
      </w:r>
      <w:r w:rsidRPr="00F62AA1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62AA1">
        <w:rPr>
          <w:rFonts w:ascii="Arial" w:eastAsia="Calibri" w:hAnsi="Arial" w:cs="Arial"/>
          <w:sz w:val="20"/>
          <w:szCs w:val="20"/>
        </w:rPr>
        <w:t>ТОВ «ФРА Україна»</w:t>
      </w:r>
    </w:p>
    <w:p w:rsidR="00604D90" w:rsidRPr="00A66C12" w:rsidRDefault="00604D90" w:rsidP="00604D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C6D9A" w:rsidRPr="00A66C12" w:rsidRDefault="00FC6D9A" w:rsidP="00FC6D9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04D90" w:rsidRPr="00B37BCB" w:rsidRDefault="00FB475F" w:rsidP="00604D90">
      <w:pPr>
        <w:pStyle w:val="a8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4D90">
        <w:rPr>
          <w:rFonts w:ascii="Arial" w:hAnsi="Arial" w:cs="Arial"/>
          <w:b/>
          <w:sz w:val="20"/>
          <w:szCs w:val="20"/>
        </w:rPr>
        <w:t>21</w:t>
      </w:r>
      <w:r w:rsidR="00FC6D9A">
        <w:rPr>
          <w:rFonts w:ascii="Arial" w:hAnsi="Arial" w:cs="Arial"/>
          <w:b/>
          <w:sz w:val="20"/>
          <w:szCs w:val="20"/>
        </w:rPr>
        <w:t xml:space="preserve">. </w:t>
      </w:r>
      <w:r w:rsidR="00604D90" w:rsidRPr="00B37BCB">
        <w:rPr>
          <w:rFonts w:ascii="Arial" w:hAnsi="Arial" w:cs="Arial"/>
          <w:b/>
          <w:sz w:val="20"/>
          <w:szCs w:val="20"/>
        </w:rPr>
        <w:t xml:space="preserve">Збільшення кількості пацієнтів в Україні з 70 до 90 осіб </w:t>
      </w:r>
      <w:r w:rsidR="00604D90" w:rsidRPr="00B37BCB">
        <w:rPr>
          <w:rFonts w:ascii="Arial" w:hAnsi="Arial" w:cs="Arial"/>
          <w:sz w:val="20"/>
          <w:szCs w:val="20"/>
        </w:rPr>
        <w:t xml:space="preserve">до протоколу </w:t>
      </w:r>
      <w:r w:rsidR="00604D90" w:rsidRPr="00B37BCB">
        <w:rPr>
          <w:rFonts w:ascii="Arial" w:hAnsi="Arial" w:cs="Arial"/>
          <w:color w:val="000000"/>
          <w:sz w:val="20"/>
          <w:szCs w:val="20"/>
        </w:rPr>
        <w:t xml:space="preserve">клінічного випробування </w:t>
      </w:r>
      <w:r w:rsidR="00604D90" w:rsidRPr="00B37BCB">
        <w:rPr>
          <w:rFonts w:ascii="Arial" w:hAnsi="Arial" w:cs="Arial"/>
          <w:sz w:val="20"/>
          <w:szCs w:val="20"/>
        </w:rPr>
        <w:t>«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Проспективне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подвійне сліпе багато центрове дослідження ІІІ фази для оцінки безпеки та ефективності </w:t>
      </w:r>
      <w:proofErr w:type="spellStart"/>
      <w:r w:rsidR="00604D90" w:rsidRPr="00B37BCB">
        <w:rPr>
          <w:rFonts w:ascii="Arial" w:hAnsi="Arial" w:cs="Arial"/>
          <w:b/>
          <w:sz w:val="20"/>
          <w:szCs w:val="20"/>
        </w:rPr>
        <w:t>Цефтолозану</w:t>
      </w:r>
      <w:proofErr w:type="spellEnd"/>
      <w:r w:rsidR="00604D90" w:rsidRPr="00B37BCB">
        <w:rPr>
          <w:rFonts w:ascii="Arial" w:hAnsi="Arial" w:cs="Arial"/>
          <w:b/>
          <w:sz w:val="20"/>
          <w:szCs w:val="20"/>
        </w:rPr>
        <w:t>/</w:t>
      </w:r>
      <w:proofErr w:type="spellStart"/>
      <w:r w:rsidR="00604D90" w:rsidRPr="00B37BCB">
        <w:rPr>
          <w:rFonts w:ascii="Arial" w:hAnsi="Arial" w:cs="Arial"/>
          <w:b/>
          <w:sz w:val="20"/>
          <w:szCs w:val="20"/>
        </w:rPr>
        <w:t>Тазобактаму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у порівнянні з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Меропенемом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у дорослих пацієнтів з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нозокоміальною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пневмонією, що знаходяться на штучній вентиляції легень», </w:t>
      </w:r>
      <w:r w:rsidR="00604D90" w:rsidRPr="00B37BCB">
        <w:rPr>
          <w:rFonts w:ascii="Arial" w:hAnsi="Arial" w:cs="Arial"/>
          <w:color w:val="000000"/>
          <w:sz w:val="20"/>
          <w:szCs w:val="20"/>
        </w:rPr>
        <w:t xml:space="preserve">код дослідження </w:t>
      </w:r>
      <w:r w:rsidR="00604D90" w:rsidRPr="00B37BCB">
        <w:rPr>
          <w:rFonts w:ascii="Arial" w:hAnsi="Arial" w:cs="Arial"/>
          <w:b/>
          <w:sz w:val="20"/>
          <w:szCs w:val="20"/>
        </w:rPr>
        <w:t>CXA-NP-11-04</w:t>
      </w:r>
      <w:r w:rsidR="00604D90" w:rsidRPr="00B37BCB">
        <w:rPr>
          <w:rFonts w:ascii="Arial" w:hAnsi="Arial" w:cs="Arial"/>
          <w:sz w:val="20"/>
          <w:szCs w:val="20"/>
        </w:rPr>
        <w:t>, версія 7.0 від 25.08.2017 р.; спонсор -</w:t>
      </w:r>
      <w:r w:rsidR="00604D90" w:rsidRPr="00B37BCB">
        <w:rPr>
          <w:rFonts w:ascii="Arial" w:hAnsi="Arial" w:cs="Arial"/>
          <w:b/>
          <w:sz w:val="20"/>
          <w:szCs w:val="20"/>
        </w:rPr>
        <w:t xml:space="preserve"> </w:t>
      </w:r>
      <w:r w:rsidR="00604D90" w:rsidRPr="00B37BCB">
        <w:rPr>
          <w:rFonts w:ascii="Arial" w:hAnsi="Arial" w:cs="Arial"/>
          <w:sz w:val="20"/>
          <w:szCs w:val="20"/>
        </w:rPr>
        <w:t xml:space="preserve">Кубіст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ЛЛС, дочірня компанія, що опосередковано знаходиться у повній власності компанії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Мерк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&amp; Ко., Інк., Швейцарія (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Cubist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Pharmaceuticals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, LLC,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an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indirect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wholly-owned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subsidiary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of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Merck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Co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604D90" w:rsidRPr="00B37BCB">
        <w:rPr>
          <w:rFonts w:ascii="Arial" w:hAnsi="Arial" w:cs="Arial"/>
          <w:sz w:val="20"/>
          <w:szCs w:val="20"/>
        </w:rPr>
        <w:t>Inc</w:t>
      </w:r>
      <w:proofErr w:type="spellEnd"/>
      <w:r w:rsidR="00604D90" w:rsidRPr="00B37BCB">
        <w:rPr>
          <w:rFonts w:ascii="Arial" w:hAnsi="Arial" w:cs="Arial"/>
          <w:sz w:val="20"/>
          <w:szCs w:val="20"/>
        </w:rPr>
        <w:t xml:space="preserve">., </w:t>
      </w:r>
      <w:r w:rsidR="00604D90" w:rsidRPr="00B37BCB">
        <w:rPr>
          <w:rFonts w:ascii="Arial" w:hAnsi="Arial" w:cs="Arial"/>
          <w:sz w:val="20"/>
          <w:szCs w:val="20"/>
          <w:lang w:val="en-US"/>
        </w:rPr>
        <w:t>Switzerland</w:t>
      </w:r>
      <w:r w:rsidR="00604D90" w:rsidRPr="00B37BCB">
        <w:rPr>
          <w:rFonts w:ascii="Arial" w:hAnsi="Arial" w:cs="Arial"/>
          <w:sz w:val="20"/>
          <w:szCs w:val="20"/>
        </w:rPr>
        <w:t>)</w:t>
      </w:r>
    </w:p>
    <w:p w:rsidR="00604D90" w:rsidRPr="00B37BCB" w:rsidRDefault="00604D90" w:rsidP="00604D90">
      <w:pPr>
        <w:pStyle w:val="a4"/>
        <w:tabs>
          <w:tab w:val="clear" w:pos="4819"/>
          <w:tab w:val="clear" w:pos="9639"/>
        </w:tabs>
        <w:jc w:val="both"/>
        <w:rPr>
          <w:rFonts w:ascii="Arial" w:hAnsi="Arial" w:cs="Arial"/>
          <w:sz w:val="20"/>
          <w:szCs w:val="20"/>
        </w:rPr>
      </w:pPr>
      <w:r w:rsidRPr="00B37BCB">
        <w:rPr>
          <w:rFonts w:ascii="Arial" w:hAnsi="Arial" w:cs="Arial"/>
          <w:sz w:val="20"/>
          <w:szCs w:val="20"/>
        </w:rPr>
        <w:t xml:space="preserve">Заявник - ТОВ «МБ </w:t>
      </w:r>
      <w:proofErr w:type="spellStart"/>
      <w:r w:rsidRPr="00B37BCB">
        <w:rPr>
          <w:rFonts w:ascii="Arial" w:hAnsi="Arial" w:cs="Arial"/>
          <w:sz w:val="20"/>
          <w:szCs w:val="20"/>
        </w:rPr>
        <w:t>Квест</w:t>
      </w:r>
      <w:proofErr w:type="spellEnd"/>
      <w:r w:rsidRPr="00B37BCB">
        <w:rPr>
          <w:rFonts w:ascii="Arial" w:hAnsi="Arial" w:cs="Arial"/>
          <w:sz w:val="20"/>
          <w:szCs w:val="20"/>
        </w:rPr>
        <w:t>», Україна</w:t>
      </w:r>
    </w:p>
    <w:p w:rsidR="00FC6D9A" w:rsidRPr="00A66C12" w:rsidRDefault="00FC6D9A" w:rsidP="00604D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C6D9A" w:rsidRDefault="00FC6D9A" w:rsidP="00FC6D9A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W w:w="9956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FC6D9A" w:rsidRPr="0017055C" w:rsidTr="00F6253B">
        <w:trPr>
          <w:trHeight w:val="586"/>
        </w:trPr>
        <w:tc>
          <w:tcPr>
            <w:tcW w:w="9956" w:type="dxa"/>
          </w:tcPr>
          <w:p w:rsidR="00FC6D9A" w:rsidRPr="00604D90" w:rsidRDefault="00FB475F" w:rsidP="00604D90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75F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FC6D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Оновлений протокол з включеною поправкою 03 від 17 січня 2018 року англійською мовою; Інформаційний листок і форма інформованої згоди для дітей віком 4–6 років для України,  версія 3.0 від 26 січня 2018 року українською та російською мовами; Інформаційний листок і форма інформованої згоди для дітей віком 7–11 років для України, версія 3.0 від 26 січня 2018 року українською та російською мовами; Інформаційний листок і форма інформованої згоди для дітей віком 12–13 років для України,  версія 3.0 від 26 січня 2018 року українською та російською мовами; Інформаційний листок і форма інформованої згоди для дітей віком 14–17 років для України,  версія 3.0 від 26 січня 2018 року українською та російською мовами; Інформаційний листок і форма інформованої згоди для дорослих для України, версія 3.0 від 12 березня 2018 року українською та російською мовами; Інформаційний листок і форма інформованої згоди батьків на участь дитини в дослідженні для України, версія 3.0 від 12 березня 2018 року українською та  російською мовами; MLN0002-2003: опитувальник довготривалого подальшого спостереження тривалістю 6 місяців – педіатрична програма, фінальна версія 2.0 від 16 лютого 2018 року українською та російською мовами; Інформаційна картка-посилання (</w:t>
            </w:r>
            <w:proofErr w:type="spellStart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Referral</w:t>
            </w:r>
            <w:proofErr w:type="spellEnd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Fact</w:t>
            </w:r>
            <w:proofErr w:type="spellEnd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Card</w:t>
            </w:r>
            <w:proofErr w:type="spellEnd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) для України, версія 2.0 від 09 лютого 2018 року українською та російською мовами; Щоденник учасника дослідження MLN0002-2003 для ХК для України, версія 1.1 від 28 лютого 2018 року російською мовою; Керівництво дослідника щодо обговорення з пацієнтом форми інформованої згоди (</w:t>
            </w:r>
            <w:proofErr w:type="spellStart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Informed</w:t>
            </w:r>
            <w:proofErr w:type="spellEnd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Consent</w:t>
            </w:r>
            <w:proofErr w:type="spellEnd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Interview</w:t>
            </w:r>
            <w:proofErr w:type="spellEnd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Guide</w:t>
            </w:r>
            <w:proofErr w:type="spellEnd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) для України, версія 1.0 від 20 листопада 2017 року українською та російською мовами</w:t>
            </w:r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 до протоколу клінічного випробування «</w:t>
            </w:r>
            <w:proofErr w:type="spellStart"/>
            <w:r w:rsidR="00604D90" w:rsidRPr="00815883">
              <w:rPr>
                <w:rFonts w:ascii="Arial" w:hAnsi="Arial" w:cs="Arial"/>
                <w:sz w:val="20"/>
                <w:szCs w:val="20"/>
              </w:rPr>
              <w:t>Рандомізоване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 подвійне сліпе дослідження фази 2 з визначенням діапазону доз для вивчення фармакокінетики, безпечності та </w:t>
            </w:r>
            <w:proofErr w:type="spellStart"/>
            <w:r w:rsidR="00604D90" w:rsidRPr="00815883">
              <w:rPr>
                <w:rFonts w:ascii="Arial" w:hAnsi="Arial" w:cs="Arial"/>
                <w:sz w:val="20"/>
                <w:szCs w:val="20"/>
              </w:rPr>
              <w:t>переносимості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ведолізумабу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 при внутрішньовенному введенні в пацієнтів дитячого віку з виразковим колітом або хворобою Крона. </w:t>
            </w:r>
            <w:proofErr w:type="spellStart"/>
            <w:r w:rsidR="00604D90" w:rsidRPr="00815883">
              <w:rPr>
                <w:rFonts w:ascii="Arial" w:hAnsi="Arial" w:cs="Arial"/>
                <w:sz w:val="20"/>
                <w:szCs w:val="20"/>
              </w:rPr>
              <w:t>Рандомізоване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 подвійне сліпе дослідження фази 2 з визначенням діапазону доз </w:t>
            </w:r>
            <w:proofErr w:type="spellStart"/>
            <w:r w:rsidR="00604D90" w:rsidRPr="00815883">
              <w:rPr>
                <w:rFonts w:ascii="Arial" w:hAnsi="Arial" w:cs="Arial"/>
                <w:sz w:val="20"/>
                <w:szCs w:val="20"/>
              </w:rPr>
              <w:t>ведолізумабу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 при внутрішньовенному введенні в пацієнтів дитячого віку з виразковим колітом або хворобою Крона», код дослідження </w:t>
            </w:r>
            <w:r w:rsidR="00604D90" w:rsidRPr="00815883">
              <w:rPr>
                <w:rFonts w:ascii="Arial" w:hAnsi="Arial" w:cs="Arial"/>
                <w:b/>
                <w:sz w:val="20"/>
                <w:szCs w:val="20"/>
              </w:rPr>
              <w:t>MLN0002-2003</w:t>
            </w:r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, протокол з включеною поправкою 02 від 30 травня 2017 року; спонсор – </w:t>
            </w:r>
            <w:proofErr w:type="spellStart"/>
            <w:r w:rsidR="00604D90" w:rsidRPr="00815883">
              <w:rPr>
                <w:rFonts w:ascii="Arial" w:hAnsi="Arial" w:cs="Arial"/>
                <w:sz w:val="20"/>
                <w:szCs w:val="20"/>
              </w:rPr>
              <w:t>Takeda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D90" w:rsidRPr="00815883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D90" w:rsidRPr="00815883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4D90" w:rsidRPr="00815883">
              <w:rPr>
                <w:rFonts w:ascii="Arial" w:hAnsi="Arial" w:cs="Arial"/>
                <w:sz w:val="20"/>
                <w:szCs w:val="20"/>
              </w:rPr>
              <w:t>Europe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04D90" w:rsidRPr="00815883">
              <w:rPr>
                <w:rFonts w:ascii="Arial" w:hAnsi="Arial" w:cs="Arial"/>
                <w:sz w:val="20"/>
                <w:szCs w:val="20"/>
              </w:rPr>
              <w:t>Ltd</w:t>
            </w:r>
            <w:proofErr w:type="spellEnd"/>
            <w:r w:rsidR="00604D90" w:rsidRPr="00815883">
              <w:rPr>
                <w:rFonts w:ascii="Arial" w:hAnsi="Arial" w:cs="Arial"/>
                <w:sz w:val="20"/>
                <w:szCs w:val="20"/>
              </w:rPr>
              <w:t>., Сполучене Королівство</w:t>
            </w:r>
          </w:p>
        </w:tc>
      </w:tr>
    </w:tbl>
    <w:p w:rsidR="00604D90" w:rsidRPr="00815883" w:rsidRDefault="00604D90" w:rsidP="00604D9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5883">
        <w:rPr>
          <w:rFonts w:ascii="Arial" w:eastAsia="Calibri" w:hAnsi="Arial" w:cs="Arial"/>
          <w:sz w:val="20"/>
          <w:szCs w:val="20"/>
        </w:rPr>
        <w:t xml:space="preserve">Заявник – </w:t>
      </w:r>
      <w:r w:rsidRPr="00815883">
        <w:rPr>
          <w:rFonts w:ascii="Arial" w:eastAsia="Calibri" w:hAnsi="Arial" w:cs="Arial"/>
          <w:color w:val="000000"/>
          <w:sz w:val="20"/>
          <w:szCs w:val="20"/>
        </w:rPr>
        <w:t>Товариство з обмеженою відповідальністю «</w:t>
      </w:r>
      <w:proofErr w:type="spellStart"/>
      <w:r w:rsidRPr="00815883">
        <w:rPr>
          <w:rFonts w:ascii="Arial" w:eastAsia="Calibri" w:hAnsi="Arial" w:cs="Arial"/>
          <w:color w:val="000000"/>
          <w:sz w:val="20"/>
          <w:szCs w:val="20"/>
        </w:rPr>
        <w:t>Фармасьютікал</w:t>
      </w:r>
      <w:proofErr w:type="spellEnd"/>
      <w:r w:rsidRPr="0081588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815883">
        <w:rPr>
          <w:rFonts w:ascii="Arial" w:eastAsia="Calibri" w:hAnsi="Arial" w:cs="Arial"/>
          <w:color w:val="000000"/>
          <w:sz w:val="20"/>
          <w:szCs w:val="20"/>
        </w:rPr>
        <w:t>Рісерч</w:t>
      </w:r>
      <w:proofErr w:type="spellEnd"/>
      <w:r w:rsidRPr="0081588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815883">
        <w:rPr>
          <w:rFonts w:ascii="Arial" w:eastAsia="Calibri" w:hAnsi="Arial" w:cs="Arial"/>
          <w:color w:val="000000"/>
          <w:sz w:val="20"/>
          <w:szCs w:val="20"/>
        </w:rPr>
        <w:t>Ассоушиейтс</w:t>
      </w:r>
      <w:proofErr w:type="spellEnd"/>
      <w:r w:rsidRPr="00815883">
        <w:rPr>
          <w:rFonts w:ascii="Arial" w:eastAsia="Calibri" w:hAnsi="Arial" w:cs="Arial"/>
          <w:color w:val="000000"/>
          <w:sz w:val="20"/>
          <w:szCs w:val="20"/>
        </w:rPr>
        <w:t xml:space="preserve"> Україна» (ТОВ «ФРА Україна»)</w:t>
      </w:r>
    </w:p>
    <w:p w:rsidR="00FC6D9A" w:rsidRPr="0017055C" w:rsidRDefault="00FC6D9A" w:rsidP="00FC6D9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C6D9A" w:rsidRDefault="00FC6D9A" w:rsidP="00FC6D9A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604D90" w:rsidRPr="005519C6" w:rsidRDefault="00FB475F" w:rsidP="00604D90">
      <w:pPr>
        <w:pStyle w:val="a8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B475F">
        <w:rPr>
          <w:rFonts w:ascii="Arial" w:hAnsi="Arial" w:cs="Arial"/>
          <w:b/>
          <w:sz w:val="20"/>
          <w:szCs w:val="20"/>
        </w:rPr>
        <w:lastRenderedPageBreak/>
        <w:t>23</w:t>
      </w:r>
      <w:r w:rsidR="00FC6D9A" w:rsidRPr="00BB3780">
        <w:rPr>
          <w:rFonts w:ascii="Arial" w:hAnsi="Arial" w:cs="Arial"/>
          <w:b/>
          <w:sz w:val="20"/>
          <w:szCs w:val="20"/>
        </w:rPr>
        <w:t>.</w:t>
      </w:r>
      <w:r w:rsidR="00FC6D9A">
        <w:rPr>
          <w:rFonts w:ascii="Arial" w:hAnsi="Arial" w:cs="Arial"/>
          <w:i/>
          <w:sz w:val="20"/>
          <w:szCs w:val="20"/>
        </w:rPr>
        <w:t xml:space="preserve"> </w:t>
      </w:r>
      <w:r w:rsidR="00604D90" w:rsidRPr="005519C6">
        <w:rPr>
          <w:rFonts w:ascii="Arial" w:hAnsi="Arial" w:cs="Arial"/>
          <w:b/>
          <w:color w:val="000000"/>
          <w:sz w:val="20"/>
          <w:szCs w:val="20"/>
        </w:rPr>
        <w:t>Збільшення кількості пацієнтів в Україні з 60 до 100 осіб</w:t>
      </w:r>
      <w:r w:rsidR="00604D90" w:rsidRPr="005519C6">
        <w:rPr>
          <w:rFonts w:ascii="Arial" w:hAnsi="Arial" w:cs="Arial"/>
          <w:sz w:val="20"/>
          <w:szCs w:val="20"/>
        </w:rPr>
        <w:t xml:space="preserve"> до протоколу клінічного випробування «Відкрите </w:t>
      </w:r>
      <w:proofErr w:type="spellStart"/>
      <w:r w:rsidR="00604D90" w:rsidRPr="005519C6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 xml:space="preserve"> дослідження фази I/ІІ </w:t>
      </w:r>
      <w:proofErr w:type="spellStart"/>
      <w:r w:rsidR="00604D90" w:rsidRPr="005519C6">
        <w:rPr>
          <w:rFonts w:ascii="Arial" w:hAnsi="Arial" w:cs="Arial"/>
          <w:b/>
          <w:sz w:val="20"/>
          <w:szCs w:val="20"/>
        </w:rPr>
        <w:t>Таземетостату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 xml:space="preserve"> (інгібітор </w:t>
      </w:r>
      <w:proofErr w:type="spellStart"/>
      <w:r w:rsidR="00604D90" w:rsidRPr="005519C6">
        <w:rPr>
          <w:rFonts w:ascii="Arial" w:hAnsi="Arial" w:cs="Arial"/>
          <w:sz w:val="20"/>
          <w:szCs w:val="20"/>
        </w:rPr>
        <w:t>гістон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D90" w:rsidRPr="005519C6">
        <w:rPr>
          <w:rFonts w:ascii="Arial" w:hAnsi="Arial" w:cs="Arial"/>
          <w:sz w:val="20"/>
          <w:szCs w:val="20"/>
        </w:rPr>
        <w:t>метилтрансферази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 xml:space="preserve"> EZH2) як </w:t>
      </w:r>
      <w:proofErr w:type="spellStart"/>
      <w:r w:rsidR="00604D90" w:rsidRPr="005519C6">
        <w:rPr>
          <w:rFonts w:ascii="Arial" w:hAnsi="Arial" w:cs="Arial"/>
          <w:sz w:val="20"/>
          <w:szCs w:val="20"/>
        </w:rPr>
        <w:t>монотерапія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 xml:space="preserve"> у пацієнтів із поширеними солідними пухлинами або В-клітинними лімфомами, а також </w:t>
      </w:r>
      <w:proofErr w:type="spellStart"/>
      <w:r w:rsidR="00604D90" w:rsidRPr="005519C6">
        <w:rPr>
          <w:rFonts w:ascii="Arial" w:hAnsi="Arial" w:cs="Arial"/>
          <w:sz w:val="20"/>
          <w:szCs w:val="20"/>
        </w:rPr>
        <w:t>Таземетостат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 xml:space="preserve"> у комбінації з преднізолоном у пацієнтів із дифузною В-</w:t>
      </w:r>
      <w:proofErr w:type="spellStart"/>
      <w:r w:rsidR="00604D90" w:rsidRPr="005519C6">
        <w:rPr>
          <w:rFonts w:ascii="Arial" w:hAnsi="Arial" w:cs="Arial"/>
          <w:sz w:val="20"/>
          <w:szCs w:val="20"/>
        </w:rPr>
        <w:t>великоклітинною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 xml:space="preserve"> лімфомою», код дослідження </w:t>
      </w:r>
      <w:r w:rsidR="00604D90" w:rsidRPr="005519C6">
        <w:rPr>
          <w:rFonts w:ascii="Arial" w:hAnsi="Arial" w:cs="Arial"/>
          <w:b/>
          <w:color w:val="000000"/>
          <w:sz w:val="20"/>
          <w:szCs w:val="20"/>
        </w:rPr>
        <w:t>E7438-G000-101</w:t>
      </w:r>
      <w:r w:rsidR="00604D90" w:rsidRPr="005519C6">
        <w:rPr>
          <w:rFonts w:ascii="Arial" w:hAnsi="Arial" w:cs="Arial"/>
          <w:color w:val="000000"/>
          <w:sz w:val="20"/>
          <w:szCs w:val="20"/>
        </w:rPr>
        <w:t xml:space="preserve">, </w:t>
      </w:r>
      <w:r w:rsidR="00604D90" w:rsidRPr="005519C6">
        <w:rPr>
          <w:rFonts w:ascii="Arial" w:hAnsi="Arial" w:cs="Arial"/>
          <w:sz w:val="20"/>
          <w:szCs w:val="20"/>
        </w:rPr>
        <w:t>з поп</w:t>
      </w:r>
      <w:r w:rsidR="00604D90">
        <w:rPr>
          <w:rFonts w:ascii="Arial" w:hAnsi="Arial" w:cs="Arial"/>
          <w:sz w:val="20"/>
          <w:szCs w:val="20"/>
        </w:rPr>
        <w:t>равкою 10 від 21 листопада 2016</w:t>
      </w:r>
      <w:r w:rsidR="00604D90" w:rsidRPr="005519C6">
        <w:rPr>
          <w:rFonts w:ascii="Arial" w:hAnsi="Arial" w:cs="Arial"/>
          <w:sz w:val="20"/>
          <w:szCs w:val="20"/>
        </w:rPr>
        <w:t xml:space="preserve">р.; спонсор - </w:t>
      </w:r>
      <w:proofErr w:type="spellStart"/>
      <w:r w:rsidR="00604D90" w:rsidRPr="005519C6">
        <w:rPr>
          <w:rFonts w:ascii="Arial" w:hAnsi="Arial" w:cs="Arial"/>
          <w:sz w:val="20"/>
          <w:szCs w:val="20"/>
        </w:rPr>
        <w:t>Епізим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>, Інк., США (</w:t>
      </w:r>
      <w:proofErr w:type="spellStart"/>
      <w:r w:rsidR="00604D90" w:rsidRPr="005519C6">
        <w:rPr>
          <w:rFonts w:ascii="Arial" w:hAnsi="Arial" w:cs="Arial"/>
          <w:sz w:val="20"/>
          <w:szCs w:val="20"/>
        </w:rPr>
        <w:t>Epizyme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4D90" w:rsidRPr="005519C6">
        <w:rPr>
          <w:rFonts w:ascii="Arial" w:hAnsi="Arial" w:cs="Arial"/>
          <w:sz w:val="20"/>
          <w:szCs w:val="20"/>
        </w:rPr>
        <w:t>Inc</w:t>
      </w:r>
      <w:proofErr w:type="spellEnd"/>
      <w:r w:rsidR="00604D90" w:rsidRPr="005519C6">
        <w:rPr>
          <w:rFonts w:ascii="Arial" w:hAnsi="Arial" w:cs="Arial"/>
          <w:sz w:val="20"/>
          <w:szCs w:val="20"/>
        </w:rPr>
        <w:t>., USA)</w:t>
      </w:r>
    </w:p>
    <w:p w:rsidR="00604D90" w:rsidRPr="005519C6" w:rsidRDefault="00604D90" w:rsidP="00604D90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519C6">
        <w:rPr>
          <w:rFonts w:ascii="Arial" w:hAnsi="Arial" w:cs="Arial"/>
          <w:sz w:val="20"/>
          <w:szCs w:val="20"/>
        </w:rPr>
        <w:t xml:space="preserve">Заявник – ТОВ «МБ </w:t>
      </w:r>
      <w:proofErr w:type="spellStart"/>
      <w:r w:rsidRPr="005519C6">
        <w:rPr>
          <w:rFonts w:ascii="Arial" w:hAnsi="Arial" w:cs="Arial"/>
          <w:sz w:val="20"/>
          <w:szCs w:val="20"/>
        </w:rPr>
        <w:t>Квест</w:t>
      </w:r>
      <w:proofErr w:type="spellEnd"/>
      <w:r w:rsidRPr="005519C6">
        <w:rPr>
          <w:rFonts w:ascii="Arial" w:hAnsi="Arial" w:cs="Arial"/>
          <w:sz w:val="20"/>
          <w:szCs w:val="20"/>
        </w:rPr>
        <w:t>», Україна</w:t>
      </w:r>
    </w:p>
    <w:p w:rsidR="00FC6D9A" w:rsidRDefault="00FC6D9A" w:rsidP="00604D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04D90" w:rsidRDefault="00604D90" w:rsidP="00604D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04D90" w:rsidRPr="00AD0395" w:rsidRDefault="00FB475F" w:rsidP="00604D9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B475F">
        <w:rPr>
          <w:rFonts w:ascii="Arial" w:hAnsi="Arial" w:cs="Arial"/>
          <w:b/>
          <w:sz w:val="20"/>
          <w:szCs w:val="20"/>
        </w:rPr>
        <w:t>24</w:t>
      </w:r>
      <w:r w:rsidR="00FC6D9A" w:rsidRPr="005A30D7">
        <w:rPr>
          <w:rFonts w:ascii="Arial" w:hAnsi="Arial" w:cs="Arial"/>
          <w:b/>
          <w:sz w:val="20"/>
          <w:szCs w:val="20"/>
        </w:rPr>
        <w:t>.</w:t>
      </w:r>
      <w:r w:rsidR="00FC6D9A" w:rsidRPr="005A30D7">
        <w:rPr>
          <w:rFonts w:ascii="Arial" w:hAnsi="Arial" w:cs="Arial"/>
          <w:sz w:val="20"/>
          <w:szCs w:val="20"/>
        </w:rPr>
        <w:t xml:space="preserve"> </w:t>
      </w:r>
      <w:r w:rsidR="00604D90" w:rsidRPr="00AD0395">
        <w:rPr>
          <w:rFonts w:ascii="Arial" w:eastAsia="Calibri" w:hAnsi="Arial" w:cs="Arial"/>
          <w:b/>
          <w:color w:val="000000"/>
          <w:sz w:val="20"/>
          <w:szCs w:val="20"/>
        </w:rPr>
        <w:t xml:space="preserve">Оновлена версія Брошури дослідника досліджуваного лікарського засобу </w:t>
      </w:r>
      <w:proofErr w:type="spellStart"/>
      <w:r w:rsidR="00604D90" w:rsidRPr="00AD0395">
        <w:rPr>
          <w:rFonts w:ascii="Arial" w:eastAsia="Calibri" w:hAnsi="Arial" w:cs="Arial"/>
          <w:b/>
          <w:color w:val="000000"/>
          <w:sz w:val="20"/>
          <w:szCs w:val="20"/>
        </w:rPr>
        <w:t>Масітиніб</w:t>
      </w:r>
      <w:proofErr w:type="spellEnd"/>
      <w:r w:rsidR="00604D90" w:rsidRPr="00AD0395">
        <w:rPr>
          <w:rFonts w:ascii="Arial" w:eastAsia="Calibri" w:hAnsi="Arial" w:cs="Arial"/>
          <w:b/>
          <w:color w:val="000000"/>
          <w:sz w:val="20"/>
          <w:szCs w:val="20"/>
        </w:rPr>
        <w:t xml:space="preserve">, видання 2017 року, версія 2.0 від 21 листопада 2017 </w:t>
      </w:r>
      <w:r w:rsidR="00604D90" w:rsidRPr="00AD0395">
        <w:rPr>
          <w:rFonts w:ascii="Arial" w:eastAsia="Calibri" w:hAnsi="Arial" w:cs="Arial"/>
          <w:color w:val="000000"/>
          <w:sz w:val="20"/>
          <w:szCs w:val="20"/>
        </w:rPr>
        <w:t xml:space="preserve">до протоколів клінічних випробувань: </w:t>
      </w:r>
      <w:r w:rsidR="00604D90" w:rsidRPr="00AD0395">
        <w:rPr>
          <w:rFonts w:ascii="Arial" w:eastAsia="Calibri" w:hAnsi="Arial" w:cs="Arial"/>
          <w:sz w:val="20"/>
          <w:szCs w:val="20"/>
        </w:rPr>
        <w:t>«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Проспективне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багатоцентрове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рандомізоване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, відкрите,  активно-контрольоване, в двох паралельних групах, 3-ї фази дослідження, для порівняння ефективності та безпеки </w:t>
      </w:r>
      <w:proofErr w:type="spellStart"/>
      <w:r w:rsidR="00604D90" w:rsidRPr="00AD0395">
        <w:rPr>
          <w:rFonts w:ascii="Arial" w:eastAsia="Calibri" w:hAnsi="Arial" w:cs="Arial"/>
          <w:b/>
          <w:sz w:val="20"/>
          <w:szCs w:val="20"/>
        </w:rPr>
        <w:t>масітинібу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 дозою 7,5 мг/кг/добу з 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дакарбазином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 при лікуванні пацієнтів із 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нерезектабельною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 або метастатичною меланомою 3-ї чи 4-ї стадії з мутацією 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навколомембранного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 домену c-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kit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>»</w:t>
      </w:r>
      <w:r w:rsidR="00604D90" w:rsidRPr="00AD0395">
        <w:rPr>
          <w:rFonts w:ascii="Arial" w:eastAsia="Calibri" w:hAnsi="Arial" w:cs="Arial"/>
          <w:color w:val="000000"/>
          <w:sz w:val="20"/>
          <w:szCs w:val="20"/>
        </w:rPr>
        <w:t xml:space="preserve">, код дослідження </w:t>
      </w:r>
      <w:r w:rsidR="00604D90" w:rsidRPr="00AD0395">
        <w:rPr>
          <w:rFonts w:ascii="Arial" w:eastAsia="Calibri" w:hAnsi="Arial" w:cs="Arial"/>
          <w:b/>
          <w:sz w:val="20"/>
          <w:szCs w:val="20"/>
        </w:rPr>
        <w:t>AB08026</w:t>
      </w:r>
      <w:r w:rsidR="00604D90" w:rsidRPr="00AD0395">
        <w:rPr>
          <w:rFonts w:ascii="Arial" w:eastAsia="Calibri" w:hAnsi="Arial" w:cs="Arial"/>
          <w:sz w:val="20"/>
          <w:szCs w:val="20"/>
        </w:rPr>
        <w:t>, версія 8.0/ROW від 08.03.2016</w:t>
      </w:r>
      <w:r w:rsidR="00604D90" w:rsidRPr="00AD0395">
        <w:rPr>
          <w:rFonts w:ascii="Arial" w:eastAsia="Calibri" w:hAnsi="Arial" w:cs="Arial"/>
          <w:color w:val="000000"/>
          <w:sz w:val="20"/>
          <w:szCs w:val="20"/>
        </w:rPr>
        <w:t xml:space="preserve">; </w:t>
      </w:r>
      <w:r w:rsidR="00604D90" w:rsidRPr="00AD0395">
        <w:rPr>
          <w:rFonts w:ascii="Arial" w:eastAsia="Calibri" w:hAnsi="Arial" w:cs="Arial"/>
          <w:sz w:val="20"/>
          <w:szCs w:val="20"/>
        </w:rPr>
        <w:t>«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Проспективне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багатоцентрове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>, подвійно-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рандомізоване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, подвійне сліпе дослідження 3 фази у 2 паралельних групах для порівняння ефективності та безпеки застосування в якості першої лінії терапії </w:t>
      </w:r>
      <w:proofErr w:type="spellStart"/>
      <w:r w:rsidR="00604D90" w:rsidRPr="00AD0395">
        <w:rPr>
          <w:rFonts w:ascii="Arial" w:eastAsia="Calibri" w:hAnsi="Arial" w:cs="Arial"/>
          <w:b/>
          <w:sz w:val="20"/>
          <w:szCs w:val="20"/>
        </w:rPr>
        <w:t>масітинібу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 з 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гемцитабіном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гемцитабіну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 з плацебо, та в подальшому в якості другої лінії терапії </w:t>
      </w:r>
      <w:proofErr w:type="spellStart"/>
      <w:r w:rsidR="00604D90" w:rsidRPr="00AD0395">
        <w:rPr>
          <w:rFonts w:ascii="Arial" w:eastAsia="Calibri" w:hAnsi="Arial" w:cs="Arial"/>
          <w:sz w:val="20"/>
          <w:szCs w:val="20"/>
        </w:rPr>
        <w:t>масітинібу</w:t>
      </w:r>
      <w:proofErr w:type="spellEnd"/>
      <w:r w:rsidR="00604D90" w:rsidRPr="00AD0395">
        <w:rPr>
          <w:rFonts w:ascii="Arial" w:eastAsia="Calibri" w:hAnsi="Arial" w:cs="Arial"/>
          <w:sz w:val="20"/>
          <w:szCs w:val="20"/>
        </w:rPr>
        <w:t xml:space="preserve"> з Folfiri.3 та плацебо з Folfiri.3 для лікування пацієнтів з неоперабельним локалізованим або метастатичним раком підшлункової залози»</w:t>
      </w:r>
      <w:r w:rsidR="00604D90" w:rsidRPr="00AD0395">
        <w:rPr>
          <w:rFonts w:ascii="Arial" w:eastAsia="Calibri" w:hAnsi="Arial" w:cs="Arial"/>
          <w:color w:val="000000"/>
          <w:sz w:val="20"/>
          <w:szCs w:val="20"/>
        </w:rPr>
        <w:t>, код дослідження</w:t>
      </w:r>
      <w:r w:rsidR="00604D90" w:rsidRPr="00AD039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604D90" w:rsidRPr="00AD0395">
        <w:rPr>
          <w:rFonts w:ascii="Arial" w:eastAsia="Calibri" w:hAnsi="Arial" w:cs="Arial"/>
          <w:b/>
          <w:sz w:val="20"/>
          <w:szCs w:val="20"/>
        </w:rPr>
        <w:t>AB12005</w:t>
      </w:r>
      <w:r w:rsidR="00604D90" w:rsidRPr="00AD0395">
        <w:rPr>
          <w:rFonts w:ascii="Arial" w:eastAsia="Calibri" w:hAnsi="Arial" w:cs="Arial"/>
          <w:sz w:val="20"/>
          <w:szCs w:val="20"/>
        </w:rPr>
        <w:t>, версія 6.0 ROW від 04.10.2016;</w:t>
      </w:r>
      <w:r w:rsidR="00604D90" w:rsidRPr="00AD039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604D90" w:rsidRPr="00AD0395">
        <w:rPr>
          <w:rFonts w:ascii="Arial" w:eastAsia="Calibri" w:hAnsi="Arial" w:cs="Arial"/>
          <w:color w:val="000000"/>
          <w:sz w:val="20"/>
          <w:szCs w:val="20"/>
        </w:rPr>
        <w:t>cпонсор</w:t>
      </w:r>
      <w:proofErr w:type="spellEnd"/>
      <w:r w:rsidR="00604D90" w:rsidRPr="00AD0395">
        <w:rPr>
          <w:rFonts w:ascii="Arial" w:eastAsia="Calibri" w:hAnsi="Arial" w:cs="Arial"/>
          <w:color w:val="000000"/>
          <w:sz w:val="20"/>
          <w:szCs w:val="20"/>
        </w:rPr>
        <w:t xml:space="preserve"> –  AB </w:t>
      </w:r>
      <w:proofErr w:type="spellStart"/>
      <w:r w:rsidR="00604D90" w:rsidRPr="00AD0395">
        <w:rPr>
          <w:rFonts w:ascii="Arial" w:eastAsia="Calibri" w:hAnsi="Arial" w:cs="Arial"/>
          <w:color w:val="000000"/>
          <w:sz w:val="20"/>
          <w:szCs w:val="20"/>
        </w:rPr>
        <w:t>Science</w:t>
      </w:r>
      <w:proofErr w:type="spellEnd"/>
      <w:r w:rsidR="00604D90" w:rsidRPr="00AD0395">
        <w:rPr>
          <w:rFonts w:ascii="Arial" w:eastAsia="Calibri" w:hAnsi="Arial" w:cs="Arial"/>
          <w:color w:val="000000"/>
          <w:sz w:val="20"/>
          <w:szCs w:val="20"/>
        </w:rPr>
        <w:t>, Франція</w:t>
      </w:r>
    </w:p>
    <w:p w:rsidR="00604D90" w:rsidRPr="00AD0395" w:rsidRDefault="00604D90" w:rsidP="00604D9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D0395">
        <w:rPr>
          <w:rFonts w:ascii="Arial" w:eastAsia="Calibri" w:hAnsi="Arial" w:cs="Arial"/>
          <w:color w:val="000000"/>
          <w:sz w:val="20"/>
          <w:szCs w:val="20"/>
        </w:rPr>
        <w:t>Заявник – ТОВ «</w:t>
      </w:r>
      <w:proofErr w:type="spellStart"/>
      <w:r w:rsidRPr="00AD0395">
        <w:rPr>
          <w:rFonts w:ascii="Arial" w:eastAsia="Calibri" w:hAnsi="Arial" w:cs="Arial"/>
          <w:color w:val="000000"/>
          <w:sz w:val="20"/>
          <w:szCs w:val="20"/>
        </w:rPr>
        <w:t>Сінерджи</w:t>
      </w:r>
      <w:proofErr w:type="spellEnd"/>
      <w:r w:rsidRPr="00AD039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AD0395">
        <w:rPr>
          <w:rFonts w:ascii="Arial" w:eastAsia="Calibri" w:hAnsi="Arial" w:cs="Arial"/>
          <w:color w:val="000000"/>
          <w:sz w:val="20"/>
          <w:szCs w:val="20"/>
        </w:rPr>
        <w:t>Групп</w:t>
      </w:r>
      <w:proofErr w:type="spellEnd"/>
      <w:r w:rsidRPr="00AD0395">
        <w:rPr>
          <w:rFonts w:ascii="Arial" w:eastAsia="Calibri" w:hAnsi="Arial" w:cs="Arial"/>
          <w:color w:val="000000"/>
          <w:sz w:val="20"/>
          <w:szCs w:val="20"/>
        </w:rPr>
        <w:t xml:space="preserve"> Україна»</w:t>
      </w:r>
    </w:p>
    <w:p w:rsidR="00FC6D9A" w:rsidRDefault="00FC6D9A" w:rsidP="00604D90">
      <w:pPr>
        <w:pStyle w:val="af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04D90" w:rsidRPr="00FB475F" w:rsidRDefault="00604D90" w:rsidP="00604D90">
      <w:pPr>
        <w:pStyle w:val="af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04D90" w:rsidRPr="00D515BE" w:rsidRDefault="00FB475F" w:rsidP="00604D90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FB475F">
        <w:rPr>
          <w:rFonts w:ascii="Arial" w:hAnsi="Arial" w:cs="Arial"/>
          <w:b/>
          <w:sz w:val="20"/>
          <w:szCs w:val="20"/>
        </w:rPr>
        <w:t>25</w:t>
      </w:r>
      <w:r w:rsidR="00FC6D9A" w:rsidRPr="005A30D7">
        <w:rPr>
          <w:rFonts w:ascii="Arial" w:hAnsi="Arial" w:cs="Arial"/>
          <w:b/>
          <w:sz w:val="20"/>
          <w:szCs w:val="20"/>
        </w:rPr>
        <w:t>.</w:t>
      </w:r>
      <w:r w:rsidR="00FC6D9A" w:rsidRPr="00F9675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Подовження терміну придатності досліджуваного лікарського засобу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Цефтобіпролу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Медокарилу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, порошок для приготування концентрату для розчину для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інфузій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, 666,6 мг (еквівалентно 500 мг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Цефтобіпролу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) з 36 до 48 місяців; Розділи: 3.2.P.8.1 «Резюме щодо стабільності й висновки» (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Stability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Summary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and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Conclusion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) та 3.2.P.8.3.3 «Дані про стабільність комерційних партій» (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Stability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Data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Commercial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Batches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) Досьє досліджуваного лікарського засобу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Цефтобіпролу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Медокарилу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(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Zevtera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) 500 мг у форматі загального технічного документу /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Common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Technical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Document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(CTD) від 27 вересня 2017 р. </w:t>
      </w:r>
      <w:r w:rsidR="00604D90" w:rsidRPr="00D515BE">
        <w:rPr>
          <w:rFonts w:ascii="Arial" w:hAnsi="Arial" w:cs="Arial"/>
          <w:kern w:val="32"/>
          <w:sz w:val="20"/>
          <w:szCs w:val="20"/>
        </w:rPr>
        <w:t xml:space="preserve">до </w:t>
      </w:r>
      <w:r w:rsidR="00604D90" w:rsidRPr="00D515BE">
        <w:rPr>
          <w:rFonts w:ascii="Arial" w:hAnsi="Arial" w:cs="Arial"/>
          <w:bCs/>
          <w:kern w:val="32"/>
          <w:sz w:val="20"/>
          <w:szCs w:val="20"/>
        </w:rPr>
        <w:t>протоколу клінічного випробування «</w:t>
      </w:r>
      <w:proofErr w:type="spellStart"/>
      <w:r w:rsidR="00604D90" w:rsidRPr="00D515BE">
        <w:rPr>
          <w:rFonts w:ascii="Arial" w:hAnsi="Arial" w:cs="Arial"/>
          <w:bCs/>
          <w:kern w:val="32"/>
          <w:sz w:val="20"/>
          <w:szCs w:val="20"/>
        </w:rPr>
        <w:t>Рандомізоване</w:t>
      </w:r>
      <w:proofErr w:type="spellEnd"/>
      <w:r w:rsidR="00604D90" w:rsidRPr="00D515BE">
        <w:rPr>
          <w:rFonts w:ascii="Arial" w:hAnsi="Arial" w:cs="Arial"/>
          <w:bCs/>
          <w:kern w:val="32"/>
          <w:sz w:val="20"/>
          <w:szCs w:val="20"/>
        </w:rPr>
        <w:t xml:space="preserve"> подвійно сліпе </w:t>
      </w:r>
      <w:proofErr w:type="spellStart"/>
      <w:r w:rsidR="00604D90" w:rsidRPr="00D515BE">
        <w:rPr>
          <w:rFonts w:ascii="Arial" w:hAnsi="Arial" w:cs="Arial"/>
          <w:bCs/>
          <w:kern w:val="32"/>
          <w:sz w:val="20"/>
          <w:szCs w:val="20"/>
        </w:rPr>
        <w:t>багатоцентрове</w:t>
      </w:r>
      <w:proofErr w:type="spellEnd"/>
      <w:r w:rsidR="00604D90" w:rsidRPr="00D515BE">
        <w:rPr>
          <w:rFonts w:ascii="Arial" w:hAnsi="Arial" w:cs="Arial"/>
          <w:bCs/>
          <w:kern w:val="32"/>
          <w:sz w:val="20"/>
          <w:szCs w:val="20"/>
        </w:rPr>
        <w:t xml:space="preserve"> порівняльне дослідження, що проводиться з метою оцінки безпечності й ефективності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цефтобіпролу</w:t>
      </w:r>
      <w:proofErr w:type="spellEnd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медокарилу</w:t>
      </w:r>
      <w:proofErr w:type="spellEnd"/>
      <w:r w:rsidR="00604D90" w:rsidRPr="00D515BE">
        <w:rPr>
          <w:rFonts w:ascii="Arial" w:hAnsi="Arial" w:cs="Arial"/>
          <w:bCs/>
          <w:kern w:val="32"/>
          <w:sz w:val="20"/>
          <w:szCs w:val="20"/>
        </w:rPr>
        <w:t xml:space="preserve"> та </w:t>
      </w:r>
      <w:proofErr w:type="spellStart"/>
      <w:r w:rsidR="00604D90" w:rsidRPr="00D515BE">
        <w:rPr>
          <w:rFonts w:ascii="Arial" w:hAnsi="Arial" w:cs="Arial"/>
          <w:bCs/>
          <w:kern w:val="32"/>
          <w:sz w:val="20"/>
          <w:szCs w:val="20"/>
        </w:rPr>
        <w:t>ванкоміцину</w:t>
      </w:r>
      <w:proofErr w:type="spellEnd"/>
      <w:r w:rsidR="00604D90" w:rsidRPr="00D515BE">
        <w:rPr>
          <w:rFonts w:ascii="Arial" w:hAnsi="Arial" w:cs="Arial"/>
          <w:bCs/>
          <w:kern w:val="32"/>
          <w:sz w:val="20"/>
          <w:szCs w:val="20"/>
        </w:rPr>
        <w:t xml:space="preserve"> в поєднанні з </w:t>
      </w:r>
      <w:proofErr w:type="spellStart"/>
      <w:r w:rsidR="00604D90" w:rsidRPr="00D515BE">
        <w:rPr>
          <w:rFonts w:ascii="Arial" w:hAnsi="Arial" w:cs="Arial"/>
          <w:bCs/>
          <w:kern w:val="32"/>
          <w:sz w:val="20"/>
          <w:szCs w:val="20"/>
        </w:rPr>
        <w:t>азтреонамом</w:t>
      </w:r>
      <w:proofErr w:type="spellEnd"/>
      <w:r w:rsidR="00604D90" w:rsidRPr="00D515BE">
        <w:rPr>
          <w:rFonts w:ascii="Arial" w:hAnsi="Arial" w:cs="Arial"/>
          <w:bCs/>
          <w:kern w:val="32"/>
          <w:sz w:val="20"/>
          <w:szCs w:val="20"/>
        </w:rPr>
        <w:t xml:space="preserve"> при лікуванні гострих бактеріальних інфекцій шкіри та підшкірної клітковини», код дослідження </w:t>
      </w:r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t>BPR</w:t>
      </w:r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noBreakHyphen/>
        <w:t>CS</w:t>
      </w:r>
      <w:r w:rsidR="00604D90" w:rsidRPr="00D515BE">
        <w:rPr>
          <w:rFonts w:ascii="Arial" w:hAnsi="Arial" w:cs="Arial"/>
          <w:b/>
          <w:bCs/>
          <w:kern w:val="32"/>
          <w:sz w:val="20"/>
          <w:szCs w:val="20"/>
        </w:rPr>
        <w:noBreakHyphen/>
        <w:t>008</w:t>
      </w:r>
      <w:r w:rsidR="00604D90" w:rsidRPr="00D515BE">
        <w:rPr>
          <w:rFonts w:ascii="Arial" w:hAnsi="Arial" w:cs="Arial"/>
          <w:bCs/>
          <w:kern w:val="32"/>
          <w:sz w:val="20"/>
          <w:szCs w:val="20"/>
        </w:rPr>
        <w:t>, редакція 5.0 від 31 травня 2017 р.; спонсор – «</w:t>
      </w:r>
      <w:proofErr w:type="spellStart"/>
      <w:r w:rsidR="00604D90" w:rsidRPr="00D515BE">
        <w:rPr>
          <w:rFonts w:ascii="Arial" w:hAnsi="Arial" w:cs="Arial"/>
          <w:bCs/>
          <w:kern w:val="32"/>
          <w:sz w:val="20"/>
          <w:szCs w:val="20"/>
        </w:rPr>
        <w:t>Базілеа</w:t>
      </w:r>
      <w:proofErr w:type="spellEnd"/>
      <w:r w:rsidR="00604D90" w:rsidRPr="00D515BE">
        <w:rPr>
          <w:rFonts w:ascii="Arial" w:hAnsi="Arial" w:cs="Arial"/>
          <w:bCs/>
          <w:kern w:val="32"/>
          <w:sz w:val="20"/>
          <w:szCs w:val="20"/>
        </w:rPr>
        <w:t xml:space="preserve"> Фармацевтика </w:t>
      </w:r>
      <w:proofErr w:type="spellStart"/>
      <w:r w:rsidR="00604D90" w:rsidRPr="00D515BE">
        <w:rPr>
          <w:rFonts w:ascii="Arial" w:hAnsi="Arial" w:cs="Arial"/>
          <w:bCs/>
          <w:kern w:val="32"/>
          <w:sz w:val="20"/>
          <w:szCs w:val="20"/>
        </w:rPr>
        <w:t>Інтернаціональ</w:t>
      </w:r>
      <w:proofErr w:type="spellEnd"/>
      <w:r w:rsidR="00604D90" w:rsidRPr="00D515BE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="00604D90" w:rsidRPr="00D515BE">
        <w:rPr>
          <w:rFonts w:ascii="Arial" w:hAnsi="Arial" w:cs="Arial"/>
          <w:bCs/>
          <w:kern w:val="32"/>
          <w:sz w:val="20"/>
          <w:szCs w:val="20"/>
        </w:rPr>
        <w:t>Лтд</w:t>
      </w:r>
      <w:proofErr w:type="spellEnd"/>
      <w:r w:rsidR="00604D90" w:rsidRPr="00D515BE">
        <w:rPr>
          <w:rFonts w:ascii="Arial" w:hAnsi="Arial" w:cs="Arial"/>
          <w:bCs/>
          <w:kern w:val="32"/>
          <w:sz w:val="20"/>
          <w:szCs w:val="20"/>
        </w:rPr>
        <w:t>», Швейцарія</w:t>
      </w:r>
    </w:p>
    <w:p w:rsidR="00604D90" w:rsidRDefault="00604D90" w:rsidP="00604D9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15BE">
        <w:rPr>
          <w:rFonts w:ascii="Arial" w:eastAsia="Calibri" w:hAnsi="Arial" w:cs="Arial"/>
          <w:color w:val="000000"/>
          <w:sz w:val="20"/>
          <w:szCs w:val="20"/>
        </w:rPr>
        <w:t>Заявник – ТОВ «ПІ ЕС АЙ</w:t>
      </w:r>
      <w:r w:rsidRPr="00D515BE">
        <w:rPr>
          <w:rFonts w:ascii="Arial" w:eastAsia="Calibri" w:hAnsi="Arial" w:cs="Arial"/>
          <w:color w:val="000000"/>
          <w:sz w:val="20"/>
          <w:szCs w:val="20"/>
        </w:rPr>
        <w:noBreakHyphen/>
        <w:t>Україна»</w:t>
      </w:r>
    </w:p>
    <w:p w:rsidR="006E045F" w:rsidRDefault="006E045F" w:rsidP="00604D9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E045F" w:rsidRDefault="006E045F" w:rsidP="00604D9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E045F" w:rsidRDefault="006E045F" w:rsidP="006E045F">
      <w:pPr>
        <w:pStyle w:val="ac"/>
        <w:widowControl w:val="0"/>
        <w:ind w:left="0"/>
        <w:jc w:val="both"/>
        <w:rPr>
          <w:rStyle w:val="hps"/>
          <w:rFonts w:ascii="Arial" w:hAnsi="Arial" w:cs="Arial"/>
          <w:sz w:val="20"/>
          <w:szCs w:val="20"/>
        </w:rPr>
      </w:pPr>
      <w:r w:rsidRPr="006E045F">
        <w:rPr>
          <w:rFonts w:ascii="Arial" w:hAnsi="Arial" w:cs="Arial"/>
          <w:b/>
          <w:color w:val="000000"/>
          <w:sz w:val="20"/>
          <w:szCs w:val="20"/>
        </w:rPr>
        <w:t>26.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13E5D">
        <w:rPr>
          <w:rStyle w:val="hps"/>
          <w:rFonts w:ascii="Arial" w:hAnsi="Arial" w:cs="Arial"/>
          <w:b/>
          <w:sz w:val="20"/>
          <w:szCs w:val="20"/>
        </w:rPr>
        <w:t>Зм</w:t>
      </w:r>
      <w:r>
        <w:rPr>
          <w:rStyle w:val="hps"/>
          <w:rFonts w:ascii="Arial" w:hAnsi="Arial" w:cs="Arial"/>
          <w:b/>
          <w:sz w:val="20"/>
          <w:szCs w:val="20"/>
        </w:rPr>
        <w:t>іна</w:t>
      </w:r>
      <w:r w:rsidRPr="004F153B">
        <w:rPr>
          <w:rStyle w:val="hps"/>
          <w:rFonts w:ascii="Arial" w:hAnsi="Arial" w:cs="Arial"/>
          <w:b/>
          <w:sz w:val="20"/>
          <w:szCs w:val="20"/>
        </w:rPr>
        <w:t xml:space="preserve"> маркування досліджуваного лікарського засобу </w:t>
      </w:r>
      <w:proofErr w:type="spellStart"/>
      <w:r w:rsidRPr="004F153B">
        <w:rPr>
          <w:rStyle w:val="hps"/>
          <w:rFonts w:ascii="Arial" w:hAnsi="Arial" w:cs="Arial"/>
          <w:b/>
          <w:sz w:val="20"/>
          <w:szCs w:val="20"/>
        </w:rPr>
        <w:t>Неоспастіл</w:t>
      </w:r>
      <w:proofErr w:type="spellEnd"/>
      <w:r w:rsidRPr="004F153B">
        <w:rPr>
          <w:rStyle w:val="hps"/>
          <w:rFonts w:ascii="Arial" w:hAnsi="Arial" w:cs="Arial"/>
          <w:b/>
          <w:sz w:val="20"/>
          <w:szCs w:val="20"/>
        </w:rPr>
        <w:t xml:space="preserve">, таблетки, вкриті оболонкою </w:t>
      </w:r>
      <w:r w:rsidRPr="00093897">
        <w:rPr>
          <w:rStyle w:val="hps"/>
          <w:rFonts w:ascii="Arial" w:hAnsi="Arial" w:cs="Arial"/>
          <w:sz w:val="20"/>
          <w:szCs w:val="20"/>
        </w:rPr>
        <w:t>до протоколу клінічного випробування</w:t>
      </w:r>
      <w:r>
        <w:rPr>
          <w:rStyle w:val="hps"/>
          <w:rFonts w:ascii="Arial" w:hAnsi="Arial" w:cs="Arial"/>
          <w:sz w:val="20"/>
          <w:szCs w:val="20"/>
        </w:rPr>
        <w:t xml:space="preserve"> «</w:t>
      </w:r>
      <w:r w:rsidRPr="004F153B">
        <w:rPr>
          <w:rStyle w:val="hps"/>
          <w:rFonts w:ascii="Arial" w:hAnsi="Arial" w:cs="Arial"/>
          <w:sz w:val="20"/>
          <w:szCs w:val="20"/>
        </w:rPr>
        <w:t>«</w:t>
      </w:r>
      <w:proofErr w:type="spellStart"/>
      <w:r w:rsidRPr="004F153B">
        <w:rPr>
          <w:rStyle w:val="hps"/>
          <w:rFonts w:ascii="Arial" w:hAnsi="Arial" w:cs="Arial"/>
          <w:sz w:val="20"/>
          <w:szCs w:val="20"/>
        </w:rPr>
        <w:t>Багатоцентрове</w:t>
      </w:r>
      <w:proofErr w:type="spellEnd"/>
      <w:r w:rsidRPr="004F153B">
        <w:rPr>
          <w:rStyle w:val="hps"/>
          <w:rFonts w:ascii="Arial" w:hAnsi="Arial" w:cs="Arial"/>
          <w:sz w:val="20"/>
          <w:szCs w:val="20"/>
        </w:rPr>
        <w:t xml:space="preserve"> відкрите </w:t>
      </w:r>
      <w:proofErr w:type="spellStart"/>
      <w:r w:rsidRPr="004F153B">
        <w:rPr>
          <w:rStyle w:val="hps"/>
          <w:rFonts w:ascii="Arial" w:hAnsi="Arial" w:cs="Arial"/>
          <w:sz w:val="20"/>
          <w:szCs w:val="20"/>
        </w:rPr>
        <w:t>рандомізоване</w:t>
      </w:r>
      <w:proofErr w:type="spellEnd"/>
      <w:r w:rsidRPr="004F153B">
        <w:rPr>
          <w:rStyle w:val="hps"/>
          <w:rFonts w:ascii="Arial" w:hAnsi="Arial" w:cs="Arial"/>
          <w:sz w:val="20"/>
          <w:szCs w:val="20"/>
        </w:rPr>
        <w:t xml:space="preserve"> дослідження </w:t>
      </w:r>
      <w:proofErr w:type="spellStart"/>
      <w:r w:rsidRPr="004F153B">
        <w:rPr>
          <w:rStyle w:val="hps"/>
          <w:rFonts w:ascii="Arial" w:hAnsi="Arial" w:cs="Arial"/>
          <w:sz w:val="20"/>
          <w:szCs w:val="20"/>
        </w:rPr>
        <w:t>переносимості</w:t>
      </w:r>
      <w:proofErr w:type="spellEnd"/>
      <w:r w:rsidRPr="004F153B">
        <w:rPr>
          <w:rStyle w:val="hps"/>
          <w:rFonts w:ascii="Arial" w:hAnsi="Arial" w:cs="Arial"/>
          <w:sz w:val="20"/>
          <w:szCs w:val="20"/>
        </w:rPr>
        <w:t xml:space="preserve"> та перевищуючої ефективності лікарського засобу </w:t>
      </w:r>
      <w:r w:rsidRPr="00093897">
        <w:rPr>
          <w:rStyle w:val="hps"/>
          <w:rFonts w:ascii="Arial" w:hAnsi="Arial" w:cs="Arial"/>
          <w:b/>
          <w:sz w:val="20"/>
          <w:szCs w:val="20"/>
        </w:rPr>
        <w:t>НЕОСПАСТІЛ</w:t>
      </w:r>
      <w:r w:rsidRPr="004F153B">
        <w:rPr>
          <w:rStyle w:val="hps"/>
          <w:rFonts w:ascii="Arial" w:hAnsi="Arial" w:cs="Arial"/>
          <w:sz w:val="20"/>
          <w:szCs w:val="20"/>
        </w:rPr>
        <w:t xml:space="preserve">, таблетки, вкриті оболонкою, виробництва ПрАТ «Фармацевтична фірма «Дарниця» (Україна) у порівнянні з препаратом КЕТАНОВ, таблетки, вкриті оболонкою, виробництва «КК Терапія АТ» (Румунія) у хворих з </w:t>
      </w:r>
      <w:proofErr w:type="spellStart"/>
      <w:r w:rsidRPr="004F153B">
        <w:rPr>
          <w:rStyle w:val="hps"/>
          <w:rFonts w:ascii="Arial" w:hAnsi="Arial" w:cs="Arial"/>
          <w:sz w:val="20"/>
          <w:szCs w:val="20"/>
        </w:rPr>
        <w:t>дорсалгією</w:t>
      </w:r>
      <w:proofErr w:type="spellEnd"/>
      <w:r w:rsidRPr="004F153B">
        <w:rPr>
          <w:rStyle w:val="hps"/>
          <w:rFonts w:ascii="Arial" w:hAnsi="Arial" w:cs="Arial"/>
          <w:sz w:val="20"/>
          <w:szCs w:val="20"/>
        </w:rPr>
        <w:t xml:space="preserve"> і/або </w:t>
      </w:r>
      <w:proofErr w:type="spellStart"/>
      <w:r w:rsidRPr="004F153B">
        <w:rPr>
          <w:rStyle w:val="hps"/>
          <w:rFonts w:ascii="Arial" w:hAnsi="Arial" w:cs="Arial"/>
          <w:sz w:val="20"/>
          <w:szCs w:val="20"/>
        </w:rPr>
        <w:t>ішалгією</w:t>
      </w:r>
      <w:proofErr w:type="spellEnd"/>
      <w:r w:rsidRPr="004F153B">
        <w:rPr>
          <w:rStyle w:val="hps"/>
          <w:rFonts w:ascii="Arial" w:hAnsi="Arial" w:cs="Arial"/>
          <w:sz w:val="20"/>
          <w:szCs w:val="20"/>
        </w:rPr>
        <w:t xml:space="preserve"> з помірним больовим синдромом»</w:t>
      </w:r>
      <w:r>
        <w:rPr>
          <w:rStyle w:val="hps"/>
          <w:rFonts w:ascii="Arial" w:hAnsi="Arial" w:cs="Arial"/>
          <w:sz w:val="20"/>
          <w:szCs w:val="20"/>
        </w:rPr>
        <w:t xml:space="preserve">, код дослідження </w:t>
      </w:r>
      <w:r w:rsidRPr="004F153B">
        <w:rPr>
          <w:rStyle w:val="hps"/>
          <w:rFonts w:ascii="Arial" w:hAnsi="Arial" w:cs="Arial"/>
          <w:b/>
          <w:sz w:val="20"/>
          <w:szCs w:val="20"/>
        </w:rPr>
        <w:t>FFD_NEOSPAST_DAR-</w:t>
      </w:r>
      <w:proofErr w:type="spellStart"/>
      <w:r w:rsidRPr="004F153B">
        <w:rPr>
          <w:rStyle w:val="hps"/>
          <w:rFonts w:ascii="Arial" w:hAnsi="Arial" w:cs="Arial"/>
          <w:b/>
          <w:sz w:val="20"/>
          <w:szCs w:val="20"/>
        </w:rPr>
        <w:t>tabl</w:t>
      </w:r>
      <w:proofErr w:type="spellEnd"/>
      <w:r w:rsidRPr="004F153B">
        <w:rPr>
          <w:rStyle w:val="hps"/>
          <w:rFonts w:ascii="Arial" w:hAnsi="Arial" w:cs="Arial"/>
          <w:b/>
          <w:sz w:val="20"/>
          <w:szCs w:val="20"/>
        </w:rPr>
        <w:t>/2f-01.17</w:t>
      </w:r>
      <w:r w:rsidRPr="004F153B">
        <w:rPr>
          <w:rStyle w:val="hps"/>
          <w:rFonts w:ascii="Arial" w:hAnsi="Arial" w:cs="Arial"/>
          <w:sz w:val="20"/>
          <w:szCs w:val="20"/>
        </w:rPr>
        <w:t>, версія № 3 від 05.06.2017</w:t>
      </w:r>
      <w:r>
        <w:rPr>
          <w:rStyle w:val="hps"/>
          <w:rFonts w:ascii="Arial" w:hAnsi="Arial" w:cs="Arial"/>
          <w:sz w:val="20"/>
          <w:szCs w:val="20"/>
        </w:rPr>
        <w:t>; спонсор -</w:t>
      </w:r>
      <w:r w:rsidRPr="004F153B">
        <w:rPr>
          <w:rStyle w:val="hps"/>
          <w:rFonts w:ascii="Arial" w:hAnsi="Arial" w:cs="Arial"/>
          <w:sz w:val="20"/>
          <w:szCs w:val="20"/>
        </w:rPr>
        <w:t xml:space="preserve"> ПрАТ «Фармацевтична фірма «Дарниця», Україна </w:t>
      </w:r>
    </w:p>
    <w:p w:rsidR="006E045F" w:rsidRDefault="006E045F" w:rsidP="006E045F">
      <w:pPr>
        <w:widowControl w:val="0"/>
        <w:spacing w:after="0" w:line="240" w:lineRule="auto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Заявник - </w:t>
      </w:r>
      <w:r w:rsidRPr="004F153B">
        <w:rPr>
          <w:rStyle w:val="hps"/>
          <w:rFonts w:ascii="Arial" w:hAnsi="Arial" w:cs="Arial"/>
          <w:sz w:val="20"/>
          <w:szCs w:val="20"/>
        </w:rPr>
        <w:t xml:space="preserve">ПрАТ «Фармацевтична фірма «Дарниця», </w:t>
      </w:r>
      <w:r>
        <w:rPr>
          <w:rStyle w:val="hps"/>
          <w:rFonts w:ascii="Arial" w:hAnsi="Arial" w:cs="Arial"/>
          <w:sz w:val="20"/>
          <w:szCs w:val="20"/>
        </w:rPr>
        <w:t>Україна</w:t>
      </w:r>
    </w:p>
    <w:p w:rsidR="006E045F" w:rsidRDefault="006E045F" w:rsidP="00604D9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E045F" w:rsidRDefault="006E045F" w:rsidP="00604D9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E045F" w:rsidRPr="00716541" w:rsidRDefault="006E045F" w:rsidP="006E045F">
      <w:pPr>
        <w:pStyle w:val="ac"/>
        <w:widowControl w:val="0"/>
        <w:ind w:left="0"/>
        <w:jc w:val="both"/>
        <w:rPr>
          <w:rStyle w:val="hps"/>
          <w:rFonts w:ascii="Arial" w:hAnsi="Arial" w:cs="Arial"/>
          <w:sz w:val="20"/>
          <w:szCs w:val="20"/>
        </w:rPr>
      </w:pPr>
      <w:r w:rsidRPr="006E045F">
        <w:rPr>
          <w:rFonts w:ascii="Arial" w:hAnsi="Arial" w:cs="Arial"/>
          <w:b/>
          <w:color w:val="000000"/>
          <w:sz w:val="20"/>
          <w:szCs w:val="20"/>
        </w:rPr>
        <w:t>27.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16541">
        <w:rPr>
          <w:rStyle w:val="hps"/>
          <w:rFonts w:ascii="Arial" w:hAnsi="Arial" w:cs="Arial"/>
          <w:b/>
          <w:sz w:val="20"/>
          <w:szCs w:val="20"/>
        </w:rPr>
        <w:t xml:space="preserve">Зміна маркування досліджуваного лікарського засобу </w:t>
      </w:r>
      <w:proofErr w:type="spellStart"/>
      <w:r w:rsidRPr="00716541">
        <w:rPr>
          <w:rStyle w:val="hps"/>
          <w:rFonts w:ascii="Arial" w:hAnsi="Arial" w:cs="Arial"/>
          <w:b/>
          <w:sz w:val="20"/>
          <w:szCs w:val="20"/>
        </w:rPr>
        <w:t>Неоспастіл</w:t>
      </w:r>
      <w:proofErr w:type="spellEnd"/>
      <w:r w:rsidRPr="00716541">
        <w:rPr>
          <w:rStyle w:val="hps"/>
          <w:rFonts w:ascii="Arial" w:hAnsi="Arial" w:cs="Arial"/>
          <w:b/>
          <w:sz w:val="20"/>
          <w:szCs w:val="20"/>
        </w:rPr>
        <w:t>, таблетки, вкриті оболонкою</w:t>
      </w:r>
      <w:r>
        <w:rPr>
          <w:rStyle w:val="hps"/>
          <w:rFonts w:ascii="Arial" w:hAnsi="Arial" w:cs="Arial"/>
          <w:b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до протоколу клінічного випробування «</w:t>
      </w:r>
      <w:r w:rsidRPr="00716541">
        <w:rPr>
          <w:rStyle w:val="hps"/>
          <w:rFonts w:ascii="Arial" w:hAnsi="Arial" w:cs="Arial"/>
          <w:sz w:val="20"/>
          <w:szCs w:val="20"/>
        </w:rPr>
        <w:t xml:space="preserve">Клінічне дослідження по вивченню фармакокінетики, </w:t>
      </w:r>
      <w:proofErr w:type="spellStart"/>
      <w:r w:rsidRPr="00716541">
        <w:rPr>
          <w:rStyle w:val="hps"/>
          <w:rFonts w:ascii="Arial" w:hAnsi="Arial" w:cs="Arial"/>
          <w:sz w:val="20"/>
          <w:szCs w:val="20"/>
        </w:rPr>
        <w:t>переносимості</w:t>
      </w:r>
      <w:proofErr w:type="spellEnd"/>
      <w:r w:rsidRPr="00716541">
        <w:rPr>
          <w:rStyle w:val="hps"/>
          <w:rFonts w:ascii="Arial" w:hAnsi="Arial" w:cs="Arial"/>
          <w:sz w:val="20"/>
          <w:szCs w:val="20"/>
        </w:rPr>
        <w:t xml:space="preserve"> та безпеки лікарського засобу </w:t>
      </w:r>
      <w:proofErr w:type="spellStart"/>
      <w:r w:rsidRPr="00800CBC">
        <w:rPr>
          <w:rStyle w:val="hps"/>
          <w:rFonts w:ascii="Arial" w:hAnsi="Arial" w:cs="Arial"/>
          <w:b/>
          <w:sz w:val="20"/>
          <w:szCs w:val="20"/>
        </w:rPr>
        <w:t>Неоспастіл</w:t>
      </w:r>
      <w:proofErr w:type="spellEnd"/>
      <w:r w:rsidRPr="00716541">
        <w:rPr>
          <w:rStyle w:val="hps"/>
          <w:rFonts w:ascii="Arial" w:hAnsi="Arial" w:cs="Arial"/>
          <w:sz w:val="20"/>
          <w:szCs w:val="20"/>
        </w:rPr>
        <w:t>, таблетки, виробництва ПрАТ «Фармацевтична фірма «Дарниця» при одноразовому пероральному прийомі за участю здорових добровольців»</w:t>
      </w:r>
      <w:r>
        <w:rPr>
          <w:rStyle w:val="hps"/>
          <w:rFonts w:ascii="Arial" w:hAnsi="Arial" w:cs="Arial"/>
          <w:sz w:val="20"/>
          <w:szCs w:val="20"/>
        </w:rPr>
        <w:t>, код дослідження</w:t>
      </w:r>
      <w:r w:rsidRPr="00716541">
        <w:rPr>
          <w:rStyle w:val="hps"/>
          <w:rFonts w:ascii="Arial" w:hAnsi="Arial" w:cs="Arial"/>
          <w:sz w:val="20"/>
          <w:szCs w:val="20"/>
        </w:rPr>
        <w:t xml:space="preserve"> </w:t>
      </w:r>
      <w:r w:rsidRPr="00800CBC">
        <w:rPr>
          <w:rFonts w:ascii="Arial" w:hAnsi="Arial" w:cs="Arial"/>
          <w:b/>
          <w:sz w:val="20"/>
          <w:szCs w:val="20"/>
          <w:lang w:val="en-US"/>
        </w:rPr>
        <w:t>DRN</w:t>
      </w:r>
      <w:r w:rsidRPr="00800CBC">
        <w:rPr>
          <w:rFonts w:ascii="Arial" w:hAnsi="Arial" w:cs="Arial"/>
          <w:b/>
          <w:sz w:val="20"/>
          <w:szCs w:val="20"/>
        </w:rPr>
        <w:t>-03/17</w:t>
      </w:r>
      <w:r w:rsidRPr="00716541">
        <w:rPr>
          <w:rFonts w:ascii="Arial" w:hAnsi="Arial" w:cs="Arial"/>
          <w:color w:val="000000"/>
          <w:sz w:val="20"/>
          <w:szCs w:val="20"/>
        </w:rPr>
        <w:t xml:space="preserve">, версія </w:t>
      </w:r>
      <w:r w:rsidRPr="00716541">
        <w:rPr>
          <w:rFonts w:ascii="Arial" w:hAnsi="Arial" w:cs="Arial"/>
          <w:sz w:val="20"/>
          <w:szCs w:val="20"/>
        </w:rPr>
        <w:t>№ 2.0 від 25.07.2017 р.</w:t>
      </w:r>
      <w:r>
        <w:rPr>
          <w:rFonts w:ascii="Arial" w:hAnsi="Arial" w:cs="Arial"/>
          <w:sz w:val="20"/>
          <w:szCs w:val="20"/>
        </w:rPr>
        <w:t>;</w:t>
      </w:r>
      <w:r w:rsidRPr="00716541">
        <w:rPr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спонсор -</w:t>
      </w:r>
      <w:r w:rsidRPr="00716541">
        <w:rPr>
          <w:rStyle w:val="hps"/>
          <w:rFonts w:ascii="Arial" w:hAnsi="Arial" w:cs="Arial"/>
          <w:sz w:val="20"/>
          <w:szCs w:val="20"/>
        </w:rPr>
        <w:t xml:space="preserve"> ПрАТ «Фармацевтична фірма «Дарниця», Україна </w:t>
      </w:r>
    </w:p>
    <w:p w:rsidR="006E045F" w:rsidRDefault="006E045F" w:rsidP="006E045F">
      <w:pPr>
        <w:spacing w:after="0" w:line="240" w:lineRule="auto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>Заявник -</w:t>
      </w:r>
      <w:r w:rsidRPr="00716541">
        <w:rPr>
          <w:rStyle w:val="hps"/>
          <w:rFonts w:ascii="Arial" w:hAnsi="Arial" w:cs="Arial"/>
          <w:sz w:val="20"/>
          <w:szCs w:val="20"/>
        </w:rPr>
        <w:t xml:space="preserve">ПрАТ «Фармацевтична фірма «Дарниця», </w:t>
      </w:r>
      <w:r>
        <w:rPr>
          <w:rStyle w:val="hps"/>
          <w:rFonts w:ascii="Arial" w:hAnsi="Arial" w:cs="Arial"/>
          <w:sz w:val="20"/>
          <w:szCs w:val="20"/>
        </w:rPr>
        <w:t>Україна</w:t>
      </w:r>
    </w:p>
    <w:p w:rsidR="006E045F" w:rsidRPr="006E045F" w:rsidRDefault="006E045F" w:rsidP="00604D9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1" w:name="_GoBack"/>
      <w:bookmarkEnd w:id="1"/>
    </w:p>
    <w:p w:rsidR="00A93EB3" w:rsidRPr="00604D90" w:rsidRDefault="00A93EB3" w:rsidP="00604D90">
      <w:pPr>
        <w:spacing w:after="0" w:line="240" w:lineRule="auto"/>
        <w:jc w:val="both"/>
      </w:pPr>
    </w:p>
    <w:p w:rsidR="00A93EB3" w:rsidRPr="00604D90" w:rsidRDefault="00A93EB3" w:rsidP="005E6E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A93EB3" w:rsidRPr="00604D9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3B" w:rsidRDefault="00F6253B" w:rsidP="00772172">
      <w:pPr>
        <w:spacing w:after="0" w:line="240" w:lineRule="auto"/>
      </w:pPr>
      <w:r>
        <w:separator/>
      </w:r>
    </w:p>
  </w:endnote>
  <w:endnote w:type="continuationSeparator" w:id="0">
    <w:p w:rsidR="00F6253B" w:rsidRDefault="00F6253B" w:rsidP="0077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933525"/>
      <w:docPartObj>
        <w:docPartGallery w:val="Page Numbers (Bottom of Page)"/>
        <w:docPartUnique/>
      </w:docPartObj>
    </w:sdtPr>
    <w:sdtEndPr/>
    <w:sdtContent>
      <w:p w:rsidR="00F6253B" w:rsidRPr="00772172" w:rsidRDefault="00805E9A" w:rsidP="00772172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                                         </w:t>
        </w:r>
        <w:r w:rsidR="00F6253B">
          <w:rPr>
            <w:rFonts w:ascii="Times New Roman" w:eastAsia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F6253B">
          <w:fldChar w:fldCharType="begin"/>
        </w:r>
        <w:r w:rsidR="00F6253B">
          <w:instrText>PAGE   \* MERGEFORMAT</w:instrText>
        </w:r>
        <w:r w:rsidR="00F6253B">
          <w:fldChar w:fldCharType="separate"/>
        </w:r>
        <w:r w:rsidR="006E045F" w:rsidRPr="006E045F">
          <w:rPr>
            <w:noProof/>
            <w:lang w:val="ru-RU"/>
          </w:rPr>
          <w:t>6</w:t>
        </w:r>
        <w:r w:rsidR="00F6253B">
          <w:fldChar w:fldCharType="end"/>
        </w:r>
      </w:p>
    </w:sdtContent>
  </w:sdt>
  <w:p w:rsidR="00F6253B" w:rsidRDefault="00F62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3B" w:rsidRDefault="00F6253B" w:rsidP="00772172">
      <w:pPr>
        <w:spacing w:after="0" w:line="240" w:lineRule="auto"/>
      </w:pPr>
      <w:r>
        <w:separator/>
      </w:r>
    </w:p>
  </w:footnote>
  <w:footnote w:type="continuationSeparator" w:id="0">
    <w:p w:rsidR="00F6253B" w:rsidRDefault="00F6253B" w:rsidP="0077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778D"/>
    <w:multiLevelType w:val="hybridMultilevel"/>
    <w:tmpl w:val="518E47AA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E5"/>
    <w:rsid w:val="000050CA"/>
    <w:rsid w:val="00006C91"/>
    <w:rsid w:val="0005013C"/>
    <w:rsid w:val="00063B1B"/>
    <w:rsid w:val="000679B8"/>
    <w:rsid w:val="000751EE"/>
    <w:rsid w:val="0008249B"/>
    <w:rsid w:val="0009006D"/>
    <w:rsid w:val="00143395"/>
    <w:rsid w:val="00154B4A"/>
    <w:rsid w:val="00171231"/>
    <w:rsid w:val="00181A97"/>
    <w:rsid w:val="00197E8F"/>
    <w:rsid w:val="00197F15"/>
    <w:rsid w:val="001B5B15"/>
    <w:rsid w:val="001B7A5B"/>
    <w:rsid w:val="001F0512"/>
    <w:rsid w:val="001F365B"/>
    <w:rsid w:val="001F5BEE"/>
    <w:rsid w:val="00214E2B"/>
    <w:rsid w:val="00220711"/>
    <w:rsid w:val="00220E7B"/>
    <w:rsid w:val="002776DD"/>
    <w:rsid w:val="003662AB"/>
    <w:rsid w:val="00383E4F"/>
    <w:rsid w:val="00465AA9"/>
    <w:rsid w:val="00467FBF"/>
    <w:rsid w:val="0047276C"/>
    <w:rsid w:val="0047690C"/>
    <w:rsid w:val="00487891"/>
    <w:rsid w:val="00492EA4"/>
    <w:rsid w:val="004A2B22"/>
    <w:rsid w:val="004B5D9A"/>
    <w:rsid w:val="005015D8"/>
    <w:rsid w:val="005242E4"/>
    <w:rsid w:val="00535DB9"/>
    <w:rsid w:val="0054348A"/>
    <w:rsid w:val="00545F00"/>
    <w:rsid w:val="00572CBD"/>
    <w:rsid w:val="0058601D"/>
    <w:rsid w:val="005D02EC"/>
    <w:rsid w:val="005E0F60"/>
    <w:rsid w:val="005E6EB0"/>
    <w:rsid w:val="005E713C"/>
    <w:rsid w:val="005F529F"/>
    <w:rsid w:val="00604D90"/>
    <w:rsid w:val="00607763"/>
    <w:rsid w:val="00613520"/>
    <w:rsid w:val="006648D1"/>
    <w:rsid w:val="006736C0"/>
    <w:rsid w:val="0067793F"/>
    <w:rsid w:val="00694522"/>
    <w:rsid w:val="006B5F49"/>
    <w:rsid w:val="006C03E5"/>
    <w:rsid w:val="006C17FD"/>
    <w:rsid w:val="006C7055"/>
    <w:rsid w:val="006D071D"/>
    <w:rsid w:val="006E045F"/>
    <w:rsid w:val="007159B6"/>
    <w:rsid w:val="00737602"/>
    <w:rsid w:val="007565AB"/>
    <w:rsid w:val="00772172"/>
    <w:rsid w:val="00780811"/>
    <w:rsid w:val="0079473F"/>
    <w:rsid w:val="007A0C2C"/>
    <w:rsid w:val="007C5F2F"/>
    <w:rsid w:val="007D3840"/>
    <w:rsid w:val="007D6E28"/>
    <w:rsid w:val="00805E9A"/>
    <w:rsid w:val="008617B4"/>
    <w:rsid w:val="008C053B"/>
    <w:rsid w:val="008D04C9"/>
    <w:rsid w:val="008E68F7"/>
    <w:rsid w:val="00916F9E"/>
    <w:rsid w:val="00921020"/>
    <w:rsid w:val="00941648"/>
    <w:rsid w:val="00980207"/>
    <w:rsid w:val="009927A2"/>
    <w:rsid w:val="00994695"/>
    <w:rsid w:val="009A72DE"/>
    <w:rsid w:val="009B3742"/>
    <w:rsid w:val="009C7D41"/>
    <w:rsid w:val="00A34C86"/>
    <w:rsid w:val="00A47FDD"/>
    <w:rsid w:val="00A72B05"/>
    <w:rsid w:val="00A80094"/>
    <w:rsid w:val="00A93EB3"/>
    <w:rsid w:val="00AB47FB"/>
    <w:rsid w:val="00AD196B"/>
    <w:rsid w:val="00AE71A0"/>
    <w:rsid w:val="00AF129B"/>
    <w:rsid w:val="00AF7252"/>
    <w:rsid w:val="00B12EEB"/>
    <w:rsid w:val="00B279AD"/>
    <w:rsid w:val="00B40606"/>
    <w:rsid w:val="00B65489"/>
    <w:rsid w:val="00B65DE6"/>
    <w:rsid w:val="00B66CA5"/>
    <w:rsid w:val="00BA15AD"/>
    <w:rsid w:val="00BE7A7D"/>
    <w:rsid w:val="00C00E93"/>
    <w:rsid w:val="00C208DB"/>
    <w:rsid w:val="00C378BE"/>
    <w:rsid w:val="00C85497"/>
    <w:rsid w:val="00C978BC"/>
    <w:rsid w:val="00D03DFF"/>
    <w:rsid w:val="00D04891"/>
    <w:rsid w:val="00D3226D"/>
    <w:rsid w:val="00D339F7"/>
    <w:rsid w:val="00D6432B"/>
    <w:rsid w:val="00D64F45"/>
    <w:rsid w:val="00D76685"/>
    <w:rsid w:val="00D81A7B"/>
    <w:rsid w:val="00D82E5E"/>
    <w:rsid w:val="00D8557F"/>
    <w:rsid w:val="00D969B4"/>
    <w:rsid w:val="00DD163C"/>
    <w:rsid w:val="00E07920"/>
    <w:rsid w:val="00E1334B"/>
    <w:rsid w:val="00E41C5B"/>
    <w:rsid w:val="00E96440"/>
    <w:rsid w:val="00EA2624"/>
    <w:rsid w:val="00EA7CC4"/>
    <w:rsid w:val="00EC3EDC"/>
    <w:rsid w:val="00EC5B1F"/>
    <w:rsid w:val="00ED1FD4"/>
    <w:rsid w:val="00EE47C5"/>
    <w:rsid w:val="00F45765"/>
    <w:rsid w:val="00F543FA"/>
    <w:rsid w:val="00F6253B"/>
    <w:rsid w:val="00FB475F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4A92-A278-408C-892C-1FD36487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2172"/>
  </w:style>
  <w:style w:type="paragraph" w:styleId="1">
    <w:name w:val="heading 1"/>
    <w:basedOn w:val="a0"/>
    <w:next w:val="a0"/>
    <w:link w:val="10"/>
    <w:qFormat/>
    <w:rsid w:val="00FC6D9A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772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772172"/>
  </w:style>
  <w:style w:type="paragraph" w:styleId="a6">
    <w:name w:val="footer"/>
    <w:basedOn w:val="a0"/>
    <w:link w:val="a7"/>
    <w:unhideWhenUsed/>
    <w:rsid w:val="00772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772172"/>
  </w:style>
  <w:style w:type="paragraph" w:styleId="a8">
    <w:name w:val="Normal (Web)"/>
    <w:aliases w:val="Обычный (Web)"/>
    <w:basedOn w:val="a0"/>
    <w:link w:val="a9"/>
    <w:unhideWhenUsed/>
    <w:rsid w:val="00D3226D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uiPriority w:val="99"/>
    <w:rsid w:val="008C05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8C05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0"/>
    <w:link w:val="ad"/>
    <w:uiPriority w:val="34"/>
    <w:qFormat/>
    <w:rsid w:val="008C053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uk-UA"/>
    </w:rPr>
  </w:style>
  <w:style w:type="character" w:customStyle="1" w:styleId="ae">
    <w:name w:val="Немає"/>
    <w:rsid w:val="008C053B"/>
  </w:style>
  <w:style w:type="character" w:customStyle="1" w:styleId="hps">
    <w:name w:val="hps"/>
    <w:rsid w:val="00DD163C"/>
  </w:style>
  <w:style w:type="character" w:customStyle="1" w:styleId="Bodytext2">
    <w:name w:val="Body text (2)"/>
    <w:rsid w:val="00DD1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paragraph" w:customStyle="1" w:styleId="11">
    <w:name w:val="Обычный (веб)1"/>
    <w:basedOn w:val="a0"/>
    <w:rsid w:val="00E41C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0"/>
    <w:link w:val="20"/>
    <w:unhideWhenUsed/>
    <w:rsid w:val="00492E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1"/>
    <w:link w:val="2"/>
    <w:rsid w:val="00492E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 Indent"/>
    <w:basedOn w:val="a0"/>
    <w:link w:val="af0"/>
    <w:unhideWhenUsed/>
    <w:rsid w:val="00C378B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378BE"/>
  </w:style>
  <w:style w:type="character" w:customStyle="1" w:styleId="a9">
    <w:name w:val="Обычный (веб) Знак"/>
    <w:aliases w:val="Обычный (Web) Знак"/>
    <w:link w:val="a8"/>
    <w:rsid w:val="00C378BE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46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67FBF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39"/>
    <w:rsid w:val="006736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1B5B15"/>
    <w:rPr>
      <w:rFonts w:ascii="Arial" w:hAnsi="Arial" w:cs="Arial" w:hint="default"/>
      <w:b/>
      <w:bCs/>
      <w:color w:val="000000"/>
    </w:rPr>
  </w:style>
  <w:style w:type="character" w:customStyle="1" w:styleId="10">
    <w:name w:val="Заголовок 1 Знак"/>
    <w:basedOn w:val="a1"/>
    <w:link w:val="1"/>
    <w:rsid w:val="00FC6D9A"/>
    <w:rPr>
      <w:rFonts w:ascii="Arial" w:eastAsia="Times New Roman" w:hAnsi="Arial" w:cs="Arial"/>
      <w:i/>
      <w:iCs/>
      <w:sz w:val="16"/>
      <w:szCs w:val="24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FC6D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page number"/>
    <w:rsid w:val="00FC6D9A"/>
  </w:style>
  <w:style w:type="character" w:customStyle="1" w:styleId="5">
    <w:name w:val="Основной текст (5)_"/>
    <w:link w:val="50"/>
    <w:locked/>
    <w:rsid w:val="00FC6D9A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C6D9A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customStyle="1" w:styleId="Text00">
    <w:name w:val="Text +00"/>
    <w:basedOn w:val="a0"/>
    <w:rsid w:val="00FC6D9A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af5">
    <w:name w:val="No Spacing"/>
    <w:uiPriority w:val="1"/>
    <w:qFormat/>
    <w:rsid w:val="00FC6D9A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FC6D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FC6D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uiPriority w:val="99"/>
    <w:rsid w:val="00FC6D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uiPriority w:val="99"/>
    <w:rsid w:val="00FC6D9A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6">
    <w:name w:val="Strong"/>
    <w:qFormat/>
    <w:rsid w:val="00FC6D9A"/>
    <w:rPr>
      <w:b/>
      <w:bCs/>
    </w:rPr>
  </w:style>
  <w:style w:type="character" w:customStyle="1" w:styleId="FontStyle105">
    <w:name w:val="Font Style105"/>
    <w:uiPriority w:val="99"/>
    <w:rsid w:val="00FC6D9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FC6D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FC6D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tx1">
    <w:name w:val="tx1"/>
    <w:rsid w:val="00FC6D9A"/>
    <w:rPr>
      <w:b/>
      <w:bCs/>
    </w:rPr>
  </w:style>
  <w:style w:type="paragraph" w:styleId="a">
    <w:name w:val="List Bullet"/>
    <w:basedOn w:val="a0"/>
    <w:rsid w:val="00FC6D9A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FC6D9A"/>
  </w:style>
  <w:style w:type="character" w:styleId="af7">
    <w:name w:val="Emphasis"/>
    <w:qFormat/>
    <w:rsid w:val="00FC6D9A"/>
    <w:rPr>
      <w:b/>
      <w:bCs/>
      <w:i w:val="0"/>
      <w:iCs w:val="0"/>
    </w:rPr>
  </w:style>
  <w:style w:type="paragraph" w:customStyle="1" w:styleId="rvps2">
    <w:name w:val="rvps2"/>
    <w:basedOn w:val="a0"/>
    <w:rsid w:val="00FC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Абзац списка Знак"/>
    <w:link w:val="ac"/>
    <w:uiPriority w:val="34"/>
    <w:locked/>
    <w:rsid w:val="00FC6D9A"/>
    <w:rPr>
      <w:rFonts w:ascii="Calibri" w:eastAsia="Calibri" w:hAnsi="Calibri" w:cs="Times New Roman"/>
      <w:lang w:eastAsia="uk-UA"/>
    </w:rPr>
  </w:style>
  <w:style w:type="character" w:customStyle="1" w:styleId="21">
    <w:name w:val="Основной текст (2)_"/>
    <w:link w:val="22"/>
    <w:locked/>
    <w:rsid w:val="00FC6D9A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FC6D9A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3"/>
    <w:rsid w:val="00FC6D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33"/>
    <w:rsid w:val="00FC6D9A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8"/>
    <w:rsid w:val="00FC6D9A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FC6D9A"/>
  </w:style>
  <w:style w:type="paragraph" w:customStyle="1" w:styleId="NormalSingle">
    <w:name w:val="Normal Single"/>
    <w:rsid w:val="00FC6D9A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C6D9A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9">
    <w:name w:val="annotation reference"/>
    <w:uiPriority w:val="99"/>
    <w:rsid w:val="00FC6D9A"/>
    <w:rPr>
      <w:sz w:val="16"/>
      <w:szCs w:val="16"/>
    </w:rPr>
  </w:style>
  <w:style w:type="paragraph" w:styleId="afa">
    <w:name w:val="Title"/>
    <w:basedOn w:val="a0"/>
    <w:link w:val="afb"/>
    <w:qFormat/>
    <w:rsid w:val="00FC6D9A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b">
    <w:name w:val="Название Знак"/>
    <w:basedOn w:val="a1"/>
    <w:link w:val="afa"/>
    <w:rsid w:val="00FC6D9A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20560</Words>
  <Characters>11720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Олійник Наталія Юріївна</cp:lastModifiedBy>
  <cp:revision>105</cp:revision>
  <cp:lastPrinted>2018-03-26T12:04:00Z</cp:lastPrinted>
  <dcterms:created xsi:type="dcterms:W3CDTF">2018-02-12T13:06:00Z</dcterms:created>
  <dcterms:modified xsi:type="dcterms:W3CDTF">2018-04-18T12:17:00Z</dcterms:modified>
</cp:coreProperties>
</file>