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D83" w:rsidRDefault="00686D83" w:rsidP="00686D83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Додаток 2 </w:t>
      </w:r>
    </w:p>
    <w:p w:rsidR="00686D83" w:rsidRDefault="00686D83" w:rsidP="00686D8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686D83" w:rsidRDefault="00686D83" w:rsidP="00686D8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686D83" w:rsidRPr="00B509AC" w:rsidRDefault="00686D83" w:rsidP="00686D8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686D83" w:rsidRPr="00A57F7C" w:rsidRDefault="00686D83" w:rsidP="00686D8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Перелік протоколів клінічних випробувань лікарських засобів та суттєвих поправок</w:t>
      </w:r>
      <w:r w:rsidRPr="00A57F7C">
        <w:rPr>
          <w:rFonts w:ascii="Arial" w:hAnsi="Arial" w:cs="Arial"/>
          <w:b/>
          <w:sz w:val="20"/>
          <w:szCs w:val="20"/>
        </w:rPr>
        <w:t xml:space="preserve"> до протоколу клі</w:t>
      </w:r>
      <w:r>
        <w:rPr>
          <w:rFonts w:ascii="Arial" w:hAnsi="Arial" w:cs="Arial"/>
          <w:b/>
          <w:sz w:val="20"/>
          <w:szCs w:val="20"/>
        </w:rPr>
        <w:t>нічного випробування, розглянутих</w:t>
      </w:r>
      <w:r w:rsidRPr="00A57F7C">
        <w:rPr>
          <w:rFonts w:ascii="Arial" w:hAnsi="Arial" w:cs="Arial"/>
          <w:b/>
          <w:sz w:val="20"/>
          <w:szCs w:val="20"/>
        </w:rPr>
        <w:t xml:space="preserve"> на засіданні </w:t>
      </w:r>
      <w:r>
        <w:rPr>
          <w:rFonts w:ascii="Arial" w:hAnsi="Arial" w:cs="Arial"/>
          <w:b/>
          <w:sz w:val="20"/>
          <w:szCs w:val="20"/>
        </w:rPr>
        <w:t xml:space="preserve">Науково-експертної ради № </w:t>
      </w:r>
      <w:r>
        <w:rPr>
          <w:rFonts w:ascii="Arial" w:hAnsi="Arial" w:cs="Arial"/>
          <w:b/>
          <w:sz w:val="20"/>
          <w:szCs w:val="20"/>
        </w:rPr>
        <w:t>21 від 30.11</w:t>
      </w:r>
      <w:r>
        <w:rPr>
          <w:rFonts w:ascii="Arial" w:hAnsi="Arial" w:cs="Arial"/>
          <w:b/>
          <w:sz w:val="20"/>
          <w:szCs w:val="20"/>
        </w:rPr>
        <w:t>.</w:t>
      </w:r>
      <w:r w:rsidRPr="005B7A9C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 xml:space="preserve">17 та </w:t>
      </w:r>
      <w:r w:rsidRPr="00A57F7C">
        <w:rPr>
          <w:rFonts w:ascii="Arial" w:hAnsi="Arial" w:cs="Arial"/>
          <w:b/>
          <w:sz w:val="20"/>
          <w:szCs w:val="20"/>
        </w:rPr>
        <w:t xml:space="preserve">Науково-технічної ради № </w:t>
      </w:r>
      <w:r>
        <w:rPr>
          <w:rFonts w:ascii="Arial" w:hAnsi="Arial" w:cs="Arial"/>
          <w:b/>
          <w:sz w:val="20"/>
          <w:szCs w:val="20"/>
        </w:rPr>
        <w:t>43 від 30.11</w:t>
      </w:r>
      <w:r>
        <w:rPr>
          <w:rFonts w:ascii="Arial" w:hAnsi="Arial" w:cs="Arial"/>
          <w:b/>
          <w:sz w:val="20"/>
          <w:szCs w:val="20"/>
        </w:rPr>
        <w:t xml:space="preserve">.2017, </w:t>
      </w:r>
      <w:r w:rsidR="008A67B5">
        <w:rPr>
          <w:rFonts w:ascii="Arial" w:hAnsi="Arial" w:cs="Arial"/>
          <w:b/>
          <w:sz w:val="20"/>
          <w:szCs w:val="20"/>
        </w:rPr>
        <w:t xml:space="preserve">знятих з розгляду 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згідно чинного законодавства</w:t>
      </w:r>
    </w:p>
    <w:p w:rsidR="00686D83" w:rsidRDefault="00686D83" w:rsidP="006077ED">
      <w:pPr>
        <w:tabs>
          <w:tab w:val="left" w:pos="708"/>
          <w:tab w:val="center" w:pos="4819"/>
          <w:tab w:val="right" w:pos="963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0114" w:rsidRDefault="008A0114" w:rsidP="008A011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A0114" w:rsidRPr="004E3837" w:rsidRDefault="008A0114" w:rsidP="008A011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24C31" w:rsidRPr="00D24C31" w:rsidRDefault="008A0114" w:rsidP="00D24C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3837">
        <w:rPr>
          <w:rFonts w:ascii="Arial" w:hAnsi="Arial" w:cs="Arial"/>
          <w:b/>
          <w:sz w:val="20"/>
          <w:szCs w:val="20"/>
        </w:rPr>
        <w:t>1.</w:t>
      </w:r>
      <w:r w:rsidRPr="00E74FC6">
        <w:rPr>
          <w:rFonts w:ascii="Arial" w:hAnsi="Arial" w:cs="Arial"/>
          <w:b/>
          <w:sz w:val="20"/>
          <w:szCs w:val="20"/>
        </w:rPr>
        <w:t xml:space="preserve"> </w:t>
      </w:r>
      <w:r w:rsidR="00D24C31" w:rsidRPr="00D24C31">
        <w:rPr>
          <w:rFonts w:ascii="Arial" w:hAnsi="Arial" w:cs="Arial"/>
          <w:sz w:val="20"/>
          <w:szCs w:val="20"/>
        </w:rPr>
        <w:t xml:space="preserve">«Відкрите нерандомізоване дослідження 1 фази з одноразовим дозуванням для оцінки фармакокінетики, фармакодинаміки та безпеки застосування </w:t>
      </w:r>
      <w:r w:rsidR="00D24C31" w:rsidRPr="00D24C31">
        <w:rPr>
          <w:rFonts w:ascii="Arial" w:hAnsi="Arial" w:cs="Arial"/>
          <w:b/>
          <w:sz w:val="20"/>
          <w:szCs w:val="20"/>
        </w:rPr>
        <w:t>бетриксабану</w:t>
      </w:r>
      <w:r w:rsidR="00D24C31" w:rsidRPr="00D24C31">
        <w:rPr>
          <w:rFonts w:ascii="Arial" w:hAnsi="Arial" w:cs="Arial"/>
          <w:sz w:val="20"/>
          <w:szCs w:val="20"/>
        </w:rPr>
        <w:t xml:space="preserve"> у пацієнтів дитячого віку», код дослідження </w:t>
      </w:r>
      <w:r w:rsidR="00D24C31" w:rsidRPr="00D24C31">
        <w:rPr>
          <w:rFonts w:ascii="Arial" w:hAnsi="Arial" w:cs="Arial"/>
          <w:b/>
          <w:sz w:val="20"/>
          <w:szCs w:val="20"/>
        </w:rPr>
        <w:t>16-021</w:t>
      </w:r>
      <w:r w:rsidR="00D24C31" w:rsidRPr="00D24C31">
        <w:rPr>
          <w:rFonts w:ascii="Arial" w:hAnsi="Arial" w:cs="Arial"/>
          <w:sz w:val="20"/>
          <w:szCs w:val="20"/>
        </w:rPr>
        <w:t>, Поправка 1 від 12 липня 2017 року; спонсор – Портола Фармасьютікалз, Інк., США</w:t>
      </w:r>
    </w:p>
    <w:p w:rsidR="00D24C31" w:rsidRPr="00D24C31" w:rsidRDefault="00D24C31" w:rsidP="00D24C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4C31">
        <w:rPr>
          <w:rFonts w:ascii="Arial" w:hAnsi="Arial" w:cs="Arial"/>
          <w:sz w:val="20"/>
          <w:szCs w:val="20"/>
        </w:rPr>
        <w:t>Фаза - І</w:t>
      </w:r>
    </w:p>
    <w:p w:rsidR="00D24C31" w:rsidRPr="00D24C31" w:rsidRDefault="00D24C31" w:rsidP="00D24C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4C31">
        <w:rPr>
          <w:rFonts w:ascii="Arial" w:hAnsi="Arial" w:cs="Arial"/>
          <w:sz w:val="20"/>
          <w:szCs w:val="20"/>
        </w:rPr>
        <w:t>Заявник – ТОВ «Конфіденс Україна», Україна від імені Конфіденс Фармасьютікал Ресеч ЛЛС, США</w:t>
      </w:r>
    </w:p>
    <w:p w:rsidR="00D24C31" w:rsidRPr="00D24C31" w:rsidRDefault="00D24C31" w:rsidP="00D24C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7970" w:rsidRDefault="005C7970" w:rsidP="00D24C31">
      <w:pPr>
        <w:pStyle w:val="a8"/>
        <w:spacing w:after="0"/>
        <w:ind w:left="0"/>
        <w:rPr>
          <w:rFonts w:ascii="Arial" w:hAnsi="Arial" w:cs="Arial"/>
          <w:i/>
          <w:sz w:val="20"/>
          <w:szCs w:val="20"/>
          <w:lang w:val="uk-UA"/>
        </w:rPr>
      </w:pPr>
    </w:p>
    <w:p w:rsidR="005C7970" w:rsidRPr="00686D83" w:rsidRDefault="00686D83" w:rsidP="005C797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5C7970" w:rsidRPr="00FB5CC9">
        <w:rPr>
          <w:rFonts w:ascii="Arial" w:hAnsi="Arial" w:cs="Arial"/>
          <w:b/>
          <w:sz w:val="20"/>
          <w:szCs w:val="20"/>
        </w:rPr>
        <w:t xml:space="preserve">. </w:t>
      </w:r>
      <w:r w:rsidR="005C7970" w:rsidRPr="00945A5E">
        <w:rPr>
          <w:rFonts w:ascii="Arial" w:hAnsi="Arial" w:cs="Arial"/>
          <w:b/>
          <w:sz w:val="20"/>
          <w:szCs w:val="20"/>
        </w:rPr>
        <w:t xml:space="preserve">Включення додаткового місця проведення клінічного випробування </w:t>
      </w:r>
      <w:r w:rsidR="005C7970" w:rsidRPr="00945A5E">
        <w:rPr>
          <w:rFonts w:ascii="Arial" w:hAnsi="Arial" w:cs="Arial"/>
          <w:sz w:val="20"/>
          <w:szCs w:val="20"/>
        </w:rPr>
        <w:t xml:space="preserve">до протоколу клінічного </w:t>
      </w:r>
      <w:r w:rsidR="005C7970">
        <w:rPr>
          <w:rFonts w:ascii="Arial" w:hAnsi="Arial" w:cs="Arial"/>
          <w:sz w:val="20"/>
          <w:szCs w:val="20"/>
        </w:rPr>
        <w:t>дослідження</w:t>
      </w:r>
      <w:r w:rsidR="005C7970" w:rsidRPr="00945A5E">
        <w:rPr>
          <w:rFonts w:ascii="Arial" w:hAnsi="Arial" w:cs="Arial"/>
          <w:b/>
          <w:sz w:val="20"/>
          <w:szCs w:val="20"/>
        </w:rPr>
        <w:t xml:space="preserve"> </w:t>
      </w:r>
      <w:r w:rsidR="005C7970" w:rsidRPr="00945A5E">
        <w:rPr>
          <w:rFonts w:ascii="Arial" w:hAnsi="Arial" w:cs="Arial"/>
          <w:sz w:val="20"/>
          <w:szCs w:val="20"/>
        </w:rPr>
        <w:t xml:space="preserve">«Подвійне сліпе плацебо-контрольоване в паралельних групах </w:t>
      </w:r>
      <w:proofErr w:type="spellStart"/>
      <w:r w:rsidR="005C7970" w:rsidRPr="00945A5E">
        <w:rPr>
          <w:rFonts w:ascii="Arial" w:hAnsi="Arial" w:cs="Arial"/>
          <w:sz w:val="20"/>
          <w:szCs w:val="20"/>
        </w:rPr>
        <w:t>багатоцентрове</w:t>
      </w:r>
      <w:proofErr w:type="spellEnd"/>
      <w:r w:rsidR="005C7970" w:rsidRPr="00945A5E">
        <w:rPr>
          <w:rFonts w:ascii="Arial" w:hAnsi="Arial" w:cs="Arial"/>
          <w:sz w:val="20"/>
          <w:szCs w:val="20"/>
        </w:rPr>
        <w:t xml:space="preserve">  дослідження ефективності і безпечності </w:t>
      </w:r>
      <w:proofErr w:type="spellStart"/>
      <w:r w:rsidR="005C7970" w:rsidRPr="00432337">
        <w:rPr>
          <w:rFonts w:ascii="Arial" w:hAnsi="Arial" w:cs="Arial"/>
          <w:b/>
          <w:sz w:val="20"/>
          <w:szCs w:val="20"/>
        </w:rPr>
        <w:t>прегабаліну</w:t>
      </w:r>
      <w:proofErr w:type="spellEnd"/>
      <w:r w:rsidR="005C7970" w:rsidRPr="00945A5E">
        <w:rPr>
          <w:rFonts w:ascii="Arial" w:hAnsi="Arial" w:cs="Arial"/>
          <w:sz w:val="20"/>
          <w:szCs w:val="20"/>
        </w:rPr>
        <w:t xml:space="preserve"> як додаткової терапії у дітей віком від 1 місяця до 4 років з нападами, що характеризуються парціальним початком»</w:t>
      </w:r>
      <w:r w:rsidR="005C7970">
        <w:rPr>
          <w:rFonts w:ascii="Arial" w:hAnsi="Arial" w:cs="Arial"/>
          <w:b/>
          <w:sz w:val="20"/>
          <w:szCs w:val="20"/>
        </w:rPr>
        <w:t>,</w:t>
      </w:r>
      <w:r w:rsidR="005C7970" w:rsidRPr="00945A5E">
        <w:rPr>
          <w:b/>
          <w:sz w:val="20"/>
          <w:szCs w:val="20"/>
        </w:rPr>
        <w:t xml:space="preserve"> </w:t>
      </w:r>
      <w:r w:rsidR="005C7970">
        <w:rPr>
          <w:rFonts w:ascii="Arial" w:hAnsi="Arial" w:cs="Arial"/>
          <w:sz w:val="20"/>
          <w:szCs w:val="20"/>
        </w:rPr>
        <w:t>код випробування</w:t>
      </w:r>
      <w:r w:rsidR="005C7970" w:rsidRPr="00945A5E">
        <w:rPr>
          <w:rFonts w:ascii="Arial" w:hAnsi="Arial" w:cs="Arial"/>
          <w:sz w:val="20"/>
          <w:szCs w:val="20"/>
        </w:rPr>
        <w:t xml:space="preserve"> </w:t>
      </w:r>
      <w:r w:rsidR="005C7970" w:rsidRPr="00945A5E">
        <w:rPr>
          <w:rFonts w:ascii="Arial" w:hAnsi="Arial" w:cs="Arial"/>
          <w:b/>
          <w:bCs/>
          <w:sz w:val="20"/>
          <w:szCs w:val="20"/>
        </w:rPr>
        <w:t xml:space="preserve">A0081042 </w:t>
      </w:r>
      <w:r w:rsidR="005C7970">
        <w:rPr>
          <w:rFonts w:ascii="Arial" w:hAnsi="Arial" w:cs="Arial"/>
          <w:bCs/>
          <w:sz w:val="20"/>
          <w:szCs w:val="20"/>
        </w:rPr>
        <w:t>від 30 грудня 2013 року,</w:t>
      </w:r>
      <w:r w:rsidR="005C7970" w:rsidRPr="00945A5E">
        <w:rPr>
          <w:rFonts w:ascii="Arial" w:hAnsi="Arial" w:cs="Arial"/>
          <w:bCs/>
          <w:sz w:val="20"/>
          <w:szCs w:val="20"/>
        </w:rPr>
        <w:t xml:space="preserve"> </w:t>
      </w:r>
      <w:r w:rsidR="005C7970">
        <w:rPr>
          <w:rFonts w:ascii="Arial" w:hAnsi="Arial" w:cs="Arial"/>
          <w:bCs/>
          <w:sz w:val="20"/>
          <w:szCs w:val="20"/>
        </w:rPr>
        <w:t>спонсор -</w:t>
      </w:r>
      <w:r w:rsidR="005C7970" w:rsidRPr="00945A5E">
        <w:rPr>
          <w:rFonts w:ascii="Arial" w:hAnsi="Arial" w:cs="Arial"/>
          <w:bCs/>
          <w:sz w:val="20"/>
          <w:szCs w:val="20"/>
        </w:rPr>
        <w:t xml:space="preserve"> «</w:t>
      </w:r>
      <w:proofErr w:type="spellStart"/>
      <w:r w:rsidR="005C7970" w:rsidRPr="00945A5E">
        <w:rPr>
          <w:rFonts w:ascii="Arial" w:hAnsi="Arial" w:cs="Arial"/>
          <w:bCs/>
          <w:sz w:val="20"/>
          <w:szCs w:val="20"/>
        </w:rPr>
        <w:t>Файзер</w:t>
      </w:r>
      <w:proofErr w:type="spellEnd"/>
      <w:r w:rsidR="005C7970" w:rsidRPr="00945A5E">
        <w:rPr>
          <w:rFonts w:ascii="Arial" w:hAnsi="Arial" w:cs="Arial"/>
          <w:bCs/>
          <w:sz w:val="20"/>
          <w:szCs w:val="20"/>
        </w:rPr>
        <w:t xml:space="preserve"> Інк.», США</w:t>
      </w:r>
      <w:r w:rsidR="005C7970" w:rsidRPr="00945A5E">
        <w:rPr>
          <w:rFonts w:ascii="Arial" w:hAnsi="Arial" w:cs="Arial"/>
          <w:i/>
          <w:sz w:val="20"/>
          <w:szCs w:val="20"/>
        </w:rPr>
        <w:tab/>
      </w:r>
    </w:p>
    <w:p w:rsidR="005C7970" w:rsidRPr="00945A5E" w:rsidRDefault="005C7970" w:rsidP="005C79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5A5E">
        <w:rPr>
          <w:rFonts w:ascii="Arial" w:hAnsi="Arial" w:cs="Arial"/>
          <w:sz w:val="20"/>
          <w:szCs w:val="20"/>
        </w:rPr>
        <w:t>Заявник – ТОВ «ПАРЕКСЕЛ Україна»</w:t>
      </w:r>
    </w:p>
    <w:p w:rsidR="005C7970" w:rsidRPr="00945A5E" w:rsidRDefault="005C7970" w:rsidP="005C7970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5C7970" w:rsidRDefault="005C7970" w:rsidP="005C7970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ru-RU"/>
        </w:rPr>
      </w:pPr>
    </w:p>
    <w:p w:rsidR="005C7970" w:rsidRPr="00D24C31" w:rsidRDefault="005C7970" w:rsidP="00D24C31">
      <w:pPr>
        <w:pStyle w:val="a8"/>
        <w:spacing w:after="0"/>
        <w:ind w:left="0"/>
        <w:rPr>
          <w:rFonts w:ascii="Arial" w:hAnsi="Arial" w:cs="Arial"/>
          <w:b/>
          <w:i/>
          <w:sz w:val="20"/>
          <w:szCs w:val="20"/>
          <w:lang w:val="uk-UA"/>
        </w:rPr>
      </w:pPr>
    </w:p>
    <w:p w:rsidR="00D24C31" w:rsidRPr="00D24C31" w:rsidRDefault="00D24C31" w:rsidP="00D24C31">
      <w:pPr>
        <w:pStyle w:val="aa"/>
        <w:spacing w:before="0" w:beforeAutospacing="0" w:after="0" w:afterAutospacing="0"/>
        <w:rPr>
          <w:rFonts w:ascii="Arial" w:hAnsi="Arial" w:cs="Arial"/>
          <w:bCs/>
          <w:sz w:val="20"/>
          <w:szCs w:val="20"/>
          <w:lang w:val="uk-UA"/>
        </w:rPr>
      </w:pPr>
    </w:p>
    <w:p w:rsidR="00E07920" w:rsidRPr="00D24C31" w:rsidRDefault="00E07920" w:rsidP="00D24C31">
      <w:pPr>
        <w:spacing w:after="0" w:line="240" w:lineRule="auto"/>
        <w:jc w:val="both"/>
        <w:rPr>
          <w:rFonts w:ascii="Arial" w:hAnsi="Arial" w:cs="Arial"/>
        </w:rPr>
      </w:pPr>
    </w:p>
    <w:sectPr w:rsidR="00E07920" w:rsidRPr="00D24C31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114" w:rsidRDefault="008A0114" w:rsidP="008A0114">
      <w:pPr>
        <w:spacing w:after="0" w:line="240" w:lineRule="auto"/>
      </w:pPr>
      <w:r>
        <w:separator/>
      </w:r>
    </w:p>
  </w:endnote>
  <w:endnote w:type="continuationSeparator" w:id="0">
    <w:p w:rsidR="008A0114" w:rsidRDefault="008A0114" w:rsidP="008A0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3976271"/>
      <w:docPartObj>
        <w:docPartGallery w:val="Page Numbers (Bottom of Page)"/>
        <w:docPartUnique/>
      </w:docPartObj>
    </w:sdtPr>
    <w:sdtEndPr/>
    <w:sdtContent>
      <w:p w:rsidR="008A0114" w:rsidRDefault="00686D83" w:rsidP="008A0114">
        <w:pPr>
          <w:pStyle w:val="a5"/>
        </w:pPr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                                        </w:t>
        </w:r>
        <w:r w:rsidR="008A0114">
          <w:rPr>
            <w:rFonts w:ascii="Times New Roman" w:eastAsia="Times New Roman" w:hAnsi="Times New Roman" w:cs="Times New Roman"/>
            <w:sz w:val="20"/>
            <w:szCs w:val="20"/>
            <w:lang w:val="en-US"/>
          </w:rPr>
          <w:t xml:space="preserve">                                                                                                                                                   </w:t>
        </w:r>
        <w:r w:rsidR="008A0114">
          <w:fldChar w:fldCharType="begin"/>
        </w:r>
        <w:r w:rsidR="008A0114">
          <w:instrText>PAGE   \* MERGEFORMAT</w:instrText>
        </w:r>
        <w:r w:rsidR="008A0114">
          <w:fldChar w:fldCharType="separate"/>
        </w:r>
        <w:r w:rsidR="008A67B5" w:rsidRPr="008A67B5">
          <w:rPr>
            <w:noProof/>
            <w:lang w:val="ru-RU"/>
          </w:rPr>
          <w:t>1</w:t>
        </w:r>
        <w:r w:rsidR="008A0114">
          <w:fldChar w:fldCharType="end"/>
        </w:r>
      </w:p>
    </w:sdtContent>
  </w:sdt>
  <w:p w:rsidR="008A0114" w:rsidRDefault="008A01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114" w:rsidRDefault="008A0114" w:rsidP="008A0114">
      <w:pPr>
        <w:spacing w:after="0" w:line="240" w:lineRule="auto"/>
      </w:pPr>
      <w:r>
        <w:separator/>
      </w:r>
    </w:p>
  </w:footnote>
  <w:footnote w:type="continuationSeparator" w:id="0">
    <w:p w:rsidR="008A0114" w:rsidRDefault="008A0114" w:rsidP="008A0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C655F"/>
    <w:multiLevelType w:val="hybridMultilevel"/>
    <w:tmpl w:val="71EAB6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01"/>
    <w:rsid w:val="005C7970"/>
    <w:rsid w:val="006077ED"/>
    <w:rsid w:val="00686D83"/>
    <w:rsid w:val="008A0114"/>
    <w:rsid w:val="008A67B5"/>
    <w:rsid w:val="00A40901"/>
    <w:rsid w:val="00AF7252"/>
    <w:rsid w:val="00D24C31"/>
    <w:rsid w:val="00E07920"/>
    <w:rsid w:val="00E25966"/>
    <w:rsid w:val="00E7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94ACB-20FE-4EB9-8078-D72F6CB7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1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0114"/>
  </w:style>
  <w:style w:type="paragraph" w:styleId="a5">
    <w:name w:val="footer"/>
    <w:basedOn w:val="a"/>
    <w:link w:val="a6"/>
    <w:uiPriority w:val="99"/>
    <w:unhideWhenUsed/>
    <w:rsid w:val="008A01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0114"/>
  </w:style>
  <w:style w:type="paragraph" w:styleId="a7">
    <w:name w:val="List Paragraph"/>
    <w:basedOn w:val="a"/>
    <w:uiPriority w:val="34"/>
    <w:qFormat/>
    <w:rsid w:val="00E74FC6"/>
    <w:pPr>
      <w:ind w:left="720"/>
      <w:contextualSpacing/>
    </w:pPr>
  </w:style>
  <w:style w:type="paragraph" w:styleId="a8">
    <w:name w:val="Body Text Indent"/>
    <w:basedOn w:val="a"/>
    <w:link w:val="a9"/>
    <w:rsid w:val="00D24C31"/>
    <w:pPr>
      <w:spacing w:after="120" w:line="240" w:lineRule="auto"/>
      <w:ind w:left="283"/>
      <w:jc w:val="both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D24C31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aa">
    <w:name w:val="Normal (Web)"/>
    <w:aliases w:val="Обычный (Web)"/>
    <w:basedOn w:val="a"/>
    <w:link w:val="ab"/>
    <w:unhideWhenUsed/>
    <w:rsid w:val="00D24C3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ps">
    <w:name w:val="hps"/>
    <w:rsid w:val="00D24C31"/>
  </w:style>
  <w:style w:type="character" w:customStyle="1" w:styleId="ab">
    <w:name w:val="Обычный (веб) Знак"/>
    <w:aliases w:val="Обычный (Web) Знак"/>
    <w:link w:val="aa"/>
    <w:rsid w:val="00D24C3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8A6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A6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731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Александрина Лія Ігоревна</dc:creator>
  <cp:keywords/>
  <dc:description/>
  <cp:lastModifiedBy>Колєва А.А</cp:lastModifiedBy>
  <cp:revision>8</cp:revision>
  <cp:lastPrinted>2017-11-29T13:33:00Z</cp:lastPrinted>
  <dcterms:created xsi:type="dcterms:W3CDTF">2017-09-12T06:57:00Z</dcterms:created>
  <dcterms:modified xsi:type="dcterms:W3CDTF">2017-11-29T13:52:00Z</dcterms:modified>
</cp:coreProperties>
</file>