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4A" w:rsidRDefault="0020254A" w:rsidP="002025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Перелік реєстраційних форм, що були подані на державну реєстрацію у пер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>од з 23</w:t>
      </w:r>
      <w:r w:rsidRPr="00C8585A">
        <w:rPr>
          <w:rFonts w:ascii="Times New Roman" w:hAnsi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/>
          <w:b/>
          <w:sz w:val="28"/>
          <w:szCs w:val="28"/>
          <w:lang w:val="ru-RU"/>
        </w:rPr>
        <w:t>.2020 по 27</w:t>
      </w:r>
      <w:r w:rsidRPr="00C8585A">
        <w:rPr>
          <w:rFonts w:ascii="Times New Roman" w:hAnsi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/>
          <w:b/>
          <w:sz w:val="28"/>
          <w:szCs w:val="28"/>
          <w:lang w:val="ru-RU"/>
        </w:rPr>
        <w:t>.2020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271"/>
        <w:gridCol w:w="1808"/>
        <w:gridCol w:w="1323"/>
        <w:gridCol w:w="7642"/>
        <w:gridCol w:w="3402"/>
      </w:tblGrid>
      <w:tr w:rsidR="0020254A" w:rsidRPr="0020254A" w:rsidTr="0020254A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заявки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Торгова назва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МНН</w:t>
            </w:r>
          </w:p>
        </w:tc>
        <w:tc>
          <w:tcPr>
            <w:tcW w:w="7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Форма випуску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Заявник</w:t>
            </w:r>
          </w:p>
        </w:tc>
      </w:tr>
      <w:tr w:rsidR="0020254A" w:rsidRPr="0020254A" w:rsidTr="00400F12">
        <w:trPr>
          <w:trHeight w:val="8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АЛЬТАДО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tadalafil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таблетки, вкриті пілвк</w:t>
            </w:r>
            <w:bookmarkStart w:id="0" w:name="_GoBack"/>
            <w:bookmarkEnd w:id="0"/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овою оболонкою, по 5 мг, по 7 таблеток у блістері, по 2 або 4 блістери у картонній коробці, по 20 мг, по 2 таблетки у блістері, по 1 або 2 блістери в картонній коробці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Medochemie LTD, Cyprus</w:t>
            </w:r>
          </w:p>
        </w:tc>
      </w:tr>
      <w:tr w:rsidR="0020254A" w:rsidRPr="0020254A" w:rsidTr="00400F12">
        <w:trPr>
          <w:trHeight w:val="56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Борна кислота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порошок (субстанція) в мішках подвійних поліетиленових або поліетиленових пляшках з поліпропіленовою кришкою для фармацевтичного застосування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АТ "Фармак"</w:t>
            </w:r>
          </w:p>
        </w:tc>
      </w:tr>
      <w:tr w:rsidR="0020254A" w:rsidRPr="0020254A" w:rsidTr="0020254A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ВІЗКЬЮ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brolucizumab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 для ін'єкцій, 120 мг/мл; по 0,23 мл у флаконі, по 1 флакону та по одній стерильній фільтрувальній голці в коробці з картону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Novartis Overseas Investments AG, Switzerland</w:t>
            </w:r>
          </w:p>
        </w:tc>
      </w:tr>
      <w:tr w:rsidR="0020254A" w:rsidRPr="0020254A" w:rsidTr="0020254A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Глімепірид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АТ "КИЇВСЬКИЙ ВІТАМІННИЙ ЗАВОД"</w:t>
            </w:r>
          </w:p>
        </w:tc>
      </w:tr>
      <w:tr w:rsidR="0020254A" w:rsidRPr="0020254A" w:rsidTr="00400F12">
        <w:trPr>
          <w:trHeight w:val="63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Епірубіцин ФаРес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epirubicin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 для ін'єкцій 2 мг/мл, по 5 мл, 10 мл, 25 мл або 100 мл розчину у флаконі, по 1 флакону у коробці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KOLEGIUM s.r.o., Slovak Republic</w:t>
            </w:r>
          </w:p>
        </w:tc>
      </w:tr>
      <w:tr w:rsidR="0020254A" w:rsidRPr="0020254A" w:rsidTr="0020254A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27.03.2020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Метафора® - SR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metformin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таблетки, пролонгованої дії, по 1000 мг по 10 таблеток у блістері, по 3 або 6 блістерів у пачці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АТ "КИЇВСЬКИЙ ВІТАМІННИЙ ЗАВОД"</w:t>
            </w:r>
          </w:p>
        </w:tc>
      </w:tr>
      <w:tr w:rsidR="0020254A" w:rsidRPr="0020254A" w:rsidTr="0020254A">
        <w:trPr>
          <w:trHeight w:val="33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Мефарміл® SR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metformin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таблетки пролонгованої дії по 500 мг; по 10 таблеток у блістері; по 3 блістери у пачці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ТОВ "АРТЕРІУМ ЛТД"</w:t>
            </w:r>
          </w:p>
        </w:tc>
      </w:tr>
      <w:tr w:rsidR="0020254A" w:rsidRPr="0020254A" w:rsidTr="0020254A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25.03.2020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Мефарміл® SR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metformin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таблетки пролонгованої дії по 500 мг; in bulk: по 10 таблеток у блістері; по 450 блістерів в коробці (по 10 блістерів в пачці, по 45 пачок в коробці)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ТОВ "АРТЕРІУМ ЛТД"</w:t>
            </w:r>
          </w:p>
        </w:tc>
      </w:tr>
      <w:tr w:rsidR="0020254A" w:rsidRPr="0020254A" w:rsidTr="0020254A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26.03.2020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РОЗУВАСТАТИН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rosuvastatin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таблетки, вкриті плівковою оболонкою, по 10 мг, по 20 мг, по 10 таблеток у блістері, по 3 блістери в пачці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ТОВ "АРТЕРІУМ ЛТД"</w:t>
            </w:r>
          </w:p>
        </w:tc>
      </w:tr>
      <w:tr w:rsidR="0020254A" w:rsidRPr="0020254A" w:rsidTr="0020254A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23.03.2020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Флуороурацил ФаРес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fluorouracil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розчин для ін'єкцій 50 мг/мл, по 5 мл, 10 мл, 20 мл або 100 мл розчину у флаконі, по 1 флакону у коробці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54A" w:rsidRPr="0020254A" w:rsidRDefault="0020254A" w:rsidP="00400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02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KOLEGIUM s.r.o., Slovak Republic</w:t>
            </w:r>
          </w:p>
        </w:tc>
      </w:tr>
    </w:tbl>
    <w:p w:rsidR="004B6111" w:rsidRPr="0020254A" w:rsidRDefault="00400F12">
      <w:pPr>
        <w:rPr>
          <w:lang w:val="en-US"/>
        </w:rPr>
      </w:pPr>
    </w:p>
    <w:sectPr w:rsidR="004B6111" w:rsidRPr="0020254A" w:rsidSect="002025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C"/>
    <w:rsid w:val="00170D04"/>
    <w:rsid w:val="0020254A"/>
    <w:rsid w:val="00400F12"/>
    <w:rsid w:val="00A45B0C"/>
    <w:rsid w:val="00A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98432-E4B2-4037-A139-94C8972B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715</Characters>
  <Application>Microsoft Office Word</Application>
  <DocSecurity>0</DocSecurity>
  <Lines>5</Lines>
  <Paragraphs>3</Paragraphs>
  <ScaleCrop>false</ScaleCrop>
  <Company>Державний експертний центр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2020-04-03T05:42:00Z</dcterms:created>
  <dcterms:modified xsi:type="dcterms:W3CDTF">2020-04-03T05:49:00Z</dcterms:modified>
</cp:coreProperties>
</file>